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61D" w:rsidRDefault="004E561D" w:rsidP="004E561D">
      <w:pPr>
        <w:rPr>
          <w:b/>
          <w:sz w:val="32"/>
          <w:szCs w:val="32"/>
        </w:rPr>
      </w:pPr>
      <w:r>
        <w:rPr>
          <w:b/>
          <w:sz w:val="32"/>
          <w:szCs w:val="32"/>
        </w:rPr>
        <w:t xml:space="preserve">                                 </w:t>
      </w:r>
    </w:p>
    <w:p w:rsidR="004E561D" w:rsidRDefault="004E561D" w:rsidP="004E561D">
      <w:pPr>
        <w:rPr>
          <w:b/>
          <w:sz w:val="32"/>
          <w:szCs w:val="32"/>
        </w:rPr>
      </w:pPr>
    </w:p>
    <w:p w:rsidR="004E561D" w:rsidRDefault="004E561D" w:rsidP="004E561D">
      <w:pPr>
        <w:rPr>
          <w:b/>
          <w:sz w:val="32"/>
          <w:szCs w:val="32"/>
        </w:rPr>
      </w:pPr>
    </w:p>
    <w:p w:rsidR="004E561D" w:rsidRDefault="004E561D" w:rsidP="004E561D">
      <w:pPr>
        <w:rPr>
          <w:b/>
          <w:sz w:val="32"/>
          <w:szCs w:val="32"/>
        </w:rPr>
      </w:pPr>
    </w:p>
    <w:p w:rsidR="004E561D" w:rsidRDefault="004E561D" w:rsidP="004E561D">
      <w:pPr>
        <w:rPr>
          <w:b/>
          <w:sz w:val="32"/>
          <w:szCs w:val="32"/>
        </w:rPr>
      </w:pPr>
    </w:p>
    <w:p w:rsidR="004E561D" w:rsidRDefault="004E561D" w:rsidP="004E561D">
      <w:pPr>
        <w:rPr>
          <w:b/>
          <w:sz w:val="32"/>
          <w:szCs w:val="32"/>
        </w:rPr>
      </w:pPr>
    </w:p>
    <w:p w:rsidR="004E561D" w:rsidRDefault="004E561D" w:rsidP="004E561D">
      <w:pPr>
        <w:rPr>
          <w:b/>
          <w:sz w:val="32"/>
          <w:szCs w:val="32"/>
        </w:rPr>
      </w:pPr>
      <w:r>
        <w:rPr>
          <w:b/>
          <w:sz w:val="32"/>
          <w:szCs w:val="32"/>
        </w:rPr>
        <w:t xml:space="preserve">                                 </w:t>
      </w:r>
      <w:proofErr w:type="spellStart"/>
      <w:r>
        <w:rPr>
          <w:b/>
          <w:sz w:val="32"/>
          <w:szCs w:val="32"/>
        </w:rPr>
        <w:t>Парсян</w:t>
      </w:r>
      <w:proofErr w:type="spellEnd"/>
      <w:r>
        <w:rPr>
          <w:b/>
          <w:sz w:val="32"/>
          <w:szCs w:val="32"/>
        </w:rPr>
        <w:t xml:space="preserve"> </w:t>
      </w:r>
      <w:proofErr w:type="spellStart"/>
      <w:r>
        <w:rPr>
          <w:b/>
          <w:sz w:val="32"/>
          <w:szCs w:val="32"/>
        </w:rPr>
        <w:t>Шаген</w:t>
      </w:r>
      <w:proofErr w:type="spellEnd"/>
      <w:r>
        <w:rPr>
          <w:b/>
          <w:sz w:val="32"/>
          <w:szCs w:val="32"/>
        </w:rPr>
        <w:t xml:space="preserve"> </w:t>
      </w:r>
      <w:proofErr w:type="spellStart"/>
      <w:r>
        <w:rPr>
          <w:b/>
          <w:sz w:val="32"/>
          <w:szCs w:val="32"/>
        </w:rPr>
        <w:t>Гарегинович</w:t>
      </w:r>
      <w:proofErr w:type="spellEnd"/>
      <w:r>
        <w:rPr>
          <w:b/>
          <w:sz w:val="32"/>
          <w:szCs w:val="32"/>
        </w:rPr>
        <w:t xml:space="preserve">,  </w:t>
      </w:r>
    </w:p>
    <w:p w:rsidR="004E561D" w:rsidRDefault="004E561D" w:rsidP="004E561D">
      <w:pPr>
        <w:rPr>
          <w:b/>
          <w:sz w:val="32"/>
          <w:szCs w:val="32"/>
        </w:rPr>
      </w:pPr>
      <w:r>
        <w:rPr>
          <w:b/>
          <w:sz w:val="32"/>
          <w:szCs w:val="32"/>
        </w:rPr>
        <w:t xml:space="preserve">                                     дата защиты 08.09. 2020г.</w:t>
      </w:r>
    </w:p>
    <w:p w:rsidR="004E561D" w:rsidRDefault="004E561D" w:rsidP="004E561D">
      <w:pPr>
        <w:rPr>
          <w:b/>
          <w:sz w:val="32"/>
          <w:szCs w:val="32"/>
        </w:rPr>
      </w:pPr>
    </w:p>
    <w:p w:rsidR="004E561D" w:rsidRDefault="004E561D" w:rsidP="004E561D">
      <w:pPr>
        <w:rPr>
          <w:b/>
          <w:sz w:val="32"/>
          <w:szCs w:val="32"/>
        </w:rPr>
      </w:pPr>
    </w:p>
    <w:p w:rsidR="004E561D" w:rsidRDefault="004E561D" w:rsidP="004E561D">
      <w:pPr>
        <w:pStyle w:val="a4"/>
        <w:ind w:left="360"/>
        <w:rPr>
          <w:rFonts w:ascii="Times New Roman" w:hAnsi="Times New Roman"/>
          <w:sz w:val="28"/>
          <w:szCs w:val="28"/>
        </w:rPr>
      </w:pPr>
      <w:r>
        <w:rPr>
          <w:rFonts w:ascii="Times New Roman" w:hAnsi="Times New Roman"/>
          <w:sz w:val="28"/>
          <w:szCs w:val="28"/>
        </w:rPr>
        <w:t>Тема диссертации: «</w:t>
      </w:r>
      <w:r w:rsidRPr="004E561D">
        <w:rPr>
          <w:rFonts w:ascii="Times New Roman" w:hAnsi="Times New Roman"/>
          <w:sz w:val="28"/>
          <w:szCs w:val="28"/>
        </w:rPr>
        <w:t xml:space="preserve">Оценка эффективности </w:t>
      </w:r>
      <w:proofErr w:type="spellStart"/>
      <w:r w:rsidRPr="004E561D">
        <w:rPr>
          <w:rFonts w:ascii="Times New Roman" w:hAnsi="Times New Roman"/>
          <w:sz w:val="28"/>
          <w:szCs w:val="28"/>
        </w:rPr>
        <w:t>неоадъювантной</w:t>
      </w:r>
      <w:proofErr w:type="spellEnd"/>
      <w:r w:rsidRPr="004E561D">
        <w:rPr>
          <w:rFonts w:ascii="Times New Roman" w:hAnsi="Times New Roman"/>
          <w:sz w:val="28"/>
          <w:szCs w:val="28"/>
        </w:rPr>
        <w:t xml:space="preserve"> регионарной химиотерапии при местно-распространенном раке шейки матки</w:t>
      </w:r>
      <w:r>
        <w:rPr>
          <w:rFonts w:ascii="Times New Roman" w:hAnsi="Times New Roman"/>
          <w:sz w:val="28"/>
          <w:szCs w:val="28"/>
        </w:rPr>
        <w:t xml:space="preserve">» </w:t>
      </w:r>
    </w:p>
    <w:p w:rsidR="004E561D" w:rsidRDefault="004E561D" w:rsidP="004E561D">
      <w:pPr>
        <w:pStyle w:val="a4"/>
        <w:ind w:left="360"/>
        <w:rPr>
          <w:rFonts w:ascii="Times New Roman" w:hAnsi="Times New Roman"/>
          <w:sz w:val="28"/>
          <w:szCs w:val="28"/>
        </w:rPr>
      </w:pPr>
    </w:p>
    <w:p w:rsidR="004E561D" w:rsidRDefault="004E561D" w:rsidP="004E561D">
      <w:pPr>
        <w:pStyle w:val="a4"/>
        <w:ind w:left="360"/>
        <w:rPr>
          <w:rFonts w:ascii="Times New Roman" w:hAnsi="Times New Roman"/>
          <w:sz w:val="28"/>
          <w:szCs w:val="28"/>
        </w:rPr>
      </w:pPr>
      <w:r>
        <w:rPr>
          <w:rFonts w:ascii="Times New Roman" w:hAnsi="Times New Roman"/>
          <w:sz w:val="28"/>
          <w:szCs w:val="28"/>
        </w:rPr>
        <w:t>по специальности 14.01.12 – онкология (медицинские науки).</w:t>
      </w:r>
    </w:p>
    <w:p w:rsidR="004E561D" w:rsidRDefault="004E561D" w:rsidP="004E561D">
      <w:pPr>
        <w:pStyle w:val="a4"/>
        <w:ind w:left="360"/>
        <w:rPr>
          <w:rFonts w:ascii="Times New Roman" w:hAnsi="Times New Roman"/>
          <w:sz w:val="28"/>
          <w:szCs w:val="28"/>
        </w:rPr>
      </w:pPr>
    </w:p>
    <w:p w:rsidR="004E561D" w:rsidRDefault="004E561D" w:rsidP="004E561D">
      <w:pPr>
        <w:pStyle w:val="a4"/>
        <w:ind w:left="360"/>
        <w:rPr>
          <w:rFonts w:ascii="Times New Roman" w:hAnsi="Times New Roman"/>
          <w:sz w:val="28"/>
          <w:szCs w:val="28"/>
        </w:rPr>
      </w:pPr>
    </w:p>
    <w:p w:rsidR="004E561D" w:rsidRDefault="004E561D" w:rsidP="004E561D">
      <w:pPr>
        <w:pStyle w:val="a4"/>
        <w:ind w:left="360"/>
        <w:rPr>
          <w:rFonts w:ascii="Times New Roman" w:hAnsi="Times New Roman"/>
          <w:sz w:val="28"/>
          <w:szCs w:val="28"/>
        </w:rPr>
      </w:pPr>
      <w:r>
        <w:rPr>
          <w:sz w:val="28"/>
          <w:szCs w:val="28"/>
        </w:rPr>
        <w:t xml:space="preserve"> </w:t>
      </w:r>
      <w:r>
        <w:rPr>
          <w:rFonts w:ascii="Times New Roman" w:hAnsi="Times New Roman"/>
          <w:sz w:val="28"/>
          <w:szCs w:val="28"/>
        </w:rPr>
        <w:t>При проведении тайного голосования диссертационный совет в количестве 19 человек, все по специальности 14.01.12 – онкология,</w:t>
      </w:r>
    </w:p>
    <w:p w:rsidR="004E561D" w:rsidRDefault="004E561D" w:rsidP="004E561D">
      <w:pPr>
        <w:pStyle w:val="a4"/>
        <w:ind w:left="360"/>
        <w:rPr>
          <w:rFonts w:ascii="Times New Roman" w:hAnsi="Times New Roman"/>
          <w:sz w:val="28"/>
          <w:szCs w:val="28"/>
        </w:rPr>
      </w:pPr>
      <w:r>
        <w:rPr>
          <w:rFonts w:ascii="Times New Roman" w:hAnsi="Times New Roman"/>
          <w:sz w:val="28"/>
          <w:szCs w:val="28"/>
        </w:rPr>
        <w:t>участвовавших в заседании из 28 человека, входящих в состав совета, проголосовали: за – 19</w:t>
      </w:r>
      <w:r>
        <w:rPr>
          <w:noProof/>
        </w:rPr>
        <w:t xml:space="preserve"> </w:t>
      </w:r>
      <w:r>
        <w:rPr>
          <w:rFonts w:ascii="Times New Roman" w:hAnsi="Times New Roman"/>
          <w:sz w:val="28"/>
          <w:szCs w:val="28"/>
        </w:rPr>
        <w:t>, против - нет, недействительных бюллетеней – нет.</w:t>
      </w:r>
    </w:p>
    <w:p w:rsidR="004E561D" w:rsidRDefault="004E561D" w:rsidP="004E561D">
      <w:pPr>
        <w:pStyle w:val="a4"/>
        <w:ind w:left="360"/>
        <w:rPr>
          <w:rFonts w:ascii="Times New Roman" w:hAnsi="Times New Roman"/>
          <w:sz w:val="28"/>
          <w:szCs w:val="28"/>
        </w:rPr>
      </w:pPr>
    </w:p>
    <w:p w:rsidR="004E561D" w:rsidRDefault="004E561D" w:rsidP="004E561D">
      <w:pPr>
        <w:pStyle w:val="a4"/>
        <w:ind w:left="360"/>
        <w:rPr>
          <w:rFonts w:ascii="Times New Roman" w:hAnsi="Times New Roman"/>
          <w:sz w:val="28"/>
          <w:szCs w:val="28"/>
        </w:rPr>
      </w:pPr>
    </w:p>
    <w:p w:rsidR="002002F1" w:rsidRDefault="002002F1"/>
    <w:p w:rsidR="004E561D" w:rsidRDefault="004E561D"/>
    <w:p w:rsidR="004E561D" w:rsidRDefault="004E561D"/>
    <w:p w:rsidR="004E561D" w:rsidRDefault="004E561D"/>
    <w:p w:rsidR="004E561D" w:rsidRDefault="004E561D"/>
    <w:p w:rsidR="004E561D" w:rsidRDefault="004E561D"/>
    <w:p w:rsidR="004E561D" w:rsidRDefault="004E561D"/>
    <w:p w:rsidR="004E561D" w:rsidRDefault="004E561D"/>
    <w:p w:rsidR="004E561D" w:rsidRDefault="004E561D"/>
    <w:p w:rsidR="004E561D" w:rsidRDefault="004E561D"/>
    <w:p w:rsidR="004E561D" w:rsidRDefault="004E561D"/>
    <w:p w:rsidR="004E561D" w:rsidRDefault="004E561D"/>
    <w:p w:rsidR="004E561D" w:rsidRDefault="004E561D"/>
    <w:p w:rsidR="004E561D" w:rsidRDefault="004E561D"/>
    <w:p w:rsidR="004E561D" w:rsidRDefault="004E561D"/>
    <w:p w:rsidR="004E561D" w:rsidRDefault="004E561D"/>
    <w:p w:rsidR="004E561D" w:rsidRDefault="004E561D"/>
    <w:p w:rsidR="004E561D" w:rsidRDefault="004E561D"/>
    <w:p w:rsidR="004E561D" w:rsidRDefault="004E561D"/>
    <w:p w:rsidR="004E561D" w:rsidRDefault="004E561D"/>
    <w:p w:rsidR="004E561D" w:rsidRDefault="004E561D"/>
    <w:p w:rsidR="004E561D" w:rsidRDefault="004E561D"/>
    <w:p w:rsidR="004E561D" w:rsidRDefault="004E561D">
      <w:r>
        <w:rPr>
          <w:noProof/>
        </w:rPr>
        <w:lastRenderedPageBreak/>
        <w:drawing>
          <wp:inline distT="0" distB="0" distL="0" distR="0" wp14:anchorId="67BC384A" wp14:editId="3AC86771">
            <wp:extent cx="5940425" cy="7684212"/>
            <wp:effectExtent l="0" t="0" r="3175" b="0"/>
            <wp:docPr id="1" name="Рисунок 1" descr="C:\Users\StepanovaTI\Desktop\Явочный лист Парся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panovaTI\Desktop\Явочный лист Парсян.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7684212"/>
                    </a:xfrm>
                    <a:prstGeom prst="rect">
                      <a:avLst/>
                    </a:prstGeom>
                    <a:noFill/>
                    <a:ln>
                      <a:noFill/>
                    </a:ln>
                  </pic:spPr>
                </pic:pic>
              </a:graphicData>
            </a:graphic>
          </wp:inline>
        </w:drawing>
      </w:r>
    </w:p>
    <w:p w:rsidR="004E561D" w:rsidRDefault="004E561D"/>
    <w:p w:rsidR="004E561D" w:rsidRDefault="004E561D"/>
    <w:p w:rsidR="004E561D" w:rsidRDefault="004E561D"/>
    <w:p w:rsidR="004E561D" w:rsidRDefault="004E561D"/>
    <w:p w:rsidR="004E561D" w:rsidRDefault="004E561D"/>
    <w:p w:rsidR="004E561D" w:rsidRDefault="004E561D"/>
    <w:p w:rsidR="004E561D" w:rsidRDefault="004E561D"/>
    <w:p w:rsidR="004E561D" w:rsidRDefault="004E561D"/>
    <w:p w:rsidR="004E561D" w:rsidRDefault="004E561D" w:rsidP="004E561D">
      <w:pPr>
        <w:pStyle w:val="4"/>
        <w:shd w:val="clear" w:color="auto" w:fill="auto"/>
        <w:spacing w:after="67" w:line="360" w:lineRule="auto"/>
        <w:ind w:firstLine="0"/>
        <w:rPr>
          <w:spacing w:val="0"/>
          <w:sz w:val="28"/>
          <w:szCs w:val="28"/>
        </w:rPr>
      </w:pPr>
      <w:r>
        <w:rPr>
          <w:spacing w:val="0"/>
          <w:sz w:val="28"/>
          <w:szCs w:val="28"/>
        </w:rPr>
        <w:lastRenderedPageBreak/>
        <w:t>ЗА</w:t>
      </w:r>
      <w:bookmarkStart w:id="0" w:name="_GoBack"/>
      <w:bookmarkEnd w:id="0"/>
      <w:r>
        <w:rPr>
          <w:spacing w:val="0"/>
          <w:sz w:val="28"/>
          <w:szCs w:val="28"/>
        </w:rPr>
        <w:t>КЛЮЧЕНИЕ ДИССЕРТАЦИОННОГО СОВЕТА Д 208.052.01, СОЗДАННОГО НА БАЗЕ ФЕДЕРАЛЬНОГО ГОСУДАРСТВЕННОГО БЮДЖЕТНОГО УЧРЕЖДЕНИЯ «НАЦИОНАЛЬНЫЙ МЕДИЦИНСКИЙ ИССЛЕДОВАТЕЛЬСКИЙ ЦЕНТР ОНКОЛОГИИ ИМЕНИ Н.Н. ПЕТРОВА» МИНИСТЕРСТВА ЗДРАВООХРАНЕНИЯ РОССИЙСКОЙ ФЕДЕРАЦИИ, ПО ДИССЕРТАЦИИ НА СОИСКАНИЕ УЧЕНОЙ СТЕПЕНИ КАНДИДАТА МЕДИЦИСКИХ НАУК ПАРСЯНА ШАГЕНА ГАРЕГИНОВИЧА</w:t>
      </w:r>
    </w:p>
    <w:p w:rsidR="004E561D" w:rsidRDefault="004E561D" w:rsidP="004E561D">
      <w:pPr>
        <w:pStyle w:val="4"/>
        <w:shd w:val="clear" w:color="auto" w:fill="auto"/>
        <w:spacing w:after="67" w:line="360" w:lineRule="auto"/>
        <w:ind w:left="2340" w:firstLine="0"/>
        <w:jc w:val="left"/>
        <w:rPr>
          <w:spacing w:val="0"/>
          <w:sz w:val="28"/>
          <w:szCs w:val="28"/>
        </w:rPr>
      </w:pPr>
    </w:p>
    <w:p w:rsidR="004E561D" w:rsidRDefault="004E561D" w:rsidP="004E561D">
      <w:pPr>
        <w:pStyle w:val="4"/>
        <w:shd w:val="clear" w:color="auto" w:fill="auto"/>
        <w:spacing w:after="67" w:line="360" w:lineRule="auto"/>
        <w:ind w:left="1276" w:firstLine="0"/>
        <w:jc w:val="left"/>
        <w:rPr>
          <w:spacing w:val="0"/>
          <w:sz w:val="28"/>
          <w:szCs w:val="28"/>
        </w:rPr>
      </w:pPr>
      <w:r>
        <w:rPr>
          <w:spacing w:val="0"/>
          <w:sz w:val="28"/>
          <w:szCs w:val="28"/>
        </w:rPr>
        <w:t>Аттестационное дело №</w:t>
      </w:r>
    </w:p>
    <w:p w:rsidR="004E561D" w:rsidRDefault="004E561D" w:rsidP="004E561D">
      <w:pPr>
        <w:pStyle w:val="4"/>
        <w:shd w:val="clear" w:color="auto" w:fill="auto"/>
        <w:spacing w:after="728" w:line="360" w:lineRule="auto"/>
        <w:ind w:left="1276" w:firstLine="0"/>
        <w:jc w:val="left"/>
        <w:rPr>
          <w:spacing w:val="0"/>
          <w:sz w:val="28"/>
          <w:szCs w:val="28"/>
        </w:rPr>
      </w:pPr>
      <w:r>
        <w:rPr>
          <w:spacing w:val="0"/>
          <w:sz w:val="28"/>
          <w:szCs w:val="28"/>
        </w:rPr>
        <w:t>Решение диссертационного совета от 08.09.2020  № 13</w:t>
      </w:r>
    </w:p>
    <w:p w:rsidR="004E561D" w:rsidRDefault="004E561D" w:rsidP="004E561D">
      <w:pPr>
        <w:pStyle w:val="4"/>
        <w:shd w:val="clear" w:color="auto" w:fill="auto"/>
        <w:spacing w:line="360" w:lineRule="auto"/>
        <w:ind w:left="40" w:right="40" w:firstLine="540"/>
        <w:rPr>
          <w:spacing w:val="0"/>
          <w:sz w:val="28"/>
          <w:szCs w:val="28"/>
        </w:rPr>
      </w:pPr>
      <w:r>
        <w:rPr>
          <w:spacing w:val="0"/>
          <w:sz w:val="28"/>
          <w:szCs w:val="28"/>
        </w:rPr>
        <w:t xml:space="preserve">О присуждении </w:t>
      </w:r>
      <w:proofErr w:type="spellStart"/>
      <w:r>
        <w:rPr>
          <w:spacing w:val="0"/>
          <w:sz w:val="28"/>
          <w:szCs w:val="28"/>
        </w:rPr>
        <w:t>Парсяну</w:t>
      </w:r>
      <w:proofErr w:type="spellEnd"/>
      <w:r>
        <w:rPr>
          <w:spacing w:val="0"/>
          <w:sz w:val="28"/>
          <w:szCs w:val="28"/>
        </w:rPr>
        <w:t xml:space="preserve"> </w:t>
      </w:r>
      <w:proofErr w:type="spellStart"/>
      <w:r>
        <w:rPr>
          <w:spacing w:val="0"/>
          <w:sz w:val="28"/>
          <w:szCs w:val="28"/>
        </w:rPr>
        <w:t>Шагену</w:t>
      </w:r>
      <w:proofErr w:type="spellEnd"/>
      <w:r>
        <w:rPr>
          <w:spacing w:val="0"/>
          <w:sz w:val="28"/>
          <w:szCs w:val="28"/>
        </w:rPr>
        <w:t xml:space="preserve"> </w:t>
      </w:r>
      <w:proofErr w:type="spellStart"/>
      <w:r>
        <w:rPr>
          <w:spacing w:val="0"/>
          <w:sz w:val="28"/>
          <w:szCs w:val="28"/>
        </w:rPr>
        <w:t>Гарегиновичу</w:t>
      </w:r>
      <w:proofErr w:type="spellEnd"/>
      <w:r>
        <w:rPr>
          <w:spacing w:val="0"/>
          <w:sz w:val="28"/>
          <w:szCs w:val="28"/>
        </w:rPr>
        <w:t>, гражданину РФ, ученой степени кандидата медицинских наук.</w:t>
      </w:r>
    </w:p>
    <w:p w:rsidR="004E561D" w:rsidRDefault="004E561D" w:rsidP="004E561D">
      <w:pPr>
        <w:pStyle w:val="4"/>
        <w:spacing w:line="360" w:lineRule="auto"/>
        <w:ind w:left="40" w:right="40" w:firstLine="540"/>
        <w:rPr>
          <w:spacing w:val="0"/>
          <w:sz w:val="28"/>
          <w:szCs w:val="28"/>
        </w:rPr>
      </w:pPr>
      <w:r>
        <w:rPr>
          <w:spacing w:val="0"/>
          <w:sz w:val="28"/>
          <w:szCs w:val="28"/>
        </w:rPr>
        <w:t>Диссертация «</w:t>
      </w:r>
      <w:r w:rsidRPr="00CE483C">
        <w:rPr>
          <w:spacing w:val="0"/>
          <w:sz w:val="28"/>
          <w:szCs w:val="28"/>
        </w:rPr>
        <w:t xml:space="preserve">Оценка эффективности </w:t>
      </w:r>
      <w:proofErr w:type="spellStart"/>
      <w:r w:rsidRPr="00CE483C">
        <w:rPr>
          <w:spacing w:val="0"/>
          <w:sz w:val="28"/>
          <w:szCs w:val="28"/>
        </w:rPr>
        <w:t>неоадъювантной</w:t>
      </w:r>
      <w:proofErr w:type="spellEnd"/>
      <w:r w:rsidRPr="00CE483C">
        <w:rPr>
          <w:spacing w:val="0"/>
          <w:sz w:val="28"/>
          <w:szCs w:val="28"/>
        </w:rPr>
        <w:t xml:space="preserve"> регионарной химиотерапии при местно-распространенном раке шейки матки</w:t>
      </w:r>
      <w:r>
        <w:rPr>
          <w:spacing w:val="0"/>
          <w:sz w:val="28"/>
          <w:szCs w:val="28"/>
        </w:rPr>
        <w:t>» по специальности 14.01.12 - онкология, принята к защите 11.02.2020, протокол №02, диссертационным советом</w:t>
      </w:r>
      <w:proofErr w:type="gramStart"/>
      <w:r>
        <w:rPr>
          <w:spacing w:val="0"/>
          <w:sz w:val="28"/>
          <w:szCs w:val="28"/>
        </w:rPr>
        <w:t xml:space="preserve"> Д</w:t>
      </w:r>
      <w:proofErr w:type="gramEnd"/>
      <w:r>
        <w:rPr>
          <w:spacing w:val="0"/>
          <w:sz w:val="28"/>
          <w:szCs w:val="28"/>
        </w:rPr>
        <w:t xml:space="preserve"> 208.052.01, созданным на базе федерального государственного бюджетного учреждения «Национальный медицинский исследовательский центр онкологии имени Н.Н. Петрова» Министерства здравоохранения Российской Федерации (197758, Санкт-Петербург, Песочный, ул. Ленинградская, д. 68. </w:t>
      </w:r>
      <w:proofErr w:type="gramStart"/>
      <w:r>
        <w:rPr>
          <w:spacing w:val="0"/>
          <w:sz w:val="28"/>
          <w:szCs w:val="28"/>
        </w:rPr>
        <w:t>Приказ №386/</w:t>
      </w:r>
      <w:proofErr w:type="spellStart"/>
      <w:r>
        <w:rPr>
          <w:spacing w:val="0"/>
          <w:sz w:val="28"/>
          <w:szCs w:val="28"/>
        </w:rPr>
        <w:t>нк</w:t>
      </w:r>
      <w:proofErr w:type="spellEnd"/>
      <w:r>
        <w:rPr>
          <w:spacing w:val="0"/>
          <w:sz w:val="28"/>
          <w:szCs w:val="28"/>
        </w:rPr>
        <w:t xml:space="preserve"> от 27.04.2017).</w:t>
      </w:r>
      <w:proofErr w:type="gramEnd"/>
    </w:p>
    <w:p w:rsidR="004E561D" w:rsidRDefault="004E561D" w:rsidP="004E561D">
      <w:pPr>
        <w:pStyle w:val="4"/>
        <w:spacing w:line="360" w:lineRule="auto"/>
        <w:ind w:left="40" w:right="40" w:firstLine="540"/>
        <w:rPr>
          <w:sz w:val="28"/>
          <w:szCs w:val="28"/>
        </w:rPr>
      </w:pPr>
      <w:r>
        <w:rPr>
          <w:spacing w:val="0"/>
          <w:sz w:val="28"/>
          <w:szCs w:val="28"/>
        </w:rPr>
        <w:t xml:space="preserve">Соискатель </w:t>
      </w:r>
      <w:proofErr w:type="spellStart"/>
      <w:r>
        <w:rPr>
          <w:spacing w:val="0"/>
          <w:sz w:val="28"/>
          <w:szCs w:val="28"/>
        </w:rPr>
        <w:t>Парсян</w:t>
      </w:r>
      <w:proofErr w:type="spellEnd"/>
      <w:r>
        <w:rPr>
          <w:spacing w:val="0"/>
          <w:sz w:val="28"/>
          <w:szCs w:val="28"/>
        </w:rPr>
        <w:t xml:space="preserve"> </w:t>
      </w:r>
      <w:proofErr w:type="spellStart"/>
      <w:r>
        <w:rPr>
          <w:spacing w:val="0"/>
          <w:sz w:val="28"/>
          <w:szCs w:val="28"/>
        </w:rPr>
        <w:t>Шаген</w:t>
      </w:r>
      <w:proofErr w:type="spellEnd"/>
      <w:r>
        <w:rPr>
          <w:spacing w:val="0"/>
          <w:sz w:val="28"/>
          <w:szCs w:val="28"/>
        </w:rPr>
        <w:t xml:space="preserve"> </w:t>
      </w:r>
      <w:proofErr w:type="spellStart"/>
      <w:r>
        <w:rPr>
          <w:spacing w:val="0"/>
          <w:sz w:val="28"/>
          <w:szCs w:val="28"/>
        </w:rPr>
        <w:t>Гарегинович</w:t>
      </w:r>
      <w:proofErr w:type="spellEnd"/>
      <w:r>
        <w:rPr>
          <w:spacing w:val="0"/>
          <w:sz w:val="28"/>
          <w:szCs w:val="28"/>
        </w:rPr>
        <w:t>, дата рождения 13.02.1990, в 2013</w:t>
      </w:r>
      <w:r w:rsidRPr="00A8524D">
        <w:rPr>
          <w:spacing w:val="0"/>
          <w:sz w:val="28"/>
          <w:szCs w:val="28"/>
        </w:rPr>
        <w:t xml:space="preserve"> году окончил Ереванский Государственный Медицинский Университет им.  М. </w:t>
      </w:r>
      <w:proofErr w:type="spellStart"/>
      <w:r w:rsidRPr="00A8524D">
        <w:rPr>
          <w:spacing w:val="0"/>
          <w:sz w:val="28"/>
          <w:szCs w:val="28"/>
        </w:rPr>
        <w:t>Гераци</w:t>
      </w:r>
      <w:proofErr w:type="spellEnd"/>
      <w:r w:rsidRPr="00A8524D">
        <w:rPr>
          <w:spacing w:val="0"/>
          <w:sz w:val="28"/>
          <w:szCs w:val="28"/>
        </w:rPr>
        <w:t xml:space="preserve"> по специальности «лечебное дело».</w:t>
      </w:r>
      <w:r w:rsidRPr="00A8524D">
        <w:rPr>
          <w:spacing w:val="0"/>
          <w:sz w:val="28"/>
          <w:szCs w:val="28"/>
          <w:lang w:eastAsia="ru-RU"/>
        </w:rPr>
        <w:t xml:space="preserve"> </w:t>
      </w:r>
      <w:r w:rsidRPr="00A8524D">
        <w:rPr>
          <w:spacing w:val="0"/>
          <w:sz w:val="28"/>
          <w:szCs w:val="28"/>
        </w:rPr>
        <w:t>В 2015 году закончил обучение в клинической ординатуре по специальности «</w:t>
      </w:r>
      <w:r>
        <w:rPr>
          <w:spacing w:val="0"/>
          <w:sz w:val="28"/>
          <w:szCs w:val="28"/>
        </w:rPr>
        <w:t>онкология</w:t>
      </w:r>
      <w:r w:rsidRPr="00A8524D">
        <w:rPr>
          <w:spacing w:val="0"/>
          <w:sz w:val="28"/>
          <w:szCs w:val="28"/>
        </w:rPr>
        <w:t xml:space="preserve">» на базе кафедры </w:t>
      </w:r>
      <w:r>
        <w:rPr>
          <w:spacing w:val="0"/>
          <w:sz w:val="28"/>
          <w:szCs w:val="28"/>
        </w:rPr>
        <w:t xml:space="preserve">онкологии </w:t>
      </w:r>
      <w:r w:rsidRPr="00166609">
        <w:rPr>
          <w:spacing w:val="0"/>
          <w:sz w:val="28"/>
          <w:szCs w:val="28"/>
        </w:rPr>
        <w:t xml:space="preserve">ФПО ФГБОУ ВО </w:t>
      </w:r>
      <w:proofErr w:type="spellStart"/>
      <w:r w:rsidRPr="00166609">
        <w:rPr>
          <w:spacing w:val="0"/>
          <w:sz w:val="28"/>
          <w:szCs w:val="28"/>
        </w:rPr>
        <w:t>ПСПбГБМУ</w:t>
      </w:r>
      <w:proofErr w:type="spellEnd"/>
      <w:r w:rsidRPr="00166609">
        <w:rPr>
          <w:spacing w:val="0"/>
          <w:sz w:val="28"/>
          <w:szCs w:val="28"/>
        </w:rPr>
        <w:t xml:space="preserve"> им. И.П. Павлова</w:t>
      </w:r>
      <w:r>
        <w:rPr>
          <w:spacing w:val="0"/>
          <w:sz w:val="28"/>
          <w:szCs w:val="28"/>
        </w:rPr>
        <w:t xml:space="preserve"> Минздрава России.</w:t>
      </w:r>
    </w:p>
    <w:p w:rsidR="004E561D" w:rsidRDefault="004E561D" w:rsidP="004E561D">
      <w:pPr>
        <w:spacing w:line="360" w:lineRule="auto"/>
        <w:ind w:firstLine="708"/>
        <w:jc w:val="both"/>
        <w:rPr>
          <w:sz w:val="28"/>
          <w:szCs w:val="28"/>
        </w:rPr>
      </w:pPr>
      <w:r>
        <w:rPr>
          <w:sz w:val="28"/>
          <w:szCs w:val="28"/>
        </w:rPr>
        <w:lastRenderedPageBreak/>
        <w:t xml:space="preserve">В 2019 году окончил аспирантуру в ФГБОУ ВО </w:t>
      </w:r>
      <w:proofErr w:type="spellStart"/>
      <w:r>
        <w:rPr>
          <w:sz w:val="28"/>
          <w:szCs w:val="28"/>
        </w:rPr>
        <w:t>ПСПбГБМУ</w:t>
      </w:r>
      <w:proofErr w:type="spellEnd"/>
      <w:r>
        <w:rPr>
          <w:sz w:val="28"/>
          <w:szCs w:val="28"/>
        </w:rPr>
        <w:t xml:space="preserve"> им. И.П. Павлова  Минздрава России по специальности «</w:t>
      </w:r>
      <w:bookmarkStart w:id="1" w:name="_Hlk131452681"/>
      <w:r>
        <w:rPr>
          <w:sz w:val="28"/>
          <w:szCs w:val="28"/>
        </w:rPr>
        <w:t>о</w:t>
      </w:r>
      <w:bookmarkEnd w:id="1"/>
      <w:r>
        <w:rPr>
          <w:sz w:val="28"/>
          <w:szCs w:val="28"/>
        </w:rPr>
        <w:t>нкология». С 2019 года работает врачом-онкологом в Санкт-Петербургском государственном учреждении здравоохранения «Городской клинический онкологический диспансер» (</w:t>
      </w:r>
      <w:proofErr w:type="spellStart"/>
      <w:r>
        <w:rPr>
          <w:sz w:val="28"/>
          <w:szCs w:val="28"/>
        </w:rPr>
        <w:t>СПбГБУЗ</w:t>
      </w:r>
      <w:proofErr w:type="spellEnd"/>
      <w:r>
        <w:rPr>
          <w:sz w:val="28"/>
          <w:szCs w:val="28"/>
        </w:rPr>
        <w:t xml:space="preserve"> «ГКОД»).</w:t>
      </w:r>
    </w:p>
    <w:p w:rsidR="004E561D" w:rsidRDefault="004E561D" w:rsidP="004E561D">
      <w:pPr>
        <w:spacing w:line="360" w:lineRule="auto"/>
        <w:ind w:firstLine="708"/>
        <w:jc w:val="both"/>
      </w:pPr>
      <w:r>
        <w:rPr>
          <w:sz w:val="28"/>
          <w:szCs w:val="28"/>
        </w:rPr>
        <w:t xml:space="preserve"> Справка №123-03/04 о сдаче кандидатских экзаменов выдана 09 декабря 2019 </w:t>
      </w:r>
      <w:r w:rsidRPr="00E07865">
        <w:rPr>
          <w:sz w:val="28"/>
          <w:szCs w:val="28"/>
        </w:rPr>
        <w:t xml:space="preserve">ФГБОУ ВО </w:t>
      </w:r>
      <w:proofErr w:type="spellStart"/>
      <w:r w:rsidRPr="00E07865">
        <w:rPr>
          <w:sz w:val="28"/>
          <w:szCs w:val="28"/>
        </w:rPr>
        <w:t>ПСПбГБМУ</w:t>
      </w:r>
      <w:proofErr w:type="spellEnd"/>
      <w:r w:rsidRPr="00E07865">
        <w:rPr>
          <w:sz w:val="28"/>
          <w:szCs w:val="28"/>
        </w:rPr>
        <w:t xml:space="preserve"> им. И.П. Павлова Минздрава России</w:t>
      </w:r>
      <w:r>
        <w:rPr>
          <w:sz w:val="28"/>
          <w:szCs w:val="28"/>
        </w:rPr>
        <w:t>.</w:t>
      </w:r>
    </w:p>
    <w:p w:rsidR="004E561D" w:rsidRPr="00032CC6" w:rsidRDefault="004E561D" w:rsidP="004E561D">
      <w:pPr>
        <w:spacing w:line="360" w:lineRule="auto"/>
        <w:ind w:firstLine="708"/>
        <w:jc w:val="both"/>
      </w:pPr>
      <w:r>
        <w:rPr>
          <w:sz w:val="28"/>
          <w:szCs w:val="28"/>
        </w:rPr>
        <w:t xml:space="preserve">Диссертация выполнена в хирургическом онкогинекологическом отделении </w:t>
      </w:r>
      <w:r w:rsidRPr="00E07865">
        <w:rPr>
          <w:sz w:val="28"/>
          <w:szCs w:val="28"/>
        </w:rPr>
        <w:t>Санкт-Петербургско</w:t>
      </w:r>
      <w:r>
        <w:rPr>
          <w:sz w:val="28"/>
          <w:szCs w:val="28"/>
        </w:rPr>
        <w:t>го</w:t>
      </w:r>
      <w:r w:rsidRPr="00E07865">
        <w:rPr>
          <w:sz w:val="28"/>
          <w:szCs w:val="28"/>
        </w:rPr>
        <w:t xml:space="preserve"> государственно</w:t>
      </w:r>
      <w:r>
        <w:rPr>
          <w:sz w:val="28"/>
          <w:szCs w:val="28"/>
        </w:rPr>
        <w:t>го</w:t>
      </w:r>
      <w:r w:rsidRPr="00E07865">
        <w:rPr>
          <w:sz w:val="28"/>
          <w:szCs w:val="28"/>
        </w:rPr>
        <w:t xml:space="preserve"> учреждени</w:t>
      </w:r>
      <w:r>
        <w:rPr>
          <w:sz w:val="28"/>
          <w:szCs w:val="28"/>
        </w:rPr>
        <w:t>я</w:t>
      </w:r>
      <w:r w:rsidRPr="00E07865">
        <w:rPr>
          <w:sz w:val="28"/>
          <w:szCs w:val="28"/>
        </w:rPr>
        <w:t xml:space="preserve"> здравоохранения «Городской клинический онкологический диспансер»</w:t>
      </w:r>
      <w:r>
        <w:rPr>
          <w:sz w:val="28"/>
          <w:szCs w:val="28"/>
        </w:rPr>
        <w:t>.</w:t>
      </w:r>
    </w:p>
    <w:p w:rsidR="004E561D" w:rsidRDefault="004E561D" w:rsidP="004E561D">
      <w:pPr>
        <w:pStyle w:val="4"/>
        <w:shd w:val="clear" w:color="auto" w:fill="auto"/>
        <w:spacing w:line="360" w:lineRule="auto"/>
        <w:ind w:left="40" w:right="40" w:firstLine="540"/>
        <w:rPr>
          <w:spacing w:val="0"/>
          <w:sz w:val="28"/>
          <w:szCs w:val="28"/>
        </w:rPr>
      </w:pPr>
      <w:r>
        <w:rPr>
          <w:spacing w:val="0"/>
          <w:sz w:val="28"/>
          <w:szCs w:val="28"/>
        </w:rPr>
        <w:t>Научный руководитель:</w:t>
      </w:r>
    </w:p>
    <w:p w:rsidR="004E561D" w:rsidRDefault="004E561D" w:rsidP="004E561D">
      <w:pPr>
        <w:pStyle w:val="4"/>
        <w:shd w:val="clear" w:color="auto" w:fill="auto"/>
        <w:tabs>
          <w:tab w:val="left" w:pos="908"/>
        </w:tabs>
        <w:spacing w:line="360" w:lineRule="auto"/>
        <w:ind w:right="20" w:firstLine="567"/>
        <w:rPr>
          <w:color w:val="000000" w:themeColor="text1"/>
          <w:spacing w:val="0"/>
          <w:sz w:val="28"/>
          <w:szCs w:val="28"/>
        </w:rPr>
      </w:pPr>
      <w:r>
        <w:rPr>
          <w:color w:val="000000" w:themeColor="text1"/>
          <w:spacing w:val="0"/>
          <w:sz w:val="28"/>
          <w:szCs w:val="28"/>
        </w:rPr>
        <w:t xml:space="preserve">- доктор медицинских наук, профессор, академик РАЕН </w:t>
      </w:r>
      <w:proofErr w:type="spellStart"/>
      <w:r>
        <w:rPr>
          <w:color w:val="000000" w:themeColor="text1"/>
          <w:spacing w:val="0"/>
          <w:sz w:val="28"/>
          <w:szCs w:val="28"/>
        </w:rPr>
        <w:t>Манихас</w:t>
      </w:r>
      <w:proofErr w:type="spellEnd"/>
      <w:r>
        <w:rPr>
          <w:color w:val="000000" w:themeColor="text1"/>
          <w:spacing w:val="0"/>
          <w:sz w:val="28"/>
          <w:szCs w:val="28"/>
        </w:rPr>
        <w:t xml:space="preserve"> Георгий Моисеевич, </w:t>
      </w:r>
      <w:r w:rsidRPr="00166609">
        <w:rPr>
          <w:color w:val="000000" w:themeColor="text1"/>
          <w:spacing w:val="0"/>
          <w:sz w:val="28"/>
          <w:szCs w:val="28"/>
        </w:rPr>
        <w:t>федеральное государственное бюджетное образовательное учреждение высшего образования «Первый Санкт-Петербургский государственный медицинский университет имени академика И.П. Павлова» Министерства здравоохранения Российской Федерации</w:t>
      </w:r>
      <w:r>
        <w:rPr>
          <w:color w:val="000000" w:themeColor="text1"/>
          <w:spacing w:val="0"/>
          <w:sz w:val="28"/>
          <w:szCs w:val="28"/>
        </w:rPr>
        <w:t>, кафедрой онкологии ФПО,</w:t>
      </w:r>
      <w:r w:rsidRPr="00166609">
        <w:rPr>
          <w:color w:val="000000" w:themeColor="text1"/>
          <w:spacing w:val="0"/>
          <w:sz w:val="28"/>
          <w:szCs w:val="28"/>
        </w:rPr>
        <w:t xml:space="preserve"> </w:t>
      </w:r>
      <w:r>
        <w:rPr>
          <w:color w:val="000000" w:themeColor="text1"/>
          <w:spacing w:val="0"/>
          <w:sz w:val="28"/>
          <w:szCs w:val="28"/>
        </w:rPr>
        <w:t>заведующий.</w:t>
      </w:r>
    </w:p>
    <w:p w:rsidR="004E561D" w:rsidRDefault="004E561D" w:rsidP="004E561D">
      <w:pPr>
        <w:pStyle w:val="4"/>
        <w:shd w:val="clear" w:color="auto" w:fill="auto"/>
        <w:spacing w:line="360" w:lineRule="auto"/>
        <w:ind w:left="20" w:firstLine="560"/>
        <w:rPr>
          <w:color w:val="000000" w:themeColor="text1"/>
          <w:spacing w:val="0"/>
          <w:sz w:val="28"/>
          <w:szCs w:val="28"/>
        </w:rPr>
      </w:pPr>
      <w:r>
        <w:rPr>
          <w:color w:val="000000" w:themeColor="text1"/>
          <w:spacing w:val="0"/>
          <w:sz w:val="28"/>
          <w:szCs w:val="28"/>
        </w:rPr>
        <w:t>Официальные оппоненты:</w:t>
      </w:r>
    </w:p>
    <w:p w:rsidR="004E561D" w:rsidRPr="008E2C71" w:rsidRDefault="004E561D" w:rsidP="004E561D">
      <w:pPr>
        <w:pStyle w:val="4"/>
        <w:spacing w:line="360" w:lineRule="auto"/>
        <w:ind w:left="20" w:firstLine="560"/>
        <w:rPr>
          <w:spacing w:val="0"/>
          <w:sz w:val="28"/>
          <w:szCs w:val="28"/>
        </w:rPr>
      </w:pPr>
      <w:r w:rsidRPr="008E2C71">
        <w:rPr>
          <w:spacing w:val="0"/>
          <w:sz w:val="28"/>
          <w:szCs w:val="28"/>
        </w:rPr>
        <w:t>-  Максимов Сергей Янович, доктор медицинских наук, профессор, Государственное бюджетное учреждение здравоохранения «Санкт-Петербургский клинический научно-практический центр специализированных видов медиц</w:t>
      </w:r>
      <w:r>
        <w:rPr>
          <w:spacing w:val="0"/>
          <w:sz w:val="28"/>
          <w:szCs w:val="28"/>
        </w:rPr>
        <w:t>инской помощи (онкологический)»</w:t>
      </w:r>
      <w:r w:rsidRPr="008E2C71">
        <w:rPr>
          <w:spacing w:val="0"/>
          <w:sz w:val="28"/>
          <w:szCs w:val="28"/>
        </w:rPr>
        <w:t>, гинекологическ</w:t>
      </w:r>
      <w:r>
        <w:rPr>
          <w:spacing w:val="0"/>
          <w:sz w:val="28"/>
          <w:szCs w:val="28"/>
        </w:rPr>
        <w:t>ое</w:t>
      </w:r>
      <w:r w:rsidRPr="008E2C71">
        <w:rPr>
          <w:spacing w:val="0"/>
          <w:sz w:val="28"/>
          <w:szCs w:val="28"/>
        </w:rPr>
        <w:t xml:space="preserve"> отделение</w:t>
      </w:r>
      <w:r>
        <w:rPr>
          <w:spacing w:val="0"/>
          <w:sz w:val="28"/>
          <w:szCs w:val="28"/>
        </w:rPr>
        <w:t xml:space="preserve">, </w:t>
      </w:r>
      <w:r w:rsidRPr="008E2C71">
        <w:rPr>
          <w:spacing w:val="0"/>
          <w:sz w:val="28"/>
          <w:szCs w:val="28"/>
        </w:rPr>
        <w:t>заведующий;</w:t>
      </w:r>
    </w:p>
    <w:p w:rsidR="004E561D" w:rsidRPr="008E2C71" w:rsidRDefault="004E561D" w:rsidP="004E561D">
      <w:pPr>
        <w:pStyle w:val="4"/>
        <w:spacing w:line="360" w:lineRule="auto"/>
        <w:ind w:left="20" w:firstLine="560"/>
        <w:rPr>
          <w:spacing w:val="0"/>
          <w:sz w:val="28"/>
          <w:szCs w:val="28"/>
        </w:rPr>
      </w:pPr>
      <w:r w:rsidRPr="008E2C71">
        <w:rPr>
          <w:spacing w:val="0"/>
          <w:sz w:val="28"/>
          <w:szCs w:val="28"/>
        </w:rPr>
        <w:t xml:space="preserve">-  </w:t>
      </w:r>
      <w:proofErr w:type="spellStart"/>
      <w:r w:rsidRPr="008E2C71">
        <w:rPr>
          <w:spacing w:val="0"/>
          <w:sz w:val="28"/>
          <w:szCs w:val="28"/>
        </w:rPr>
        <w:t>Кедрова</w:t>
      </w:r>
      <w:proofErr w:type="spellEnd"/>
      <w:r w:rsidRPr="008E2C71">
        <w:rPr>
          <w:spacing w:val="0"/>
          <w:sz w:val="28"/>
          <w:szCs w:val="28"/>
        </w:rPr>
        <w:t xml:space="preserve"> Анна Генриховна, доктор медицинских наук, профессор, </w:t>
      </w:r>
      <w:r>
        <w:rPr>
          <w:spacing w:val="0"/>
          <w:sz w:val="28"/>
          <w:szCs w:val="28"/>
        </w:rPr>
        <w:t>ф</w:t>
      </w:r>
      <w:r w:rsidRPr="008E2C71">
        <w:rPr>
          <w:spacing w:val="0"/>
          <w:sz w:val="28"/>
          <w:szCs w:val="28"/>
        </w:rPr>
        <w:t>едерально</w:t>
      </w:r>
      <w:r>
        <w:rPr>
          <w:spacing w:val="0"/>
          <w:sz w:val="28"/>
          <w:szCs w:val="28"/>
        </w:rPr>
        <w:t>е</w:t>
      </w:r>
      <w:r w:rsidRPr="008E2C71">
        <w:rPr>
          <w:spacing w:val="0"/>
          <w:sz w:val="28"/>
          <w:szCs w:val="28"/>
        </w:rPr>
        <w:t xml:space="preserve"> государственно</w:t>
      </w:r>
      <w:r>
        <w:rPr>
          <w:spacing w:val="0"/>
          <w:sz w:val="28"/>
          <w:szCs w:val="28"/>
        </w:rPr>
        <w:t>е</w:t>
      </w:r>
      <w:r w:rsidRPr="008E2C71">
        <w:rPr>
          <w:spacing w:val="0"/>
          <w:sz w:val="28"/>
          <w:szCs w:val="28"/>
        </w:rPr>
        <w:t xml:space="preserve"> бюджетно</w:t>
      </w:r>
      <w:r>
        <w:rPr>
          <w:spacing w:val="0"/>
          <w:sz w:val="28"/>
          <w:szCs w:val="28"/>
        </w:rPr>
        <w:t>е</w:t>
      </w:r>
      <w:r w:rsidRPr="008E2C71">
        <w:rPr>
          <w:spacing w:val="0"/>
          <w:sz w:val="28"/>
          <w:szCs w:val="28"/>
        </w:rPr>
        <w:t xml:space="preserve"> учреждени</w:t>
      </w:r>
      <w:r>
        <w:rPr>
          <w:spacing w:val="0"/>
          <w:sz w:val="28"/>
          <w:szCs w:val="28"/>
        </w:rPr>
        <w:t>е</w:t>
      </w:r>
      <w:r w:rsidRPr="008E2C71">
        <w:rPr>
          <w:spacing w:val="0"/>
          <w:sz w:val="28"/>
          <w:szCs w:val="28"/>
        </w:rPr>
        <w:t xml:space="preserve"> «Федеральный научно-практический центр специализированных видов медицинской помощи и медицинских технологий Федерального медико-биологического агентства», онкологическое отделение, заведующая.</w:t>
      </w:r>
    </w:p>
    <w:p w:rsidR="004E561D" w:rsidRDefault="004E561D" w:rsidP="004E561D">
      <w:pPr>
        <w:pStyle w:val="4"/>
        <w:shd w:val="clear" w:color="auto" w:fill="auto"/>
        <w:spacing w:line="360" w:lineRule="auto"/>
        <w:ind w:left="20" w:firstLine="560"/>
        <w:rPr>
          <w:spacing w:val="0"/>
          <w:sz w:val="28"/>
          <w:szCs w:val="28"/>
        </w:rPr>
      </w:pPr>
      <w:r>
        <w:rPr>
          <w:spacing w:val="0"/>
          <w:sz w:val="28"/>
          <w:szCs w:val="28"/>
        </w:rPr>
        <w:t>Официальные оппоненты дали положительные отзывы на диссертацию.</w:t>
      </w:r>
    </w:p>
    <w:p w:rsidR="004E561D" w:rsidRDefault="004E561D" w:rsidP="004E561D">
      <w:pPr>
        <w:pStyle w:val="4"/>
        <w:spacing w:line="360" w:lineRule="auto"/>
        <w:ind w:left="23" w:right="23" w:firstLine="561"/>
        <w:rPr>
          <w:spacing w:val="0"/>
          <w:sz w:val="28"/>
          <w:szCs w:val="28"/>
        </w:rPr>
      </w:pPr>
      <w:proofErr w:type="gramStart"/>
      <w:r>
        <w:rPr>
          <w:spacing w:val="0"/>
          <w:sz w:val="28"/>
          <w:szCs w:val="28"/>
        </w:rPr>
        <w:t>Ведущая организация –</w:t>
      </w:r>
      <w:r>
        <w:rPr>
          <w:sz w:val="28"/>
          <w:szCs w:val="28"/>
        </w:rPr>
        <w:t xml:space="preserve"> ф</w:t>
      </w:r>
      <w:r>
        <w:rPr>
          <w:spacing w:val="0"/>
          <w:sz w:val="28"/>
          <w:szCs w:val="28"/>
        </w:rPr>
        <w:t xml:space="preserve">едеральное государственное бюджетное </w:t>
      </w:r>
      <w:r>
        <w:rPr>
          <w:spacing w:val="0"/>
          <w:sz w:val="28"/>
          <w:szCs w:val="28"/>
        </w:rPr>
        <w:lastRenderedPageBreak/>
        <w:t xml:space="preserve">учреждение «Российский научный центр радиологии и хирургических технологий имени академика А.М. </w:t>
      </w:r>
      <w:proofErr w:type="spellStart"/>
      <w:r>
        <w:rPr>
          <w:spacing w:val="0"/>
          <w:sz w:val="28"/>
          <w:szCs w:val="28"/>
        </w:rPr>
        <w:t>Гранова</w:t>
      </w:r>
      <w:proofErr w:type="spellEnd"/>
      <w:r>
        <w:rPr>
          <w:spacing w:val="0"/>
          <w:sz w:val="28"/>
          <w:szCs w:val="28"/>
        </w:rPr>
        <w:t xml:space="preserve">» Министерства здравоохранения Российской Федерации, в своем положительном отзыве, подписанном доктором медицинских наук, профессором </w:t>
      </w:r>
      <w:proofErr w:type="spellStart"/>
      <w:r>
        <w:rPr>
          <w:spacing w:val="0"/>
          <w:sz w:val="28"/>
          <w:szCs w:val="28"/>
        </w:rPr>
        <w:t>Винокуровым</w:t>
      </w:r>
      <w:proofErr w:type="spellEnd"/>
      <w:r>
        <w:rPr>
          <w:spacing w:val="0"/>
          <w:sz w:val="28"/>
          <w:szCs w:val="28"/>
        </w:rPr>
        <w:t xml:space="preserve"> Владимиром Леонидовичем, главным научным сотрудником отдела интервенционной радиологии и оперативной хирургии, указала, что диссертация </w:t>
      </w:r>
      <w:proofErr w:type="spellStart"/>
      <w:r>
        <w:rPr>
          <w:spacing w:val="0"/>
          <w:sz w:val="28"/>
          <w:szCs w:val="28"/>
        </w:rPr>
        <w:t>Парсяна</w:t>
      </w:r>
      <w:proofErr w:type="spellEnd"/>
      <w:r>
        <w:rPr>
          <w:spacing w:val="0"/>
          <w:sz w:val="28"/>
          <w:szCs w:val="28"/>
        </w:rPr>
        <w:t xml:space="preserve"> </w:t>
      </w:r>
      <w:proofErr w:type="spellStart"/>
      <w:r>
        <w:rPr>
          <w:spacing w:val="0"/>
          <w:sz w:val="28"/>
          <w:szCs w:val="28"/>
        </w:rPr>
        <w:t>Шагена</w:t>
      </w:r>
      <w:proofErr w:type="spellEnd"/>
      <w:r>
        <w:rPr>
          <w:spacing w:val="0"/>
          <w:sz w:val="28"/>
          <w:szCs w:val="28"/>
        </w:rPr>
        <w:t xml:space="preserve"> </w:t>
      </w:r>
      <w:proofErr w:type="spellStart"/>
      <w:r>
        <w:rPr>
          <w:spacing w:val="0"/>
          <w:sz w:val="28"/>
          <w:szCs w:val="28"/>
        </w:rPr>
        <w:t>Гарегиновича</w:t>
      </w:r>
      <w:proofErr w:type="spellEnd"/>
      <w:r>
        <w:rPr>
          <w:spacing w:val="0"/>
          <w:sz w:val="28"/>
          <w:szCs w:val="28"/>
        </w:rPr>
        <w:t xml:space="preserve"> является научно-квалификационной работой, в которой содержится решение научно-практической задачи, имеющей существенное</w:t>
      </w:r>
      <w:proofErr w:type="gramEnd"/>
      <w:r>
        <w:rPr>
          <w:spacing w:val="0"/>
          <w:sz w:val="28"/>
          <w:szCs w:val="28"/>
        </w:rPr>
        <w:t xml:space="preserve"> значение для клинической онкологии в плане повышения эффективности лечения больных местно-распространенными формами рака шейки матки. </w:t>
      </w:r>
      <w:proofErr w:type="gramStart"/>
      <w:r>
        <w:rPr>
          <w:spacing w:val="0"/>
          <w:sz w:val="28"/>
          <w:szCs w:val="28"/>
        </w:rPr>
        <w:t xml:space="preserve">По своей актуальности, объему проведенного исследования, научной новизне, практической значимости и представленным результатам диссертация полностью соответствует требованиям п. 9 «Положения о порядке присуждения ученых степеней», утвержденного Постановлением Правительства Российской Федерации от 24.09.2013 № 842 (с изменениями от 01.10.2018 №1168), предъявляемым к диссертациям на соискание ученой степени кандидата наук, а ее автор, </w:t>
      </w:r>
      <w:proofErr w:type="spellStart"/>
      <w:r>
        <w:rPr>
          <w:spacing w:val="0"/>
          <w:sz w:val="28"/>
          <w:szCs w:val="28"/>
        </w:rPr>
        <w:t>Парсян</w:t>
      </w:r>
      <w:proofErr w:type="spellEnd"/>
      <w:r>
        <w:rPr>
          <w:spacing w:val="0"/>
          <w:sz w:val="28"/>
          <w:szCs w:val="28"/>
        </w:rPr>
        <w:t xml:space="preserve"> </w:t>
      </w:r>
      <w:proofErr w:type="spellStart"/>
      <w:r>
        <w:rPr>
          <w:spacing w:val="0"/>
          <w:sz w:val="28"/>
          <w:szCs w:val="28"/>
        </w:rPr>
        <w:t>Шаген</w:t>
      </w:r>
      <w:proofErr w:type="spellEnd"/>
      <w:r>
        <w:rPr>
          <w:spacing w:val="0"/>
          <w:sz w:val="28"/>
          <w:szCs w:val="28"/>
        </w:rPr>
        <w:t xml:space="preserve"> </w:t>
      </w:r>
      <w:proofErr w:type="spellStart"/>
      <w:r>
        <w:rPr>
          <w:spacing w:val="0"/>
          <w:sz w:val="28"/>
          <w:szCs w:val="28"/>
        </w:rPr>
        <w:t>Гарегинович</w:t>
      </w:r>
      <w:proofErr w:type="spellEnd"/>
      <w:r>
        <w:rPr>
          <w:spacing w:val="0"/>
          <w:sz w:val="28"/>
          <w:szCs w:val="28"/>
        </w:rPr>
        <w:t>, заслуживает присуждения ученой степени кандидата медицинских наук</w:t>
      </w:r>
      <w:proofErr w:type="gramEnd"/>
      <w:r>
        <w:rPr>
          <w:spacing w:val="0"/>
          <w:sz w:val="28"/>
          <w:szCs w:val="28"/>
        </w:rPr>
        <w:t xml:space="preserve"> по специальности 14.01.12 – онкология. </w:t>
      </w:r>
    </w:p>
    <w:p w:rsidR="004E561D" w:rsidRDefault="004E561D" w:rsidP="004E561D">
      <w:pPr>
        <w:pStyle w:val="4"/>
        <w:spacing w:line="360" w:lineRule="auto"/>
        <w:ind w:left="20" w:right="20" w:firstLine="560"/>
        <w:rPr>
          <w:spacing w:val="0"/>
          <w:sz w:val="28"/>
          <w:szCs w:val="28"/>
        </w:rPr>
      </w:pPr>
      <w:r>
        <w:rPr>
          <w:spacing w:val="0"/>
          <w:sz w:val="28"/>
          <w:szCs w:val="28"/>
        </w:rPr>
        <w:t xml:space="preserve">Соискатель имеет 6 опубликованных работ, в том числе по теме диссертации опубликовано 5 работы, из них в рецензируемых научных изданиях опубликовано 2 работы. </w:t>
      </w:r>
    </w:p>
    <w:p w:rsidR="004E561D" w:rsidRDefault="004E561D" w:rsidP="004E561D">
      <w:pPr>
        <w:pStyle w:val="4"/>
        <w:shd w:val="clear" w:color="auto" w:fill="auto"/>
        <w:spacing w:line="360" w:lineRule="auto"/>
        <w:ind w:left="20" w:right="20" w:firstLine="560"/>
        <w:rPr>
          <w:spacing w:val="0"/>
          <w:sz w:val="28"/>
          <w:szCs w:val="28"/>
        </w:rPr>
      </w:pPr>
      <w:r>
        <w:rPr>
          <w:spacing w:val="0"/>
          <w:sz w:val="28"/>
          <w:szCs w:val="28"/>
        </w:rPr>
        <w:t>Основные работы:</w:t>
      </w:r>
    </w:p>
    <w:p w:rsidR="004E561D" w:rsidRPr="00D11CC7" w:rsidRDefault="004E561D" w:rsidP="004E561D">
      <w:pPr>
        <w:numPr>
          <w:ilvl w:val="0"/>
          <w:numId w:val="1"/>
        </w:numPr>
        <w:spacing w:line="360" w:lineRule="auto"/>
        <w:ind w:left="0" w:firstLine="68"/>
        <w:jc w:val="both"/>
        <w:rPr>
          <w:sz w:val="28"/>
          <w:szCs w:val="28"/>
        </w:rPr>
      </w:pPr>
      <w:proofErr w:type="spellStart"/>
      <w:r w:rsidRPr="00D11CC7">
        <w:rPr>
          <w:bCs/>
          <w:sz w:val="28"/>
          <w:szCs w:val="28"/>
        </w:rPr>
        <w:t>Парсян</w:t>
      </w:r>
      <w:proofErr w:type="spellEnd"/>
      <w:r w:rsidRPr="00D11CC7">
        <w:rPr>
          <w:bCs/>
          <w:sz w:val="28"/>
          <w:szCs w:val="28"/>
        </w:rPr>
        <w:t xml:space="preserve">, Ш.Г. Результаты </w:t>
      </w:r>
      <w:proofErr w:type="spellStart"/>
      <w:r w:rsidRPr="00D11CC7">
        <w:rPr>
          <w:bCs/>
          <w:sz w:val="28"/>
          <w:szCs w:val="28"/>
        </w:rPr>
        <w:t>неоадъювантной</w:t>
      </w:r>
      <w:proofErr w:type="spellEnd"/>
      <w:r w:rsidRPr="00D11CC7">
        <w:rPr>
          <w:bCs/>
          <w:sz w:val="28"/>
          <w:szCs w:val="28"/>
        </w:rPr>
        <w:t xml:space="preserve"> внутриартериальной химиотерапии </w:t>
      </w:r>
      <w:proofErr w:type="spellStart"/>
      <w:r w:rsidRPr="00D11CC7">
        <w:rPr>
          <w:bCs/>
          <w:sz w:val="28"/>
          <w:szCs w:val="28"/>
        </w:rPr>
        <w:t>иринотеканом</w:t>
      </w:r>
      <w:proofErr w:type="spellEnd"/>
      <w:r w:rsidRPr="00D11CC7">
        <w:rPr>
          <w:bCs/>
          <w:sz w:val="28"/>
          <w:szCs w:val="28"/>
        </w:rPr>
        <w:t xml:space="preserve"> и </w:t>
      </w:r>
      <w:proofErr w:type="spellStart"/>
      <w:r w:rsidRPr="00D11CC7">
        <w:rPr>
          <w:bCs/>
          <w:sz w:val="28"/>
          <w:szCs w:val="28"/>
        </w:rPr>
        <w:t>карбоплатином</w:t>
      </w:r>
      <w:proofErr w:type="spellEnd"/>
      <w:r w:rsidRPr="00D11CC7">
        <w:rPr>
          <w:bCs/>
          <w:sz w:val="28"/>
          <w:szCs w:val="28"/>
        </w:rPr>
        <w:t xml:space="preserve"> с последующим лечением рака шейки матки </w:t>
      </w:r>
      <w:r w:rsidRPr="00D11CC7">
        <w:rPr>
          <w:bCs/>
          <w:sz w:val="28"/>
          <w:szCs w:val="28"/>
          <w:lang w:val="en-US"/>
        </w:rPr>
        <w:t>II</w:t>
      </w:r>
      <w:r w:rsidRPr="00D11CC7">
        <w:rPr>
          <w:bCs/>
          <w:sz w:val="28"/>
          <w:szCs w:val="28"/>
        </w:rPr>
        <w:t>-</w:t>
      </w:r>
      <w:proofErr w:type="spellStart"/>
      <w:r w:rsidRPr="00D11CC7">
        <w:rPr>
          <w:bCs/>
          <w:sz w:val="28"/>
          <w:szCs w:val="28"/>
          <w:lang w:val="en-US"/>
        </w:rPr>
        <w:t>IVa</w:t>
      </w:r>
      <w:proofErr w:type="spellEnd"/>
      <w:r w:rsidRPr="00D11CC7">
        <w:rPr>
          <w:bCs/>
          <w:sz w:val="28"/>
          <w:szCs w:val="28"/>
        </w:rPr>
        <w:t xml:space="preserve"> стадий / Ш.Г. </w:t>
      </w:r>
      <w:proofErr w:type="spellStart"/>
      <w:r w:rsidRPr="00D11CC7">
        <w:rPr>
          <w:bCs/>
          <w:sz w:val="28"/>
          <w:szCs w:val="28"/>
        </w:rPr>
        <w:t>Парсян</w:t>
      </w:r>
      <w:proofErr w:type="spellEnd"/>
      <w:r w:rsidRPr="00D11CC7">
        <w:rPr>
          <w:bCs/>
          <w:sz w:val="28"/>
          <w:szCs w:val="28"/>
        </w:rPr>
        <w:t xml:space="preserve">, Г.М. </w:t>
      </w:r>
      <w:proofErr w:type="spellStart"/>
      <w:r w:rsidRPr="00D11CC7">
        <w:rPr>
          <w:bCs/>
          <w:sz w:val="28"/>
          <w:szCs w:val="28"/>
        </w:rPr>
        <w:t>Манихас</w:t>
      </w:r>
      <w:proofErr w:type="spellEnd"/>
      <w:r w:rsidRPr="00D11CC7">
        <w:rPr>
          <w:bCs/>
          <w:sz w:val="28"/>
          <w:szCs w:val="28"/>
        </w:rPr>
        <w:t>, А.С. Лисянская [и</w:t>
      </w:r>
      <w:r w:rsidRPr="00D11CC7">
        <w:rPr>
          <w:bCs/>
          <w:sz w:val="28"/>
          <w:szCs w:val="28"/>
          <w:lang w:val="en-US"/>
        </w:rPr>
        <w:t> </w:t>
      </w:r>
      <w:r w:rsidRPr="00D11CC7">
        <w:rPr>
          <w:bCs/>
          <w:sz w:val="28"/>
          <w:szCs w:val="28"/>
        </w:rPr>
        <w:t xml:space="preserve">др.] // </w:t>
      </w:r>
      <w:r>
        <w:rPr>
          <w:bCs/>
          <w:sz w:val="28"/>
          <w:szCs w:val="28"/>
        </w:rPr>
        <w:t>Современная наука: актуальные проблемы теории и практики. Серия «</w:t>
      </w:r>
      <w:r w:rsidRPr="00D11CC7">
        <w:rPr>
          <w:bCs/>
          <w:sz w:val="28"/>
          <w:szCs w:val="28"/>
        </w:rPr>
        <w:t>Естественные и технические науки</w:t>
      </w:r>
      <w:r>
        <w:rPr>
          <w:bCs/>
          <w:sz w:val="28"/>
          <w:szCs w:val="28"/>
        </w:rPr>
        <w:t>»</w:t>
      </w:r>
      <w:r w:rsidRPr="00D11CC7">
        <w:rPr>
          <w:bCs/>
          <w:sz w:val="28"/>
          <w:szCs w:val="28"/>
        </w:rPr>
        <w:t xml:space="preserve">. </w:t>
      </w:r>
      <w:r w:rsidRPr="00D11CC7">
        <w:rPr>
          <w:sz w:val="28"/>
          <w:szCs w:val="28"/>
        </w:rPr>
        <w:t xml:space="preserve">– </w:t>
      </w:r>
      <w:r w:rsidRPr="00D11CC7">
        <w:rPr>
          <w:bCs/>
          <w:sz w:val="28"/>
          <w:szCs w:val="28"/>
        </w:rPr>
        <w:t xml:space="preserve">2019. </w:t>
      </w:r>
      <w:r w:rsidRPr="00D11CC7">
        <w:rPr>
          <w:sz w:val="28"/>
          <w:szCs w:val="28"/>
        </w:rPr>
        <w:t xml:space="preserve">– </w:t>
      </w:r>
      <w:r w:rsidRPr="00D11CC7">
        <w:rPr>
          <w:bCs/>
          <w:sz w:val="28"/>
          <w:szCs w:val="28"/>
        </w:rPr>
        <w:t xml:space="preserve">№ 4. </w:t>
      </w:r>
      <w:r w:rsidRPr="00D11CC7">
        <w:rPr>
          <w:sz w:val="28"/>
          <w:szCs w:val="28"/>
        </w:rPr>
        <w:t xml:space="preserve">– </w:t>
      </w:r>
      <w:r w:rsidRPr="00D11CC7">
        <w:rPr>
          <w:bCs/>
          <w:sz w:val="28"/>
          <w:szCs w:val="28"/>
        </w:rPr>
        <w:t>С. 168-174</w:t>
      </w:r>
      <w:r w:rsidRPr="00D11CC7">
        <w:rPr>
          <w:sz w:val="28"/>
          <w:szCs w:val="28"/>
        </w:rPr>
        <w:t xml:space="preserve">. Авторский вклад 85%. </w:t>
      </w:r>
      <w:r w:rsidRPr="00D11CC7">
        <w:rPr>
          <w:i/>
          <w:sz w:val="28"/>
          <w:szCs w:val="28"/>
        </w:rPr>
        <w:t xml:space="preserve">В работе проанализированы эффективность, непосредственные и отдаленные результаты </w:t>
      </w:r>
      <w:proofErr w:type="spellStart"/>
      <w:r w:rsidRPr="00D11CC7">
        <w:rPr>
          <w:i/>
          <w:sz w:val="28"/>
          <w:szCs w:val="28"/>
        </w:rPr>
        <w:lastRenderedPageBreak/>
        <w:t>неоадъювантной</w:t>
      </w:r>
      <w:proofErr w:type="spellEnd"/>
      <w:r w:rsidRPr="00D11CC7">
        <w:rPr>
          <w:i/>
          <w:sz w:val="28"/>
          <w:szCs w:val="28"/>
        </w:rPr>
        <w:t xml:space="preserve"> регионарной </w:t>
      </w:r>
      <w:proofErr w:type="spellStart"/>
      <w:r w:rsidRPr="00D11CC7">
        <w:rPr>
          <w:i/>
          <w:sz w:val="28"/>
          <w:szCs w:val="28"/>
        </w:rPr>
        <w:t>химиоинфузии</w:t>
      </w:r>
      <w:proofErr w:type="spellEnd"/>
      <w:r w:rsidRPr="00D11CC7">
        <w:rPr>
          <w:i/>
          <w:sz w:val="28"/>
          <w:szCs w:val="28"/>
        </w:rPr>
        <w:t xml:space="preserve"> при комплексном лечении местно-распространенного рака шейки матки.</w:t>
      </w:r>
      <w:r w:rsidRPr="00D11CC7">
        <w:rPr>
          <w:sz w:val="28"/>
          <w:szCs w:val="28"/>
        </w:rPr>
        <w:t xml:space="preserve"> </w:t>
      </w:r>
    </w:p>
    <w:p w:rsidR="004E561D" w:rsidRPr="00CE0E1D" w:rsidRDefault="004E561D" w:rsidP="004E561D">
      <w:pPr>
        <w:numPr>
          <w:ilvl w:val="0"/>
          <w:numId w:val="1"/>
        </w:numPr>
        <w:spacing w:line="360" w:lineRule="auto"/>
        <w:ind w:left="20" w:right="20" w:firstLine="560"/>
        <w:jc w:val="both"/>
        <w:rPr>
          <w:sz w:val="28"/>
          <w:szCs w:val="28"/>
        </w:rPr>
      </w:pPr>
      <w:proofErr w:type="spellStart"/>
      <w:r w:rsidRPr="00CE0E1D">
        <w:rPr>
          <w:bCs/>
          <w:sz w:val="28"/>
          <w:szCs w:val="28"/>
        </w:rPr>
        <w:t>Парсян</w:t>
      </w:r>
      <w:proofErr w:type="spellEnd"/>
      <w:r w:rsidRPr="00CE0E1D">
        <w:rPr>
          <w:bCs/>
          <w:sz w:val="28"/>
          <w:szCs w:val="28"/>
        </w:rPr>
        <w:t xml:space="preserve">, Ш.Г. Сравнительная оценка методов </w:t>
      </w:r>
      <w:proofErr w:type="spellStart"/>
      <w:r w:rsidRPr="00CE0E1D">
        <w:rPr>
          <w:bCs/>
          <w:sz w:val="28"/>
          <w:szCs w:val="28"/>
        </w:rPr>
        <w:t>неоадъювантной</w:t>
      </w:r>
      <w:proofErr w:type="spellEnd"/>
      <w:r w:rsidRPr="00CE0E1D">
        <w:rPr>
          <w:bCs/>
          <w:sz w:val="28"/>
          <w:szCs w:val="28"/>
        </w:rPr>
        <w:t xml:space="preserve"> внутриартериальной химиотерапии и </w:t>
      </w:r>
      <w:proofErr w:type="spellStart"/>
      <w:r w:rsidRPr="00CE0E1D">
        <w:rPr>
          <w:bCs/>
          <w:sz w:val="28"/>
          <w:szCs w:val="28"/>
        </w:rPr>
        <w:t>химиоэмболизации</w:t>
      </w:r>
      <w:proofErr w:type="spellEnd"/>
      <w:r w:rsidRPr="00CE0E1D">
        <w:rPr>
          <w:bCs/>
          <w:sz w:val="28"/>
          <w:szCs w:val="28"/>
        </w:rPr>
        <w:t xml:space="preserve"> лекарственно-насыщаемыми микросферами с последующим хирургическим лечением при раке шейки матки </w:t>
      </w:r>
      <w:r w:rsidRPr="00CE0E1D">
        <w:rPr>
          <w:bCs/>
          <w:sz w:val="28"/>
          <w:szCs w:val="28"/>
          <w:lang w:val="en-US"/>
        </w:rPr>
        <w:t>II</w:t>
      </w:r>
      <w:r w:rsidRPr="00CE0E1D">
        <w:rPr>
          <w:bCs/>
          <w:sz w:val="28"/>
          <w:szCs w:val="28"/>
        </w:rPr>
        <w:t>-</w:t>
      </w:r>
      <w:proofErr w:type="spellStart"/>
      <w:r w:rsidRPr="00CE0E1D">
        <w:rPr>
          <w:bCs/>
          <w:sz w:val="28"/>
          <w:szCs w:val="28"/>
          <w:lang w:val="en-US"/>
        </w:rPr>
        <w:t>IVa</w:t>
      </w:r>
      <w:proofErr w:type="spellEnd"/>
      <w:r w:rsidRPr="00CE0E1D">
        <w:rPr>
          <w:bCs/>
          <w:sz w:val="28"/>
          <w:szCs w:val="28"/>
        </w:rPr>
        <w:t xml:space="preserve"> стадий / Ш.Г. </w:t>
      </w:r>
      <w:proofErr w:type="spellStart"/>
      <w:r w:rsidRPr="00CE0E1D">
        <w:rPr>
          <w:bCs/>
          <w:sz w:val="28"/>
          <w:szCs w:val="28"/>
        </w:rPr>
        <w:t>Парсян</w:t>
      </w:r>
      <w:proofErr w:type="spellEnd"/>
      <w:r w:rsidRPr="00CE0E1D">
        <w:rPr>
          <w:bCs/>
          <w:sz w:val="28"/>
          <w:szCs w:val="28"/>
        </w:rPr>
        <w:t xml:space="preserve">, А.С. Лисянская, М.А. Куканов [и др.] // Опухоли женской репродуктивной системы. </w:t>
      </w:r>
      <w:r w:rsidRPr="00CE0E1D">
        <w:rPr>
          <w:sz w:val="28"/>
          <w:szCs w:val="28"/>
        </w:rPr>
        <w:t>–</w:t>
      </w:r>
      <w:r w:rsidRPr="00CE0E1D">
        <w:rPr>
          <w:bCs/>
          <w:sz w:val="28"/>
          <w:szCs w:val="28"/>
        </w:rPr>
        <w:t xml:space="preserve"> 2019. </w:t>
      </w:r>
      <w:r w:rsidRPr="00CE0E1D">
        <w:rPr>
          <w:sz w:val="28"/>
          <w:szCs w:val="28"/>
        </w:rPr>
        <w:t>– Т.</w:t>
      </w:r>
      <w:r w:rsidRPr="00CE0E1D">
        <w:rPr>
          <w:bCs/>
          <w:sz w:val="28"/>
          <w:szCs w:val="28"/>
        </w:rPr>
        <w:t xml:space="preserve"> 15, № 1. </w:t>
      </w:r>
      <w:r w:rsidRPr="00CE0E1D">
        <w:rPr>
          <w:sz w:val="28"/>
          <w:szCs w:val="28"/>
        </w:rPr>
        <w:t>– С. </w:t>
      </w:r>
      <w:r w:rsidRPr="00CE0E1D">
        <w:rPr>
          <w:bCs/>
          <w:sz w:val="28"/>
          <w:szCs w:val="28"/>
        </w:rPr>
        <w:t>56-63</w:t>
      </w:r>
      <w:r w:rsidRPr="00CE0E1D">
        <w:rPr>
          <w:sz w:val="28"/>
          <w:szCs w:val="28"/>
        </w:rPr>
        <w:t xml:space="preserve">. Авторский вклад 85%. </w:t>
      </w:r>
      <w:r w:rsidRPr="00CE0E1D">
        <w:rPr>
          <w:i/>
          <w:sz w:val="28"/>
          <w:szCs w:val="28"/>
        </w:rPr>
        <w:t xml:space="preserve">В работе проанализированы эффективность, непосредственные и отдаленные результаты </w:t>
      </w:r>
      <w:proofErr w:type="gramStart"/>
      <w:r w:rsidRPr="00CE0E1D">
        <w:rPr>
          <w:i/>
          <w:sz w:val="28"/>
          <w:szCs w:val="28"/>
        </w:rPr>
        <w:t>с</w:t>
      </w:r>
      <w:proofErr w:type="gramEnd"/>
      <w:r w:rsidRPr="00CE0E1D">
        <w:rPr>
          <w:i/>
          <w:sz w:val="28"/>
          <w:szCs w:val="28"/>
        </w:rPr>
        <w:t xml:space="preserve"> сравнительной оценкой разных методов </w:t>
      </w:r>
      <w:proofErr w:type="spellStart"/>
      <w:r w:rsidRPr="00CE0E1D">
        <w:rPr>
          <w:i/>
          <w:sz w:val="28"/>
          <w:szCs w:val="28"/>
        </w:rPr>
        <w:t>рентгеноэндоваскулярных</w:t>
      </w:r>
      <w:proofErr w:type="spellEnd"/>
      <w:r w:rsidRPr="00CE0E1D">
        <w:rPr>
          <w:i/>
          <w:sz w:val="28"/>
          <w:szCs w:val="28"/>
        </w:rPr>
        <w:t xml:space="preserve"> вмешательств (</w:t>
      </w:r>
      <w:proofErr w:type="spellStart"/>
      <w:r w:rsidRPr="00CE0E1D">
        <w:rPr>
          <w:i/>
          <w:sz w:val="28"/>
          <w:szCs w:val="28"/>
        </w:rPr>
        <w:t>химиоинфузия</w:t>
      </w:r>
      <w:proofErr w:type="spellEnd"/>
      <w:r w:rsidRPr="00CE0E1D">
        <w:rPr>
          <w:i/>
          <w:sz w:val="28"/>
          <w:szCs w:val="28"/>
        </w:rPr>
        <w:t xml:space="preserve"> и </w:t>
      </w:r>
      <w:proofErr w:type="spellStart"/>
      <w:r w:rsidRPr="00CE0E1D">
        <w:rPr>
          <w:i/>
          <w:sz w:val="28"/>
          <w:szCs w:val="28"/>
        </w:rPr>
        <w:t>химиоэмболизация</w:t>
      </w:r>
      <w:proofErr w:type="spellEnd"/>
      <w:r w:rsidRPr="00CE0E1D">
        <w:rPr>
          <w:i/>
          <w:sz w:val="28"/>
          <w:szCs w:val="28"/>
        </w:rPr>
        <w:t>), изучены прогностические факторы комплексного лечения местно-распространенного рака шейки матки.</w:t>
      </w:r>
    </w:p>
    <w:p w:rsidR="004E561D" w:rsidRPr="00FD2D07" w:rsidRDefault="004E561D" w:rsidP="004E561D">
      <w:pPr>
        <w:pStyle w:val="ac"/>
        <w:spacing w:line="360" w:lineRule="auto"/>
        <w:ind w:firstLine="580"/>
        <w:rPr>
          <w:sz w:val="28"/>
          <w:szCs w:val="28"/>
        </w:rPr>
      </w:pPr>
      <w:r w:rsidRPr="00FD2D07">
        <w:rPr>
          <w:sz w:val="28"/>
          <w:szCs w:val="28"/>
        </w:rPr>
        <w:t xml:space="preserve">На автореферат поступило 3 отзыва </w:t>
      </w:r>
      <w:proofErr w:type="gramStart"/>
      <w:r w:rsidRPr="00FD2D07">
        <w:rPr>
          <w:sz w:val="28"/>
          <w:szCs w:val="28"/>
        </w:rPr>
        <w:t>от</w:t>
      </w:r>
      <w:proofErr w:type="gramEnd"/>
      <w:r w:rsidRPr="00FD2D07">
        <w:rPr>
          <w:sz w:val="28"/>
          <w:szCs w:val="28"/>
        </w:rPr>
        <w:t>:</w:t>
      </w:r>
    </w:p>
    <w:p w:rsidR="004E561D" w:rsidRPr="00FD2D07" w:rsidRDefault="004E561D" w:rsidP="004E561D">
      <w:pPr>
        <w:pStyle w:val="ac"/>
        <w:spacing w:line="360" w:lineRule="auto"/>
        <w:jc w:val="both"/>
        <w:rPr>
          <w:iCs/>
          <w:sz w:val="28"/>
          <w:szCs w:val="28"/>
        </w:rPr>
      </w:pPr>
      <w:r w:rsidRPr="00FD2D07">
        <w:rPr>
          <w:iCs/>
          <w:sz w:val="28"/>
          <w:szCs w:val="28"/>
        </w:rPr>
        <w:t>-</w:t>
      </w:r>
      <w:r>
        <w:rPr>
          <w:iCs/>
          <w:sz w:val="28"/>
          <w:szCs w:val="28"/>
        </w:rPr>
        <w:t xml:space="preserve"> </w:t>
      </w:r>
      <w:r w:rsidRPr="00FD2D07">
        <w:rPr>
          <w:iCs/>
          <w:sz w:val="28"/>
          <w:szCs w:val="28"/>
        </w:rPr>
        <w:t>доктора медицинских наук, профессора</w:t>
      </w:r>
      <w:r>
        <w:rPr>
          <w:iCs/>
          <w:sz w:val="28"/>
          <w:szCs w:val="28"/>
        </w:rPr>
        <w:t>,</w:t>
      </w:r>
      <w:r w:rsidRPr="00FD2D07">
        <w:rPr>
          <w:iCs/>
          <w:sz w:val="28"/>
          <w:szCs w:val="28"/>
        </w:rPr>
        <w:t xml:space="preserve"> академика РАН Важенина Андрея Владимировича, главн</w:t>
      </w:r>
      <w:r>
        <w:rPr>
          <w:iCs/>
          <w:sz w:val="28"/>
          <w:szCs w:val="28"/>
        </w:rPr>
        <w:t>ого</w:t>
      </w:r>
      <w:r w:rsidRPr="00FD2D07">
        <w:rPr>
          <w:iCs/>
          <w:sz w:val="28"/>
          <w:szCs w:val="28"/>
        </w:rPr>
        <w:t xml:space="preserve"> врач</w:t>
      </w:r>
      <w:r>
        <w:rPr>
          <w:iCs/>
          <w:sz w:val="28"/>
          <w:szCs w:val="28"/>
        </w:rPr>
        <w:t>а</w:t>
      </w:r>
      <w:r w:rsidRPr="00FD2D07">
        <w:rPr>
          <w:iCs/>
          <w:sz w:val="28"/>
          <w:szCs w:val="28"/>
        </w:rPr>
        <w:t xml:space="preserve"> Челябинского окружного клинического диспансера, </w:t>
      </w:r>
      <w:proofErr w:type="spellStart"/>
      <w:r w:rsidRPr="00FD2D07">
        <w:rPr>
          <w:iCs/>
          <w:sz w:val="28"/>
          <w:szCs w:val="28"/>
        </w:rPr>
        <w:t>заведующ</w:t>
      </w:r>
      <w:r>
        <w:rPr>
          <w:iCs/>
          <w:sz w:val="28"/>
          <w:szCs w:val="28"/>
        </w:rPr>
        <w:t>ого</w:t>
      </w:r>
      <w:proofErr w:type="spellEnd"/>
      <w:r w:rsidRPr="00FD2D07">
        <w:rPr>
          <w:iCs/>
          <w:sz w:val="28"/>
          <w:szCs w:val="28"/>
        </w:rPr>
        <w:t xml:space="preserve"> кафедрой онкологии, лучевой диагностики и лучевой терапии Южно-Уральского государстве</w:t>
      </w:r>
      <w:r>
        <w:rPr>
          <w:iCs/>
          <w:sz w:val="28"/>
          <w:szCs w:val="28"/>
        </w:rPr>
        <w:t>нного медицинского университета;</w:t>
      </w:r>
    </w:p>
    <w:p w:rsidR="004E561D" w:rsidRDefault="004E561D" w:rsidP="004E561D">
      <w:pPr>
        <w:pStyle w:val="ac"/>
        <w:spacing w:line="360" w:lineRule="auto"/>
        <w:jc w:val="both"/>
        <w:rPr>
          <w:iCs/>
          <w:sz w:val="28"/>
          <w:szCs w:val="28"/>
        </w:rPr>
      </w:pPr>
      <w:r w:rsidRPr="00FD2D07">
        <w:rPr>
          <w:iCs/>
          <w:sz w:val="28"/>
          <w:szCs w:val="28"/>
        </w:rPr>
        <w:t xml:space="preserve">- кандидата медицинских наук Ривиной Екатерины Владимировны, заведующей онкогинекологическим отделением </w:t>
      </w:r>
      <w:r>
        <w:rPr>
          <w:iCs/>
          <w:sz w:val="28"/>
          <w:szCs w:val="28"/>
        </w:rPr>
        <w:t>ф</w:t>
      </w:r>
      <w:r w:rsidRPr="00FD2D07">
        <w:rPr>
          <w:iCs/>
          <w:sz w:val="28"/>
          <w:szCs w:val="28"/>
        </w:rPr>
        <w:t xml:space="preserve">едерального государственного бюджетного учреждения «Российский научный центр радиологии и хирургических технологий имени академика А.М. </w:t>
      </w:r>
      <w:proofErr w:type="spellStart"/>
      <w:r w:rsidRPr="00FD2D07">
        <w:rPr>
          <w:iCs/>
          <w:sz w:val="28"/>
          <w:szCs w:val="28"/>
        </w:rPr>
        <w:t>Гранова</w:t>
      </w:r>
      <w:proofErr w:type="spellEnd"/>
      <w:r w:rsidRPr="00FD2D07">
        <w:rPr>
          <w:iCs/>
          <w:sz w:val="28"/>
          <w:szCs w:val="28"/>
        </w:rPr>
        <w:t>»</w:t>
      </w:r>
      <w:r>
        <w:rPr>
          <w:iCs/>
          <w:sz w:val="28"/>
          <w:szCs w:val="28"/>
        </w:rPr>
        <w:t xml:space="preserve"> Минздрава Российской Федерации;</w:t>
      </w:r>
    </w:p>
    <w:p w:rsidR="004E561D" w:rsidRPr="00C93070" w:rsidRDefault="004E561D" w:rsidP="004E561D">
      <w:pPr>
        <w:pStyle w:val="4"/>
        <w:spacing w:line="360" w:lineRule="auto"/>
        <w:ind w:left="20" w:right="20" w:hanging="20"/>
        <w:rPr>
          <w:iCs/>
          <w:spacing w:val="0"/>
          <w:sz w:val="28"/>
          <w:szCs w:val="28"/>
        </w:rPr>
      </w:pPr>
      <w:r>
        <w:rPr>
          <w:iCs/>
          <w:spacing w:val="0"/>
          <w:sz w:val="28"/>
          <w:szCs w:val="28"/>
        </w:rPr>
        <w:t>- д</w:t>
      </w:r>
      <w:r w:rsidRPr="00535BC0">
        <w:rPr>
          <w:iCs/>
          <w:spacing w:val="0"/>
          <w:sz w:val="28"/>
          <w:szCs w:val="28"/>
        </w:rPr>
        <w:t>октор</w:t>
      </w:r>
      <w:r>
        <w:rPr>
          <w:iCs/>
          <w:spacing w:val="0"/>
          <w:sz w:val="28"/>
          <w:szCs w:val="28"/>
        </w:rPr>
        <w:t>а</w:t>
      </w:r>
      <w:r w:rsidRPr="00535BC0">
        <w:rPr>
          <w:iCs/>
          <w:spacing w:val="0"/>
          <w:sz w:val="28"/>
          <w:szCs w:val="28"/>
        </w:rPr>
        <w:t xml:space="preserve"> медицинских наук, профессор</w:t>
      </w:r>
      <w:r>
        <w:rPr>
          <w:iCs/>
          <w:spacing w:val="0"/>
          <w:sz w:val="28"/>
          <w:szCs w:val="28"/>
        </w:rPr>
        <w:t>а Мещеряковой Людмилы Александровны,</w:t>
      </w:r>
      <w:r w:rsidRPr="00535BC0">
        <w:rPr>
          <w:iCs/>
          <w:spacing w:val="0"/>
          <w:sz w:val="28"/>
          <w:szCs w:val="28"/>
        </w:rPr>
        <w:t xml:space="preserve"> </w:t>
      </w:r>
      <w:r>
        <w:rPr>
          <w:iCs/>
          <w:spacing w:val="0"/>
          <w:sz w:val="28"/>
          <w:szCs w:val="28"/>
        </w:rPr>
        <w:t>старшего научного</w:t>
      </w:r>
      <w:r w:rsidRPr="00535BC0">
        <w:rPr>
          <w:iCs/>
          <w:spacing w:val="0"/>
          <w:sz w:val="28"/>
          <w:szCs w:val="28"/>
        </w:rPr>
        <w:t xml:space="preserve"> сотрудник</w:t>
      </w:r>
      <w:r>
        <w:rPr>
          <w:iCs/>
          <w:spacing w:val="0"/>
          <w:sz w:val="28"/>
          <w:szCs w:val="28"/>
        </w:rPr>
        <w:t>а</w:t>
      </w:r>
      <w:r w:rsidRPr="00535BC0">
        <w:rPr>
          <w:iCs/>
          <w:spacing w:val="0"/>
          <w:sz w:val="28"/>
          <w:szCs w:val="28"/>
        </w:rPr>
        <w:t xml:space="preserve"> отделения ко</w:t>
      </w:r>
      <w:r>
        <w:rPr>
          <w:iCs/>
          <w:spacing w:val="0"/>
          <w:sz w:val="28"/>
          <w:szCs w:val="28"/>
        </w:rPr>
        <w:t xml:space="preserve">мбинированных и лучевых методов </w:t>
      </w:r>
      <w:r w:rsidRPr="00535BC0">
        <w:rPr>
          <w:iCs/>
          <w:spacing w:val="0"/>
          <w:sz w:val="28"/>
          <w:szCs w:val="28"/>
        </w:rPr>
        <w:t xml:space="preserve">онкогинекологических заболеваний </w:t>
      </w:r>
      <w:r>
        <w:rPr>
          <w:iCs/>
          <w:spacing w:val="0"/>
          <w:sz w:val="28"/>
          <w:szCs w:val="28"/>
        </w:rPr>
        <w:t>ф</w:t>
      </w:r>
      <w:r w:rsidRPr="005C01C6">
        <w:rPr>
          <w:iCs/>
          <w:spacing w:val="0"/>
          <w:sz w:val="28"/>
          <w:szCs w:val="28"/>
        </w:rPr>
        <w:t>едерального государственного бюджетного учреждения</w:t>
      </w:r>
      <w:r>
        <w:rPr>
          <w:iCs/>
          <w:spacing w:val="0"/>
          <w:sz w:val="28"/>
          <w:szCs w:val="28"/>
        </w:rPr>
        <w:t xml:space="preserve"> </w:t>
      </w:r>
      <w:r w:rsidRPr="00535BC0">
        <w:rPr>
          <w:iCs/>
          <w:spacing w:val="0"/>
          <w:sz w:val="28"/>
          <w:szCs w:val="28"/>
        </w:rPr>
        <w:t>«</w:t>
      </w:r>
      <w:r>
        <w:rPr>
          <w:iCs/>
          <w:spacing w:val="0"/>
          <w:sz w:val="28"/>
          <w:szCs w:val="28"/>
        </w:rPr>
        <w:t>Национальный медицинский исследовательский центр</w:t>
      </w:r>
      <w:r w:rsidRPr="00535BC0">
        <w:rPr>
          <w:iCs/>
          <w:spacing w:val="0"/>
          <w:sz w:val="28"/>
          <w:szCs w:val="28"/>
        </w:rPr>
        <w:t xml:space="preserve"> онкологии им</w:t>
      </w:r>
      <w:r>
        <w:rPr>
          <w:iCs/>
          <w:spacing w:val="0"/>
          <w:sz w:val="28"/>
          <w:szCs w:val="28"/>
        </w:rPr>
        <w:t>ени</w:t>
      </w:r>
      <w:r w:rsidRPr="00535BC0">
        <w:rPr>
          <w:iCs/>
          <w:spacing w:val="0"/>
          <w:sz w:val="28"/>
          <w:szCs w:val="28"/>
        </w:rPr>
        <w:t xml:space="preserve"> Н.Н.</w:t>
      </w:r>
      <w:r>
        <w:rPr>
          <w:iCs/>
          <w:spacing w:val="0"/>
          <w:sz w:val="28"/>
          <w:szCs w:val="28"/>
        </w:rPr>
        <w:t xml:space="preserve"> </w:t>
      </w:r>
      <w:r w:rsidRPr="00535BC0">
        <w:rPr>
          <w:iCs/>
          <w:spacing w:val="0"/>
          <w:sz w:val="28"/>
          <w:szCs w:val="28"/>
        </w:rPr>
        <w:t>Блохина»</w:t>
      </w:r>
      <w:r>
        <w:rPr>
          <w:iCs/>
          <w:spacing w:val="0"/>
          <w:sz w:val="28"/>
          <w:szCs w:val="28"/>
        </w:rPr>
        <w:t xml:space="preserve"> Министерства здравоохранения Российской Федерации.</w:t>
      </w:r>
    </w:p>
    <w:p w:rsidR="004E561D" w:rsidRDefault="004E561D" w:rsidP="004E561D">
      <w:pPr>
        <w:pStyle w:val="4"/>
        <w:shd w:val="clear" w:color="auto" w:fill="auto"/>
        <w:spacing w:line="360" w:lineRule="auto"/>
        <w:ind w:left="20" w:right="20" w:firstLine="560"/>
        <w:rPr>
          <w:spacing w:val="0"/>
          <w:sz w:val="28"/>
          <w:szCs w:val="28"/>
        </w:rPr>
      </w:pPr>
      <w:r>
        <w:rPr>
          <w:spacing w:val="0"/>
          <w:sz w:val="28"/>
          <w:szCs w:val="28"/>
        </w:rPr>
        <w:lastRenderedPageBreak/>
        <w:t xml:space="preserve">Все отзывы положительные, не содержат замечаний. </w:t>
      </w:r>
    </w:p>
    <w:p w:rsidR="004E561D" w:rsidRDefault="004E561D" w:rsidP="004E561D">
      <w:pPr>
        <w:pStyle w:val="4"/>
        <w:shd w:val="clear" w:color="auto" w:fill="auto"/>
        <w:tabs>
          <w:tab w:val="left" w:pos="4652"/>
        </w:tabs>
        <w:spacing w:line="360" w:lineRule="auto"/>
        <w:ind w:left="20" w:right="20" w:firstLine="0"/>
        <w:rPr>
          <w:spacing w:val="0"/>
          <w:sz w:val="28"/>
          <w:szCs w:val="28"/>
        </w:rPr>
      </w:pPr>
      <w:r>
        <w:rPr>
          <w:spacing w:val="0"/>
          <w:sz w:val="28"/>
          <w:szCs w:val="28"/>
        </w:rPr>
        <w:t xml:space="preserve">        Выбор официальных оппонентов обусловлен тем, что они являются ведущими специалистами по теме представленной диссертации и дали свое согласие, а ведущей организации – тем, что она является ведущей научной организацией в области онкологии.</w:t>
      </w:r>
    </w:p>
    <w:p w:rsidR="004E561D" w:rsidRDefault="004E561D" w:rsidP="004E561D">
      <w:pPr>
        <w:pStyle w:val="4"/>
        <w:shd w:val="clear" w:color="auto" w:fill="auto"/>
        <w:tabs>
          <w:tab w:val="left" w:pos="4652"/>
        </w:tabs>
        <w:spacing w:line="360" w:lineRule="auto"/>
        <w:ind w:left="20" w:right="20" w:firstLine="720"/>
        <w:rPr>
          <w:spacing w:val="0"/>
          <w:sz w:val="28"/>
          <w:szCs w:val="28"/>
        </w:rPr>
      </w:pPr>
      <w:r>
        <w:rPr>
          <w:spacing w:val="0"/>
          <w:sz w:val="28"/>
          <w:szCs w:val="28"/>
        </w:rPr>
        <w:t xml:space="preserve">Диссертационный совет отмечает, что выполненные соискателем научные исследования в совокупности можно квалифицировать как решение важной научной задачи, касающейся улучшения результатов </w:t>
      </w:r>
      <w:r w:rsidRPr="00CC5067">
        <w:rPr>
          <w:spacing w:val="0"/>
          <w:sz w:val="28"/>
          <w:szCs w:val="28"/>
        </w:rPr>
        <w:t xml:space="preserve">комплексного лечения больных местно-распространенным раком шейки матки с применением </w:t>
      </w:r>
      <w:proofErr w:type="spellStart"/>
      <w:r w:rsidRPr="00CC5067">
        <w:rPr>
          <w:spacing w:val="0"/>
          <w:sz w:val="28"/>
          <w:szCs w:val="28"/>
        </w:rPr>
        <w:t>неоадъювантной</w:t>
      </w:r>
      <w:proofErr w:type="spellEnd"/>
      <w:r w:rsidRPr="00CC5067">
        <w:rPr>
          <w:spacing w:val="0"/>
          <w:sz w:val="28"/>
          <w:szCs w:val="28"/>
        </w:rPr>
        <w:t xml:space="preserve"> внутриартериальной </w:t>
      </w:r>
      <w:proofErr w:type="spellStart"/>
      <w:r w:rsidRPr="00CC5067">
        <w:rPr>
          <w:spacing w:val="0"/>
          <w:sz w:val="28"/>
          <w:szCs w:val="28"/>
        </w:rPr>
        <w:t>химиоинфузии</w:t>
      </w:r>
      <w:proofErr w:type="spellEnd"/>
      <w:r w:rsidRPr="00CC5067">
        <w:rPr>
          <w:spacing w:val="0"/>
          <w:sz w:val="28"/>
          <w:szCs w:val="28"/>
        </w:rPr>
        <w:t xml:space="preserve"> и </w:t>
      </w:r>
      <w:proofErr w:type="spellStart"/>
      <w:r w:rsidRPr="00CC5067">
        <w:rPr>
          <w:spacing w:val="0"/>
          <w:sz w:val="28"/>
          <w:szCs w:val="28"/>
        </w:rPr>
        <w:t>химиоэмболизации</w:t>
      </w:r>
      <w:proofErr w:type="spellEnd"/>
      <w:r w:rsidRPr="00CC5067">
        <w:rPr>
          <w:spacing w:val="0"/>
          <w:sz w:val="28"/>
          <w:szCs w:val="28"/>
        </w:rPr>
        <w:t xml:space="preserve">  лекарственно-насыщаемыми микросферами</w:t>
      </w:r>
      <w:r>
        <w:rPr>
          <w:spacing w:val="0"/>
          <w:sz w:val="28"/>
          <w:szCs w:val="28"/>
        </w:rPr>
        <w:t>.</w:t>
      </w:r>
    </w:p>
    <w:p w:rsidR="004E561D" w:rsidRDefault="004E561D" w:rsidP="004E561D">
      <w:pPr>
        <w:spacing w:line="360" w:lineRule="auto"/>
        <w:ind w:left="20" w:firstLine="689"/>
        <w:jc w:val="both"/>
        <w:rPr>
          <w:spacing w:val="-1"/>
          <w:sz w:val="28"/>
          <w:szCs w:val="28"/>
        </w:rPr>
      </w:pPr>
      <w:r>
        <w:rPr>
          <w:spacing w:val="-1"/>
          <w:sz w:val="28"/>
          <w:szCs w:val="28"/>
        </w:rPr>
        <w:t xml:space="preserve">Научно-практическая значимость исследования обоснована тем, что: </w:t>
      </w:r>
    </w:p>
    <w:p w:rsidR="004E561D" w:rsidRDefault="004E561D" w:rsidP="004E561D">
      <w:pPr>
        <w:spacing w:line="360" w:lineRule="auto"/>
        <w:ind w:left="20"/>
        <w:jc w:val="both"/>
        <w:rPr>
          <w:spacing w:val="-1"/>
          <w:sz w:val="28"/>
          <w:szCs w:val="28"/>
        </w:rPr>
      </w:pPr>
      <w:r w:rsidRPr="00EF15F9">
        <w:rPr>
          <w:spacing w:val="-1"/>
          <w:sz w:val="28"/>
          <w:szCs w:val="28"/>
        </w:rPr>
        <w:t xml:space="preserve">автором впервые выполнен сравнительный анализ эффективности двух видов </w:t>
      </w:r>
      <w:proofErr w:type="spellStart"/>
      <w:r w:rsidRPr="00EF15F9">
        <w:rPr>
          <w:spacing w:val="-1"/>
          <w:sz w:val="28"/>
          <w:szCs w:val="28"/>
        </w:rPr>
        <w:t>рентгеноэндоваскулярных</w:t>
      </w:r>
      <w:proofErr w:type="spellEnd"/>
      <w:r w:rsidRPr="00EF15F9">
        <w:rPr>
          <w:spacing w:val="-1"/>
          <w:sz w:val="28"/>
          <w:szCs w:val="28"/>
        </w:rPr>
        <w:t xml:space="preserve"> вмешательств: регионарной </w:t>
      </w:r>
      <w:proofErr w:type="spellStart"/>
      <w:r w:rsidRPr="00EF15F9">
        <w:rPr>
          <w:spacing w:val="-1"/>
          <w:sz w:val="28"/>
          <w:szCs w:val="28"/>
        </w:rPr>
        <w:t>химиоинфузии</w:t>
      </w:r>
      <w:proofErr w:type="spellEnd"/>
      <w:r w:rsidRPr="00EF15F9">
        <w:rPr>
          <w:spacing w:val="-1"/>
          <w:sz w:val="28"/>
          <w:szCs w:val="28"/>
        </w:rPr>
        <w:t xml:space="preserve"> и </w:t>
      </w:r>
      <w:proofErr w:type="spellStart"/>
      <w:r w:rsidRPr="00EF15F9">
        <w:rPr>
          <w:spacing w:val="-1"/>
          <w:sz w:val="28"/>
          <w:szCs w:val="28"/>
        </w:rPr>
        <w:t>химиоэмболизации</w:t>
      </w:r>
      <w:proofErr w:type="spellEnd"/>
      <w:r w:rsidRPr="00EF15F9">
        <w:rPr>
          <w:spacing w:val="-1"/>
          <w:sz w:val="28"/>
          <w:szCs w:val="28"/>
        </w:rPr>
        <w:t xml:space="preserve"> лекарственно-насыщаемыми микросферами при комплексном лечении местно-распространенного рака шейки матки. </w:t>
      </w:r>
    </w:p>
    <w:p w:rsidR="004E561D" w:rsidRDefault="004E561D" w:rsidP="004E561D">
      <w:pPr>
        <w:spacing w:line="360" w:lineRule="auto"/>
        <w:ind w:left="20" w:firstLine="689"/>
        <w:jc w:val="both"/>
        <w:rPr>
          <w:bCs/>
          <w:spacing w:val="-1"/>
          <w:sz w:val="28"/>
          <w:szCs w:val="28"/>
        </w:rPr>
      </w:pPr>
      <w:r w:rsidRPr="00EF15F9">
        <w:rPr>
          <w:bCs/>
          <w:spacing w:val="-1"/>
          <w:sz w:val="28"/>
          <w:szCs w:val="28"/>
        </w:rPr>
        <w:t>В результате диссертационного исследования,</w:t>
      </w:r>
      <w:r w:rsidRPr="00EF15F9">
        <w:rPr>
          <w:spacing w:val="-1"/>
          <w:sz w:val="28"/>
          <w:szCs w:val="28"/>
        </w:rPr>
        <w:t xml:space="preserve"> на достаточно большом объеме материала,</w:t>
      </w:r>
      <w:r w:rsidRPr="00EF15F9">
        <w:rPr>
          <w:bCs/>
          <w:spacing w:val="-1"/>
          <w:sz w:val="28"/>
          <w:szCs w:val="28"/>
        </w:rPr>
        <w:t xml:space="preserve"> получены</w:t>
      </w:r>
      <w:r w:rsidRPr="00EF15F9">
        <w:rPr>
          <w:b/>
          <w:bCs/>
          <w:spacing w:val="-1"/>
          <w:sz w:val="28"/>
          <w:szCs w:val="28"/>
        </w:rPr>
        <w:t xml:space="preserve"> </w:t>
      </w:r>
      <w:r w:rsidRPr="00EF15F9">
        <w:rPr>
          <w:bCs/>
          <w:spacing w:val="-1"/>
          <w:sz w:val="28"/>
          <w:szCs w:val="28"/>
        </w:rPr>
        <w:t>непосредственные и отдаленные</w:t>
      </w:r>
      <w:r w:rsidRPr="00EF15F9">
        <w:rPr>
          <w:b/>
          <w:bCs/>
          <w:spacing w:val="-1"/>
          <w:sz w:val="28"/>
          <w:szCs w:val="28"/>
        </w:rPr>
        <w:t xml:space="preserve"> </w:t>
      </w:r>
      <w:r w:rsidRPr="00EF15F9">
        <w:rPr>
          <w:bCs/>
          <w:spacing w:val="-1"/>
          <w:sz w:val="28"/>
          <w:szCs w:val="28"/>
        </w:rPr>
        <w:t xml:space="preserve">результаты о сравнительной эффективности разных методов </w:t>
      </w:r>
      <w:proofErr w:type="spellStart"/>
      <w:r w:rsidRPr="00EF15F9">
        <w:rPr>
          <w:bCs/>
          <w:spacing w:val="-1"/>
          <w:sz w:val="28"/>
          <w:szCs w:val="28"/>
        </w:rPr>
        <w:t>рентгеноэндоваскулярных</w:t>
      </w:r>
      <w:proofErr w:type="spellEnd"/>
      <w:r w:rsidRPr="00EF15F9">
        <w:rPr>
          <w:bCs/>
          <w:spacing w:val="-1"/>
          <w:sz w:val="28"/>
          <w:szCs w:val="28"/>
        </w:rPr>
        <w:t xml:space="preserve"> вмешательств (регионарная </w:t>
      </w:r>
      <w:proofErr w:type="spellStart"/>
      <w:r w:rsidRPr="00EF15F9">
        <w:rPr>
          <w:bCs/>
          <w:spacing w:val="-1"/>
          <w:sz w:val="28"/>
          <w:szCs w:val="28"/>
        </w:rPr>
        <w:t>химиоинфузия</w:t>
      </w:r>
      <w:proofErr w:type="spellEnd"/>
      <w:r w:rsidRPr="00EF15F9">
        <w:rPr>
          <w:bCs/>
          <w:spacing w:val="-1"/>
          <w:sz w:val="28"/>
          <w:szCs w:val="28"/>
        </w:rPr>
        <w:t xml:space="preserve"> и </w:t>
      </w:r>
      <w:proofErr w:type="spellStart"/>
      <w:r w:rsidRPr="00EF15F9">
        <w:rPr>
          <w:bCs/>
          <w:spacing w:val="-1"/>
          <w:sz w:val="28"/>
          <w:szCs w:val="28"/>
        </w:rPr>
        <w:t>химиоэмболизация</w:t>
      </w:r>
      <w:proofErr w:type="spellEnd"/>
      <w:r w:rsidRPr="00EF15F9">
        <w:rPr>
          <w:bCs/>
          <w:spacing w:val="-1"/>
          <w:sz w:val="28"/>
          <w:szCs w:val="28"/>
        </w:rPr>
        <w:t xml:space="preserve">), что позволяет расширить и оптимизировать возможности лечения больных местно-распространенными формами рака шейки матки.  </w:t>
      </w:r>
    </w:p>
    <w:p w:rsidR="004E561D" w:rsidRDefault="004E561D" w:rsidP="004E561D">
      <w:pPr>
        <w:spacing w:line="360" w:lineRule="auto"/>
        <w:ind w:left="20" w:firstLine="689"/>
        <w:jc w:val="both"/>
        <w:rPr>
          <w:bCs/>
          <w:spacing w:val="-1"/>
          <w:sz w:val="28"/>
          <w:szCs w:val="28"/>
        </w:rPr>
      </w:pPr>
      <w:r w:rsidRPr="00EF15F9">
        <w:rPr>
          <w:bCs/>
          <w:spacing w:val="-1"/>
          <w:sz w:val="28"/>
          <w:szCs w:val="28"/>
        </w:rPr>
        <w:t xml:space="preserve">Показана высокая эффективность и приемлемый уровень токсичности сочетанной, системно-регионарной химиотерапии по схеме </w:t>
      </w:r>
      <w:proofErr w:type="spellStart"/>
      <w:r w:rsidRPr="00EF15F9">
        <w:rPr>
          <w:bCs/>
          <w:spacing w:val="-1"/>
          <w:sz w:val="28"/>
          <w:szCs w:val="28"/>
        </w:rPr>
        <w:t>карбоплатин</w:t>
      </w:r>
      <w:proofErr w:type="spellEnd"/>
      <w:r w:rsidRPr="00EF15F9">
        <w:rPr>
          <w:bCs/>
          <w:spacing w:val="-1"/>
          <w:sz w:val="28"/>
          <w:szCs w:val="28"/>
        </w:rPr>
        <w:t xml:space="preserve">, </w:t>
      </w:r>
      <w:proofErr w:type="spellStart"/>
      <w:r w:rsidRPr="00EF15F9">
        <w:rPr>
          <w:bCs/>
          <w:spacing w:val="-1"/>
          <w:sz w:val="28"/>
          <w:szCs w:val="28"/>
        </w:rPr>
        <w:t>иринотекан</w:t>
      </w:r>
      <w:proofErr w:type="spellEnd"/>
      <w:r w:rsidRPr="00EF15F9">
        <w:rPr>
          <w:bCs/>
          <w:spacing w:val="-1"/>
          <w:sz w:val="28"/>
          <w:szCs w:val="28"/>
        </w:rPr>
        <w:t xml:space="preserve">, а также выраженный </w:t>
      </w:r>
      <w:proofErr w:type="spellStart"/>
      <w:r w:rsidRPr="00EF15F9">
        <w:rPr>
          <w:bCs/>
          <w:spacing w:val="-1"/>
          <w:sz w:val="28"/>
          <w:szCs w:val="28"/>
        </w:rPr>
        <w:t>гемостатический</w:t>
      </w:r>
      <w:proofErr w:type="spellEnd"/>
      <w:r w:rsidRPr="00EF15F9">
        <w:rPr>
          <w:bCs/>
          <w:spacing w:val="-1"/>
          <w:sz w:val="28"/>
          <w:szCs w:val="28"/>
        </w:rPr>
        <w:t xml:space="preserve"> эффект с высоким цитотоксическим влиянием </w:t>
      </w:r>
      <w:proofErr w:type="spellStart"/>
      <w:r w:rsidRPr="00EF15F9">
        <w:rPr>
          <w:bCs/>
          <w:spacing w:val="-1"/>
          <w:sz w:val="28"/>
          <w:szCs w:val="28"/>
        </w:rPr>
        <w:t>химиоэмболизации</w:t>
      </w:r>
      <w:proofErr w:type="spellEnd"/>
      <w:r w:rsidRPr="00EF15F9">
        <w:rPr>
          <w:bCs/>
          <w:spacing w:val="-1"/>
          <w:sz w:val="28"/>
          <w:szCs w:val="28"/>
        </w:rPr>
        <w:t xml:space="preserve"> маточных артерий лекарственно-насыщаемыми микросферами.</w:t>
      </w:r>
      <w:r>
        <w:rPr>
          <w:bCs/>
          <w:spacing w:val="-1"/>
          <w:sz w:val="28"/>
          <w:szCs w:val="28"/>
        </w:rPr>
        <w:t xml:space="preserve"> </w:t>
      </w:r>
    </w:p>
    <w:p w:rsidR="004E561D" w:rsidRDefault="004E561D" w:rsidP="004E561D">
      <w:pPr>
        <w:spacing w:line="360" w:lineRule="auto"/>
        <w:ind w:left="20" w:firstLine="689"/>
        <w:jc w:val="both"/>
        <w:rPr>
          <w:spacing w:val="-1"/>
          <w:sz w:val="28"/>
          <w:szCs w:val="28"/>
        </w:rPr>
      </w:pPr>
      <w:r w:rsidRPr="00EF15F9">
        <w:rPr>
          <w:spacing w:val="-1"/>
          <w:sz w:val="28"/>
          <w:szCs w:val="28"/>
        </w:rPr>
        <w:t>На основании проведенной работы определена роль разных методов регионарной химиотерапии при лечении местно-распространенного рака шейки матки.</w:t>
      </w:r>
    </w:p>
    <w:p w:rsidR="004E561D" w:rsidRDefault="004E561D" w:rsidP="004E561D">
      <w:pPr>
        <w:pStyle w:val="4"/>
        <w:shd w:val="clear" w:color="auto" w:fill="auto"/>
        <w:spacing w:line="360" w:lineRule="auto"/>
        <w:ind w:left="20" w:right="20" w:firstLine="700"/>
        <w:rPr>
          <w:spacing w:val="0"/>
          <w:sz w:val="28"/>
          <w:szCs w:val="28"/>
        </w:rPr>
      </w:pPr>
      <w:r>
        <w:rPr>
          <w:color w:val="000000" w:themeColor="text1"/>
          <w:spacing w:val="0"/>
          <w:sz w:val="28"/>
          <w:szCs w:val="28"/>
        </w:rPr>
        <w:lastRenderedPageBreak/>
        <w:t xml:space="preserve">Полученные результаты диссертационного исследования внедрены и </w:t>
      </w:r>
      <w:r>
        <w:rPr>
          <w:spacing w:val="0"/>
          <w:sz w:val="28"/>
          <w:szCs w:val="28"/>
        </w:rPr>
        <w:t xml:space="preserve">применяются в практической и научной работе кафедры онкологии ФПО </w:t>
      </w:r>
      <w:r w:rsidRPr="001B2CB9">
        <w:rPr>
          <w:spacing w:val="0"/>
          <w:sz w:val="28"/>
          <w:szCs w:val="28"/>
        </w:rPr>
        <w:t xml:space="preserve">ФГБОУ ВО </w:t>
      </w:r>
      <w:proofErr w:type="spellStart"/>
      <w:r w:rsidRPr="001B2CB9">
        <w:rPr>
          <w:spacing w:val="0"/>
          <w:sz w:val="28"/>
          <w:szCs w:val="28"/>
        </w:rPr>
        <w:t>ПСПбГБМУ</w:t>
      </w:r>
      <w:proofErr w:type="spellEnd"/>
      <w:r w:rsidRPr="001B2CB9">
        <w:rPr>
          <w:spacing w:val="0"/>
          <w:sz w:val="28"/>
          <w:szCs w:val="28"/>
        </w:rPr>
        <w:t xml:space="preserve"> им. И.П. Павлова Минздрава России</w:t>
      </w:r>
      <w:r>
        <w:rPr>
          <w:spacing w:val="0"/>
          <w:sz w:val="28"/>
          <w:szCs w:val="28"/>
        </w:rPr>
        <w:t xml:space="preserve"> </w:t>
      </w:r>
      <w:r w:rsidRPr="003700CD">
        <w:rPr>
          <w:spacing w:val="0"/>
          <w:sz w:val="28"/>
          <w:szCs w:val="28"/>
        </w:rPr>
        <w:t xml:space="preserve">и гинекологического отделения </w:t>
      </w:r>
      <w:proofErr w:type="spellStart"/>
      <w:r>
        <w:rPr>
          <w:sz w:val="28"/>
          <w:szCs w:val="28"/>
        </w:rPr>
        <w:t>СПбГБУЗ</w:t>
      </w:r>
      <w:proofErr w:type="spellEnd"/>
      <w:r>
        <w:rPr>
          <w:sz w:val="28"/>
          <w:szCs w:val="28"/>
        </w:rPr>
        <w:t xml:space="preserve"> «ГКОД»</w:t>
      </w:r>
      <w:r>
        <w:rPr>
          <w:spacing w:val="0"/>
          <w:sz w:val="28"/>
          <w:szCs w:val="28"/>
        </w:rPr>
        <w:t>. Результаты исследования могут быть использованы</w:t>
      </w:r>
      <w:r>
        <w:t xml:space="preserve"> </w:t>
      </w:r>
      <w:r>
        <w:rPr>
          <w:spacing w:val="0"/>
          <w:sz w:val="28"/>
          <w:szCs w:val="28"/>
        </w:rPr>
        <w:t>в практической деятельности онкологических учреждений, в учебном процессе на кафедрах онкологии медицинских ВУЗов.</w:t>
      </w:r>
    </w:p>
    <w:p w:rsidR="004E561D" w:rsidRDefault="004E561D" w:rsidP="004E561D">
      <w:pPr>
        <w:pStyle w:val="4"/>
        <w:shd w:val="clear" w:color="auto" w:fill="auto"/>
        <w:spacing w:line="360" w:lineRule="auto"/>
        <w:ind w:left="20" w:right="20" w:firstLine="700"/>
        <w:rPr>
          <w:spacing w:val="0"/>
          <w:sz w:val="28"/>
          <w:szCs w:val="28"/>
        </w:rPr>
      </w:pPr>
      <w:r>
        <w:rPr>
          <w:spacing w:val="0"/>
          <w:sz w:val="28"/>
          <w:szCs w:val="28"/>
        </w:rPr>
        <w:t xml:space="preserve">Оценка достоверности результатов исследования базируется на анализе большого клинического материала (всего включено 209 пациентов) и адекватном наборе оцениваемых показателей. Степень достоверности результатов проведенных исследований, выводов и рекомендаций не вызывают сомнений и определяется объемом обработанного материала, адекватным набором оцениваемых показателей, выбором для обработки материала и статистических методов, соответствующих целям и задачам исследования. </w:t>
      </w:r>
    </w:p>
    <w:p w:rsidR="004E561D" w:rsidRDefault="004E561D" w:rsidP="004E561D">
      <w:pPr>
        <w:pStyle w:val="4"/>
        <w:shd w:val="clear" w:color="auto" w:fill="auto"/>
        <w:spacing w:line="360" w:lineRule="auto"/>
        <w:ind w:left="20" w:right="20" w:firstLine="700"/>
        <w:rPr>
          <w:spacing w:val="0"/>
          <w:sz w:val="28"/>
          <w:szCs w:val="28"/>
        </w:rPr>
      </w:pPr>
      <w:r w:rsidRPr="006A7CD8">
        <w:rPr>
          <w:spacing w:val="0"/>
          <w:sz w:val="28"/>
          <w:szCs w:val="28"/>
        </w:rPr>
        <w:t xml:space="preserve">Личный вклад соискателя состоит в выполнении анализа отечественной (69 источника) и зарубежной литературы (153 источников), формировании базы данных больных раком шейки матки, разработке дизайна исследования, статистической обработке собранных материалов, расчете аналитических показателей, включающих показатели общей и </w:t>
      </w:r>
      <w:proofErr w:type="spellStart"/>
      <w:r w:rsidRPr="006A7CD8">
        <w:rPr>
          <w:spacing w:val="0"/>
          <w:sz w:val="28"/>
          <w:szCs w:val="28"/>
        </w:rPr>
        <w:t>безрецидивной</w:t>
      </w:r>
      <w:proofErr w:type="spellEnd"/>
      <w:r w:rsidRPr="006A7CD8">
        <w:rPr>
          <w:spacing w:val="0"/>
          <w:sz w:val="28"/>
          <w:szCs w:val="28"/>
        </w:rPr>
        <w:t xml:space="preserve"> выживаемости, создании принципов и алгоритмов диагностики и лечения больных раком шейки матки. Соискатель лично принимал участие в определении лечебной тактики, объема обследования, хирургических вмешательствах и дальнейшем наблюдении за больными раком шейки матки. На разных этапах работы полученные результаты подготавливались для публикации и представления на научно-практических мероприятиях различного уровня. Участие соискателя в сборе первичного материла и его обработке – 90%, обобщении, анализе и внедрении в практику результатов работы – 100%. Все научные результаты, представленные в работе, соискателем получены лично.</w:t>
      </w:r>
    </w:p>
    <w:p w:rsidR="004E561D" w:rsidRDefault="004E561D" w:rsidP="004E561D">
      <w:pPr>
        <w:pStyle w:val="4"/>
        <w:shd w:val="clear" w:color="auto" w:fill="auto"/>
        <w:spacing w:line="360" w:lineRule="auto"/>
        <w:ind w:left="23" w:right="40" w:firstLine="697"/>
        <w:rPr>
          <w:spacing w:val="0"/>
          <w:sz w:val="28"/>
          <w:szCs w:val="28"/>
        </w:rPr>
      </w:pPr>
      <w:r>
        <w:rPr>
          <w:spacing w:val="0"/>
          <w:sz w:val="28"/>
          <w:szCs w:val="28"/>
        </w:rPr>
        <w:lastRenderedPageBreak/>
        <w:t xml:space="preserve">На заседании 08.09.2020 диссертационный совет принял решение присудить </w:t>
      </w:r>
      <w:proofErr w:type="spellStart"/>
      <w:r w:rsidRPr="00CE0E1D">
        <w:rPr>
          <w:spacing w:val="0"/>
          <w:sz w:val="28"/>
          <w:szCs w:val="28"/>
        </w:rPr>
        <w:t>Паряну</w:t>
      </w:r>
      <w:proofErr w:type="spellEnd"/>
      <w:r w:rsidRPr="00CE0E1D">
        <w:rPr>
          <w:spacing w:val="0"/>
          <w:sz w:val="28"/>
          <w:szCs w:val="28"/>
        </w:rPr>
        <w:t xml:space="preserve"> </w:t>
      </w:r>
      <w:proofErr w:type="spellStart"/>
      <w:r w:rsidRPr="00CE0E1D">
        <w:rPr>
          <w:spacing w:val="0"/>
          <w:sz w:val="28"/>
          <w:szCs w:val="28"/>
        </w:rPr>
        <w:t>Шагену</w:t>
      </w:r>
      <w:proofErr w:type="spellEnd"/>
      <w:r w:rsidRPr="00CE0E1D">
        <w:rPr>
          <w:spacing w:val="0"/>
          <w:sz w:val="28"/>
          <w:szCs w:val="28"/>
        </w:rPr>
        <w:t xml:space="preserve"> </w:t>
      </w:r>
      <w:proofErr w:type="spellStart"/>
      <w:r w:rsidRPr="00CE0E1D">
        <w:rPr>
          <w:spacing w:val="0"/>
          <w:sz w:val="28"/>
          <w:szCs w:val="28"/>
        </w:rPr>
        <w:t>Гарегиновичу</w:t>
      </w:r>
      <w:proofErr w:type="spellEnd"/>
      <w:r>
        <w:rPr>
          <w:spacing w:val="0"/>
          <w:sz w:val="28"/>
          <w:szCs w:val="28"/>
        </w:rPr>
        <w:t xml:space="preserve"> ученую степень кандидата медицинских наук по специальности 14.01.12 – онкология. </w:t>
      </w:r>
    </w:p>
    <w:p w:rsidR="004E561D" w:rsidRDefault="004E561D" w:rsidP="004E561D">
      <w:pPr>
        <w:pStyle w:val="4"/>
        <w:shd w:val="clear" w:color="auto" w:fill="auto"/>
        <w:spacing w:line="360" w:lineRule="auto"/>
        <w:ind w:left="20" w:right="40" w:firstLine="560"/>
        <w:rPr>
          <w:spacing w:val="0"/>
          <w:sz w:val="28"/>
          <w:szCs w:val="28"/>
        </w:rPr>
      </w:pPr>
      <w:r>
        <w:rPr>
          <w:spacing w:val="0"/>
          <w:sz w:val="28"/>
          <w:szCs w:val="28"/>
        </w:rPr>
        <w:t xml:space="preserve">При проведении тайного голосования диссертационный совет </w:t>
      </w:r>
      <w:proofErr w:type="gramStart"/>
      <w:r>
        <w:rPr>
          <w:spacing w:val="0"/>
          <w:sz w:val="28"/>
          <w:szCs w:val="28"/>
        </w:rPr>
        <w:t>в</w:t>
      </w:r>
      <w:proofErr w:type="gramEnd"/>
      <w:r>
        <w:rPr>
          <w:spacing w:val="0"/>
          <w:sz w:val="28"/>
          <w:szCs w:val="28"/>
        </w:rPr>
        <w:t xml:space="preserve"> </w:t>
      </w:r>
      <w:proofErr w:type="gramStart"/>
      <w:r>
        <w:rPr>
          <w:spacing w:val="0"/>
          <w:sz w:val="28"/>
          <w:szCs w:val="28"/>
        </w:rPr>
        <w:t>количестве</w:t>
      </w:r>
      <w:proofErr w:type="gramEnd"/>
      <w:r>
        <w:rPr>
          <w:spacing w:val="0"/>
          <w:sz w:val="28"/>
          <w:szCs w:val="28"/>
        </w:rPr>
        <w:t xml:space="preserve"> – 19 человек, из них докторов наук по специальности 14.01.12 –онкология – 19, участвовавших в заседании, из 28 человек, входящих в состав совета, проголосовали за – 19, против – нет, недействительных бюллетеней – нет.</w:t>
      </w:r>
    </w:p>
    <w:p w:rsidR="004E561D" w:rsidRDefault="004E561D" w:rsidP="004E561D">
      <w:pPr>
        <w:pStyle w:val="4"/>
        <w:shd w:val="clear" w:color="auto" w:fill="auto"/>
        <w:spacing w:line="360" w:lineRule="auto"/>
        <w:ind w:right="7" w:firstLine="0"/>
        <w:jc w:val="left"/>
        <w:rPr>
          <w:spacing w:val="0"/>
          <w:sz w:val="28"/>
          <w:szCs w:val="28"/>
        </w:rPr>
      </w:pPr>
    </w:p>
    <w:p w:rsidR="004E561D" w:rsidRDefault="004E561D" w:rsidP="004E561D">
      <w:pPr>
        <w:pStyle w:val="4"/>
        <w:shd w:val="clear" w:color="auto" w:fill="auto"/>
        <w:spacing w:line="360" w:lineRule="auto"/>
        <w:ind w:right="7" w:firstLine="0"/>
        <w:jc w:val="left"/>
        <w:rPr>
          <w:spacing w:val="0"/>
          <w:sz w:val="28"/>
          <w:szCs w:val="28"/>
        </w:rPr>
      </w:pPr>
    </w:p>
    <w:p w:rsidR="004E561D" w:rsidRDefault="004E561D" w:rsidP="004E561D">
      <w:pPr>
        <w:pStyle w:val="4"/>
        <w:shd w:val="clear" w:color="auto" w:fill="auto"/>
        <w:spacing w:line="360" w:lineRule="auto"/>
        <w:ind w:right="7" w:firstLine="0"/>
        <w:jc w:val="left"/>
        <w:rPr>
          <w:spacing w:val="0"/>
          <w:sz w:val="28"/>
          <w:szCs w:val="28"/>
        </w:rPr>
      </w:pPr>
      <w:r>
        <w:rPr>
          <w:spacing w:val="0"/>
          <w:sz w:val="28"/>
          <w:szCs w:val="28"/>
        </w:rPr>
        <w:t xml:space="preserve">Председатель диссертационного совета, </w:t>
      </w:r>
    </w:p>
    <w:p w:rsidR="004E561D" w:rsidRDefault="004E561D" w:rsidP="004E561D">
      <w:pPr>
        <w:pStyle w:val="4"/>
        <w:shd w:val="clear" w:color="auto" w:fill="auto"/>
        <w:spacing w:line="360" w:lineRule="auto"/>
        <w:ind w:right="7" w:firstLine="0"/>
        <w:rPr>
          <w:spacing w:val="0"/>
          <w:sz w:val="28"/>
          <w:szCs w:val="28"/>
        </w:rPr>
      </w:pPr>
      <w:r>
        <w:rPr>
          <w:spacing w:val="0"/>
          <w:sz w:val="28"/>
          <w:szCs w:val="28"/>
        </w:rPr>
        <w:t>доктор медицинских наук, профессор</w:t>
      </w:r>
      <w:r>
        <w:rPr>
          <w:spacing w:val="0"/>
          <w:sz w:val="28"/>
          <w:szCs w:val="28"/>
        </w:rPr>
        <w:tab/>
        <w:t xml:space="preserve">             Беляев Алексей Михайлович</w:t>
      </w:r>
    </w:p>
    <w:p w:rsidR="004E561D" w:rsidRDefault="004E561D" w:rsidP="004E561D">
      <w:pPr>
        <w:pStyle w:val="4"/>
        <w:shd w:val="clear" w:color="auto" w:fill="auto"/>
        <w:spacing w:line="360" w:lineRule="auto"/>
        <w:ind w:right="7" w:firstLine="0"/>
        <w:jc w:val="right"/>
        <w:rPr>
          <w:spacing w:val="0"/>
          <w:sz w:val="28"/>
          <w:szCs w:val="28"/>
        </w:rPr>
      </w:pPr>
      <w:r>
        <w:rPr>
          <w:spacing w:val="0"/>
          <w:sz w:val="28"/>
          <w:szCs w:val="28"/>
        </w:rPr>
        <w:tab/>
      </w:r>
      <w:r>
        <w:rPr>
          <w:spacing w:val="0"/>
          <w:sz w:val="28"/>
          <w:szCs w:val="28"/>
        </w:rPr>
        <w:tab/>
      </w:r>
      <w:r>
        <w:rPr>
          <w:spacing w:val="0"/>
          <w:sz w:val="28"/>
          <w:szCs w:val="28"/>
        </w:rPr>
        <w:tab/>
        <w:t xml:space="preserve">               </w:t>
      </w:r>
    </w:p>
    <w:p w:rsidR="004E561D" w:rsidRDefault="004E561D" w:rsidP="004E561D">
      <w:pPr>
        <w:pStyle w:val="4"/>
        <w:shd w:val="clear" w:color="auto" w:fill="auto"/>
        <w:spacing w:line="360" w:lineRule="auto"/>
        <w:ind w:right="7" w:firstLine="0"/>
        <w:jc w:val="left"/>
        <w:rPr>
          <w:spacing w:val="0"/>
          <w:sz w:val="28"/>
          <w:szCs w:val="28"/>
        </w:rPr>
      </w:pPr>
    </w:p>
    <w:p w:rsidR="004E561D" w:rsidRDefault="004E561D" w:rsidP="004E561D">
      <w:pPr>
        <w:pStyle w:val="4"/>
        <w:shd w:val="clear" w:color="auto" w:fill="auto"/>
        <w:spacing w:line="360" w:lineRule="auto"/>
        <w:ind w:right="7" w:firstLine="0"/>
        <w:jc w:val="left"/>
        <w:rPr>
          <w:spacing w:val="0"/>
          <w:sz w:val="28"/>
          <w:szCs w:val="28"/>
        </w:rPr>
      </w:pPr>
      <w:r>
        <w:rPr>
          <w:spacing w:val="0"/>
          <w:sz w:val="28"/>
          <w:szCs w:val="28"/>
        </w:rPr>
        <w:t xml:space="preserve">Ученый секретарь диссертационного совета, </w:t>
      </w:r>
    </w:p>
    <w:p w:rsidR="004E561D" w:rsidRDefault="004E561D" w:rsidP="004E561D">
      <w:pPr>
        <w:pStyle w:val="4"/>
        <w:shd w:val="clear" w:color="auto" w:fill="auto"/>
        <w:spacing w:line="360" w:lineRule="auto"/>
        <w:ind w:right="7" w:firstLine="0"/>
        <w:jc w:val="left"/>
        <w:rPr>
          <w:spacing w:val="0"/>
          <w:sz w:val="28"/>
          <w:szCs w:val="28"/>
        </w:rPr>
      </w:pPr>
      <w:r>
        <w:rPr>
          <w:spacing w:val="0"/>
          <w:sz w:val="28"/>
          <w:szCs w:val="28"/>
        </w:rPr>
        <w:t>доктор медицинских наук</w:t>
      </w:r>
      <w:r>
        <w:rPr>
          <w:spacing w:val="0"/>
          <w:sz w:val="28"/>
          <w:szCs w:val="28"/>
        </w:rPr>
        <w:tab/>
      </w:r>
      <w:r>
        <w:rPr>
          <w:spacing w:val="0"/>
          <w:sz w:val="28"/>
          <w:szCs w:val="28"/>
        </w:rPr>
        <w:tab/>
      </w:r>
      <w:r>
        <w:rPr>
          <w:spacing w:val="0"/>
          <w:sz w:val="28"/>
          <w:szCs w:val="28"/>
        </w:rPr>
        <w:tab/>
        <w:t xml:space="preserve">       Филатова Лариса Валентиновна</w:t>
      </w:r>
    </w:p>
    <w:p w:rsidR="004E561D" w:rsidRDefault="004E561D" w:rsidP="004E561D">
      <w:pPr>
        <w:pStyle w:val="4"/>
        <w:shd w:val="clear" w:color="auto" w:fill="auto"/>
        <w:tabs>
          <w:tab w:val="left" w:pos="218"/>
        </w:tabs>
        <w:spacing w:line="360" w:lineRule="auto"/>
        <w:ind w:right="7" w:firstLine="0"/>
        <w:jc w:val="left"/>
        <w:rPr>
          <w:spacing w:val="0"/>
          <w:sz w:val="28"/>
          <w:szCs w:val="28"/>
        </w:rPr>
      </w:pPr>
      <w:r>
        <w:rPr>
          <w:spacing w:val="0"/>
          <w:sz w:val="28"/>
          <w:szCs w:val="28"/>
        </w:rPr>
        <w:tab/>
      </w:r>
    </w:p>
    <w:p w:rsidR="004E561D" w:rsidRDefault="004E561D" w:rsidP="004E561D">
      <w:pPr>
        <w:pStyle w:val="4"/>
        <w:shd w:val="clear" w:color="auto" w:fill="auto"/>
        <w:spacing w:line="360" w:lineRule="auto"/>
        <w:ind w:right="7" w:firstLine="0"/>
        <w:jc w:val="left"/>
        <w:rPr>
          <w:spacing w:val="0"/>
          <w:sz w:val="28"/>
          <w:szCs w:val="28"/>
        </w:rPr>
      </w:pPr>
      <w:r>
        <w:rPr>
          <w:spacing w:val="0"/>
          <w:sz w:val="28"/>
          <w:szCs w:val="28"/>
        </w:rPr>
        <w:t xml:space="preserve">08.09.2020. </w:t>
      </w:r>
    </w:p>
    <w:p w:rsidR="004E561D" w:rsidRDefault="004E561D"/>
    <w:sectPr w:rsidR="004E561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06B" w:rsidRDefault="0009606B" w:rsidP="004E561D">
      <w:r>
        <w:separator/>
      </w:r>
    </w:p>
  </w:endnote>
  <w:endnote w:type="continuationSeparator" w:id="0">
    <w:p w:rsidR="0009606B" w:rsidRDefault="0009606B" w:rsidP="004E5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06B" w:rsidRDefault="0009606B" w:rsidP="004E561D">
      <w:r>
        <w:separator/>
      </w:r>
    </w:p>
  </w:footnote>
  <w:footnote w:type="continuationSeparator" w:id="0">
    <w:p w:rsidR="0009606B" w:rsidRDefault="0009606B" w:rsidP="004E56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871E30"/>
    <w:multiLevelType w:val="hybridMultilevel"/>
    <w:tmpl w:val="579C7814"/>
    <w:lvl w:ilvl="0" w:tplc="412EDD46">
      <w:start w:val="1"/>
      <w:numFmt w:val="decimal"/>
      <w:lvlText w:val="%1."/>
      <w:lvlJc w:val="left"/>
      <w:pPr>
        <w:ind w:left="940" w:hanging="360"/>
      </w:pPr>
    </w:lvl>
    <w:lvl w:ilvl="1" w:tplc="04190019">
      <w:start w:val="1"/>
      <w:numFmt w:val="lowerLetter"/>
      <w:lvlText w:val="%2."/>
      <w:lvlJc w:val="left"/>
      <w:pPr>
        <w:ind w:left="1660" w:hanging="360"/>
      </w:pPr>
    </w:lvl>
    <w:lvl w:ilvl="2" w:tplc="0419001B">
      <w:start w:val="1"/>
      <w:numFmt w:val="lowerRoman"/>
      <w:lvlText w:val="%3."/>
      <w:lvlJc w:val="right"/>
      <w:pPr>
        <w:ind w:left="2380" w:hanging="180"/>
      </w:pPr>
    </w:lvl>
    <w:lvl w:ilvl="3" w:tplc="0419000F">
      <w:start w:val="1"/>
      <w:numFmt w:val="decimal"/>
      <w:lvlText w:val="%4."/>
      <w:lvlJc w:val="left"/>
      <w:pPr>
        <w:ind w:left="3100" w:hanging="360"/>
      </w:pPr>
    </w:lvl>
    <w:lvl w:ilvl="4" w:tplc="04190019">
      <w:start w:val="1"/>
      <w:numFmt w:val="lowerLetter"/>
      <w:lvlText w:val="%5."/>
      <w:lvlJc w:val="left"/>
      <w:pPr>
        <w:ind w:left="3820" w:hanging="360"/>
      </w:pPr>
    </w:lvl>
    <w:lvl w:ilvl="5" w:tplc="0419001B">
      <w:start w:val="1"/>
      <w:numFmt w:val="lowerRoman"/>
      <w:lvlText w:val="%6."/>
      <w:lvlJc w:val="right"/>
      <w:pPr>
        <w:ind w:left="4540" w:hanging="180"/>
      </w:pPr>
    </w:lvl>
    <w:lvl w:ilvl="6" w:tplc="0419000F">
      <w:start w:val="1"/>
      <w:numFmt w:val="decimal"/>
      <w:lvlText w:val="%7."/>
      <w:lvlJc w:val="left"/>
      <w:pPr>
        <w:ind w:left="5260" w:hanging="360"/>
      </w:pPr>
    </w:lvl>
    <w:lvl w:ilvl="7" w:tplc="04190019">
      <w:start w:val="1"/>
      <w:numFmt w:val="lowerLetter"/>
      <w:lvlText w:val="%8."/>
      <w:lvlJc w:val="left"/>
      <w:pPr>
        <w:ind w:left="5980" w:hanging="360"/>
      </w:pPr>
    </w:lvl>
    <w:lvl w:ilvl="8" w:tplc="0419001B">
      <w:start w:val="1"/>
      <w:numFmt w:val="lowerRoman"/>
      <w:lvlText w:val="%9."/>
      <w:lvlJc w:val="right"/>
      <w:pPr>
        <w:ind w:left="67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5A0"/>
    <w:rsid w:val="0009606B"/>
    <w:rsid w:val="002002F1"/>
    <w:rsid w:val="004055A0"/>
    <w:rsid w:val="004E56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561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aliases w:val="Абзац нумерованного списка Знак"/>
    <w:link w:val="a4"/>
    <w:uiPriority w:val="34"/>
    <w:locked/>
    <w:rsid w:val="004E561D"/>
    <w:rPr>
      <w:rFonts w:ascii="Calibri" w:eastAsia="Calibri" w:hAnsi="Calibri" w:cs="Times New Roman"/>
    </w:rPr>
  </w:style>
  <w:style w:type="paragraph" w:styleId="a4">
    <w:name w:val="List Paragraph"/>
    <w:aliases w:val="Абзац нумерованного списка"/>
    <w:basedOn w:val="a"/>
    <w:link w:val="a3"/>
    <w:uiPriority w:val="34"/>
    <w:qFormat/>
    <w:rsid w:val="004E561D"/>
    <w:pPr>
      <w:spacing w:after="200" w:line="276" w:lineRule="auto"/>
      <w:ind w:left="720"/>
      <w:contextualSpacing/>
    </w:pPr>
    <w:rPr>
      <w:rFonts w:ascii="Calibri" w:eastAsia="Calibri" w:hAnsi="Calibri"/>
      <w:sz w:val="22"/>
      <w:szCs w:val="22"/>
      <w:lang w:eastAsia="en-US"/>
    </w:rPr>
  </w:style>
  <w:style w:type="paragraph" w:styleId="a5">
    <w:name w:val="Balloon Text"/>
    <w:basedOn w:val="a"/>
    <w:link w:val="a6"/>
    <w:uiPriority w:val="99"/>
    <w:semiHidden/>
    <w:unhideWhenUsed/>
    <w:rsid w:val="004E561D"/>
    <w:rPr>
      <w:rFonts w:ascii="Tahoma" w:hAnsi="Tahoma" w:cs="Tahoma"/>
      <w:sz w:val="16"/>
      <w:szCs w:val="16"/>
    </w:rPr>
  </w:style>
  <w:style w:type="character" w:customStyle="1" w:styleId="a6">
    <w:name w:val="Текст выноски Знак"/>
    <w:basedOn w:val="a0"/>
    <w:link w:val="a5"/>
    <w:uiPriority w:val="99"/>
    <w:semiHidden/>
    <w:rsid w:val="004E561D"/>
    <w:rPr>
      <w:rFonts w:ascii="Tahoma" w:eastAsia="Times New Roman" w:hAnsi="Tahoma" w:cs="Tahoma"/>
      <w:sz w:val="16"/>
      <w:szCs w:val="16"/>
      <w:lang w:eastAsia="ru-RU"/>
    </w:rPr>
  </w:style>
  <w:style w:type="paragraph" w:styleId="a7">
    <w:name w:val="header"/>
    <w:basedOn w:val="a"/>
    <w:link w:val="a8"/>
    <w:uiPriority w:val="99"/>
    <w:unhideWhenUsed/>
    <w:rsid w:val="004E561D"/>
    <w:pPr>
      <w:tabs>
        <w:tab w:val="center" w:pos="4677"/>
        <w:tab w:val="right" w:pos="9355"/>
      </w:tabs>
    </w:pPr>
  </w:style>
  <w:style w:type="character" w:customStyle="1" w:styleId="a8">
    <w:name w:val="Верхний колонтитул Знак"/>
    <w:basedOn w:val="a0"/>
    <w:link w:val="a7"/>
    <w:uiPriority w:val="99"/>
    <w:rsid w:val="004E561D"/>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4E561D"/>
    <w:pPr>
      <w:tabs>
        <w:tab w:val="center" w:pos="4677"/>
        <w:tab w:val="right" w:pos="9355"/>
      </w:tabs>
    </w:pPr>
  </w:style>
  <w:style w:type="character" w:customStyle="1" w:styleId="aa">
    <w:name w:val="Нижний колонтитул Знак"/>
    <w:basedOn w:val="a0"/>
    <w:link w:val="a9"/>
    <w:uiPriority w:val="99"/>
    <w:rsid w:val="004E561D"/>
    <w:rPr>
      <w:rFonts w:ascii="Times New Roman" w:eastAsia="Times New Roman" w:hAnsi="Times New Roman" w:cs="Times New Roman"/>
      <w:sz w:val="24"/>
      <w:szCs w:val="24"/>
      <w:lang w:eastAsia="ru-RU"/>
    </w:rPr>
  </w:style>
  <w:style w:type="character" w:customStyle="1" w:styleId="ab">
    <w:name w:val="Основной текст_"/>
    <w:basedOn w:val="a0"/>
    <w:link w:val="4"/>
    <w:locked/>
    <w:rsid w:val="004E561D"/>
    <w:rPr>
      <w:rFonts w:ascii="Times New Roman" w:eastAsia="Times New Roman" w:hAnsi="Times New Roman" w:cs="Times New Roman"/>
      <w:spacing w:val="10"/>
      <w:sz w:val="25"/>
      <w:szCs w:val="25"/>
      <w:shd w:val="clear" w:color="auto" w:fill="FFFFFF"/>
    </w:rPr>
  </w:style>
  <w:style w:type="paragraph" w:customStyle="1" w:styleId="4">
    <w:name w:val="Основной текст4"/>
    <w:basedOn w:val="a"/>
    <w:link w:val="ab"/>
    <w:rsid w:val="004E561D"/>
    <w:pPr>
      <w:widowControl w:val="0"/>
      <w:shd w:val="clear" w:color="auto" w:fill="FFFFFF"/>
      <w:spacing w:line="370" w:lineRule="exact"/>
      <w:ind w:hanging="360"/>
      <w:jc w:val="both"/>
    </w:pPr>
    <w:rPr>
      <w:spacing w:val="10"/>
      <w:sz w:val="25"/>
      <w:szCs w:val="25"/>
      <w:lang w:eastAsia="en-US"/>
    </w:rPr>
  </w:style>
  <w:style w:type="paragraph" w:styleId="ac">
    <w:name w:val="No Spacing"/>
    <w:uiPriority w:val="1"/>
    <w:qFormat/>
    <w:rsid w:val="004E561D"/>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561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aliases w:val="Абзац нумерованного списка Знак"/>
    <w:link w:val="a4"/>
    <w:uiPriority w:val="34"/>
    <w:locked/>
    <w:rsid w:val="004E561D"/>
    <w:rPr>
      <w:rFonts w:ascii="Calibri" w:eastAsia="Calibri" w:hAnsi="Calibri" w:cs="Times New Roman"/>
    </w:rPr>
  </w:style>
  <w:style w:type="paragraph" w:styleId="a4">
    <w:name w:val="List Paragraph"/>
    <w:aliases w:val="Абзац нумерованного списка"/>
    <w:basedOn w:val="a"/>
    <w:link w:val="a3"/>
    <w:uiPriority w:val="34"/>
    <w:qFormat/>
    <w:rsid w:val="004E561D"/>
    <w:pPr>
      <w:spacing w:after="200" w:line="276" w:lineRule="auto"/>
      <w:ind w:left="720"/>
      <w:contextualSpacing/>
    </w:pPr>
    <w:rPr>
      <w:rFonts w:ascii="Calibri" w:eastAsia="Calibri" w:hAnsi="Calibri"/>
      <w:sz w:val="22"/>
      <w:szCs w:val="22"/>
      <w:lang w:eastAsia="en-US"/>
    </w:rPr>
  </w:style>
  <w:style w:type="paragraph" w:styleId="a5">
    <w:name w:val="Balloon Text"/>
    <w:basedOn w:val="a"/>
    <w:link w:val="a6"/>
    <w:uiPriority w:val="99"/>
    <w:semiHidden/>
    <w:unhideWhenUsed/>
    <w:rsid w:val="004E561D"/>
    <w:rPr>
      <w:rFonts w:ascii="Tahoma" w:hAnsi="Tahoma" w:cs="Tahoma"/>
      <w:sz w:val="16"/>
      <w:szCs w:val="16"/>
    </w:rPr>
  </w:style>
  <w:style w:type="character" w:customStyle="1" w:styleId="a6">
    <w:name w:val="Текст выноски Знак"/>
    <w:basedOn w:val="a0"/>
    <w:link w:val="a5"/>
    <w:uiPriority w:val="99"/>
    <w:semiHidden/>
    <w:rsid w:val="004E561D"/>
    <w:rPr>
      <w:rFonts w:ascii="Tahoma" w:eastAsia="Times New Roman" w:hAnsi="Tahoma" w:cs="Tahoma"/>
      <w:sz w:val="16"/>
      <w:szCs w:val="16"/>
      <w:lang w:eastAsia="ru-RU"/>
    </w:rPr>
  </w:style>
  <w:style w:type="paragraph" w:styleId="a7">
    <w:name w:val="header"/>
    <w:basedOn w:val="a"/>
    <w:link w:val="a8"/>
    <w:uiPriority w:val="99"/>
    <w:unhideWhenUsed/>
    <w:rsid w:val="004E561D"/>
    <w:pPr>
      <w:tabs>
        <w:tab w:val="center" w:pos="4677"/>
        <w:tab w:val="right" w:pos="9355"/>
      </w:tabs>
    </w:pPr>
  </w:style>
  <w:style w:type="character" w:customStyle="1" w:styleId="a8">
    <w:name w:val="Верхний колонтитул Знак"/>
    <w:basedOn w:val="a0"/>
    <w:link w:val="a7"/>
    <w:uiPriority w:val="99"/>
    <w:rsid w:val="004E561D"/>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4E561D"/>
    <w:pPr>
      <w:tabs>
        <w:tab w:val="center" w:pos="4677"/>
        <w:tab w:val="right" w:pos="9355"/>
      </w:tabs>
    </w:pPr>
  </w:style>
  <w:style w:type="character" w:customStyle="1" w:styleId="aa">
    <w:name w:val="Нижний колонтитул Знак"/>
    <w:basedOn w:val="a0"/>
    <w:link w:val="a9"/>
    <w:uiPriority w:val="99"/>
    <w:rsid w:val="004E561D"/>
    <w:rPr>
      <w:rFonts w:ascii="Times New Roman" w:eastAsia="Times New Roman" w:hAnsi="Times New Roman" w:cs="Times New Roman"/>
      <w:sz w:val="24"/>
      <w:szCs w:val="24"/>
      <w:lang w:eastAsia="ru-RU"/>
    </w:rPr>
  </w:style>
  <w:style w:type="character" w:customStyle="1" w:styleId="ab">
    <w:name w:val="Основной текст_"/>
    <w:basedOn w:val="a0"/>
    <w:link w:val="4"/>
    <w:locked/>
    <w:rsid w:val="004E561D"/>
    <w:rPr>
      <w:rFonts w:ascii="Times New Roman" w:eastAsia="Times New Roman" w:hAnsi="Times New Roman" w:cs="Times New Roman"/>
      <w:spacing w:val="10"/>
      <w:sz w:val="25"/>
      <w:szCs w:val="25"/>
      <w:shd w:val="clear" w:color="auto" w:fill="FFFFFF"/>
    </w:rPr>
  </w:style>
  <w:style w:type="paragraph" w:customStyle="1" w:styleId="4">
    <w:name w:val="Основной текст4"/>
    <w:basedOn w:val="a"/>
    <w:link w:val="ab"/>
    <w:rsid w:val="004E561D"/>
    <w:pPr>
      <w:widowControl w:val="0"/>
      <w:shd w:val="clear" w:color="auto" w:fill="FFFFFF"/>
      <w:spacing w:line="370" w:lineRule="exact"/>
      <w:ind w:hanging="360"/>
      <w:jc w:val="both"/>
    </w:pPr>
    <w:rPr>
      <w:spacing w:val="10"/>
      <w:sz w:val="25"/>
      <w:szCs w:val="25"/>
      <w:lang w:eastAsia="en-US"/>
    </w:rPr>
  </w:style>
  <w:style w:type="paragraph" w:styleId="ac">
    <w:name w:val="No Spacing"/>
    <w:uiPriority w:val="1"/>
    <w:qFormat/>
    <w:rsid w:val="004E561D"/>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02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1749</Words>
  <Characters>9972</Characters>
  <Application>Microsoft Office Word</Application>
  <DocSecurity>0</DocSecurity>
  <Lines>83</Lines>
  <Paragraphs>23</Paragraphs>
  <ScaleCrop>false</ScaleCrop>
  <Company/>
  <LinksUpToDate>false</LinksUpToDate>
  <CharactersWithSpaces>11698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И. Степанова</dc:creator>
  <cp:keywords/>
  <dc:description/>
  <cp:lastModifiedBy>Татьяна И. Степанова</cp:lastModifiedBy>
  <cp:revision>2</cp:revision>
  <dcterms:created xsi:type="dcterms:W3CDTF">2020-09-11T11:34:00Z</dcterms:created>
  <dcterms:modified xsi:type="dcterms:W3CDTF">2020-09-11T11:44:00Z</dcterms:modified>
</cp:coreProperties>
</file>