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8F6555" w:rsidRDefault="0093114D" w:rsidP="008F6555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Звягинцева Дарья Андреевна</w:t>
      </w:r>
      <w:r w:rsidR="008F6555" w:rsidRPr="00C128C3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 </w:t>
      </w:r>
      <w:r w:rsidR="008F6555" w:rsidRPr="00C128C3">
        <w:rPr>
          <w:b/>
          <w:sz w:val="32"/>
          <w:szCs w:val="32"/>
        </w:rPr>
        <w:t xml:space="preserve">дата защиты </w:t>
      </w:r>
      <w:r>
        <w:rPr>
          <w:b/>
          <w:sz w:val="32"/>
          <w:szCs w:val="32"/>
        </w:rPr>
        <w:t>28.11</w:t>
      </w:r>
      <w:r w:rsidR="008F6555">
        <w:rPr>
          <w:b/>
          <w:sz w:val="32"/>
          <w:szCs w:val="32"/>
        </w:rPr>
        <w:t>.2017</w:t>
      </w:r>
      <w:r w:rsidR="008F6555" w:rsidRPr="00C128C3">
        <w:rPr>
          <w:b/>
          <w:sz w:val="32"/>
          <w:szCs w:val="32"/>
        </w:rPr>
        <w:t>г.</w:t>
      </w:r>
    </w:p>
    <w:p w:rsidR="008F6555" w:rsidRDefault="008F6555" w:rsidP="008F6555">
      <w:pPr>
        <w:rPr>
          <w:b/>
          <w:sz w:val="32"/>
          <w:szCs w:val="32"/>
        </w:rPr>
      </w:pPr>
    </w:p>
    <w:p w:rsidR="008F6555" w:rsidRDefault="008F6555" w:rsidP="008F6555">
      <w:pPr>
        <w:rPr>
          <w:b/>
          <w:sz w:val="32"/>
          <w:szCs w:val="32"/>
        </w:rPr>
      </w:pPr>
    </w:p>
    <w:p w:rsidR="008F6555" w:rsidRPr="004D47E3" w:rsidRDefault="008F6555" w:rsidP="004D47E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47E3">
        <w:rPr>
          <w:rFonts w:ascii="Times New Roman" w:hAnsi="Times New Roman"/>
          <w:sz w:val="28"/>
          <w:szCs w:val="28"/>
        </w:rPr>
        <w:t xml:space="preserve">Тема диссертации: </w:t>
      </w:r>
      <w:r w:rsidR="0093114D" w:rsidRPr="0093114D">
        <w:rPr>
          <w:rFonts w:ascii="Times New Roman" w:hAnsi="Times New Roman"/>
          <w:sz w:val="28"/>
          <w:szCs w:val="28"/>
        </w:rPr>
        <w:t>«</w:t>
      </w:r>
      <w:r w:rsidR="0093114D" w:rsidRPr="0093114D">
        <w:rPr>
          <w:rFonts w:ascii="Times New Roman" w:hAnsi="Times New Roman"/>
          <w:spacing w:val="-4"/>
          <w:sz w:val="28"/>
          <w:szCs w:val="28"/>
        </w:rPr>
        <w:t xml:space="preserve">Пути улучшения комбинированного лечения </w:t>
      </w:r>
      <w:proofErr w:type="spellStart"/>
      <w:r w:rsidR="0093114D" w:rsidRPr="0093114D">
        <w:rPr>
          <w:rFonts w:ascii="Times New Roman" w:hAnsi="Times New Roman"/>
          <w:spacing w:val="-4"/>
          <w:sz w:val="28"/>
          <w:szCs w:val="28"/>
        </w:rPr>
        <w:t>лимфомы</w:t>
      </w:r>
      <w:proofErr w:type="spellEnd"/>
      <w:r w:rsidR="0093114D" w:rsidRPr="0093114D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93114D" w:rsidRPr="0093114D">
        <w:rPr>
          <w:rFonts w:ascii="Times New Roman" w:hAnsi="Times New Roman"/>
          <w:spacing w:val="-4"/>
          <w:sz w:val="28"/>
          <w:szCs w:val="28"/>
        </w:rPr>
        <w:t>Хо</w:t>
      </w:r>
      <w:r w:rsidR="0093114D" w:rsidRPr="0093114D">
        <w:rPr>
          <w:rFonts w:ascii="Times New Roman" w:hAnsi="Times New Roman"/>
          <w:spacing w:val="-4"/>
          <w:sz w:val="28"/>
          <w:szCs w:val="28"/>
        </w:rPr>
        <w:t>д</w:t>
      </w:r>
      <w:r w:rsidR="0093114D" w:rsidRPr="0093114D">
        <w:rPr>
          <w:rFonts w:ascii="Times New Roman" w:hAnsi="Times New Roman"/>
          <w:spacing w:val="-4"/>
          <w:sz w:val="28"/>
          <w:szCs w:val="28"/>
        </w:rPr>
        <w:t>жкина</w:t>
      </w:r>
      <w:proofErr w:type="spellEnd"/>
      <w:r w:rsidR="0093114D" w:rsidRPr="0093114D">
        <w:rPr>
          <w:rFonts w:ascii="Times New Roman" w:hAnsi="Times New Roman"/>
          <w:spacing w:val="-4"/>
          <w:sz w:val="28"/>
          <w:szCs w:val="28"/>
        </w:rPr>
        <w:t xml:space="preserve"> у детей и подростков</w:t>
      </w:r>
      <w:r w:rsidR="0093114D" w:rsidRPr="0093114D">
        <w:rPr>
          <w:rFonts w:ascii="Times New Roman" w:hAnsi="Times New Roman"/>
          <w:sz w:val="28"/>
          <w:szCs w:val="28"/>
        </w:rPr>
        <w:t>»</w:t>
      </w:r>
      <w:r w:rsidRPr="004D47E3">
        <w:rPr>
          <w:rFonts w:ascii="Times New Roman" w:hAnsi="Times New Roman"/>
          <w:sz w:val="28"/>
          <w:szCs w:val="28"/>
        </w:rPr>
        <w:t>, представлена на соискание ученой степени кандидата мед</w:t>
      </w:r>
      <w:r w:rsidR="004D47E3" w:rsidRPr="004D47E3">
        <w:rPr>
          <w:rFonts w:ascii="Times New Roman" w:hAnsi="Times New Roman"/>
          <w:sz w:val="28"/>
          <w:szCs w:val="28"/>
        </w:rPr>
        <w:t>ицинских наук по специальности</w:t>
      </w:r>
      <w:r w:rsidRPr="004D47E3">
        <w:rPr>
          <w:rFonts w:ascii="Times New Roman" w:hAnsi="Times New Roman"/>
          <w:sz w:val="28"/>
          <w:szCs w:val="28"/>
        </w:rPr>
        <w:t xml:space="preserve"> 14.01.12 – онкология </w:t>
      </w:r>
    </w:p>
    <w:p w:rsidR="008F6555" w:rsidRPr="004D47E3" w:rsidRDefault="008F6555" w:rsidP="008F6555">
      <w:pPr>
        <w:rPr>
          <w:sz w:val="28"/>
          <w:szCs w:val="28"/>
        </w:rPr>
      </w:pPr>
      <w:r w:rsidRPr="004D47E3">
        <w:rPr>
          <w:sz w:val="28"/>
          <w:szCs w:val="28"/>
        </w:rPr>
        <w:t>При проведении тайного голосования диссе</w:t>
      </w:r>
      <w:r w:rsidR="0093114D">
        <w:rPr>
          <w:sz w:val="28"/>
          <w:szCs w:val="28"/>
        </w:rPr>
        <w:t>ртационный совет в количестве 21</w:t>
      </w:r>
      <w:r w:rsidRPr="004D47E3">
        <w:rPr>
          <w:sz w:val="28"/>
          <w:szCs w:val="28"/>
        </w:rPr>
        <w:t xml:space="preserve"> человек</w:t>
      </w:r>
      <w:r w:rsidR="004D47E3" w:rsidRPr="004D47E3">
        <w:rPr>
          <w:sz w:val="28"/>
          <w:szCs w:val="28"/>
        </w:rPr>
        <w:t xml:space="preserve">а все </w:t>
      </w:r>
      <w:r w:rsidRPr="004D47E3">
        <w:rPr>
          <w:sz w:val="28"/>
          <w:szCs w:val="28"/>
        </w:rPr>
        <w:t xml:space="preserve"> по специальности 14.01.12 – онкология,  </w:t>
      </w:r>
      <w:r w:rsidR="004D47E3" w:rsidRPr="004D47E3">
        <w:rPr>
          <w:sz w:val="28"/>
          <w:szCs w:val="28"/>
        </w:rPr>
        <w:t>участвовавших в заседании из 28</w:t>
      </w:r>
      <w:r w:rsidRPr="004D47E3">
        <w:rPr>
          <w:sz w:val="28"/>
          <w:szCs w:val="28"/>
        </w:rPr>
        <w:t xml:space="preserve"> человека, входящих в соста</w:t>
      </w:r>
      <w:r w:rsidR="004D47E3" w:rsidRPr="004D47E3">
        <w:rPr>
          <w:sz w:val="28"/>
          <w:szCs w:val="28"/>
        </w:rPr>
        <w:t>в сов</w:t>
      </w:r>
      <w:r w:rsidR="00A94D90">
        <w:rPr>
          <w:sz w:val="28"/>
          <w:szCs w:val="28"/>
        </w:rPr>
        <w:t>ета, проголосовали: за – 20</w:t>
      </w:r>
      <w:r w:rsidRPr="004D47E3">
        <w:rPr>
          <w:sz w:val="28"/>
          <w:szCs w:val="28"/>
        </w:rPr>
        <w:t>, против - нет,</w:t>
      </w:r>
      <w:r w:rsidR="004D47E3" w:rsidRPr="004D47E3">
        <w:rPr>
          <w:sz w:val="28"/>
          <w:szCs w:val="28"/>
        </w:rPr>
        <w:t xml:space="preserve"> н</w:t>
      </w:r>
      <w:r w:rsidR="0093114D">
        <w:rPr>
          <w:sz w:val="28"/>
          <w:szCs w:val="28"/>
        </w:rPr>
        <w:t>едействительных бюллетеней – 1</w:t>
      </w:r>
      <w:r w:rsidRPr="004D47E3">
        <w:rPr>
          <w:sz w:val="28"/>
          <w:szCs w:val="28"/>
        </w:rPr>
        <w:t>.</w:t>
      </w: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E5727A">
        <w:rPr>
          <w:noProof/>
        </w:rPr>
        <w:t xml:space="preserve"> 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8F6555">
        <w:rPr>
          <w:noProof/>
        </w:rPr>
        <w:lastRenderedPageBreak/>
        <w:t xml:space="preserve"> </w:t>
      </w:r>
      <w:r w:rsidR="0093114D">
        <w:rPr>
          <w:noProof/>
        </w:rPr>
        <w:drawing>
          <wp:inline distT="0" distB="0" distL="0" distR="0" wp14:anchorId="49B77AE0" wp14:editId="3996086E">
            <wp:extent cx="4663440" cy="60350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D90">
        <w:rPr>
          <w:noProof/>
        </w:rPr>
        <w:t xml:space="preserve"> 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Pr="00071D6D">
        <w:rPr>
          <w:noProof/>
        </w:rPr>
        <w:t xml:space="preserve">  </w:t>
      </w: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jc w:val="both"/>
        <w:rPr>
          <w:b/>
          <w:sz w:val="32"/>
          <w:szCs w:val="32"/>
        </w:rPr>
      </w:pPr>
    </w:p>
    <w:p w:rsidR="0093114D" w:rsidRDefault="0093114D" w:rsidP="009311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ДИССЕРТАЦИОННОГО СОВЕТА Д 208.052.01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ПО ДИССЕРТАЦИИ НА СОИСКАНИЕ УЧЕНОЙ </w:t>
      </w:r>
      <w:proofErr w:type="gramStart"/>
      <w:r>
        <w:rPr>
          <w:sz w:val="28"/>
          <w:szCs w:val="28"/>
        </w:rPr>
        <w:t>СТЕПЕНИ КАНДИДАТА МЕДИЦИНСКИХ НАУК ЗВЯГИНЦЕВОЙ ДАРЬИ АНДРЕЕВНЫ</w:t>
      </w:r>
      <w:proofErr w:type="gramEnd"/>
    </w:p>
    <w:p w:rsidR="0093114D" w:rsidRDefault="0093114D" w:rsidP="0093114D">
      <w:pPr>
        <w:pStyle w:val="Default"/>
        <w:jc w:val="both"/>
        <w:rPr>
          <w:sz w:val="28"/>
          <w:szCs w:val="28"/>
        </w:rPr>
      </w:pPr>
    </w:p>
    <w:p w:rsidR="0093114D" w:rsidRDefault="0093114D" w:rsidP="009311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Аттестационное дело №__</w:t>
      </w:r>
    </w:p>
    <w:p w:rsidR="0093114D" w:rsidRDefault="0093114D" w:rsidP="0093114D">
      <w:pPr>
        <w:pStyle w:val="Default"/>
        <w:jc w:val="both"/>
        <w:rPr>
          <w:sz w:val="28"/>
          <w:szCs w:val="28"/>
        </w:rPr>
      </w:pPr>
    </w:p>
    <w:p w:rsidR="0093114D" w:rsidRDefault="0093114D" w:rsidP="009311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Решение диссертационного совета от    28.11.2017г.  № 28</w:t>
      </w:r>
    </w:p>
    <w:p w:rsidR="0093114D" w:rsidRDefault="0093114D" w:rsidP="0093114D">
      <w:pPr>
        <w:pStyle w:val="Default"/>
        <w:jc w:val="both"/>
        <w:rPr>
          <w:sz w:val="28"/>
          <w:szCs w:val="28"/>
        </w:rPr>
      </w:pPr>
    </w:p>
    <w:p w:rsidR="0093114D" w:rsidRDefault="0093114D" w:rsidP="009311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присуждении Звягинцевой Дарье Андреевне, гражданке РФ, ученой степени кандидата  медицинских наук. </w:t>
      </w:r>
    </w:p>
    <w:p w:rsidR="0093114D" w:rsidRDefault="0093114D" w:rsidP="009311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Диссертация «</w:t>
      </w:r>
      <w:r>
        <w:rPr>
          <w:spacing w:val="-4"/>
          <w:sz w:val="28"/>
          <w:szCs w:val="28"/>
        </w:rPr>
        <w:t xml:space="preserve">Пути улучшения комбинированного лечения </w:t>
      </w:r>
      <w:proofErr w:type="spellStart"/>
      <w:r>
        <w:rPr>
          <w:spacing w:val="-4"/>
          <w:sz w:val="28"/>
          <w:szCs w:val="28"/>
        </w:rPr>
        <w:t>лимфомы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Ходжкина</w:t>
      </w:r>
      <w:proofErr w:type="spellEnd"/>
      <w:r>
        <w:rPr>
          <w:spacing w:val="-4"/>
          <w:sz w:val="28"/>
          <w:szCs w:val="28"/>
        </w:rPr>
        <w:t xml:space="preserve"> у детей и подростков</w:t>
      </w:r>
      <w:r>
        <w:rPr>
          <w:sz w:val="28"/>
          <w:szCs w:val="28"/>
        </w:rPr>
        <w:t>» представлена на соискание ученой степени кандидата медицинских наук по специальности  14.01.12 – онкология, принята к защите 26.09.2017 (протокол №16) диссертационным советом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208.052.01 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z w:val="28"/>
          <w:szCs w:val="28"/>
        </w:rPr>
        <w:t>Приказ № 386/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от 27.04.2017г.).</w:t>
      </w:r>
      <w:proofErr w:type="gramEnd"/>
    </w:p>
    <w:p w:rsidR="0093114D" w:rsidRDefault="0093114D" w:rsidP="00931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Аспирант Звягинцева Дарья Андреевна, дата рождения 01.08.1989 г., в 2012 году окончила Читинскую государственную медицинскую академию по специальности «педиатрия». В 2014 г. окончила ординатуру по специальности «детская онкология» в ФГБУ «НИИ онкологии им. Н.Н. Петрова» Минздрава России, в сентябре того же года, после успешной сдачи вступительных экзаменов, была зачислена в очную аспирантуру в ФГБУ «НИИ онкологии им. Н.Н. Петрова»</w:t>
      </w:r>
      <w:r>
        <w:t xml:space="preserve"> </w:t>
      </w:r>
      <w:r>
        <w:rPr>
          <w:sz w:val="28"/>
          <w:szCs w:val="28"/>
        </w:rPr>
        <w:t xml:space="preserve">Минздрава России. Удостоверение № 487 о сдаче кандидатских экзаменов выдано 19.04.2017г. ФГБУ «НМИЦ онкологии им. Н.Н. Петрова» Минздрава России РФ. </w:t>
      </w:r>
    </w:p>
    <w:p w:rsidR="0093114D" w:rsidRDefault="0093114D" w:rsidP="00931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Диссертация выполнена в научном отделе инновационных методов терапевтической онкологии и реабилитации в ФГБУ «НИИ онкологии им. Н.Н. Петрова» Минздрава России.</w:t>
      </w:r>
    </w:p>
    <w:p w:rsidR="0093114D" w:rsidRDefault="0093114D" w:rsidP="0093114D">
      <w:pPr>
        <w:ind w:firstLine="367"/>
        <w:jc w:val="both"/>
        <w:rPr>
          <w:sz w:val="28"/>
          <w:szCs w:val="28"/>
        </w:rPr>
      </w:pPr>
    </w:p>
    <w:p w:rsidR="0093114D" w:rsidRDefault="0093114D" w:rsidP="0093114D">
      <w:pPr>
        <w:pStyle w:val="Default"/>
        <w:ind w:firstLine="709"/>
        <w:jc w:val="both"/>
        <w:rPr>
          <w:sz w:val="28"/>
          <w:szCs w:val="28"/>
        </w:rPr>
      </w:pPr>
    </w:p>
    <w:p w:rsidR="0093114D" w:rsidRDefault="0093114D" w:rsidP="009311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</w:p>
    <w:p w:rsidR="0093114D" w:rsidRDefault="0093114D" w:rsidP="0093114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color w:val="auto"/>
          <w:sz w:val="28"/>
          <w:szCs w:val="28"/>
        </w:rPr>
        <w:t xml:space="preserve"> доктор медицинских наук </w:t>
      </w:r>
      <w:proofErr w:type="spellStart"/>
      <w:r>
        <w:rPr>
          <w:color w:val="auto"/>
          <w:sz w:val="28"/>
          <w:szCs w:val="28"/>
        </w:rPr>
        <w:t>Семиглазова</w:t>
      </w:r>
      <w:proofErr w:type="spellEnd"/>
      <w:r>
        <w:rPr>
          <w:color w:val="auto"/>
          <w:sz w:val="28"/>
          <w:szCs w:val="28"/>
        </w:rPr>
        <w:t xml:space="preserve"> Татьяна Юрьевна, заведующий научным отделом инновационных методов терапевтической онкологии и реабилитации ФГБУ «НМИЦ онкологии им. Н. Н. Петрова» Минздрава России, ведущий научный сотрудник, доцент отдела учебно-методической работы. </w:t>
      </w:r>
    </w:p>
    <w:p w:rsidR="0093114D" w:rsidRDefault="0093114D" w:rsidP="0093114D">
      <w:pPr>
        <w:pStyle w:val="Default"/>
        <w:ind w:firstLine="709"/>
        <w:jc w:val="both"/>
        <w:rPr>
          <w:sz w:val="28"/>
          <w:szCs w:val="28"/>
        </w:rPr>
      </w:pPr>
    </w:p>
    <w:p w:rsidR="0093114D" w:rsidRDefault="0093114D" w:rsidP="009311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оппоненты: </w:t>
      </w:r>
    </w:p>
    <w:p w:rsidR="0093114D" w:rsidRDefault="0093114D" w:rsidP="0093114D">
      <w:pPr>
        <w:spacing w:line="264" w:lineRule="auto"/>
        <w:ind w:right="68" w:firstLine="708"/>
        <w:jc w:val="both"/>
        <w:rPr>
          <w:sz w:val="28"/>
          <w:szCs w:val="28"/>
        </w:rPr>
      </w:pPr>
      <w:r>
        <w:rPr>
          <w:rStyle w:val="a3"/>
        </w:rPr>
        <w:t xml:space="preserve">- </w:t>
      </w:r>
      <w:r>
        <w:rPr>
          <w:sz w:val="28"/>
          <w:szCs w:val="28"/>
        </w:rPr>
        <w:t xml:space="preserve">доктор медицинских наук, профессор Афанасьев Борис Владимирович, директор НИИ детской онкологии, гематологии и трансплантологии им. Р.М. Горбачевой, заведующий кафедрой гематологии, трансфузиологии и трансплантологии ФПО ГБОУ ВПО «Первый Санкт-Петербургский государственный медицинский университет им. академика И.П. Павлова» Минздрава России </w:t>
      </w:r>
    </w:p>
    <w:p w:rsidR="0093114D" w:rsidRDefault="0093114D" w:rsidP="0093114D">
      <w:pPr>
        <w:spacing w:line="264" w:lineRule="auto"/>
        <w:ind w:right="68" w:firstLine="708"/>
        <w:jc w:val="both"/>
        <w:rPr>
          <w:sz w:val="28"/>
          <w:szCs w:val="28"/>
        </w:rPr>
      </w:pPr>
    </w:p>
    <w:p w:rsidR="0093114D" w:rsidRDefault="0093114D" w:rsidP="0093114D">
      <w:pPr>
        <w:spacing w:line="264" w:lineRule="auto"/>
        <w:ind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доктор медицинских наук, профессор Ильин Николай Васильевич, руководитель отделения лучевой терапии системных заболеваний и лучевой патологии ФГБУ «Российский научный центр радиологии и хирургических технологий имени академика А.М. </w:t>
      </w:r>
      <w:proofErr w:type="spellStart"/>
      <w:r>
        <w:rPr>
          <w:sz w:val="28"/>
          <w:szCs w:val="28"/>
        </w:rPr>
        <w:t>Гранова</w:t>
      </w:r>
      <w:proofErr w:type="spellEnd"/>
      <w:r>
        <w:rPr>
          <w:sz w:val="28"/>
          <w:szCs w:val="28"/>
        </w:rPr>
        <w:t>» Минздрава России.</w:t>
      </w:r>
    </w:p>
    <w:p w:rsidR="0093114D" w:rsidRDefault="0093114D" w:rsidP="0093114D">
      <w:pPr>
        <w:spacing w:line="264" w:lineRule="auto"/>
        <w:ind w:right="68" w:firstLine="708"/>
        <w:jc w:val="both"/>
        <w:rPr>
          <w:sz w:val="28"/>
          <w:szCs w:val="28"/>
        </w:rPr>
      </w:pPr>
    </w:p>
    <w:p w:rsidR="0093114D" w:rsidRDefault="0093114D" w:rsidP="0093114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оппоненты дали положительные отзывы на диссертацию. </w:t>
      </w:r>
    </w:p>
    <w:p w:rsidR="0093114D" w:rsidRDefault="0093114D" w:rsidP="0093114D">
      <w:pPr>
        <w:ind w:left="720"/>
        <w:jc w:val="both"/>
        <w:rPr>
          <w:b/>
          <w:sz w:val="28"/>
          <w:szCs w:val="28"/>
        </w:rPr>
      </w:pPr>
    </w:p>
    <w:p w:rsidR="0093114D" w:rsidRDefault="0093114D" w:rsidP="0093114D">
      <w:pPr>
        <w:spacing w:line="264" w:lineRule="auto"/>
        <w:ind w:right="68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Ведущая организация:</w:t>
      </w:r>
      <w:r>
        <w:t xml:space="preserve"> </w:t>
      </w:r>
      <w:r>
        <w:rPr>
          <w:sz w:val="28"/>
          <w:szCs w:val="28"/>
        </w:rPr>
        <w:t>Федеральное государственное бюджетное учреждение «Ростовский научно-исследовательский онкологический институт» Министерства здравоохранения Российской Федерации</w:t>
      </w:r>
      <w:r>
        <w:rPr>
          <w:bCs/>
          <w:sz w:val="28"/>
          <w:szCs w:val="28"/>
        </w:rPr>
        <w:t xml:space="preserve">, в своем положительном заключении, подписанном заведующей отделением </w:t>
      </w:r>
      <w:proofErr w:type="spellStart"/>
      <w:r>
        <w:rPr>
          <w:bCs/>
          <w:sz w:val="28"/>
          <w:szCs w:val="28"/>
        </w:rPr>
        <w:t>онкогематологии</w:t>
      </w:r>
      <w:proofErr w:type="spellEnd"/>
      <w:r>
        <w:rPr>
          <w:bCs/>
          <w:sz w:val="28"/>
          <w:szCs w:val="28"/>
        </w:rPr>
        <w:t xml:space="preserve">, доктором медицинских наук, профессором Лысенко Ириной Борисовной, </w:t>
      </w:r>
      <w:r>
        <w:rPr>
          <w:sz w:val="28"/>
          <w:szCs w:val="28"/>
        </w:rPr>
        <w:t xml:space="preserve">указала, что по своей актуальности, научной новизне, объему выполненных исследований, практической значимости полученных </w:t>
      </w:r>
      <w:proofErr w:type="gramStart"/>
      <w:r>
        <w:rPr>
          <w:sz w:val="28"/>
          <w:szCs w:val="28"/>
        </w:rPr>
        <w:t>результатов</w:t>
      </w:r>
      <w:proofErr w:type="gramEnd"/>
      <w:r>
        <w:rPr>
          <w:sz w:val="28"/>
          <w:szCs w:val="28"/>
        </w:rPr>
        <w:t xml:space="preserve"> представленная работа полностью соответствует требованиям п. 9 Положения о порядке присуждения ученых степеней, утвержденного Постановлением Правительства РФ № 842 от 24.09.2013 (с изменениями от 21.04.2016г. №335), предъявляемым к диссертациям на соискание ученой степени кандидата наук, а соискатель заслуживает присуждения искомой степени по специальности: 14.01.12 – онкология.</w:t>
      </w:r>
    </w:p>
    <w:p w:rsidR="0093114D" w:rsidRDefault="0093114D" w:rsidP="0093114D">
      <w:pPr>
        <w:ind w:firstLine="709"/>
        <w:jc w:val="both"/>
        <w:rPr>
          <w:iCs/>
          <w:sz w:val="28"/>
          <w:szCs w:val="28"/>
        </w:rPr>
      </w:pPr>
    </w:p>
    <w:p w:rsidR="0093114D" w:rsidRDefault="0093114D" w:rsidP="0093114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 автореферат поступило два отзыва </w:t>
      </w:r>
      <w:proofErr w:type="gramStart"/>
      <w:r>
        <w:rPr>
          <w:iCs/>
          <w:sz w:val="28"/>
          <w:szCs w:val="28"/>
        </w:rPr>
        <w:t>от</w:t>
      </w:r>
      <w:proofErr w:type="gramEnd"/>
      <w:r>
        <w:rPr>
          <w:iCs/>
          <w:sz w:val="28"/>
          <w:szCs w:val="28"/>
        </w:rPr>
        <w:t>:</w:t>
      </w:r>
    </w:p>
    <w:p w:rsidR="0093114D" w:rsidRDefault="0093114D" w:rsidP="0093114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 доктора медицинских наук Жукова Николая Владимировича, ведущего научного сотрудника отдела кооперативных исследований в онкологии/гематологии подростков и взрослых федерального государственного бюджетного учреждения «Национальный медицинский исследовательский центр детской гематологии, онкологии и иммунологии </w:t>
      </w:r>
      <w:r>
        <w:rPr>
          <w:iCs/>
          <w:sz w:val="28"/>
          <w:szCs w:val="28"/>
        </w:rPr>
        <w:lastRenderedPageBreak/>
        <w:t>имени Дмитрия Рогачева» Министерства здравоохранения Российской Федерации</w:t>
      </w:r>
    </w:p>
    <w:p w:rsidR="0093114D" w:rsidRDefault="0093114D" w:rsidP="0093114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 кандидата медицинских наук </w:t>
      </w:r>
      <w:proofErr w:type="spellStart"/>
      <w:r>
        <w:rPr>
          <w:iCs/>
          <w:sz w:val="28"/>
          <w:szCs w:val="28"/>
        </w:rPr>
        <w:t>Диникиной</w:t>
      </w:r>
      <w:proofErr w:type="spellEnd"/>
      <w:r>
        <w:rPr>
          <w:iCs/>
          <w:sz w:val="28"/>
          <w:szCs w:val="28"/>
        </w:rPr>
        <w:t xml:space="preserve"> Юлии Валерьевны, заведующей отделением химиотерапии </w:t>
      </w:r>
      <w:proofErr w:type="spellStart"/>
      <w:r>
        <w:rPr>
          <w:iCs/>
          <w:sz w:val="28"/>
          <w:szCs w:val="28"/>
        </w:rPr>
        <w:t>онкогематологических</w:t>
      </w:r>
      <w:proofErr w:type="spellEnd"/>
      <w:r>
        <w:rPr>
          <w:iCs/>
          <w:sz w:val="28"/>
          <w:szCs w:val="28"/>
        </w:rPr>
        <w:t xml:space="preserve"> заболеваний и трансплантации костного мозга для детей ФГБУ «НМИЦ им. В.А. </w:t>
      </w:r>
      <w:proofErr w:type="spellStart"/>
      <w:r>
        <w:rPr>
          <w:iCs/>
          <w:sz w:val="28"/>
          <w:szCs w:val="28"/>
        </w:rPr>
        <w:t>Алмазова</w:t>
      </w:r>
      <w:proofErr w:type="spellEnd"/>
      <w:r>
        <w:rPr>
          <w:iCs/>
          <w:sz w:val="28"/>
          <w:szCs w:val="28"/>
        </w:rPr>
        <w:t>» Минздрава России.</w:t>
      </w:r>
    </w:p>
    <w:p w:rsidR="0093114D" w:rsidRDefault="0093114D" w:rsidP="0093114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Все отзывы положительные, не содержат замечаний.</w:t>
      </w:r>
    </w:p>
    <w:p w:rsidR="0093114D" w:rsidRDefault="0093114D" w:rsidP="009311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официальных оппонентов обусловлен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онкологии. </w:t>
      </w:r>
    </w:p>
    <w:p w:rsidR="0093114D" w:rsidRDefault="0093114D" w:rsidP="009311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имеет 17 опубликованных работ по теме диссертации, в том числе 6 работ, опубликованных в рецензируемых журналах, рекомендованных ВАК. </w:t>
      </w:r>
    </w:p>
    <w:p w:rsidR="0093114D" w:rsidRDefault="0093114D" w:rsidP="009311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работы: </w:t>
      </w:r>
    </w:p>
    <w:p w:rsidR="0093114D" w:rsidRDefault="0093114D" w:rsidP="0093114D">
      <w:pPr>
        <w:pStyle w:val="Default"/>
        <w:ind w:firstLine="709"/>
        <w:jc w:val="both"/>
        <w:rPr>
          <w:sz w:val="28"/>
          <w:szCs w:val="28"/>
        </w:rPr>
      </w:pPr>
    </w:p>
    <w:p w:rsidR="0093114D" w:rsidRDefault="0093114D" w:rsidP="009311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Звягинцева Д.А. Семейная агрегация </w:t>
      </w:r>
      <w:proofErr w:type="gramStart"/>
      <w:r>
        <w:rPr>
          <w:sz w:val="28"/>
          <w:szCs w:val="28"/>
        </w:rPr>
        <w:t>злокачественных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лимфом</w:t>
      </w:r>
      <w:proofErr w:type="spellEnd"/>
      <w:r>
        <w:rPr>
          <w:sz w:val="28"/>
          <w:szCs w:val="28"/>
        </w:rPr>
        <w:t xml:space="preserve"> / Д.А. Звягинцева, Т.Ю. </w:t>
      </w:r>
      <w:proofErr w:type="spellStart"/>
      <w:r>
        <w:rPr>
          <w:sz w:val="28"/>
          <w:szCs w:val="28"/>
        </w:rPr>
        <w:t>Семиглазова</w:t>
      </w:r>
      <w:proofErr w:type="spellEnd"/>
      <w:r>
        <w:rPr>
          <w:sz w:val="28"/>
          <w:szCs w:val="28"/>
        </w:rPr>
        <w:t xml:space="preserve">, Л.В. Филатова, Д.А. Курочкина, А.С. Артемьева, С.А. </w:t>
      </w:r>
      <w:proofErr w:type="spellStart"/>
      <w:r>
        <w:rPr>
          <w:sz w:val="28"/>
          <w:szCs w:val="28"/>
        </w:rPr>
        <w:t>Кулева</w:t>
      </w:r>
      <w:proofErr w:type="spellEnd"/>
      <w:r>
        <w:rPr>
          <w:sz w:val="28"/>
          <w:szCs w:val="28"/>
        </w:rPr>
        <w:t xml:space="preserve"> // Врач. – 2015. – № 11. – С. 45-49. Авторский вклад 80%. </w:t>
      </w:r>
      <w:r>
        <w:rPr>
          <w:i/>
          <w:sz w:val="28"/>
          <w:szCs w:val="28"/>
        </w:rPr>
        <w:t xml:space="preserve">В данной статье демонстрируются клинические случаи семейной агрегации </w:t>
      </w:r>
      <w:proofErr w:type="gramStart"/>
      <w:r>
        <w:rPr>
          <w:i/>
          <w:sz w:val="28"/>
          <w:szCs w:val="28"/>
        </w:rPr>
        <w:t>злокачественных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лимфом</w:t>
      </w:r>
      <w:proofErr w:type="spellEnd"/>
      <w:r>
        <w:rPr>
          <w:i/>
          <w:sz w:val="28"/>
          <w:szCs w:val="28"/>
        </w:rPr>
        <w:t>. Данная патология крайне редко встречается и имеет важное клиническое и научное значение.</w:t>
      </w:r>
      <w:r>
        <w:rPr>
          <w:sz w:val="28"/>
          <w:szCs w:val="28"/>
        </w:rPr>
        <w:t xml:space="preserve"> </w:t>
      </w:r>
    </w:p>
    <w:p w:rsidR="0093114D" w:rsidRDefault="0093114D" w:rsidP="009311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 Звягинцева Д.А. Ранняя токсичность программной терапии </w:t>
      </w:r>
      <w:proofErr w:type="spellStart"/>
      <w:r>
        <w:rPr>
          <w:sz w:val="28"/>
          <w:szCs w:val="28"/>
        </w:rPr>
        <w:t>лимфомы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Ходжкина</w:t>
      </w:r>
      <w:proofErr w:type="spellEnd"/>
      <w:r>
        <w:rPr>
          <w:sz w:val="28"/>
          <w:szCs w:val="28"/>
        </w:rPr>
        <w:t xml:space="preserve"> у детей / Д.А. Звягинцева //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овет. – 2017. – № 6. – С. 56-61. Авторский вклад 90%.  </w:t>
      </w:r>
      <w:r>
        <w:rPr>
          <w:i/>
          <w:color w:val="000000"/>
          <w:sz w:val="28"/>
          <w:szCs w:val="28"/>
        </w:rPr>
        <w:t xml:space="preserve">Данная публикация посвящена оценке непосредственной токсичности, а также эффективности двух </w:t>
      </w:r>
      <w:proofErr w:type="gramStart"/>
      <w:r>
        <w:rPr>
          <w:i/>
          <w:color w:val="000000"/>
          <w:sz w:val="28"/>
          <w:szCs w:val="28"/>
        </w:rPr>
        <w:t>риск-адаптированных</w:t>
      </w:r>
      <w:proofErr w:type="gramEnd"/>
      <w:r>
        <w:rPr>
          <w:i/>
          <w:color w:val="000000"/>
          <w:sz w:val="28"/>
          <w:szCs w:val="28"/>
        </w:rPr>
        <w:t xml:space="preserve"> программ терапии </w:t>
      </w:r>
      <w:proofErr w:type="spellStart"/>
      <w:r>
        <w:rPr>
          <w:i/>
          <w:color w:val="000000"/>
          <w:sz w:val="28"/>
          <w:szCs w:val="28"/>
        </w:rPr>
        <w:t>лимфомы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Ходжкина</w:t>
      </w:r>
      <w:proofErr w:type="spellEnd"/>
      <w:r>
        <w:rPr>
          <w:i/>
          <w:color w:val="000000"/>
          <w:sz w:val="28"/>
          <w:szCs w:val="28"/>
        </w:rPr>
        <w:t xml:space="preserve"> у детей и подростков</w:t>
      </w:r>
      <w:r>
        <w:rPr>
          <w:color w:val="000000"/>
          <w:sz w:val="28"/>
          <w:szCs w:val="28"/>
        </w:rPr>
        <w:t xml:space="preserve">.  </w:t>
      </w:r>
    </w:p>
    <w:p w:rsidR="0093114D" w:rsidRDefault="0093114D" w:rsidP="0093114D">
      <w:pPr>
        <w:pStyle w:val="Defaul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Звягинцева Д.А.  Кардиоваскулярная токсичность противоопухолевого лечения у детей / С.А. </w:t>
      </w:r>
      <w:proofErr w:type="spellStart"/>
      <w:r>
        <w:rPr>
          <w:sz w:val="28"/>
          <w:szCs w:val="28"/>
        </w:rPr>
        <w:t>Кулева</w:t>
      </w:r>
      <w:proofErr w:type="spellEnd"/>
      <w:r>
        <w:rPr>
          <w:sz w:val="28"/>
          <w:szCs w:val="28"/>
        </w:rPr>
        <w:t xml:space="preserve">, Т.Ю. </w:t>
      </w:r>
      <w:proofErr w:type="spellStart"/>
      <w:r>
        <w:rPr>
          <w:sz w:val="28"/>
          <w:szCs w:val="28"/>
        </w:rPr>
        <w:t>Семиглазова</w:t>
      </w:r>
      <w:proofErr w:type="spellEnd"/>
      <w:r>
        <w:rPr>
          <w:sz w:val="28"/>
          <w:szCs w:val="28"/>
        </w:rPr>
        <w:t xml:space="preserve">, Д.А. Звягинцева, М.Б. </w:t>
      </w:r>
      <w:proofErr w:type="spellStart"/>
      <w:r>
        <w:rPr>
          <w:sz w:val="28"/>
          <w:szCs w:val="28"/>
        </w:rPr>
        <w:t>Белогурова</w:t>
      </w:r>
      <w:proofErr w:type="spellEnd"/>
      <w:r>
        <w:rPr>
          <w:sz w:val="28"/>
          <w:szCs w:val="28"/>
        </w:rPr>
        <w:t xml:space="preserve">, С.В. Иванова, И.В. </w:t>
      </w:r>
      <w:proofErr w:type="spellStart"/>
      <w:r>
        <w:rPr>
          <w:sz w:val="28"/>
          <w:szCs w:val="28"/>
        </w:rPr>
        <w:t>Окиньшева</w:t>
      </w:r>
      <w:proofErr w:type="spellEnd"/>
      <w:r>
        <w:rPr>
          <w:sz w:val="28"/>
          <w:szCs w:val="28"/>
        </w:rPr>
        <w:t xml:space="preserve"> // Педиатр. – 2017. – № 3. – С. 116-127. Авторский вклад 70%. </w:t>
      </w:r>
      <w:r>
        <w:rPr>
          <w:i/>
          <w:sz w:val="28"/>
          <w:szCs w:val="28"/>
        </w:rPr>
        <w:t xml:space="preserve">В данной статье рассматривается кардиоваскулярная токсичность </w:t>
      </w:r>
      <w:proofErr w:type="spellStart"/>
      <w:proofErr w:type="gramStart"/>
      <w:r>
        <w:rPr>
          <w:i/>
          <w:sz w:val="28"/>
          <w:szCs w:val="28"/>
        </w:rPr>
        <w:t>химио</w:t>
      </w:r>
      <w:proofErr w:type="spellEnd"/>
      <w:r>
        <w:rPr>
          <w:i/>
          <w:sz w:val="28"/>
          <w:szCs w:val="28"/>
        </w:rPr>
        <w:t>-лучевого</w:t>
      </w:r>
      <w:proofErr w:type="gramEnd"/>
      <w:r>
        <w:rPr>
          <w:i/>
          <w:sz w:val="28"/>
          <w:szCs w:val="28"/>
        </w:rPr>
        <w:t xml:space="preserve"> лечения </w:t>
      </w:r>
      <w:proofErr w:type="spellStart"/>
      <w:r>
        <w:rPr>
          <w:i/>
          <w:sz w:val="28"/>
          <w:szCs w:val="28"/>
        </w:rPr>
        <w:t>лимфомы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Ходжкина</w:t>
      </w:r>
      <w:proofErr w:type="spellEnd"/>
      <w:r>
        <w:rPr>
          <w:i/>
          <w:sz w:val="28"/>
          <w:szCs w:val="28"/>
        </w:rPr>
        <w:t>.</w:t>
      </w:r>
    </w:p>
    <w:p w:rsidR="0093114D" w:rsidRDefault="0093114D" w:rsidP="0093114D">
      <w:pPr>
        <w:pStyle w:val="Default"/>
        <w:ind w:firstLine="709"/>
        <w:jc w:val="both"/>
        <w:rPr>
          <w:sz w:val="28"/>
          <w:szCs w:val="28"/>
        </w:rPr>
      </w:pPr>
    </w:p>
    <w:p w:rsidR="0093114D" w:rsidRDefault="0093114D" w:rsidP="0093114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Звягинцева Д.А. Нарушения фертильности у пациентов, излеченных от злокачественной опухоли в детском и подростковом возрасте / С.А. </w:t>
      </w:r>
      <w:proofErr w:type="spellStart"/>
      <w:r>
        <w:rPr>
          <w:sz w:val="28"/>
          <w:szCs w:val="28"/>
        </w:rPr>
        <w:t>Кулева</w:t>
      </w:r>
      <w:proofErr w:type="spellEnd"/>
      <w:r>
        <w:rPr>
          <w:sz w:val="28"/>
          <w:szCs w:val="28"/>
        </w:rPr>
        <w:t xml:space="preserve">, Е.В. </w:t>
      </w:r>
      <w:proofErr w:type="spellStart"/>
      <w:r>
        <w:rPr>
          <w:sz w:val="28"/>
          <w:szCs w:val="28"/>
        </w:rPr>
        <w:t>Цырлина</w:t>
      </w:r>
      <w:proofErr w:type="spellEnd"/>
      <w:r>
        <w:rPr>
          <w:sz w:val="28"/>
          <w:szCs w:val="28"/>
        </w:rPr>
        <w:t xml:space="preserve">, Д.А. Звягинцева, Н.А. Сидорова, Л.М. </w:t>
      </w:r>
      <w:proofErr w:type="spellStart"/>
      <w:r>
        <w:rPr>
          <w:sz w:val="28"/>
          <w:szCs w:val="28"/>
        </w:rPr>
        <w:t>Берштейн</w:t>
      </w:r>
      <w:proofErr w:type="spellEnd"/>
      <w:r>
        <w:rPr>
          <w:sz w:val="28"/>
          <w:szCs w:val="28"/>
        </w:rPr>
        <w:t xml:space="preserve"> // W.W.W. MEDLINE.RU. – 2017. – Т.18. – С. 259-271.</w:t>
      </w:r>
      <w:r>
        <w:t xml:space="preserve"> </w:t>
      </w:r>
      <w:r>
        <w:rPr>
          <w:sz w:val="28"/>
          <w:szCs w:val="28"/>
        </w:rPr>
        <w:t xml:space="preserve">Авторский вклад 80%. </w:t>
      </w:r>
      <w:r>
        <w:rPr>
          <w:i/>
          <w:color w:val="000000"/>
          <w:sz w:val="28"/>
          <w:szCs w:val="28"/>
        </w:rPr>
        <w:t xml:space="preserve">Данная работа посвящена исследованию степени выраженности фертильной дисфункции в отдаленном периоде наблюдения, в том числе и после терапии </w:t>
      </w:r>
      <w:proofErr w:type="spellStart"/>
      <w:r>
        <w:rPr>
          <w:i/>
          <w:color w:val="000000"/>
          <w:sz w:val="28"/>
          <w:szCs w:val="28"/>
        </w:rPr>
        <w:t>лимфомы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Ходжкина</w:t>
      </w:r>
      <w:proofErr w:type="spellEnd"/>
      <w:r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93114D" w:rsidRDefault="0093114D" w:rsidP="0093114D">
      <w:pPr>
        <w:pStyle w:val="Default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Звягинцева Д.А. Однофакторная линейная регрессионная модель </w:t>
      </w:r>
      <w:proofErr w:type="spellStart"/>
      <w:r>
        <w:rPr>
          <w:sz w:val="28"/>
          <w:szCs w:val="28"/>
        </w:rPr>
        <w:t>лимфомы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Ходжкина</w:t>
      </w:r>
      <w:proofErr w:type="spellEnd"/>
      <w:r>
        <w:rPr>
          <w:sz w:val="28"/>
          <w:szCs w:val="28"/>
        </w:rPr>
        <w:t xml:space="preserve"> у подростков / С.А. </w:t>
      </w:r>
      <w:proofErr w:type="spellStart"/>
      <w:r>
        <w:rPr>
          <w:sz w:val="28"/>
          <w:szCs w:val="28"/>
        </w:rPr>
        <w:t>Кулева</w:t>
      </w:r>
      <w:proofErr w:type="spellEnd"/>
      <w:r>
        <w:rPr>
          <w:sz w:val="28"/>
          <w:szCs w:val="28"/>
        </w:rPr>
        <w:t xml:space="preserve">, С.В. Иванова, А.П. </w:t>
      </w:r>
      <w:proofErr w:type="spellStart"/>
      <w:r>
        <w:rPr>
          <w:sz w:val="28"/>
          <w:szCs w:val="28"/>
        </w:rPr>
        <w:t>Карицкий</w:t>
      </w:r>
      <w:proofErr w:type="spellEnd"/>
      <w:r>
        <w:rPr>
          <w:sz w:val="28"/>
          <w:szCs w:val="28"/>
        </w:rPr>
        <w:t xml:space="preserve">, Д.А. Звягинцева // </w:t>
      </w:r>
      <w:proofErr w:type="spellStart"/>
      <w:r>
        <w:rPr>
          <w:sz w:val="28"/>
          <w:szCs w:val="28"/>
        </w:rPr>
        <w:t>Вопр</w:t>
      </w:r>
      <w:proofErr w:type="spellEnd"/>
      <w:r>
        <w:rPr>
          <w:sz w:val="28"/>
          <w:szCs w:val="28"/>
        </w:rPr>
        <w:t xml:space="preserve">. онкологии. – 2017. – № 2. – С. 320-325. </w:t>
      </w:r>
      <w:r>
        <w:rPr>
          <w:sz w:val="28"/>
          <w:szCs w:val="28"/>
        </w:rPr>
        <w:lastRenderedPageBreak/>
        <w:t xml:space="preserve">Авторский вклад 70%. </w:t>
      </w:r>
      <w:r>
        <w:rPr>
          <w:i/>
          <w:sz w:val="28"/>
          <w:szCs w:val="28"/>
        </w:rPr>
        <w:t xml:space="preserve">В работе обосновано применение однофакторной линейной регрессионной модели у подростков с </w:t>
      </w:r>
      <w:proofErr w:type="spellStart"/>
      <w:r>
        <w:rPr>
          <w:i/>
          <w:sz w:val="28"/>
          <w:szCs w:val="28"/>
        </w:rPr>
        <w:t>лимфомой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Ходжкина</w:t>
      </w:r>
      <w:proofErr w:type="spellEnd"/>
      <w:r>
        <w:rPr>
          <w:i/>
          <w:sz w:val="28"/>
          <w:szCs w:val="28"/>
        </w:rPr>
        <w:t xml:space="preserve"> у подростков.</w:t>
      </w:r>
    </w:p>
    <w:p w:rsidR="0093114D" w:rsidRDefault="0093114D" w:rsidP="0093114D">
      <w:pPr>
        <w:spacing w:line="23" w:lineRule="atLeast"/>
        <w:ind w:firstLine="567"/>
        <w:jc w:val="center"/>
        <w:rPr>
          <w:rFonts w:eastAsia="Calibri"/>
          <w:sz w:val="28"/>
          <w:szCs w:val="28"/>
        </w:rPr>
      </w:pPr>
    </w:p>
    <w:p w:rsidR="0093114D" w:rsidRDefault="0093114D" w:rsidP="0093114D">
      <w:pPr>
        <w:ind w:firstLine="36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Диссертационный совет отмечает, что выполненные автором научные исследования в совокупности можно квалифицировать как решение важной научной задачи, касающейся оптимизации комбинированного лечения </w:t>
      </w:r>
      <w:proofErr w:type="spellStart"/>
      <w:r>
        <w:rPr>
          <w:sz w:val="28"/>
          <w:szCs w:val="28"/>
        </w:rPr>
        <w:t>лимфомы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Ходжкина</w:t>
      </w:r>
      <w:proofErr w:type="spellEnd"/>
      <w:r>
        <w:rPr>
          <w:sz w:val="28"/>
          <w:szCs w:val="28"/>
        </w:rPr>
        <w:t xml:space="preserve"> у детей и подростков.</w:t>
      </w:r>
    </w:p>
    <w:p w:rsidR="0093114D" w:rsidRDefault="0093114D" w:rsidP="0093114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Выявлены преимущества </w:t>
      </w:r>
      <w:proofErr w:type="gramStart"/>
      <w:r>
        <w:rPr>
          <w:sz w:val="28"/>
          <w:szCs w:val="28"/>
        </w:rPr>
        <w:t>риск-адаптированной</w:t>
      </w:r>
      <w:proofErr w:type="gramEnd"/>
      <w:r>
        <w:rPr>
          <w:sz w:val="28"/>
          <w:szCs w:val="28"/>
        </w:rPr>
        <w:t xml:space="preserve"> программы «</w:t>
      </w:r>
      <w:proofErr w:type="spellStart"/>
      <w:r>
        <w:rPr>
          <w:sz w:val="28"/>
          <w:szCs w:val="28"/>
        </w:rPr>
        <w:t>СПбЛХ</w:t>
      </w:r>
      <w:proofErr w:type="spellEnd"/>
      <w:r>
        <w:rPr>
          <w:sz w:val="28"/>
          <w:szCs w:val="28"/>
        </w:rPr>
        <w:t>» по частоте возникновения ранних и поздних осложнений при сопоставимой эффективности по сравнению с программами «</w:t>
      </w:r>
      <w:r>
        <w:rPr>
          <w:sz w:val="28"/>
          <w:szCs w:val="28"/>
          <w:lang w:val="en-US"/>
        </w:rPr>
        <w:t>DAL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HD</w:t>
      </w:r>
      <w:r>
        <w:rPr>
          <w:sz w:val="28"/>
          <w:szCs w:val="28"/>
        </w:rPr>
        <w:t xml:space="preserve">», «ранней интенсификации» у детей и подростков с </w:t>
      </w:r>
      <w:proofErr w:type="spellStart"/>
      <w:r>
        <w:rPr>
          <w:sz w:val="28"/>
          <w:szCs w:val="28"/>
        </w:rPr>
        <w:t>лимфомой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Ходжкина</w:t>
      </w:r>
      <w:proofErr w:type="spellEnd"/>
      <w:r>
        <w:rPr>
          <w:sz w:val="28"/>
          <w:szCs w:val="28"/>
        </w:rPr>
        <w:t>.</w:t>
      </w:r>
    </w:p>
    <w:p w:rsidR="0093114D" w:rsidRDefault="0093114D" w:rsidP="0093114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Определены основные факторы лечения, ассоциированные с возникновением дисфункции щитовидной железы и гонадной дисфункции в отдаленном периоде наблюдения.</w:t>
      </w:r>
    </w:p>
    <w:p w:rsidR="0093114D" w:rsidRDefault="0093114D" w:rsidP="0093114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Выявлена </w:t>
      </w:r>
      <w:proofErr w:type="spellStart"/>
      <w:r>
        <w:rPr>
          <w:sz w:val="28"/>
          <w:szCs w:val="28"/>
        </w:rPr>
        <w:t>герминальная</w:t>
      </w:r>
      <w:proofErr w:type="spellEnd"/>
      <w:r>
        <w:rPr>
          <w:sz w:val="28"/>
          <w:szCs w:val="28"/>
        </w:rPr>
        <w:t xml:space="preserve"> мутация с.3397С&gt;Т (р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1133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) в гене </w:t>
      </w:r>
      <w:r>
        <w:rPr>
          <w:sz w:val="28"/>
          <w:szCs w:val="28"/>
          <w:lang w:val="en-US"/>
        </w:rPr>
        <w:t>KDR</w:t>
      </w:r>
      <w:r>
        <w:rPr>
          <w:sz w:val="28"/>
          <w:szCs w:val="28"/>
        </w:rPr>
        <w:t xml:space="preserve"> в семье с агрегацией </w:t>
      </w:r>
      <w:proofErr w:type="spellStart"/>
      <w:r>
        <w:rPr>
          <w:sz w:val="28"/>
          <w:szCs w:val="28"/>
        </w:rPr>
        <w:t>лимфомы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Ходжкина</w:t>
      </w:r>
      <w:proofErr w:type="spellEnd"/>
      <w:r>
        <w:rPr>
          <w:sz w:val="28"/>
          <w:szCs w:val="28"/>
        </w:rPr>
        <w:t>, которая может быть связана с повышенным риском возникновения данного заболевания.</w:t>
      </w:r>
    </w:p>
    <w:p w:rsidR="0093114D" w:rsidRDefault="0093114D" w:rsidP="0093114D">
      <w:pPr>
        <w:tabs>
          <w:tab w:val="left" w:pos="1100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Результаты диссертационной работы внедрены в практическую и научно-исследовательскую работу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Федерации. Полученные данные могут быть использованы в детских онкологических клиниках страны, оказывающих помощь детям и подросткам.</w:t>
      </w:r>
    </w:p>
    <w:p w:rsidR="0093114D" w:rsidRDefault="0093114D" w:rsidP="0093114D">
      <w:pPr>
        <w:ind w:firstLine="367"/>
        <w:jc w:val="both"/>
        <w:rPr>
          <w:sz w:val="28"/>
          <w:szCs w:val="28"/>
        </w:rPr>
      </w:pPr>
      <w:r>
        <w:rPr>
          <w:color w:val="262626"/>
          <w:sz w:val="28"/>
          <w:szCs w:val="28"/>
        </w:rPr>
        <w:t xml:space="preserve">Дизайн исследования, его цель, задачи основываются на анализе передового опыта российских и зарубежных авторов. </w:t>
      </w:r>
    </w:p>
    <w:p w:rsidR="0093114D" w:rsidRPr="0093114D" w:rsidRDefault="0093114D" w:rsidP="0093114D">
      <w:pPr>
        <w:pStyle w:val="a7"/>
        <w:ind w:firstLine="367"/>
        <w:jc w:val="both"/>
        <w:rPr>
          <w:lang w:val="ru-RU"/>
        </w:rPr>
      </w:pPr>
      <w:r w:rsidRPr="0093114D">
        <w:rPr>
          <w:lang w:val="ru-RU"/>
        </w:rPr>
        <w:t>Оценка достоверности результатов исследования базируется на анализе большого и разнообразного фактического материала (проанализировано 143 пациента в возрасте от 3 до 17 лет). Степень достоверности результатов проведенных исследований, выводов и практических рекомендаций не вызывает сомнений и определяется объемом обработанного материала, адекватным набором оцениваемых показателей, выбором для обработки материала и методов, соответствующих целям и задачам исследования.</w:t>
      </w:r>
    </w:p>
    <w:p w:rsidR="0093114D" w:rsidRDefault="0093114D" w:rsidP="0093114D">
      <w:pPr>
        <w:widowControl w:val="0"/>
        <w:autoSpaceDE w:val="0"/>
        <w:autoSpaceDN w:val="0"/>
        <w:adjustRightInd w:val="0"/>
        <w:spacing w:line="23" w:lineRule="atLeast"/>
        <w:ind w:firstLine="367"/>
        <w:jc w:val="both"/>
        <w:rPr>
          <w:rStyle w:val="None"/>
          <w:color w:val="00B050"/>
          <w:sz w:val="28"/>
        </w:rPr>
      </w:pPr>
      <w:r>
        <w:rPr>
          <w:rStyle w:val="None"/>
          <w:sz w:val="28"/>
          <w:szCs w:val="28"/>
        </w:rPr>
        <w:t xml:space="preserve">Личный вклад автора состоит в определении идеи работы и планировании исследования. Автором самостоятельно выполнен анализ отечественной (24 источника) и зарубежной литературы (138 источников), проанализированы данные первичной медицинской документации, составлена база данных и проведена статистическая обработка материала. Приведенные клинические данные получены и анализированы диссертантом самостоятельно. Анализ, обобщение полученных результатов, формулирование выводов, практических рекомендаций </w:t>
      </w:r>
      <w:proofErr w:type="gramStart"/>
      <w:r>
        <w:rPr>
          <w:rStyle w:val="None"/>
          <w:sz w:val="28"/>
          <w:szCs w:val="28"/>
        </w:rPr>
        <w:t>выполнены</w:t>
      </w:r>
      <w:proofErr w:type="gramEnd"/>
      <w:r>
        <w:rPr>
          <w:rStyle w:val="None"/>
          <w:sz w:val="28"/>
          <w:szCs w:val="28"/>
        </w:rPr>
        <w:t xml:space="preserve"> автором лично. </w:t>
      </w:r>
    </w:p>
    <w:p w:rsidR="0093114D" w:rsidRDefault="0093114D" w:rsidP="0093114D">
      <w:pPr>
        <w:pStyle w:val="Default"/>
        <w:ind w:firstLine="709"/>
        <w:jc w:val="both"/>
      </w:pPr>
      <w:r>
        <w:rPr>
          <w:sz w:val="28"/>
          <w:szCs w:val="28"/>
        </w:rPr>
        <w:t xml:space="preserve">Диссертация полностью отражает поставленную научную задачу, что подтверждается наличием плана исследования, основной идейной линии, четкостью формулировки и взаимосвязью выводов. </w:t>
      </w:r>
    </w:p>
    <w:p w:rsidR="0093114D" w:rsidRDefault="0093114D" w:rsidP="009311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Диссертационным советом сделан вывод о том, что диссертация Звягинцевой Дарьи Андреевны «</w:t>
      </w:r>
      <w:r>
        <w:rPr>
          <w:spacing w:val="-4"/>
          <w:sz w:val="28"/>
          <w:szCs w:val="28"/>
        </w:rPr>
        <w:t xml:space="preserve">Пути улучшения комбинированного лечения </w:t>
      </w:r>
      <w:proofErr w:type="spellStart"/>
      <w:r>
        <w:rPr>
          <w:spacing w:val="-4"/>
          <w:sz w:val="28"/>
          <w:szCs w:val="28"/>
        </w:rPr>
        <w:t>лимфомы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Ходжкина</w:t>
      </w:r>
      <w:proofErr w:type="spellEnd"/>
      <w:r>
        <w:rPr>
          <w:spacing w:val="-4"/>
          <w:sz w:val="28"/>
          <w:szCs w:val="28"/>
        </w:rPr>
        <w:t xml:space="preserve"> у детей и подростков</w:t>
      </w:r>
      <w:r>
        <w:rPr>
          <w:sz w:val="28"/>
          <w:szCs w:val="28"/>
        </w:rPr>
        <w:t xml:space="preserve">» представляет собой научно-квалификационную работу, в которой </w:t>
      </w:r>
      <w:r>
        <w:rPr>
          <w:rFonts w:eastAsia="Calibri"/>
          <w:sz w:val="28"/>
          <w:szCs w:val="28"/>
        </w:rPr>
        <w:t xml:space="preserve">сформулированы положения, внедрение которых вносит существенный вклад в </w:t>
      </w:r>
      <w:r>
        <w:rPr>
          <w:sz w:val="28"/>
          <w:szCs w:val="28"/>
        </w:rPr>
        <w:t xml:space="preserve">решение важной научно-практической задачи улучшения результатов комбинированного лечения </w:t>
      </w:r>
      <w:proofErr w:type="spellStart"/>
      <w:r>
        <w:rPr>
          <w:sz w:val="28"/>
          <w:szCs w:val="28"/>
        </w:rPr>
        <w:t>лимфомы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Ходжкина</w:t>
      </w:r>
      <w:proofErr w:type="spellEnd"/>
      <w:r>
        <w:rPr>
          <w:sz w:val="28"/>
          <w:szCs w:val="28"/>
        </w:rPr>
        <w:t xml:space="preserve"> у детей и подростков.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Практическая и теоретическая значимость настоящего диссертационного исследования, его научная новизна, возможности практического использования его результатов и выводов соответствует критериям, установленным п. 9 Положения о порядке присуждения ученых степеней, утвержденного Постановлением Правительства РФ № 842 от 24.09.2013 (с изменениями от 21.04.2016 г. №335), предъявляемым к диссертациям на соискание ученой степени кандидата наук, и диссертационный совет принял решение присудить Звягинцевой Дарье Андреевне ученую</w:t>
      </w:r>
      <w:proofErr w:type="gramEnd"/>
      <w:r>
        <w:rPr>
          <w:sz w:val="28"/>
          <w:szCs w:val="28"/>
        </w:rPr>
        <w:t xml:space="preserve"> степень кандидата медицинских наук по специальности 14.01.12 – онкология.</w:t>
      </w:r>
    </w:p>
    <w:p w:rsidR="0093114D" w:rsidRDefault="0093114D" w:rsidP="0093114D">
      <w:pPr>
        <w:ind w:firstLine="709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При проведении тайного голосования диссертационный совет в количестве из 21 человека, из них докторов наук по специальности 14.01.12 – онкология – 21, участвовавших в заседании, из 28 человек, входящих в состав совета, проголосовали за – 20, против – нет, недействительных бюллетеней – 1.</w:t>
      </w:r>
    </w:p>
    <w:p w:rsidR="0093114D" w:rsidRDefault="0093114D" w:rsidP="0093114D">
      <w:pPr>
        <w:pStyle w:val="a6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93114D" w:rsidRDefault="0093114D" w:rsidP="0093114D">
      <w:pPr>
        <w:pStyle w:val="a6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Председатель </w:t>
      </w:r>
    </w:p>
    <w:p w:rsidR="0093114D" w:rsidRDefault="0093114D" w:rsidP="0093114D">
      <w:pPr>
        <w:pStyle w:val="a6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93114D" w:rsidRDefault="0093114D" w:rsidP="0093114D">
      <w:pPr>
        <w:pStyle w:val="a6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доктор медицинских наук</w:t>
      </w:r>
    </w:p>
    <w:p w:rsidR="0093114D" w:rsidRDefault="0093114D" w:rsidP="0093114D">
      <w:pPr>
        <w:pStyle w:val="a6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профессор                                                                 Беляев Алексей Михайлович</w:t>
      </w: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                                                                                  </w:t>
      </w: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                                                                                  </w:t>
      </w: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93114D" w:rsidRDefault="0093114D" w:rsidP="0093114D">
      <w:pPr>
        <w:pStyle w:val="a6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Ученый секретарь </w:t>
      </w:r>
    </w:p>
    <w:p w:rsidR="0093114D" w:rsidRDefault="0093114D" w:rsidP="0093114D">
      <w:pPr>
        <w:pStyle w:val="a6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                                                       </w:t>
      </w:r>
    </w:p>
    <w:p w:rsidR="0093114D" w:rsidRDefault="0093114D" w:rsidP="0093114D">
      <w:pPr>
        <w:pStyle w:val="a6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доктор медицинских наук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  <w:t xml:space="preserve">                 Филатова Лариса Валентиновна</w:t>
      </w: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93114D" w:rsidRDefault="0093114D" w:rsidP="0093114D">
      <w:pPr>
        <w:pStyle w:val="a6"/>
        <w:spacing w:line="240" w:lineRule="auto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                                                                                   </w:t>
      </w:r>
    </w:p>
    <w:p w:rsidR="0093114D" w:rsidRDefault="0093114D" w:rsidP="0093114D">
      <w:pPr>
        <w:pStyle w:val="a6"/>
        <w:spacing w:line="240" w:lineRule="auto"/>
        <w:ind w:firstLine="0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28.11.2017</w:t>
      </w:r>
    </w:p>
    <w:p w:rsidR="00423070" w:rsidRPr="008F6555" w:rsidRDefault="00423070" w:rsidP="0093114D">
      <w:pPr>
        <w:pStyle w:val="Default"/>
        <w:jc w:val="both"/>
      </w:pPr>
      <w:bookmarkStart w:id="0" w:name="_GoBack"/>
      <w:bookmarkEnd w:id="0"/>
    </w:p>
    <w:sectPr w:rsidR="00423070" w:rsidRPr="008F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F00"/>
    <w:multiLevelType w:val="hybridMultilevel"/>
    <w:tmpl w:val="15F8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3480F"/>
    <w:multiLevelType w:val="hybridMultilevel"/>
    <w:tmpl w:val="4E58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02CB8"/>
    <w:multiLevelType w:val="hybridMultilevel"/>
    <w:tmpl w:val="B53EA670"/>
    <w:lvl w:ilvl="0" w:tplc="A602468C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27FB3"/>
    <w:multiLevelType w:val="hybridMultilevel"/>
    <w:tmpl w:val="3C4A339C"/>
    <w:lvl w:ilvl="0" w:tplc="A058D5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8"/>
    <w:rsid w:val="00082592"/>
    <w:rsid w:val="00134DF3"/>
    <w:rsid w:val="002547AF"/>
    <w:rsid w:val="00423070"/>
    <w:rsid w:val="004D47E3"/>
    <w:rsid w:val="00607678"/>
    <w:rsid w:val="008F6555"/>
    <w:rsid w:val="0093114D"/>
    <w:rsid w:val="00A94D90"/>
    <w:rsid w:val="00D0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7</cp:revision>
  <dcterms:created xsi:type="dcterms:W3CDTF">2017-10-11T09:21:00Z</dcterms:created>
  <dcterms:modified xsi:type="dcterms:W3CDTF">2017-12-04T08:51:00Z</dcterms:modified>
</cp:coreProperties>
</file>