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6"/>
        <w:gridCol w:w="3789"/>
      </w:tblGrid>
      <w:tr w:rsidR="00DF665E" w:rsidRPr="00DF665E" w:rsidTr="00DD3F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DF665E" w:rsidRPr="00DF665E" w:rsidRDefault="00DF665E" w:rsidP="00F42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СОГЛАШЕНИЕ О РАСТОРЖЕНИИ </w:t>
            </w:r>
            <w:r w:rsidRPr="00DF6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договора от</w:t>
            </w:r>
            <w:r w:rsidR="00F42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F42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___________</w:t>
            </w:r>
            <w:r w:rsidRPr="00DF6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№</w:t>
            </w:r>
            <w:r w:rsidRPr="00DF6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</w:t>
            </w:r>
            <w:r w:rsidR="00F42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ru-RU"/>
              </w:rPr>
              <w:t>_____________</w:t>
            </w:r>
            <w:r w:rsidRPr="00DF6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на оказание </w:t>
            </w:r>
            <w:r w:rsidR="00F421D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сервисных</w:t>
            </w:r>
            <w:r w:rsidRPr="00DF665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услуг</w:t>
            </w:r>
            <w:r w:rsidRPr="00DF6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F665E" w:rsidRPr="00DF665E" w:rsidTr="00DD3FF8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5E" w:rsidRPr="00DF665E" w:rsidTr="00DD3FF8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65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г. Санкт-Петербург</w:t>
            </w:r>
          </w:p>
        </w:tc>
        <w:tc>
          <w:tcPr>
            <w:tcW w:w="0" w:type="auto"/>
            <w:vAlign w:val="center"/>
            <w:hideMark/>
          </w:tcPr>
          <w:p w:rsidR="00DF665E" w:rsidRPr="00DF665E" w:rsidRDefault="00F421DA" w:rsidP="00DF66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____________ </w:t>
            </w:r>
            <w:r w:rsidR="00DF665E" w:rsidRPr="00DF665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 xml:space="preserve">2021 г. </w:t>
            </w:r>
          </w:p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5E" w:rsidRPr="00DF665E" w:rsidTr="00DD3FF8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F665E" w:rsidRPr="00DF665E" w:rsidTr="00DD3F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665E" w:rsidRPr="00DF665E" w:rsidRDefault="00DF665E" w:rsidP="00F421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Федеральное государственное бюджетное учреждение "Национальный медицинский исследовательский центр онкологии имени Н.Н. Петрова" Министерства здравоохранения Российской Федерации, именуемое в дальнейшем «Исполнитель», в лице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______________________,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действующего на основании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_______________________, с одной стороны,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_______________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, именуемый (</w:t>
                  </w:r>
                  <w:proofErr w:type="spellStart"/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ая</w:t>
                  </w:r>
                  <w:proofErr w:type="spellEnd"/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) в дальнейшем «Заказчик», с другой стороны, </w:t>
                  </w:r>
                  <w:bookmarkStart w:id="0" w:name="_GoBack"/>
                  <w:bookmarkEnd w:id="0"/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_____________________ </w:t>
                  </w:r>
                  <w:r w:rsidR="00F421DA"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именуемый (</w:t>
                  </w:r>
                  <w:proofErr w:type="spellStart"/>
                  <w:r w:rsidR="00F421DA"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ая</w:t>
                  </w:r>
                  <w:proofErr w:type="spellEnd"/>
                  <w:r w:rsidR="00F421DA"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) в дальнейшем «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Потребитель</w:t>
                  </w:r>
                  <w:r w:rsidR="00F421DA"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», с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третьей</w:t>
                  </w:r>
                  <w:r w:rsidR="00F421DA"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стороны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, 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вместе именуемые «Стороны», заключили настоящее соглашение о расторжении договора от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____________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№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______________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на оказание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сервисных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услуг (далее – Соглашение) на следующих условиях: </w:t>
                  </w:r>
                </w:p>
              </w:tc>
            </w:tr>
            <w:tr w:rsidR="00DF665E" w:rsidRPr="00DF665E" w:rsidTr="00DD3FF8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DF665E" w:rsidRDefault="00DF665E" w:rsidP="00F421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1.Стороны пришли к соглашению расторгнуть договор на оказание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сервисных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услуг от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____________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№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______________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(далее – Договор), по которому Заказчик заказал и фактически оплатил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сервисные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услуги на сумму </w:t>
                  </w:r>
                  <w:r w:rsidR="00F421DA" w:rsidRPr="00F421DA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ru-RU"/>
                    </w:rPr>
                    <w:t>____________ (____________рублей_______</w:t>
                  </w:r>
                  <w:r w:rsidRPr="00DF665E">
                    <w:rPr>
                      <w:rFonts w:ascii="Arial" w:eastAsia="Times New Roman" w:hAnsi="Arial" w:cs="Arial"/>
                      <w:bCs/>
                      <w:sz w:val="15"/>
                      <w:szCs w:val="15"/>
                      <w:lang w:eastAsia="ru-RU"/>
                    </w:rPr>
                    <w:t xml:space="preserve"> копеек)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, </w:t>
                  </w:r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в </w:t>
                  </w:r>
                  <w:proofErr w:type="spellStart"/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т.ч</w:t>
                  </w:r>
                  <w:proofErr w:type="spellEnd"/>
                  <w:r w:rsidR="00F421DA" w:rsidRP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. НДС 20%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.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 xml:space="preserve">2.Стороны определили, что в период действия Договора Исполнитель оказал </w:t>
                  </w:r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Потребителю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, а Заказчик оплатил </w:t>
                  </w:r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сервисные 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услуги, перечисленные в нижеприведённой таблице. </w:t>
                  </w:r>
                </w:p>
                <w:tbl>
                  <w:tblPr>
                    <w:tblW w:w="9339" w:type="dxa"/>
                    <w:tblCellSpacing w:w="0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"/>
                    <w:gridCol w:w="1283"/>
                    <w:gridCol w:w="3619"/>
                    <w:gridCol w:w="667"/>
                    <w:gridCol w:w="430"/>
                    <w:gridCol w:w="1437"/>
                    <w:gridCol w:w="737"/>
                    <w:gridCol w:w="819"/>
                  </w:tblGrid>
                  <w:tr w:rsidR="00F421DA" w:rsidRPr="00F421DA" w:rsidTr="00FD3555">
                    <w:trPr>
                      <w:tblCellSpacing w:w="0" w:type="dxa"/>
                    </w:trPr>
                    <w:tc>
                      <w:tcPr>
                        <w:tcW w:w="241" w:type="pct"/>
                        <w:tcBorders>
                          <w:top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№</w:t>
                        </w:r>
                      </w:p>
                    </w:tc>
                    <w:tc>
                      <w:tcPr>
                        <w:tcW w:w="7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Код услуги</w:t>
                        </w:r>
                      </w:p>
                    </w:tc>
                    <w:tc>
                      <w:tcPr>
                        <w:tcW w:w="19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Наименование работы (услуги)</w:t>
                        </w:r>
                      </w:p>
                    </w:tc>
                    <w:tc>
                      <w:tcPr>
                        <w:tcW w:w="255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Ед.изм</w:t>
                        </w:r>
                        <w:proofErr w:type="spellEnd"/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  <w:tc>
                      <w:tcPr>
                        <w:tcW w:w="24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Кол-во</w:t>
                        </w:r>
                      </w:p>
                    </w:tc>
                    <w:tc>
                      <w:tcPr>
                        <w:tcW w:w="54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Стоимость(руб.)</w:t>
                        </w:r>
                      </w:p>
                    </w:tc>
                    <w:tc>
                      <w:tcPr>
                        <w:tcW w:w="492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Сумма (руб.)</w:t>
                        </w:r>
                      </w:p>
                    </w:tc>
                    <w:tc>
                      <w:tcPr>
                        <w:tcW w:w="493" w:type="pct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В том числе НДС 20% (руб.) </w:t>
                        </w:r>
                      </w:p>
                    </w:tc>
                  </w:tr>
                  <w:tr w:rsidR="00F421DA" w:rsidRPr="00F421DA" w:rsidTr="00FD355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421DA" w:rsidRPr="00F421DA" w:rsidTr="00FD3555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vAlign w:val="center"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421DA" w:rsidRPr="00F421DA" w:rsidTr="00FD35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jc w:val="right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ИТОГО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421DA" w:rsidRPr="00F421DA" w:rsidTr="00FD35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jc w:val="right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ИТОГО НДС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F421DA" w:rsidRPr="00F421DA" w:rsidTr="00FD355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6"/>
                        <w:tcBorders>
                          <w:top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jc w:val="both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F421DA">
                          <w:rPr>
                            <w:rFonts w:ascii="Times New Roman" w:eastAsiaTheme="minorEastAsia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СТОИМОСТЬ ФАКТИЧЕСКИ ОКАЗАННЫХ УСЛУГ</w:t>
                        </w:r>
                      </w:p>
                    </w:tc>
                    <w:tc>
                      <w:tcPr>
                        <w:tcW w:w="0" w:type="auto"/>
                        <w:gridSpan w:val="2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</w:tcBorders>
                        <w:vAlign w:val="center"/>
                        <w:hideMark/>
                      </w:tcPr>
                      <w:p w:rsidR="00F421DA" w:rsidRPr="00F421DA" w:rsidRDefault="00F421DA" w:rsidP="00F421DA">
                        <w:pPr>
                          <w:spacing w:after="0" w:line="240" w:lineRule="auto"/>
                          <w:rPr>
                            <w:rFonts w:ascii="Times New Roman" w:eastAsiaTheme="minorEastAsia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DF665E" w:rsidRPr="00DF665E" w:rsidRDefault="00DF665E" w:rsidP="00F421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665E" w:rsidRPr="00DF665E" w:rsidTr="00DD3FF8">
              <w:tblPrEx>
                <w:tblCellSpacing w:w="0" w:type="dxa"/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665E" w:rsidRPr="00DF665E" w:rsidRDefault="00DF665E" w:rsidP="00DF6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665E" w:rsidRPr="00DF665E" w:rsidTr="00DD3FF8">
              <w:tblPrEx>
                <w:tblCellSpacing w:w="0" w:type="dxa"/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21DA" w:rsidRDefault="00DF665E" w:rsidP="00F421DA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3.Стороны определили, что денежная сумма, подлежащая возврату Заказчику, равняется общей стоимости оплаченных, но не оказанных </w:t>
                  </w:r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Потребителю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по Договору услуг и составляет </w:t>
                  </w:r>
                  <w:r w:rsidR="00F421DA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_________________</w:t>
                  </w:r>
                  <w:proofErr w:type="gramStart"/>
                  <w:r w:rsidR="00F421DA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_</w:t>
                  </w:r>
                  <w:r w:rsidRPr="00DF665E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(</w:t>
                  </w:r>
                  <w:proofErr w:type="gramEnd"/>
                  <w:r w:rsidR="00F421DA" w:rsidRPr="00F421DA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_________ рублей ________</w:t>
                  </w:r>
                  <w:r w:rsidRPr="00DF665E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 xml:space="preserve"> копеек)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, </w:t>
                  </w:r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в </w:t>
                  </w:r>
                  <w:proofErr w:type="spellStart"/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т.ч</w:t>
                  </w:r>
                  <w:proofErr w:type="spellEnd"/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. 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НДС </w:t>
                  </w:r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20 %.</w:t>
                  </w:r>
                </w:p>
                <w:p w:rsidR="00DF665E" w:rsidRPr="00DF665E" w:rsidRDefault="00DF665E" w:rsidP="00F421DA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4.В случае оплаты Заказчиком услуг по Договору наличными денежными средствами, Исполнитель производит возврат денежной суммы, подлежащей возврату Заказчику, в течение 10 (десять) рабочих дней с момента заключения настоящего Соглашения, путем выдачи в кассе Исполнителя Заказчику наличных денежных средств либо, по заявлению Заказчика, путем перечисления денежных средств на банковский счет Заказчика в порядке, установленном пунктом 5 Соглашения.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>5.В случае оплаты Заказчиком услуг по Договору безналичным способом (банковской картой) Исполнитель производит возврат денежной суммы, подлежащей возврату Заказчику, путем перечисления денежных средств на банковский счет Заказчика, в течение 10 (десять) банковских дней с момента получения Исполнителем письменного заявления Заказчика, содержащего все необходимые реквизиты банковского счёта, на который должны быть зачислены возвращаемые денежные средства.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>6.Обязательства Исполнителя по оказанию платных медицинских услуг по Договору прекращаются с момента подписания настоящего Соглашения.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 xml:space="preserve">7.Настоящее Соглашение составлено в </w:t>
                  </w:r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трех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 экземплярах, имеющих равную юридическую силу, по одному экземпляру для каждой из Сторон.</w:t>
                  </w:r>
                </w:p>
                <w:p w:rsidR="00DF665E" w:rsidRPr="00DF665E" w:rsidRDefault="00DF665E" w:rsidP="00DF6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F665E" w:rsidRPr="00DF665E" w:rsidTr="00DD3FF8">
              <w:tblPrEx>
                <w:tblCellSpacing w:w="0" w:type="dxa"/>
              </w:tblPrEx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665E" w:rsidRPr="00DF665E" w:rsidRDefault="00DF665E" w:rsidP="00DF66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Адреса, реквизиты и подписи Сторон</w:t>
                  </w:r>
                </w:p>
                <w:p w:rsidR="00DF665E" w:rsidRPr="00DF665E" w:rsidRDefault="00DF665E" w:rsidP="00DF66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665E" w:rsidRPr="00DF665E" w:rsidTr="00DD3FF8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65E" w:rsidRPr="00DF665E" w:rsidRDefault="00DF665E" w:rsidP="00DF66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F665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Исполнитель: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ФГБУ "НМИЦ онкологии им. Н.Н. Петрова" Минздрава России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Юр. и факт. адрес: 197758, г. Санкт-Петербург, пос. Песочный, ул. Ленинградская, д. 68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ИНН 7821006887 КПП 784301001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УФК по г. Санкт-Петербургу (Отдел № 10, ФГБУ «НМИЦ онкологии им. Н.Н. Петрова» Минздрава России);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СЕВЕРО-ЗАПАДНОЕ ГУ БАНКА РОССИИ // УФК ПО Г. САНКТ-ПЕТЕРБУРГУ г. Санкт-Петербург;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 xml:space="preserve">р/счет 03214643000000017200, 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БИК 014030106</w:t>
            </w:r>
          </w:p>
        </w:tc>
        <w:tc>
          <w:tcPr>
            <w:tcW w:w="0" w:type="auto"/>
            <w:vAlign w:val="center"/>
            <w:hideMark/>
          </w:tcPr>
          <w:p w:rsidR="00F421DA" w:rsidRDefault="00DF665E" w:rsidP="00DF665E">
            <w:pPr>
              <w:spacing w:after="24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F665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Заказчик: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Ф.И.О. Дата рождения:</w:t>
            </w:r>
          </w:p>
          <w:p w:rsidR="00F421DA" w:rsidRDefault="00DF665E" w:rsidP="00DF665E">
            <w:pPr>
              <w:spacing w:after="240" w:line="240" w:lineRule="auto"/>
              <w:rPr>
                <w:rFonts w:ascii="Arial" w:eastAsia="Times New Roman" w:hAnsi="Arial" w:cs="Arial"/>
                <w:sz w:val="15"/>
                <w:szCs w:val="15"/>
                <w:lang w:eastAsia="ru-RU"/>
              </w:rPr>
            </w:pP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Документ, удостоверяющий личность Паспорт гражданина РФ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 xml:space="preserve">Адрес регистрации </w:t>
            </w:r>
          </w:p>
          <w:p w:rsidR="00DF665E" w:rsidRPr="00DF665E" w:rsidRDefault="00DF665E" w:rsidP="00DF665E">
            <w:pPr>
              <w:spacing w:after="24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 xml:space="preserve">Адрес фактического проживания Тел. 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9"/>
            </w:tblGrid>
            <w:tr w:rsidR="00DF665E" w:rsidRPr="00DF665E" w:rsidTr="00DD3F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421DA" w:rsidRDefault="00DF665E" w:rsidP="00F421DA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Потребитель: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 xml:space="preserve">Ф.И.О. </w:t>
                  </w:r>
                </w:p>
                <w:p w:rsidR="00F421DA" w:rsidRDefault="00DF665E" w:rsidP="00F421DA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Дата рождения:</w:t>
                  </w:r>
                </w:p>
                <w:p w:rsidR="00F421DA" w:rsidRDefault="00DF665E" w:rsidP="00F421DA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Документ, удостоверяющий личность Паспорт гражданина РФ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 xml:space="preserve">Адрес регистрации </w:t>
                  </w:r>
                </w:p>
                <w:p w:rsidR="00F421DA" w:rsidRDefault="00F421DA" w:rsidP="00F421DA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</w:p>
                <w:p w:rsidR="00F421DA" w:rsidRDefault="00DF665E" w:rsidP="00F421DA">
                  <w:pPr>
                    <w:spacing w:after="0" w:line="240" w:lineRule="auto"/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Адрес фактического проживания </w:t>
                  </w:r>
                </w:p>
                <w:p w:rsidR="00DF665E" w:rsidRPr="00DF665E" w:rsidRDefault="00DF665E" w:rsidP="00F42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 xml:space="preserve">Тел. </w:t>
                  </w:r>
                </w:p>
              </w:tc>
            </w:tr>
          </w:tbl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  <w:tr w:rsidR="00DF665E" w:rsidRPr="00DF665E" w:rsidTr="00DD3FF8">
        <w:trPr>
          <w:tblCellSpacing w:w="0" w:type="dxa"/>
        </w:trPr>
        <w:tc>
          <w:tcPr>
            <w:tcW w:w="0" w:type="auto"/>
            <w:vAlign w:val="center"/>
            <w:hideMark/>
          </w:tcPr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F665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От Исполнителя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_________________________ /Администратор М И.С./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М.П.</w:t>
            </w:r>
          </w:p>
        </w:tc>
        <w:tc>
          <w:tcPr>
            <w:tcW w:w="0" w:type="auto"/>
            <w:vAlign w:val="center"/>
            <w:hideMark/>
          </w:tcPr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DF665E">
              <w:rPr>
                <w:rFonts w:ascii="Arial" w:eastAsia="Times New Roman" w:hAnsi="Arial" w:cs="Arial"/>
                <w:b/>
                <w:bCs/>
                <w:sz w:val="15"/>
                <w:szCs w:val="15"/>
                <w:lang w:eastAsia="ru-RU"/>
              </w:rPr>
              <w:t>Заказчик</w:t>
            </w:r>
            <w:r w:rsidRPr="00DF665E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br/>
              <w:t>_________________________/</w:t>
            </w:r>
            <w:r w:rsidR="00F421DA">
              <w:rPr>
                <w:rFonts w:ascii="Arial" w:eastAsia="Times New Roman" w:hAnsi="Arial" w:cs="Arial"/>
                <w:sz w:val="15"/>
                <w:szCs w:val="15"/>
                <w:lang w:eastAsia="ru-RU"/>
              </w:rPr>
              <w:t>ФИО</w:t>
            </w:r>
          </w:p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89"/>
            </w:tblGrid>
            <w:tr w:rsidR="00DF665E" w:rsidRPr="00DF665E" w:rsidTr="00DD3FF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F665E" w:rsidRPr="00DF665E" w:rsidRDefault="00DF665E" w:rsidP="00F421D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DF665E">
                    <w:rPr>
                      <w:rFonts w:ascii="Arial" w:eastAsia="Times New Roman" w:hAnsi="Arial" w:cs="Arial"/>
                      <w:b/>
                      <w:bCs/>
                      <w:sz w:val="15"/>
                      <w:szCs w:val="15"/>
                      <w:lang w:eastAsia="ru-RU"/>
                    </w:rPr>
                    <w:t>Потребитель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br/>
                    <w:t>_________________________/</w:t>
                  </w:r>
                  <w:r w:rsidR="00F421DA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ФИО</w:t>
                  </w:r>
                  <w:r w:rsidRPr="00DF665E">
                    <w:rPr>
                      <w:rFonts w:ascii="Arial" w:eastAsia="Times New Roman" w:hAnsi="Arial" w:cs="Arial"/>
                      <w:sz w:val="15"/>
                      <w:szCs w:val="15"/>
                      <w:lang w:eastAsia="ru-RU"/>
                    </w:rPr>
                    <w:t>./</w:t>
                  </w:r>
                </w:p>
              </w:tc>
            </w:tr>
          </w:tbl>
          <w:p w:rsidR="00DF665E" w:rsidRPr="00DF665E" w:rsidRDefault="00DF665E" w:rsidP="00DF665E">
            <w:pPr>
              <w:spacing w:after="0" w:line="240" w:lineRule="auto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</w:p>
        </w:tc>
      </w:tr>
    </w:tbl>
    <w:p w:rsidR="00DF665E" w:rsidRPr="00DF665E" w:rsidRDefault="00DF665E" w:rsidP="00DF66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2FF4" w:rsidRDefault="00522FF4"/>
    <w:p w:rsidR="00F421DA" w:rsidRDefault="00F421DA"/>
    <w:sectPr w:rsidR="00F42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5E"/>
    <w:rsid w:val="00522FF4"/>
    <w:rsid w:val="00DF665E"/>
    <w:rsid w:val="00EE09E4"/>
    <w:rsid w:val="00F4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D98CD"/>
  <w15:chartTrackingRefBased/>
  <w15:docId w15:val="{B8C49D92-3D48-4096-AC30-640D263A7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1D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Саидахмедовна Будникова</dc:creator>
  <cp:keywords/>
  <dc:description/>
  <cp:lastModifiedBy>Ирина Саидахмедовна Будникова</cp:lastModifiedBy>
  <cp:revision>2</cp:revision>
  <dcterms:created xsi:type="dcterms:W3CDTF">2021-06-08T14:23:00Z</dcterms:created>
  <dcterms:modified xsi:type="dcterms:W3CDTF">2021-06-08T14:34:00Z</dcterms:modified>
</cp:coreProperties>
</file>