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B3E" w:rsidRDefault="00572B3E" w:rsidP="00572B3E">
      <w:pPr>
        <w:rPr>
          <w:b/>
          <w:sz w:val="32"/>
          <w:szCs w:val="32"/>
        </w:rPr>
      </w:pPr>
      <w:r>
        <w:rPr>
          <w:b/>
          <w:sz w:val="32"/>
          <w:szCs w:val="32"/>
        </w:rPr>
        <w:t xml:space="preserve">                             </w:t>
      </w:r>
    </w:p>
    <w:p w:rsidR="00572B3E" w:rsidRDefault="00572B3E" w:rsidP="00572B3E">
      <w:pPr>
        <w:rPr>
          <w:b/>
          <w:sz w:val="32"/>
          <w:szCs w:val="32"/>
        </w:rPr>
      </w:pPr>
    </w:p>
    <w:p w:rsidR="00572B3E" w:rsidRDefault="00572B3E" w:rsidP="00572B3E">
      <w:pPr>
        <w:rPr>
          <w:b/>
          <w:sz w:val="32"/>
          <w:szCs w:val="32"/>
        </w:rPr>
      </w:pPr>
    </w:p>
    <w:p w:rsidR="00572B3E" w:rsidRDefault="00572B3E" w:rsidP="00572B3E">
      <w:pPr>
        <w:rPr>
          <w:b/>
          <w:sz w:val="32"/>
          <w:szCs w:val="32"/>
        </w:rPr>
      </w:pPr>
    </w:p>
    <w:p w:rsidR="00572B3E" w:rsidRDefault="00572B3E" w:rsidP="00572B3E">
      <w:pPr>
        <w:rPr>
          <w:b/>
          <w:sz w:val="32"/>
          <w:szCs w:val="32"/>
        </w:rPr>
      </w:pPr>
    </w:p>
    <w:p w:rsidR="00572B3E" w:rsidRDefault="00572B3E" w:rsidP="00572B3E">
      <w:pPr>
        <w:rPr>
          <w:b/>
          <w:sz w:val="32"/>
          <w:szCs w:val="32"/>
        </w:rPr>
      </w:pPr>
    </w:p>
    <w:p w:rsidR="00572B3E" w:rsidRDefault="00572B3E" w:rsidP="00572B3E">
      <w:pPr>
        <w:rPr>
          <w:b/>
          <w:sz w:val="32"/>
          <w:szCs w:val="32"/>
        </w:rPr>
      </w:pPr>
    </w:p>
    <w:p w:rsidR="00572B3E" w:rsidRDefault="00572B3E" w:rsidP="00572B3E">
      <w:pPr>
        <w:rPr>
          <w:b/>
          <w:sz w:val="32"/>
          <w:szCs w:val="32"/>
        </w:rPr>
      </w:pPr>
    </w:p>
    <w:p w:rsidR="00572B3E" w:rsidRDefault="00572B3E" w:rsidP="00572B3E">
      <w:pPr>
        <w:rPr>
          <w:b/>
          <w:sz w:val="32"/>
          <w:szCs w:val="32"/>
        </w:rPr>
      </w:pPr>
    </w:p>
    <w:p w:rsidR="00572B3E" w:rsidRDefault="00572B3E" w:rsidP="00572B3E">
      <w:pPr>
        <w:rPr>
          <w:b/>
          <w:sz w:val="32"/>
          <w:szCs w:val="32"/>
        </w:rPr>
      </w:pPr>
    </w:p>
    <w:p w:rsidR="00572B3E" w:rsidRDefault="00572B3E" w:rsidP="00572B3E">
      <w:pPr>
        <w:rPr>
          <w:b/>
          <w:sz w:val="32"/>
          <w:szCs w:val="32"/>
        </w:rPr>
      </w:pPr>
    </w:p>
    <w:p w:rsidR="00572B3E" w:rsidRDefault="00572B3E" w:rsidP="00572B3E">
      <w:pPr>
        <w:rPr>
          <w:b/>
          <w:sz w:val="32"/>
          <w:szCs w:val="32"/>
        </w:rPr>
      </w:pPr>
      <w:r>
        <w:rPr>
          <w:b/>
          <w:sz w:val="32"/>
          <w:szCs w:val="32"/>
        </w:rPr>
        <w:t xml:space="preserve">                        </w:t>
      </w:r>
      <w:r>
        <w:rPr>
          <w:b/>
          <w:sz w:val="32"/>
          <w:szCs w:val="32"/>
        </w:rPr>
        <w:t xml:space="preserve">   </w:t>
      </w:r>
      <w:r>
        <w:rPr>
          <w:b/>
          <w:sz w:val="32"/>
          <w:szCs w:val="32"/>
        </w:rPr>
        <w:t>Зозуля Антон Юрьевич</w:t>
      </w:r>
    </w:p>
    <w:p w:rsidR="00572B3E" w:rsidRDefault="00572B3E" w:rsidP="00572B3E">
      <w:pPr>
        <w:rPr>
          <w:b/>
          <w:sz w:val="32"/>
          <w:szCs w:val="32"/>
        </w:rPr>
      </w:pPr>
    </w:p>
    <w:p w:rsidR="00572B3E" w:rsidRDefault="00572B3E" w:rsidP="00572B3E">
      <w:pPr>
        <w:rPr>
          <w:b/>
          <w:sz w:val="32"/>
          <w:szCs w:val="32"/>
        </w:rPr>
      </w:pPr>
    </w:p>
    <w:p w:rsidR="00572B3E" w:rsidRDefault="00572B3E" w:rsidP="00572B3E">
      <w:pPr>
        <w:rPr>
          <w:b/>
          <w:sz w:val="32"/>
          <w:szCs w:val="32"/>
        </w:rPr>
      </w:pPr>
      <w:r>
        <w:rPr>
          <w:b/>
          <w:sz w:val="32"/>
          <w:szCs w:val="32"/>
        </w:rPr>
        <w:t xml:space="preserve">  </w:t>
      </w:r>
      <w:r>
        <w:rPr>
          <w:b/>
          <w:sz w:val="32"/>
          <w:szCs w:val="32"/>
        </w:rPr>
        <w:tab/>
      </w:r>
      <w:r>
        <w:rPr>
          <w:b/>
          <w:sz w:val="32"/>
          <w:szCs w:val="32"/>
        </w:rPr>
        <w:tab/>
      </w:r>
      <w:r>
        <w:rPr>
          <w:b/>
          <w:sz w:val="32"/>
          <w:szCs w:val="32"/>
        </w:rPr>
        <w:tab/>
        <w:t xml:space="preserve">       дата защиты 21. 12</w:t>
      </w:r>
      <w:r>
        <w:rPr>
          <w:b/>
          <w:sz w:val="32"/>
          <w:szCs w:val="32"/>
        </w:rPr>
        <w:t>. 2021г.</w:t>
      </w:r>
    </w:p>
    <w:p w:rsidR="00572B3E" w:rsidRDefault="00572B3E" w:rsidP="00572B3E">
      <w:pPr>
        <w:rPr>
          <w:b/>
          <w:sz w:val="32"/>
          <w:szCs w:val="32"/>
        </w:rPr>
      </w:pPr>
    </w:p>
    <w:p w:rsidR="00572B3E" w:rsidRDefault="00572B3E" w:rsidP="00572B3E">
      <w:pPr>
        <w:rPr>
          <w:b/>
          <w:sz w:val="32"/>
          <w:szCs w:val="32"/>
        </w:rPr>
      </w:pPr>
    </w:p>
    <w:p w:rsidR="00572B3E" w:rsidRPr="00D97EC5" w:rsidRDefault="00572B3E" w:rsidP="00572B3E">
      <w:pPr>
        <w:pStyle w:val="a4"/>
        <w:ind w:left="360"/>
        <w:rPr>
          <w:rFonts w:ascii="Times New Roman" w:hAnsi="Times New Roman"/>
          <w:b/>
        </w:rPr>
      </w:pPr>
      <w:r>
        <w:rPr>
          <w:rFonts w:ascii="Times New Roman" w:hAnsi="Times New Roman"/>
          <w:sz w:val="28"/>
          <w:szCs w:val="28"/>
        </w:rPr>
        <w:t xml:space="preserve">Тема </w:t>
      </w:r>
      <w:proofErr w:type="gramStart"/>
      <w:r>
        <w:rPr>
          <w:rFonts w:ascii="Times New Roman" w:hAnsi="Times New Roman"/>
          <w:sz w:val="28"/>
          <w:szCs w:val="28"/>
        </w:rPr>
        <w:t>диссертации</w:t>
      </w:r>
      <w:r w:rsidRPr="00D97EC5">
        <w:rPr>
          <w:rFonts w:ascii="Times New Roman" w:hAnsi="Times New Roman"/>
        </w:rPr>
        <w:t xml:space="preserve"> </w:t>
      </w:r>
      <w:r w:rsidRPr="00493F46">
        <w:t xml:space="preserve"> </w:t>
      </w:r>
      <w:r w:rsidRPr="00A96BE8">
        <w:rPr>
          <w:rFonts w:ascii="Times New Roman" w:hAnsi="Times New Roman"/>
          <w:sz w:val="28"/>
          <w:szCs w:val="28"/>
        </w:rPr>
        <w:t>«</w:t>
      </w:r>
      <w:proofErr w:type="gramEnd"/>
      <w:r w:rsidRPr="00A96BE8">
        <w:rPr>
          <w:rFonts w:ascii="Times New Roman" w:hAnsi="Times New Roman"/>
          <w:sz w:val="28"/>
          <w:szCs w:val="28"/>
        </w:rPr>
        <w:t>Изучение иммунологических эффектов стереотаксической лучевой терапии у пациентов с метастатическими формами солидных опухолей»</w:t>
      </w:r>
      <w:r>
        <w:rPr>
          <w:rFonts w:ascii="Times New Roman" w:hAnsi="Times New Roman"/>
        </w:rPr>
        <w:t xml:space="preserve"> </w:t>
      </w:r>
      <w:r w:rsidRPr="00D97EC5">
        <w:rPr>
          <w:rFonts w:ascii="Times New Roman" w:hAnsi="Times New Roman"/>
          <w:sz w:val="28"/>
          <w:szCs w:val="28"/>
        </w:rPr>
        <w:t>по специальности 3.1.6 – онкология, лучевая терапия, представленная на соискание ученой степени кандидата медицинских наук.</w:t>
      </w:r>
    </w:p>
    <w:p w:rsidR="00572B3E" w:rsidRDefault="00572B3E" w:rsidP="00572B3E">
      <w:pPr>
        <w:pStyle w:val="a4"/>
        <w:rPr>
          <w:rFonts w:ascii="Times New Roman" w:hAnsi="Times New Roman"/>
          <w:b/>
          <w:sz w:val="28"/>
          <w:szCs w:val="28"/>
        </w:rPr>
      </w:pPr>
    </w:p>
    <w:p w:rsidR="00572B3E" w:rsidRDefault="00572B3E" w:rsidP="00572B3E">
      <w:pPr>
        <w:rPr>
          <w:sz w:val="28"/>
          <w:szCs w:val="28"/>
        </w:rPr>
      </w:pPr>
      <w:r>
        <w:rPr>
          <w:b/>
        </w:rPr>
        <w:t xml:space="preserve">  </w:t>
      </w:r>
      <w:r>
        <w:rPr>
          <w:sz w:val="28"/>
          <w:szCs w:val="28"/>
        </w:rPr>
        <w:t>При проведении тайного голосования диссе</w:t>
      </w:r>
      <w:r>
        <w:rPr>
          <w:sz w:val="28"/>
          <w:szCs w:val="28"/>
        </w:rPr>
        <w:t>ртационный совет в количестве 20</w:t>
      </w:r>
      <w:r>
        <w:rPr>
          <w:sz w:val="28"/>
          <w:szCs w:val="28"/>
        </w:rPr>
        <w:t xml:space="preserve"> человек – все по специальности 3.1.6 – онкология, лучевая терапия, участвовавших в заседании из 28 человек, входящих в соста</w:t>
      </w:r>
      <w:r>
        <w:rPr>
          <w:sz w:val="28"/>
          <w:szCs w:val="28"/>
        </w:rPr>
        <w:t>в совета, проголосовали: за – 20</w:t>
      </w:r>
      <w:r>
        <w:rPr>
          <w:sz w:val="28"/>
          <w:szCs w:val="28"/>
        </w:rPr>
        <w:t>, против - нет,</w:t>
      </w:r>
      <w:r>
        <w:rPr>
          <w:sz w:val="28"/>
          <w:szCs w:val="28"/>
        </w:rPr>
        <w:t xml:space="preserve"> недействительных бюллетеней – нет</w:t>
      </w:r>
    </w:p>
    <w:p w:rsidR="00572B3E" w:rsidRDefault="00572B3E" w:rsidP="00572B3E">
      <w:pPr>
        <w:rPr>
          <w:sz w:val="28"/>
          <w:szCs w:val="28"/>
        </w:rPr>
      </w:pPr>
    </w:p>
    <w:p w:rsidR="00696D90" w:rsidRDefault="00696D90">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r>
        <w:rPr>
          <w:noProof/>
        </w:rPr>
        <w:lastRenderedPageBreak/>
        <w:drawing>
          <wp:inline distT="0" distB="0" distL="0" distR="0" wp14:anchorId="4BAF809E" wp14:editId="63E6C75A">
            <wp:extent cx="5829300" cy="754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9300" cy="7543800"/>
                    </a:xfrm>
                    <a:prstGeom prst="rect">
                      <a:avLst/>
                    </a:prstGeom>
                  </pic:spPr>
                </pic:pic>
              </a:graphicData>
            </a:graphic>
          </wp:inline>
        </w:drawing>
      </w: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pPr>
        <w:rPr>
          <w:sz w:val="28"/>
          <w:szCs w:val="28"/>
        </w:rPr>
      </w:pPr>
    </w:p>
    <w:p w:rsidR="00572B3E" w:rsidRDefault="00572B3E" w:rsidP="00572B3E">
      <w:pPr>
        <w:spacing w:line="360" w:lineRule="auto"/>
        <w:jc w:val="both"/>
      </w:pPr>
      <w:r>
        <w:lastRenderedPageBreak/>
        <w:t>ЗАКЛЮЧЕНИЕ ДИССЕРТАЦИОННОГО СОВЕТА 21.1.033.01,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МЕДИЦИНСКИХ НАУК ЗОЗУЛЕ АНТОНУ ЮРЬЕВИЧУ</w:t>
      </w:r>
    </w:p>
    <w:p w:rsidR="00572B3E" w:rsidRPr="00572B3E" w:rsidRDefault="00572B3E" w:rsidP="00572B3E">
      <w:pPr>
        <w:spacing w:line="360" w:lineRule="auto"/>
        <w:jc w:val="center"/>
      </w:pPr>
    </w:p>
    <w:p w:rsidR="00572B3E" w:rsidRDefault="00572B3E" w:rsidP="00572B3E">
      <w:pPr>
        <w:spacing w:line="360" w:lineRule="auto"/>
        <w:jc w:val="center"/>
      </w:pPr>
      <w:r>
        <w:t>аттестационное дело №____________</w:t>
      </w:r>
    </w:p>
    <w:p w:rsidR="00572B3E" w:rsidRDefault="00572B3E" w:rsidP="00572B3E">
      <w:pPr>
        <w:spacing w:line="360" w:lineRule="auto"/>
        <w:ind w:left="1416"/>
        <w:jc w:val="center"/>
      </w:pPr>
      <w:r>
        <w:t xml:space="preserve">  решение диссертационного совета от 21.12.2021 №28</w:t>
      </w:r>
    </w:p>
    <w:p w:rsidR="00572B3E" w:rsidRDefault="00572B3E" w:rsidP="00572B3E">
      <w:pPr>
        <w:spacing w:line="360" w:lineRule="auto"/>
        <w:jc w:val="center"/>
      </w:pPr>
    </w:p>
    <w:p w:rsidR="00572B3E" w:rsidRDefault="00572B3E" w:rsidP="00572B3E">
      <w:pPr>
        <w:spacing w:line="360" w:lineRule="auto"/>
        <w:ind w:firstLine="709"/>
        <w:jc w:val="both"/>
      </w:pPr>
      <w:r>
        <w:t>О присуждении Зозуле Антону Юрьевичу, гражданину Российской Федерации, ученой степени кандидата медицинских наук.</w:t>
      </w:r>
    </w:p>
    <w:p w:rsidR="00572B3E" w:rsidRDefault="00572B3E" w:rsidP="00572B3E">
      <w:pPr>
        <w:spacing w:line="360" w:lineRule="auto"/>
        <w:ind w:firstLine="709"/>
        <w:jc w:val="both"/>
        <w:rPr>
          <w:b/>
        </w:rPr>
      </w:pPr>
      <w:r>
        <w:t>Диссертация «Изучение иммунологических эффектов стереотаксической лучевой терапии у пациентов с метастатическими формами солидных опухолей» по специальности 3.1.6. Онкология, лучевая терапия принята к защите 18.10.2021, протокол №22</w:t>
      </w:r>
      <w:r>
        <w:rPr>
          <w:color w:val="FF0000"/>
        </w:rPr>
        <w:t xml:space="preserve"> </w:t>
      </w:r>
      <w:r>
        <w:t>диссертационным советом 21.1.033.01,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пос. Песочный, ул. Ленинградская, д. 68. Приказ №105/</w:t>
      </w:r>
      <w:proofErr w:type="spellStart"/>
      <w:r>
        <w:t>нк</w:t>
      </w:r>
      <w:proofErr w:type="spellEnd"/>
      <w:r>
        <w:t xml:space="preserve"> от 11.04.2012).</w:t>
      </w:r>
    </w:p>
    <w:p w:rsidR="00572B3E" w:rsidRDefault="00572B3E" w:rsidP="00572B3E">
      <w:pPr>
        <w:spacing w:line="360" w:lineRule="auto"/>
        <w:ind w:firstLine="709"/>
        <w:jc w:val="both"/>
      </w:pPr>
      <w:r>
        <w:t>Соискатель Зозуля Антон Юрьевич, дата рождения 13.10.1992, в 2016 году с отличием окончил государственное бюджетное образовательное учреждение высшего профессионального образования «Курский государственный медицинский университет» Министерства здравоохранения Российской Федерации по специальности «Лечебное дело». В 2018 году окончил ординатуру по специальности «Онкология» в федеральном государственном бюджетном образовательном учреждении высшего образования «Курский государственный медицинский университет» Министерства здравоохранения Российской Федерации. В 2021 году окончил очную аспирантуру в ФГБУ «НМИЦ онкологии им. Н.Н. Петрова» Минздрава России по специальности «Онкология».</w:t>
      </w:r>
    </w:p>
    <w:p w:rsidR="00572B3E" w:rsidRDefault="00572B3E" w:rsidP="00572B3E">
      <w:pPr>
        <w:spacing w:line="360" w:lineRule="auto"/>
        <w:ind w:firstLine="709"/>
        <w:jc w:val="both"/>
      </w:pPr>
      <w:r>
        <w:t xml:space="preserve">С 2019 года Зозуля А.Ю. является младшим научным сотрудником научного отдела </w:t>
      </w:r>
      <w:proofErr w:type="spellStart"/>
      <w:r>
        <w:t>онкоиммунологии</w:t>
      </w:r>
      <w:proofErr w:type="spellEnd"/>
      <w:r>
        <w:t xml:space="preserve">, с 2020 года по 2021 год по внутреннему совместительству работал врачом-онкологом клинико-диагностического отделения; с сентября 2021 года по внутреннему совместительству работает врачом-онкологом отделения радиотерапии в ФГБУ «НМИЦ онкологии им Н.Н. Петрова» Минздрава России. </w:t>
      </w:r>
    </w:p>
    <w:p w:rsidR="00572B3E" w:rsidRDefault="00572B3E" w:rsidP="00572B3E">
      <w:pPr>
        <w:spacing w:line="360" w:lineRule="auto"/>
        <w:ind w:firstLine="709"/>
        <w:jc w:val="both"/>
      </w:pPr>
      <w:r>
        <w:lastRenderedPageBreak/>
        <w:t>Справки № 533 от 30.09.2020 и №543 от 17.06.2021</w:t>
      </w:r>
      <w:r>
        <w:rPr>
          <w:color w:val="FF0000"/>
        </w:rPr>
        <w:t xml:space="preserve"> </w:t>
      </w:r>
      <w:r>
        <w:t>о сдаче кандидатских экзаменов выданы в ФГБУ «НМИЦ онкологии им. Н.Н. Петрова» Минздрава России.</w:t>
      </w:r>
    </w:p>
    <w:p w:rsidR="00572B3E" w:rsidRDefault="00572B3E" w:rsidP="00572B3E">
      <w:pPr>
        <w:spacing w:line="360" w:lineRule="auto"/>
        <w:ind w:firstLine="709"/>
        <w:jc w:val="both"/>
      </w:pPr>
      <w:r>
        <w:t xml:space="preserve">Диссертация выполнена в ФГБУ «НМИЦ онкологии им. Н.Н. Петрова» Минздрава России на базе научного отдела </w:t>
      </w:r>
      <w:proofErr w:type="spellStart"/>
      <w:r>
        <w:t>онкоиммунологии</w:t>
      </w:r>
      <w:proofErr w:type="spellEnd"/>
      <w:r>
        <w:t xml:space="preserve"> и отделения радиотерапии.</w:t>
      </w:r>
    </w:p>
    <w:p w:rsidR="00572B3E" w:rsidRDefault="00572B3E" w:rsidP="00572B3E">
      <w:pPr>
        <w:tabs>
          <w:tab w:val="left" w:pos="567"/>
          <w:tab w:val="left" w:pos="709"/>
        </w:tabs>
        <w:spacing w:line="360" w:lineRule="auto"/>
        <w:ind w:firstLine="709"/>
        <w:jc w:val="both"/>
      </w:pPr>
      <w:r>
        <w:t xml:space="preserve">Научные руководители: </w:t>
      </w:r>
    </w:p>
    <w:p w:rsidR="00572B3E" w:rsidRDefault="00572B3E" w:rsidP="00572B3E">
      <w:pPr>
        <w:pStyle w:val="a6"/>
        <w:spacing w:after="0"/>
      </w:pPr>
      <w:r>
        <w:t xml:space="preserve">- </w:t>
      </w:r>
      <w:r>
        <w:rPr>
          <w:sz w:val="24"/>
          <w:szCs w:val="24"/>
        </w:rPr>
        <w:t xml:space="preserve">доктор медицинских наук, доцент </w:t>
      </w:r>
      <w:proofErr w:type="spellStart"/>
      <w:r>
        <w:rPr>
          <w:sz w:val="24"/>
          <w:szCs w:val="24"/>
        </w:rPr>
        <w:t>Балдуева</w:t>
      </w:r>
      <w:proofErr w:type="spellEnd"/>
      <w:r>
        <w:rPr>
          <w:sz w:val="24"/>
          <w:szCs w:val="24"/>
        </w:rPr>
        <w:t xml:space="preserve"> Ирина Александровна, ФГБУ «НМИЦ онкологии им. Н.Н. Петрова» Минздрава России, заведующий научным отделом </w:t>
      </w:r>
      <w:proofErr w:type="spellStart"/>
      <w:r>
        <w:rPr>
          <w:sz w:val="24"/>
          <w:szCs w:val="24"/>
        </w:rPr>
        <w:t>онкоиммунологии</w:t>
      </w:r>
      <w:proofErr w:type="spellEnd"/>
      <w:r>
        <w:rPr>
          <w:sz w:val="24"/>
          <w:szCs w:val="24"/>
        </w:rPr>
        <w:t>;</w:t>
      </w:r>
      <w:r>
        <w:t xml:space="preserve"> </w:t>
      </w:r>
    </w:p>
    <w:p w:rsidR="00572B3E" w:rsidRDefault="00572B3E" w:rsidP="00572B3E">
      <w:pPr>
        <w:pStyle w:val="a6"/>
        <w:spacing w:after="0"/>
      </w:pPr>
      <w:r>
        <w:t xml:space="preserve">- </w:t>
      </w:r>
      <w:r>
        <w:rPr>
          <w:sz w:val="24"/>
          <w:szCs w:val="24"/>
        </w:rPr>
        <w:t>доктор медицинских наук, доцент Новиков Сергей Николаевич, ФГБУ «НМИЦ онкологии им. Н. Н. Петрова» Минздрава России, заведующий научным отделением радиационной онкологии и ядерной медицины.</w:t>
      </w:r>
    </w:p>
    <w:p w:rsidR="00572B3E" w:rsidRDefault="00572B3E" w:rsidP="00572B3E">
      <w:pPr>
        <w:spacing w:line="360" w:lineRule="auto"/>
        <w:ind w:firstLine="709"/>
        <w:jc w:val="both"/>
      </w:pPr>
      <w:r>
        <w:t>Официальные оппоненты:</w:t>
      </w:r>
    </w:p>
    <w:p w:rsidR="00572B3E" w:rsidRDefault="00572B3E" w:rsidP="00572B3E">
      <w:pPr>
        <w:spacing w:line="360" w:lineRule="auto"/>
        <w:jc w:val="both"/>
      </w:pPr>
      <w:r>
        <w:t xml:space="preserve">- Ткачев Сергей Иванович, доктор медицинских наук, профессор, федеральное государственное бюджетное учреждение </w:t>
      </w:r>
      <w:r>
        <w:rPr>
          <w:color w:val="000000"/>
        </w:rPr>
        <w:t>«Национальный медицинский исследовательский центр онкологии имени Н.Н. Блохина» Министерства здравоохранения Российской Федерации, ведущий научный сотрудник отделения радиотерапии научно-исследовательского института клинической и экспериментальной радиологии</w:t>
      </w:r>
      <w:r>
        <w:t>;</w:t>
      </w:r>
    </w:p>
    <w:p w:rsidR="00572B3E" w:rsidRDefault="00572B3E" w:rsidP="00572B3E">
      <w:pPr>
        <w:spacing w:line="360" w:lineRule="auto"/>
        <w:jc w:val="both"/>
      </w:pPr>
      <w:r>
        <w:t>-</w:t>
      </w:r>
      <w:r>
        <w:rPr>
          <w:rStyle w:val="a7"/>
          <w:i w:val="0"/>
        </w:rPr>
        <w:t xml:space="preserve"> </w:t>
      </w:r>
      <w:r>
        <w:t xml:space="preserve">Титов Константин Сергеевич, доктор медицинских наук, доцент, 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 </w:t>
      </w:r>
      <w:r>
        <w:rPr>
          <w:color w:val="000000"/>
        </w:rPr>
        <w:t xml:space="preserve">заведующий </w:t>
      </w:r>
      <w:proofErr w:type="spellStart"/>
      <w:r>
        <w:rPr>
          <w:color w:val="000000"/>
        </w:rPr>
        <w:t>онкохирургическим</w:t>
      </w:r>
      <w:proofErr w:type="spellEnd"/>
      <w:r>
        <w:rPr>
          <w:color w:val="000000"/>
        </w:rPr>
        <w:t xml:space="preserve"> отделением опухолей кожи и мягких тканей.</w:t>
      </w:r>
    </w:p>
    <w:p w:rsidR="00572B3E" w:rsidRDefault="00572B3E" w:rsidP="00572B3E">
      <w:pPr>
        <w:spacing w:line="360" w:lineRule="auto"/>
        <w:jc w:val="both"/>
      </w:pPr>
      <w:r>
        <w:t xml:space="preserve">Официальные оппоненты дали положительные отзывы на диссертацию. </w:t>
      </w:r>
    </w:p>
    <w:p w:rsidR="00572B3E" w:rsidRDefault="00572B3E" w:rsidP="00572B3E">
      <w:pPr>
        <w:spacing w:line="360" w:lineRule="auto"/>
        <w:ind w:firstLine="709"/>
        <w:jc w:val="both"/>
      </w:pPr>
      <w:r>
        <w:t>Ведущая организация федеральное государственное бюджетное учреждение «Национальный медицинский исследовательский центр онкологии»</w:t>
      </w:r>
      <w:r>
        <w:rPr>
          <w:b/>
          <w:sz w:val="28"/>
          <w:szCs w:val="28"/>
        </w:rPr>
        <w:t xml:space="preserve"> </w:t>
      </w:r>
      <w:r>
        <w:t xml:space="preserve">Министерства здравоохранения Российской Федерации (г. Ростов-на-Дону), в своем положительном отзыве, подписанном доктором медицинских наук, профессором </w:t>
      </w:r>
      <w:proofErr w:type="spellStart"/>
      <w:r>
        <w:t>Златник</w:t>
      </w:r>
      <w:proofErr w:type="spellEnd"/>
      <w:r>
        <w:t xml:space="preserve"> Еленой Юрьевной, главным научным сотрудником лаборатории </w:t>
      </w:r>
      <w:proofErr w:type="spellStart"/>
      <w:r>
        <w:t>иммунофенотипирования</w:t>
      </w:r>
      <w:proofErr w:type="spellEnd"/>
      <w:r>
        <w:t xml:space="preserve"> опухолей, указала, что диссертационная работа Зозули Антона Юрьевича является законченным научно-квалификационным трудом. Результаты, полученные автором, имеют большое значение для науки и практики, их достоверность и обоснованность не вызывает сомнений. По своей актуальности, научной новизне, научной и практической значимости, объему проведенного исследования, глубине анализа полученных данных и их достоверности, совокупности использованных методов, диссертация полностью соответствует требованиям п. 9 «Положения о порядке присуждения ученых степеней», утвержденного Постановлением Правительства РФ № 842 от 24 сентября 2013 года (в </w:t>
      </w:r>
      <w:r>
        <w:lastRenderedPageBreak/>
        <w:t>редакции от 11.09.2021 № 1539), предъявляемым к диссертациям на соискание ученой степени кандидата наук, а ее автор достоин присуждения искомой ученой степени кандидата медицинских наук по специальности 3.1.6. Онкология, лучевая терапия.</w:t>
      </w:r>
    </w:p>
    <w:p w:rsidR="00572B3E" w:rsidRDefault="00572B3E" w:rsidP="00572B3E">
      <w:pPr>
        <w:spacing w:line="360" w:lineRule="auto"/>
        <w:ind w:firstLine="708"/>
        <w:jc w:val="both"/>
        <w:rPr>
          <w:rFonts w:eastAsia="Calibri"/>
          <w:lang w:eastAsia="en-US"/>
        </w:rPr>
      </w:pPr>
      <w:r>
        <w:t>Соискатель имеет 40 опубликованных работ, в том числе по теме диссертации опубликовано 10 работ, из них в рецензируемых научных изданиях – 5.</w:t>
      </w:r>
    </w:p>
    <w:p w:rsidR="00572B3E" w:rsidRDefault="00572B3E" w:rsidP="00572B3E">
      <w:pPr>
        <w:spacing w:line="360" w:lineRule="auto"/>
        <w:ind w:left="707" w:firstLine="13"/>
        <w:jc w:val="both"/>
        <w:rPr>
          <w:lang w:val="en-US"/>
        </w:rPr>
      </w:pPr>
      <w:r>
        <w:t>Основные</w:t>
      </w:r>
      <w:r>
        <w:rPr>
          <w:lang w:val="en-US"/>
        </w:rPr>
        <w:t xml:space="preserve"> </w:t>
      </w:r>
      <w:r>
        <w:t>работы</w:t>
      </w:r>
      <w:r>
        <w:rPr>
          <w:lang w:val="en-US"/>
        </w:rPr>
        <w:t>:</w:t>
      </w:r>
    </w:p>
    <w:p w:rsidR="00572B3E" w:rsidRDefault="00572B3E" w:rsidP="00572B3E">
      <w:pPr>
        <w:pStyle w:val="a4"/>
        <w:numPr>
          <w:ilvl w:val="0"/>
          <w:numId w:val="1"/>
        </w:numPr>
        <w:spacing w:after="0" w:line="360" w:lineRule="auto"/>
        <w:ind w:left="0" w:firstLine="426"/>
        <w:jc w:val="both"/>
        <w:rPr>
          <w:rFonts w:ascii="Times New Roman" w:hAnsi="Times New Roman"/>
          <w:spacing w:val="4"/>
          <w:sz w:val="24"/>
          <w:szCs w:val="24"/>
          <w:lang w:val="x-none"/>
        </w:rPr>
      </w:pPr>
      <w:r>
        <w:rPr>
          <w:rFonts w:ascii="Times New Roman" w:hAnsi="Times New Roman"/>
          <w:spacing w:val="4"/>
          <w:sz w:val="24"/>
          <w:szCs w:val="24"/>
          <w:u w:val="single"/>
        </w:rPr>
        <w:t>Зозуля, А.Ю.</w:t>
      </w:r>
      <w:r>
        <w:rPr>
          <w:rFonts w:ascii="Times New Roman" w:hAnsi="Times New Roman"/>
          <w:spacing w:val="4"/>
          <w:sz w:val="24"/>
          <w:szCs w:val="24"/>
        </w:rPr>
        <w:t xml:space="preserve"> Изменение иммунного статуса у пациентов с метастатическими формами солидных опухолей на фоне стереотаксической лучевой терапии / </w:t>
      </w:r>
      <w:r>
        <w:rPr>
          <w:rFonts w:ascii="Times New Roman" w:hAnsi="Times New Roman"/>
          <w:spacing w:val="4"/>
          <w:sz w:val="24"/>
          <w:szCs w:val="24"/>
          <w:u w:val="single"/>
        </w:rPr>
        <w:t>А.Ю. Зозуля</w:t>
      </w:r>
      <w:r>
        <w:rPr>
          <w:rFonts w:ascii="Times New Roman" w:hAnsi="Times New Roman"/>
          <w:spacing w:val="4"/>
          <w:sz w:val="24"/>
          <w:szCs w:val="24"/>
        </w:rPr>
        <w:t xml:space="preserve">, С.Н. Новиков, И.А. </w:t>
      </w:r>
      <w:proofErr w:type="spellStart"/>
      <w:r>
        <w:rPr>
          <w:rFonts w:ascii="Times New Roman" w:hAnsi="Times New Roman"/>
          <w:spacing w:val="4"/>
          <w:sz w:val="24"/>
          <w:szCs w:val="24"/>
        </w:rPr>
        <w:t>Балдуева</w:t>
      </w:r>
      <w:proofErr w:type="spellEnd"/>
      <w:r>
        <w:rPr>
          <w:rFonts w:ascii="Times New Roman" w:hAnsi="Times New Roman"/>
          <w:spacing w:val="4"/>
          <w:sz w:val="24"/>
          <w:szCs w:val="24"/>
        </w:rPr>
        <w:t xml:space="preserve">, Д.В </w:t>
      </w:r>
      <w:proofErr w:type="spellStart"/>
      <w:r>
        <w:rPr>
          <w:rFonts w:ascii="Times New Roman" w:hAnsi="Times New Roman"/>
          <w:spacing w:val="4"/>
          <w:sz w:val="24"/>
          <w:szCs w:val="24"/>
        </w:rPr>
        <w:t>Гирдюк</w:t>
      </w:r>
      <w:proofErr w:type="spellEnd"/>
      <w:r>
        <w:rPr>
          <w:rFonts w:ascii="Times New Roman" w:hAnsi="Times New Roman"/>
          <w:spacing w:val="4"/>
          <w:sz w:val="24"/>
          <w:szCs w:val="24"/>
        </w:rPr>
        <w:t xml:space="preserve">., Н.В. Емельянова, Е.И. </w:t>
      </w:r>
      <w:proofErr w:type="spellStart"/>
      <w:r>
        <w:rPr>
          <w:rFonts w:ascii="Times New Roman" w:hAnsi="Times New Roman"/>
          <w:spacing w:val="4"/>
          <w:sz w:val="24"/>
          <w:szCs w:val="24"/>
        </w:rPr>
        <w:t>Тюряева</w:t>
      </w:r>
      <w:proofErr w:type="spellEnd"/>
      <w:r>
        <w:rPr>
          <w:rFonts w:ascii="Times New Roman" w:hAnsi="Times New Roman"/>
          <w:spacing w:val="4"/>
          <w:sz w:val="24"/>
          <w:szCs w:val="24"/>
        </w:rPr>
        <w:t xml:space="preserve">, Е.А. Федосова, Ф.Е. Антипов, </w:t>
      </w:r>
      <w:r>
        <w:rPr>
          <w:rFonts w:ascii="Times New Roman" w:hAnsi="Times New Roman"/>
          <w:sz w:val="24"/>
          <w:szCs w:val="24"/>
        </w:rPr>
        <w:t xml:space="preserve">А.Е. Наволока, </w:t>
      </w:r>
      <w:r>
        <w:rPr>
          <w:rFonts w:ascii="Times New Roman" w:hAnsi="Times New Roman"/>
          <w:spacing w:val="4"/>
          <w:sz w:val="24"/>
          <w:szCs w:val="24"/>
        </w:rPr>
        <w:t xml:space="preserve">С.В. </w:t>
      </w:r>
      <w:proofErr w:type="spellStart"/>
      <w:r>
        <w:rPr>
          <w:rFonts w:ascii="Times New Roman" w:hAnsi="Times New Roman"/>
          <w:spacing w:val="4"/>
          <w:sz w:val="24"/>
          <w:szCs w:val="24"/>
        </w:rPr>
        <w:t>Канаев</w:t>
      </w:r>
      <w:proofErr w:type="spellEnd"/>
      <w:r>
        <w:rPr>
          <w:rFonts w:ascii="Times New Roman" w:hAnsi="Times New Roman"/>
          <w:spacing w:val="4"/>
          <w:sz w:val="24"/>
          <w:szCs w:val="24"/>
        </w:rPr>
        <w:t xml:space="preserve">, А.М. Беляев // Вопросы онкологии. – 2020. – Т.66, №3. – С.277–282. Авторский вклад 80%. </w:t>
      </w:r>
      <w:r>
        <w:rPr>
          <w:rFonts w:ascii="Times New Roman" w:hAnsi="Times New Roman"/>
          <w:i/>
          <w:spacing w:val="4"/>
          <w:sz w:val="24"/>
          <w:szCs w:val="24"/>
        </w:rPr>
        <w:t>В статье представлена динамика иммунологических показателей 29 пациентов после проведения стереотаксической лучевой терапии, которые свидетельствуют об индукции Т-клеточного звена на фоне снижения активности показателей гуморального иммунитета.</w:t>
      </w:r>
    </w:p>
    <w:p w:rsidR="00572B3E" w:rsidRDefault="00572B3E" w:rsidP="00572B3E">
      <w:pPr>
        <w:pStyle w:val="a4"/>
        <w:numPr>
          <w:ilvl w:val="0"/>
          <w:numId w:val="1"/>
        </w:numPr>
        <w:spacing w:after="0" w:line="360" w:lineRule="auto"/>
        <w:ind w:left="0" w:firstLine="426"/>
        <w:jc w:val="both"/>
        <w:rPr>
          <w:rFonts w:ascii="Times New Roman" w:hAnsi="Times New Roman"/>
          <w:spacing w:val="4"/>
          <w:sz w:val="24"/>
          <w:szCs w:val="24"/>
        </w:rPr>
      </w:pPr>
      <w:r>
        <w:rPr>
          <w:rFonts w:ascii="Times New Roman" w:hAnsi="Times New Roman"/>
          <w:spacing w:val="4"/>
          <w:sz w:val="24"/>
          <w:szCs w:val="24"/>
          <w:u w:val="single"/>
        </w:rPr>
        <w:t>Зозуля, А.Ю.</w:t>
      </w:r>
      <w:r>
        <w:rPr>
          <w:rFonts w:ascii="Times New Roman" w:hAnsi="Times New Roman"/>
          <w:spacing w:val="4"/>
          <w:sz w:val="24"/>
          <w:szCs w:val="24"/>
        </w:rPr>
        <w:t xml:space="preserve"> Иммунологические эффекты стереотаксической лучевой терапии при злокачественных новообразованиях различных локализаций: обзор литературы / </w:t>
      </w:r>
      <w:r>
        <w:rPr>
          <w:rFonts w:ascii="Times New Roman" w:hAnsi="Times New Roman"/>
          <w:spacing w:val="4"/>
          <w:sz w:val="24"/>
          <w:szCs w:val="24"/>
          <w:u w:val="single"/>
        </w:rPr>
        <w:t>А.Ю. Зозуля</w:t>
      </w:r>
      <w:r>
        <w:rPr>
          <w:rFonts w:ascii="Times New Roman" w:hAnsi="Times New Roman"/>
          <w:spacing w:val="4"/>
          <w:sz w:val="24"/>
          <w:szCs w:val="24"/>
        </w:rPr>
        <w:t xml:space="preserve">, И.А. </w:t>
      </w:r>
      <w:proofErr w:type="spellStart"/>
      <w:r>
        <w:rPr>
          <w:rFonts w:ascii="Times New Roman" w:hAnsi="Times New Roman"/>
          <w:spacing w:val="4"/>
          <w:sz w:val="24"/>
          <w:szCs w:val="24"/>
        </w:rPr>
        <w:t>Балдуева</w:t>
      </w:r>
      <w:proofErr w:type="spellEnd"/>
      <w:r>
        <w:rPr>
          <w:rFonts w:ascii="Times New Roman" w:hAnsi="Times New Roman"/>
          <w:spacing w:val="4"/>
          <w:sz w:val="24"/>
          <w:szCs w:val="24"/>
        </w:rPr>
        <w:t xml:space="preserve">, С.Н. Новиков // Сибирский онкологический журнал. 2020. – Т.19. – №5. – С.108–113. Авторский вклад 90%. </w:t>
      </w:r>
      <w:r>
        <w:rPr>
          <w:rFonts w:ascii="Times New Roman" w:hAnsi="Times New Roman"/>
          <w:i/>
          <w:spacing w:val="4"/>
          <w:sz w:val="24"/>
          <w:szCs w:val="24"/>
        </w:rPr>
        <w:t>В данной публикации проведен систематический анализ данных, имеющихся в современной литературе, о системных (</w:t>
      </w:r>
      <w:proofErr w:type="spellStart"/>
      <w:r>
        <w:rPr>
          <w:rFonts w:ascii="Times New Roman" w:hAnsi="Times New Roman"/>
          <w:i/>
          <w:spacing w:val="4"/>
          <w:sz w:val="24"/>
          <w:szCs w:val="24"/>
        </w:rPr>
        <w:t>абскопальных</w:t>
      </w:r>
      <w:proofErr w:type="spellEnd"/>
      <w:r>
        <w:rPr>
          <w:rFonts w:ascii="Times New Roman" w:hAnsi="Times New Roman"/>
          <w:i/>
          <w:spacing w:val="4"/>
          <w:sz w:val="24"/>
          <w:szCs w:val="24"/>
        </w:rPr>
        <w:t>) эффектах лучевой терапии, которые опосредованы иммунологическими феноменами.</w:t>
      </w:r>
    </w:p>
    <w:p w:rsidR="00572B3E" w:rsidRDefault="00572B3E" w:rsidP="00572B3E">
      <w:pPr>
        <w:pStyle w:val="a4"/>
        <w:numPr>
          <w:ilvl w:val="0"/>
          <w:numId w:val="1"/>
        </w:numPr>
        <w:spacing w:after="0" w:line="360" w:lineRule="auto"/>
        <w:ind w:left="0" w:firstLine="426"/>
        <w:jc w:val="both"/>
        <w:rPr>
          <w:rFonts w:ascii="Times New Roman" w:hAnsi="Times New Roman"/>
          <w:spacing w:val="4"/>
          <w:sz w:val="24"/>
          <w:szCs w:val="24"/>
        </w:rPr>
      </w:pPr>
      <w:r>
        <w:rPr>
          <w:rFonts w:ascii="Times New Roman" w:hAnsi="Times New Roman"/>
          <w:spacing w:val="4"/>
          <w:sz w:val="24"/>
          <w:szCs w:val="24"/>
          <w:u w:val="single"/>
        </w:rPr>
        <w:t>Зозуля, А.Ю.</w:t>
      </w:r>
      <w:r>
        <w:rPr>
          <w:rFonts w:ascii="Times New Roman" w:hAnsi="Times New Roman"/>
          <w:spacing w:val="4"/>
          <w:sz w:val="24"/>
          <w:szCs w:val="24"/>
        </w:rPr>
        <w:t xml:space="preserve"> </w:t>
      </w:r>
      <w:r>
        <w:rPr>
          <w:rFonts w:ascii="Times New Roman" w:hAnsi="Times New Roman"/>
          <w:sz w:val="24"/>
          <w:szCs w:val="24"/>
        </w:rPr>
        <w:t>Характер изменения иммунного статуса у пациентов с метастатическими формами солидных опухолей, подвергшимся стереотаксической лучевой терапии: зависимость от дозы и количества облученных очагов</w:t>
      </w:r>
      <w:r>
        <w:rPr>
          <w:rFonts w:ascii="Times New Roman" w:hAnsi="Times New Roman"/>
          <w:spacing w:val="4"/>
          <w:sz w:val="24"/>
          <w:szCs w:val="24"/>
        </w:rPr>
        <w:t xml:space="preserve"> / </w:t>
      </w:r>
      <w:r>
        <w:rPr>
          <w:rFonts w:ascii="Times New Roman" w:hAnsi="Times New Roman"/>
          <w:spacing w:val="4"/>
          <w:sz w:val="24"/>
          <w:szCs w:val="24"/>
          <w:u w:val="single"/>
        </w:rPr>
        <w:t>А.Ю. Зозуля</w:t>
      </w:r>
      <w:r>
        <w:rPr>
          <w:rFonts w:ascii="Times New Roman" w:hAnsi="Times New Roman"/>
          <w:spacing w:val="4"/>
          <w:sz w:val="24"/>
          <w:szCs w:val="24"/>
        </w:rPr>
        <w:t xml:space="preserve">, И.А. </w:t>
      </w:r>
      <w:proofErr w:type="spellStart"/>
      <w:r>
        <w:rPr>
          <w:rFonts w:ascii="Times New Roman" w:hAnsi="Times New Roman"/>
          <w:spacing w:val="4"/>
          <w:sz w:val="24"/>
          <w:szCs w:val="24"/>
        </w:rPr>
        <w:t>Балдуева</w:t>
      </w:r>
      <w:proofErr w:type="spellEnd"/>
      <w:r>
        <w:rPr>
          <w:rFonts w:ascii="Times New Roman" w:hAnsi="Times New Roman"/>
          <w:spacing w:val="4"/>
          <w:sz w:val="24"/>
          <w:szCs w:val="24"/>
        </w:rPr>
        <w:t xml:space="preserve">, С.Н. Новиков, Д.В </w:t>
      </w:r>
      <w:proofErr w:type="spellStart"/>
      <w:r>
        <w:rPr>
          <w:rFonts w:ascii="Times New Roman" w:hAnsi="Times New Roman"/>
          <w:spacing w:val="4"/>
          <w:sz w:val="24"/>
          <w:szCs w:val="24"/>
        </w:rPr>
        <w:t>Гирдюк</w:t>
      </w:r>
      <w:proofErr w:type="spellEnd"/>
      <w:r>
        <w:rPr>
          <w:rFonts w:ascii="Times New Roman" w:hAnsi="Times New Roman"/>
          <w:spacing w:val="4"/>
          <w:sz w:val="24"/>
          <w:szCs w:val="24"/>
        </w:rPr>
        <w:t xml:space="preserve">., Н.В. Емельянова, Е.И. </w:t>
      </w:r>
      <w:proofErr w:type="spellStart"/>
      <w:r>
        <w:rPr>
          <w:rFonts w:ascii="Times New Roman" w:hAnsi="Times New Roman"/>
          <w:spacing w:val="4"/>
          <w:sz w:val="24"/>
          <w:szCs w:val="24"/>
        </w:rPr>
        <w:t>Тюряева</w:t>
      </w:r>
      <w:proofErr w:type="spellEnd"/>
      <w:r>
        <w:rPr>
          <w:rFonts w:ascii="Times New Roman" w:hAnsi="Times New Roman"/>
          <w:spacing w:val="4"/>
          <w:sz w:val="24"/>
          <w:szCs w:val="24"/>
        </w:rPr>
        <w:t xml:space="preserve">, Е.А. Федосова, Ф.Е. Антипов, </w:t>
      </w:r>
      <w:r>
        <w:rPr>
          <w:rFonts w:ascii="Times New Roman" w:hAnsi="Times New Roman"/>
          <w:sz w:val="24"/>
          <w:szCs w:val="24"/>
        </w:rPr>
        <w:t xml:space="preserve">А.И. Арсеньев, И.А Коробова., М.М. Гиршович, </w:t>
      </w:r>
      <w:r>
        <w:rPr>
          <w:rFonts w:ascii="Times New Roman" w:hAnsi="Times New Roman"/>
          <w:spacing w:val="4"/>
          <w:sz w:val="24"/>
          <w:szCs w:val="24"/>
        </w:rPr>
        <w:t xml:space="preserve">С.В. </w:t>
      </w:r>
      <w:proofErr w:type="spellStart"/>
      <w:r>
        <w:rPr>
          <w:rFonts w:ascii="Times New Roman" w:hAnsi="Times New Roman"/>
          <w:spacing w:val="4"/>
          <w:sz w:val="24"/>
          <w:szCs w:val="24"/>
        </w:rPr>
        <w:t>Канаев</w:t>
      </w:r>
      <w:proofErr w:type="spellEnd"/>
      <w:r>
        <w:rPr>
          <w:rFonts w:ascii="Times New Roman" w:hAnsi="Times New Roman"/>
          <w:spacing w:val="4"/>
          <w:sz w:val="24"/>
          <w:szCs w:val="24"/>
        </w:rPr>
        <w:t xml:space="preserve">, А.М. Беляев // Вопросы онкологии. – 2021. – Т.67, №3. – С.391–396. Авторский вклад 65%. </w:t>
      </w:r>
      <w:r>
        <w:rPr>
          <w:rFonts w:ascii="Times New Roman" w:hAnsi="Times New Roman"/>
          <w:i/>
          <w:spacing w:val="4"/>
          <w:sz w:val="24"/>
          <w:szCs w:val="24"/>
        </w:rPr>
        <w:t xml:space="preserve">В публикации отражено, что по данным анализа иммунных статусов у 30 пациентов использование более высоких доз стереотаксической лучевой терапии ассоциировано с более выраженным противоопухолевым Т-клеточным иммунным ответом, в то время как анализ групп пациентов с различным количеством облученных очагов на настоящий момент требует дальнейшего исследования. </w:t>
      </w:r>
    </w:p>
    <w:p w:rsidR="00572B3E" w:rsidRDefault="00572B3E" w:rsidP="00572B3E">
      <w:pPr>
        <w:pStyle w:val="a4"/>
        <w:numPr>
          <w:ilvl w:val="0"/>
          <w:numId w:val="1"/>
        </w:numPr>
        <w:spacing w:after="0" w:line="360" w:lineRule="auto"/>
        <w:ind w:left="0" w:firstLine="426"/>
        <w:jc w:val="both"/>
        <w:rPr>
          <w:rFonts w:ascii="Times New Roman" w:hAnsi="Times New Roman"/>
          <w:spacing w:val="4"/>
          <w:sz w:val="24"/>
          <w:szCs w:val="24"/>
        </w:rPr>
      </w:pPr>
      <w:proofErr w:type="spellStart"/>
      <w:r>
        <w:rPr>
          <w:rFonts w:ascii="Times New Roman" w:hAnsi="Times New Roman"/>
          <w:sz w:val="24"/>
          <w:szCs w:val="24"/>
        </w:rPr>
        <w:t>Балдуева</w:t>
      </w:r>
      <w:proofErr w:type="spellEnd"/>
      <w:r>
        <w:rPr>
          <w:rFonts w:ascii="Times New Roman" w:hAnsi="Times New Roman"/>
          <w:sz w:val="24"/>
          <w:szCs w:val="24"/>
        </w:rPr>
        <w:t xml:space="preserve">, И.А. Стереотаксическая лучевая терапия в фокусе системных иммунологических эффектов / </w:t>
      </w:r>
      <w:r>
        <w:rPr>
          <w:rFonts w:ascii="Times New Roman" w:hAnsi="Times New Roman"/>
          <w:spacing w:val="4"/>
          <w:sz w:val="24"/>
          <w:szCs w:val="24"/>
        </w:rPr>
        <w:t xml:space="preserve">И.А. </w:t>
      </w:r>
      <w:proofErr w:type="spellStart"/>
      <w:r>
        <w:rPr>
          <w:rFonts w:ascii="Times New Roman" w:hAnsi="Times New Roman"/>
          <w:spacing w:val="4"/>
          <w:sz w:val="24"/>
          <w:szCs w:val="24"/>
        </w:rPr>
        <w:t>Балдуева</w:t>
      </w:r>
      <w:proofErr w:type="spellEnd"/>
      <w:r>
        <w:rPr>
          <w:rFonts w:ascii="Times New Roman" w:hAnsi="Times New Roman"/>
          <w:spacing w:val="4"/>
          <w:sz w:val="24"/>
          <w:szCs w:val="24"/>
        </w:rPr>
        <w:t xml:space="preserve">, </w:t>
      </w:r>
      <w:r>
        <w:rPr>
          <w:rFonts w:ascii="Times New Roman" w:hAnsi="Times New Roman"/>
          <w:spacing w:val="4"/>
          <w:sz w:val="24"/>
          <w:szCs w:val="24"/>
          <w:u w:val="single"/>
        </w:rPr>
        <w:t>А.Ю. Зозуля</w:t>
      </w:r>
      <w:r>
        <w:rPr>
          <w:rFonts w:ascii="Times New Roman" w:hAnsi="Times New Roman"/>
          <w:spacing w:val="4"/>
          <w:sz w:val="24"/>
          <w:szCs w:val="24"/>
        </w:rPr>
        <w:t>, С.Н. Новиков //</w:t>
      </w:r>
      <w:r>
        <w:rPr>
          <w:rFonts w:ascii="Times New Roman" w:hAnsi="Times New Roman"/>
          <w:sz w:val="24"/>
          <w:szCs w:val="24"/>
        </w:rPr>
        <w:t xml:space="preserve"> </w:t>
      </w:r>
      <w:r>
        <w:rPr>
          <w:rFonts w:ascii="Times New Roman" w:hAnsi="Times New Roman"/>
          <w:sz w:val="24"/>
          <w:szCs w:val="24"/>
        </w:rPr>
        <w:lastRenderedPageBreak/>
        <w:t xml:space="preserve">Злокачественные опухоли. 2019. </w:t>
      </w:r>
      <w:r>
        <w:rPr>
          <w:rFonts w:ascii="Times New Roman" w:hAnsi="Times New Roman"/>
          <w:spacing w:val="4"/>
          <w:sz w:val="24"/>
          <w:szCs w:val="24"/>
        </w:rPr>
        <w:t>– №</w:t>
      </w:r>
      <w:r>
        <w:rPr>
          <w:rFonts w:ascii="Times New Roman" w:hAnsi="Times New Roman"/>
          <w:sz w:val="24"/>
          <w:szCs w:val="24"/>
        </w:rPr>
        <w:t>9 (3</w:t>
      </w:r>
      <w:r>
        <w:rPr>
          <w:rFonts w:ascii="Times New Roman" w:hAnsi="Times New Roman"/>
          <w:sz w:val="24"/>
          <w:szCs w:val="24"/>
          <w:lang w:val="en-US"/>
        </w:rPr>
        <w:t>s</w:t>
      </w:r>
      <w:r>
        <w:rPr>
          <w:rFonts w:ascii="Times New Roman" w:hAnsi="Times New Roman"/>
          <w:sz w:val="24"/>
          <w:szCs w:val="24"/>
        </w:rPr>
        <w:t>1)</w:t>
      </w:r>
      <w:r>
        <w:rPr>
          <w:rFonts w:ascii="Times New Roman" w:hAnsi="Times New Roman"/>
          <w:spacing w:val="4"/>
          <w:sz w:val="24"/>
          <w:szCs w:val="24"/>
        </w:rPr>
        <w:t xml:space="preserve">. – </w:t>
      </w:r>
      <w:r>
        <w:rPr>
          <w:rFonts w:ascii="Times New Roman" w:hAnsi="Times New Roman"/>
          <w:sz w:val="24"/>
          <w:szCs w:val="24"/>
        </w:rPr>
        <w:t xml:space="preserve">С. 23-25.  </w:t>
      </w:r>
      <w:r>
        <w:rPr>
          <w:rFonts w:ascii="Times New Roman" w:hAnsi="Times New Roman"/>
          <w:spacing w:val="4"/>
          <w:sz w:val="24"/>
          <w:szCs w:val="24"/>
        </w:rPr>
        <w:t>Авторский вклад 90%.</w:t>
      </w:r>
      <w:r>
        <w:rPr>
          <w:rFonts w:ascii="Times New Roman" w:hAnsi="Times New Roman"/>
          <w:i/>
          <w:spacing w:val="4"/>
          <w:sz w:val="24"/>
          <w:szCs w:val="24"/>
        </w:rPr>
        <w:t xml:space="preserve"> В публикации рассматриваются механизмы </w:t>
      </w:r>
      <w:proofErr w:type="spellStart"/>
      <w:r>
        <w:rPr>
          <w:rFonts w:ascii="Times New Roman" w:hAnsi="Times New Roman"/>
          <w:i/>
          <w:spacing w:val="4"/>
          <w:sz w:val="24"/>
          <w:szCs w:val="24"/>
        </w:rPr>
        <w:t>радиоиндуцированного</w:t>
      </w:r>
      <w:proofErr w:type="spellEnd"/>
      <w:r>
        <w:rPr>
          <w:rFonts w:ascii="Times New Roman" w:hAnsi="Times New Roman"/>
          <w:i/>
          <w:spacing w:val="4"/>
          <w:sz w:val="24"/>
          <w:szCs w:val="24"/>
        </w:rPr>
        <w:t xml:space="preserve"> иммунного ответа, иммунологические феномены стереотаксической лучевой терапии, различные подходы при комбинированном применении радиотерапии и иммунотерапии, результаты клинических исследований.</w:t>
      </w:r>
    </w:p>
    <w:p w:rsidR="00572B3E" w:rsidRDefault="00572B3E" w:rsidP="00572B3E">
      <w:pPr>
        <w:spacing w:line="360" w:lineRule="auto"/>
        <w:ind w:firstLine="708"/>
        <w:jc w:val="both"/>
      </w:pPr>
      <w:r>
        <w:t>Материалов или отдельных результатов, используемых в диссертации без ссылок на авторов и (или) источников заимствования, нет. Недостоверные сведения об опубликованных соискателем ученой степени работах, в которых изложены основные научные результаты диссертации, отсутствуют.</w:t>
      </w:r>
    </w:p>
    <w:p w:rsidR="00572B3E" w:rsidRDefault="00572B3E" w:rsidP="00572B3E">
      <w:pPr>
        <w:spacing w:line="360" w:lineRule="auto"/>
        <w:ind w:left="360" w:firstLine="348"/>
        <w:jc w:val="both"/>
      </w:pPr>
      <w:r>
        <w:t>На автореферат поступило 2 отзыва от:</w:t>
      </w:r>
    </w:p>
    <w:p w:rsidR="00572B3E" w:rsidRDefault="00572B3E" w:rsidP="00572B3E">
      <w:pPr>
        <w:spacing w:line="360" w:lineRule="auto"/>
        <w:jc w:val="both"/>
      </w:pPr>
      <w:r>
        <w:rPr>
          <w:color w:val="000000"/>
          <w:spacing w:val="-1"/>
        </w:rPr>
        <w:t xml:space="preserve">- доктора медицинских наук </w:t>
      </w:r>
      <w:r>
        <w:t xml:space="preserve">Сокуренко Валентины Петровны, заведующей радиотерапевтическим отделением №4 федерального государственного бюджетного учреждения «Российский научный центр радиологии и хирургических технологий имени академика А.М. </w:t>
      </w:r>
      <w:proofErr w:type="spellStart"/>
      <w:r>
        <w:t>Гранова</w:t>
      </w:r>
      <w:proofErr w:type="spellEnd"/>
      <w:r>
        <w:t xml:space="preserve">» Министерства здравоохранения Российской Федерации, главного внештатного </w:t>
      </w:r>
      <w:proofErr w:type="spellStart"/>
      <w:r>
        <w:t>радиотерапевта</w:t>
      </w:r>
      <w:proofErr w:type="spellEnd"/>
      <w:r>
        <w:t xml:space="preserve"> Комитета по здравоохранению Санкт-Петербурга;</w:t>
      </w:r>
    </w:p>
    <w:p w:rsidR="00572B3E" w:rsidRDefault="00572B3E" w:rsidP="00572B3E">
      <w:pPr>
        <w:spacing w:line="360" w:lineRule="auto"/>
        <w:jc w:val="both"/>
      </w:pPr>
      <w:r>
        <w:rPr>
          <w:color w:val="000000"/>
          <w:spacing w:val="-1"/>
        </w:rPr>
        <w:t xml:space="preserve">- доктора медицинских наук, профессора </w:t>
      </w:r>
      <w:proofErr w:type="spellStart"/>
      <w:r>
        <w:rPr>
          <w:color w:val="000000"/>
          <w:spacing w:val="-1"/>
        </w:rPr>
        <w:t>Калининой</w:t>
      </w:r>
      <w:proofErr w:type="spellEnd"/>
      <w:r>
        <w:rPr>
          <w:color w:val="000000"/>
          <w:spacing w:val="-1"/>
        </w:rPr>
        <w:t xml:space="preserve"> Наталии Михайловны, </w:t>
      </w:r>
      <w:r>
        <w:t>главного научного сотрудника отдела лабораторной диагностики федерального государственного бюджетного учреждения «Всероссийский центр экстренной и радиационной медицины имени А.М. Никифорова» МЧС России.</w:t>
      </w:r>
    </w:p>
    <w:p w:rsidR="00572B3E" w:rsidRDefault="00572B3E" w:rsidP="00572B3E">
      <w:pPr>
        <w:spacing w:line="360" w:lineRule="auto"/>
        <w:ind w:left="360" w:firstLine="348"/>
        <w:jc w:val="both"/>
        <w:rPr>
          <w:color w:val="000000"/>
          <w:spacing w:val="-1"/>
        </w:rPr>
      </w:pPr>
      <w:r>
        <w:rPr>
          <w:color w:val="000000"/>
          <w:spacing w:val="-1"/>
        </w:rPr>
        <w:t>Отзывы положительные, не содержат замечаний.</w:t>
      </w:r>
    </w:p>
    <w:p w:rsidR="00572B3E" w:rsidRDefault="00572B3E" w:rsidP="00572B3E">
      <w:pPr>
        <w:spacing w:line="360" w:lineRule="auto"/>
        <w:ind w:firstLine="348"/>
        <w:jc w:val="both"/>
        <w:rPr>
          <w:color w:val="000000"/>
          <w:spacing w:val="-1"/>
        </w:rPr>
      </w:pPr>
      <w:r>
        <w:rPr>
          <w:color w:val="000000"/>
          <w:spacing w:val="-1"/>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w:t>
      </w:r>
      <w:proofErr w:type="spellStart"/>
      <w:r>
        <w:rPr>
          <w:color w:val="000000"/>
          <w:spacing w:val="-1"/>
        </w:rPr>
        <w:t>иммунофенотипирования</w:t>
      </w:r>
      <w:proofErr w:type="spellEnd"/>
      <w:r>
        <w:rPr>
          <w:color w:val="000000"/>
          <w:spacing w:val="-1"/>
        </w:rPr>
        <w:t xml:space="preserve">, </w:t>
      </w:r>
      <w:proofErr w:type="spellStart"/>
      <w:r>
        <w:rPr>
          <w:color w:val="000000"/>
          <w:spacing w:val="-1"/>
        </w:rPr>
        <w:t>онкоиммунологии</w:t>
      </w:r>
      <w:proofErr w:type="spellEnd"/>
      <w:r>
        <w:rPr>
          <w:color w:val="000000"/>
          <w:spacing w:val="-1"/>
        </w:rPr>
        <w:t>.</w:t>
      </w:r>
    </w:p>
    <w:p w:rsidR="00572B3E" w:rsidRDefault="00572B3E" w:rsidP="00572B3E">
      <w:pPr>
        <w:spacing w:line="360" w:lineRule="auto"/>
        <w:ind w:firstLine="349"/>
        <w:jc w:val="both"/>
        <w:rPr>
          <w:spacing w:val="-1"/>
        </w:rPr>
      </w:pPr>
      <w:r>
        <w:rPr>
          <w:spacing w:val="-1"/>
        </w:rPr>
        <w:t xml:space="preserve">Диссертационный совет отмечает, что на основании выполненных соискателем исследований: </w:t>
      </w:r>
    </w:p>
    <w:p w:rsidR="00572B3E" w:rsidRDefault="00572B3E" w:rsidP="00572B3E">
      <w:pPr>
        <w:spacing w:line="360" w:lineRule="auto"/>
        <w:ind w:firstLine="349"/>
        <w:jc w:val="both"/>
        <w:rPr>
          <w:spacing w:val="-1"/>
        </w:rPr>
      </w:pPr>
      <w:r>
        <w:rPr>
          <w:b/>
          <w:spacing w:val="-1"/>
        </w:rPr>
        <w:t xml:space="preserve">- выявлена </w:t>
      </w:r>
      <w:r>
        <w:rPr>
          <w:spacing w:val="-1"/>
        </w:rPr>
        <w:t xml:space="preserve">активация Т-клеточного звена иммунной системы на фоне снижения количества регуляторных Т-лимфоцитов и </w:t>
      </w:r>
      <w:proofErr w:type="spellStart"/>
      <w:r>
        <w:rPr>
          <w:spacing w:val="-1"/>
        </w:rPr>
        <w:t>антителопродуцирующих</w:t>
      </w:r>
      <w:proofErr w:type="spellEnd"/>
      <w:r>
        <w:rPr>
          <w:spacing w:val="-1"/>
        </w:rPr>
        <w:t xml:space="preserve"> клеток после проведения стереотаксической лучевой терапии;</w:t>
      </w:r>
    </w:p>
    <w:p w:rsidR="00572B3E" w:rsidRDefault="00572B3E" w:rsidP="00572B3E">
      <w:pPr>
        <w:spacing w:line="360" w:lineRule="auto"/>
        <w:ind w:firstLine="349"/>
        <w:jc w:val="both"/>
        <w:rPr>
          <w:spacing w:val="-1"/>
        </w:rPr>
      </w:pPr>
      <w:r>
        <w:rPr>
          <w:b/>
          <w:spacing w:val="-1"/>
        </w:rPr>
        <w:t xml:space="preserve">- определено, </w:t>
      </w:r>
      <w:r>
        <w:rPr>
          <w:spacing w:val="-1"/>
        </w:rPr>
        <w:t xml:space="preserve">что при облучении метастатических очагов в дозах </w:t>
      </w:r>
      <w:r>
        <w:rPr>
          <w:lang w:val="en-US"/>
        </w:rPr>
        <w:t>EQD</w:t>
      </w:r>
      <w:r>
        <w:t xml:space="preserve">2=93,75 Гр – 105,75 Гр происходит более выраженная активация Т-клеточного иммунного ответа, чем при </w:t>
      </w:r>
      <w:r>
        <w:rPr>
          <w:lang w:val="en-US"/>
        </w:rPr>
        <w:t>EQD</w:t>
      </w:r>
      <w:r>
        <w:t>2=150 Гр</w:t>
      </w:r>
      <w:r>
        <w:rPr>
          <w:spacing w:val="-1"/>
        </w:rPr>
        <w:t>;</w:t>
      </w:r>
    </w:p>
    <w:p w:rsidR="00572B3E" w:rsidRDefault="00572B3E" w:rsidP="00572B3E">
      <w:pPr>
        <w:spacing w:line="360" w:lineRule="auto"/>
        <w:ind w:firstLine="349"/>
        <w:jc w:val="both"/>
        <w:rPr>
          <w:bCs/>
          <w:spacing w:val="-1"/>
        </w:rPr>
      </w:pPr>
      <w:r>
        <w:rPr>
          <w:b/>
          <w:spacing w:val="-1"/>
        </w:rPr>
        <w:t xml:space="preserve">- установлено, </w:t>
      </w:r>
      <w:r>
        <w:t>что в группе с облучением одного метастатического очага наблюдается более выраженная активация Т-клеточного звена иммунитета по сравнению с группой, где лучевой терапии подверглись два и более метастаза</w:t>
      </w:r>
      <w:r>
        <w:rPr>
          <w:bCs/>
          <w:spacing w:val="-1"/>
        </w:rPr>
        <w:t>;</w:t>
      </w:r>
    </w:p>
    <w:p w:rsidR="00572B3E" w:rsidRDefault="00572B3E" w:rsidP="00572B3E">
      <w:pPr>
        <w:spacing w:line="360" w:lineRule="auto"/>
        <w:ind w:firstLine="349"/>
        <w:jc w:val="both"/>
        <w:rPr>
          <w:bCs/>
          <w:spacing w:val="-1"/>
        </w:rPr>
      </w:pPr>
      <w:r>
        <w:rPr>
          <w:b/>
          <w:spacing w:val="-1"/>
        </w:rPr>
        <w:lastRenderedPageBreak/>
        <w:t xml:space="preserve">- доказано, </w:t>
      </w:r>
      <w:r>
        <w:t>что более выраженное увеличение показателей Т-клеточного звена иммунитета определяется после радиотерапии метастатических очагов в печени по сравнению с облучением метастазов в легких</w:t>
      </w:r>
      <w:r>
        <w:rPr>
          <w:bCs/>
          <w:spacing w:val="-1"/>
        </w:rPr>
        <w:t>;</w:t>
      </w:r>
    </w:p>
    <w:p w:rsidR="00572B3E" w:rsidRDefault="00572B3E" w:rsidP="00572B3E">
      <w:pPr>
        <w:spacing w:line="360" w:lineRule="auto"/>
        <w:ind w:firstLine="720"/>
        <w:jc w:val="both"/>
      </w:pPr>
      <w:r>
        <w:rPr>
          <w:b/>
          <w:spacing w:val="-1"/>
        </w:rPr>
        <w:t xml:space="preserve">- </w:t>
      </w:r>
      <w:r>
        <w:rPr>
          <w:b/>
        </w:rPr>
        <w:t>показано</w:t>
      </w:r>
      <w:r>
        <w:t xml:space="preserve">, что в группе с негативной экспрессией </w:t>
      </w:r>
      <w:r>
        <w:rPr>
          <w:lang w:val="en-US"/>
        </w:rPr>
        <w:t>PD</w:t>
      </w:r>
      <w:r>
        <w:t>-</w:t>
      </w:r>
      <w:r>
        <w:rPr>
          <w:lang w:val="en-US"/>
        </w:rPr>
        <w:t>L</w:t>
      </w:r>
      <w:r>
        <w:t xml:space="preserve">1 после проведения стереотаксической лучевой терапии происходит более активный иммунный ответ по сравнению с пациентами с позитивным статусом </w:t>
      </w:r>
      <w:r>
        <w:rPr>
          <w:lang w:val="en-US"/>
        </w:rPr>
        <w:t>PD</w:t>
      </w:r>
      <w:r>
        <w:t>-</w:t>
      </w:r>
      <w:r>
        <w:rPr>
          <w:lang w:val="en-US"/>
        </w:rPr>
        <w:t>L</w:t>
      </w:r>
      <w:r>
        <w:t>1.</w:t>
      </w:r>
    </w:p>
    <w:p w:rsidR="00572B3E" w:rsidRDefault="00572B3E" w:rsidP="00572B3E">
      <w:pPr>
        <w:spacing w:line="360" w:lineRule="auto"/>
        <w:ind w:firstLine="709"/>
        <w:jc w:val="both"/>
      </w:pPr>
      <w:r>
        <w:t>Теоретическая значимость исследования обоснована тем, что:</w:t>
      </w:r>
    </w:p>
    <w:p w:rsidR="00572B3E" w:rsidRDefault="00572B3E" w:rsidP="00572B3E">
      <w:pPr>
        <w:pStyle w:val="1-21"/>
        <w:spacing w:line="360" w:lineRule="auto"/>
        <w:ind w:left="0" w:firstLine="641"/>
        <w:contextualSpacing/>
        <w:jc w:val="both"/>
        <w:rPr>
          <w:bCs/>
        </w:rPr>
      </w:pPr>
      <w:r>
        <w:rPr>
          <w:b/>
        </w:rPr>
        <w:t xml:space="preserve">- изложены </w:t>
      </w:r>
      <w:r>
        <w:t>доказательства</w:t>
      </w:r>
      <w:r>
        <w:rPr>
          <w:b/>
        </w:rPr>
        <w:t xml:space="preserve"> </w:t>
      </w:r>
      <w:r>
        <w:t>позитивных иммунологических изменений, возникающих после проведения стереотаксической лучевой терапии метастатических очагов в печени или легких</w:t>
      </w:r>
      <w:r>
        <w:rPr>
          <w:bCs/>
        </w:rPr>
        <w:t>;</w:t>
      </w:r>
    </w:p>
    <w:p w:rsidR="00572B3E" w:rsidRDefault="00572B3E" w:rsidP="00572B3E">
      <w:pPr>
        <w:pStyle w:val="1-21"/>
        <w:spacing w:line="360" w:lineRule="auto"/>
        <w:ind w:left="0" w:firstLine="641"/>
        <w:contextualSpacing/>
        <w:jc w:val="both"/>
        <w:rPr>
          <w:b/>
          <w:spacing w:val="-1"/>
        </w:rPr>
      </w:pPr>
      <w:r>
        <w:rPr>
          <w:b/>
          <w:spacing w:val="-1"/>
        </w:rPr>
        <w:t xml:space="preserve">- изучена </w:t>
      </w:r>
      <w:r>
        <w:rPr>
          <w:spacing w:val="-1"/>
        </w:rPr>
        <w:t xml:space="preserve">взаимосвязь иммунологических изменений после стереотаксической лучевой терапии метастазов и статусом </w:t>
      </w:r>
      <w:r>
        <w:rPr>
          <w:spacing w:val="-1"/>
          <w:lang w:val="en-US"/>
        </w:rPr>
        <w:t>PD</w:t>
      </w:r>
      <w:r>
        <w:rPr>
          <w:spacing w:val="-1"/>
        </w:rPr>
        <w:t>-</w:t>
      </w:r>
      <w:r>
        <w:rPr>
          <w:spacing w:val="-1"/>
          <w:lang w:val="en-US"/>
        </w:rPr>
        <w:t>L</w:t>
      </w:r>
      <w:r>
        <w:rPr>
          <w:spacing w:val="-1"/>
        </w:rPr>
        <w:t>1.</w:t>
      </w:r>
    </w:p>
    <w:p w:rsidR="00572B3E" w:rsidRDefault="00572B3E" w:rsidP="00572B3E">
      <w:pPr>
        <w:pStyle w:val="1-21"/>
        <w:spacing w:line="360" w:lineRule="auto"/>
        <w:ind w:left="0" w:firstLine="641"/>
        <w:contextualSpacing/>
        <w:jc w:val="both"/>
      </w:pPr>
      <w:r>
        <w:t>Значение полученных результатов исследования для практики подтверждается тем, что:</w:t>
      </w:r>
    </w:p>
    <w:p w:rsidR="00572B3E" w:rsidRDefault="00572B3E" w:rsidP="00572B3E">
      <w:pPr>
        <w:pStyle w:val="1-21"/>
        <w:spacing w:line="360" w:lineRule="auto"/>
        <w:ind w:left="0" w:firstLine="641"/>
        <w:contextualSpacing/>
        <w:jc w:val="both"/>
        <w:rPr>
          <w:b/>
          <w:bCs/>
        </w:rPr>
      </w:pPr>
      <w:r>
        <w:t xml:space="preserve">- </w:t>
      </w:r>
      <w:r>
        <w:rPr>
          <w:b/>
          <w:bCs/>
        </w:rPr>
        <w:t xml:space="preserve">установлены </w:t>
      </w:r>
      <w:r>
        <w:rPr>
          <w:bCs/>
        </w:rPr>
        <w:t xml:space="preserve">позитивные активирующие иммунологические изменения, возникающих после лучевого воздействия, что может использоваться при сочетании стереотаксической лучевой терапии с </w:t>
      </w:r>
      <w:proofErr w:type="spellStart"/>
      <w:r>
        <w:rPr>
          <w:bCs/>
        </w:rPr>
        <w:t>иммунотерапевтическими</w:t>
      </w:r>
      <w:proofErr w:type="spellEnd"/>
      <w:r>
        <w:rPr>
          <w:bCs/>
        </w:rPr>
        <w:t xml:space="preserve"> препаратами у пациентов с метастатическими формами солидных опухолей;</w:t>
      </w:r>
    </w:p>
    <w:p w:rsidR="00572B3E" w:rsidRDefault="00572B3E" w:rsidP="00572B3E">
      <w:pPr>
        <w:pStyle w:val="1-21"/>
        <w:spacing w:line="360" w:lineRule="auto"/>
        <w:ind w:left="0" w:firstLine="641"/>
        <w:contextualSpacing/>
        <w:jc w:val="both"/>
        <w:rPr>
          <w:b/>
          <w:bCs/>
        </w:rPr>
      </w:pPr>
      <w:r>
        <w:rPr>
          <w:b/>
          <w:bCs/>
        </w:rPr>
        <w:t xml:space="preserve">- представлена </w:t>
      </w:r>
      <w:r>
        <w:rPr>
          <w:bCs/>
        </w:rPr>
        <w:t xml:space="preserve">возможность использования стереотаксической лучевой терапии как в качестве самостоятельного фактора, индуцирующего иммунный ответ, так и в комбинации с ингибиторами контрольных точек иммунного ответа у пациентов с негативной экспрессией PD-L1 </w:t>
      </w:r>
    </w:p>
    <w:p w:rsidR="00572B3E" w:rsidRDefault="00572B3E" w:rsidP="00572B3E">
      <w:pPr>
        <w:pStyle w:val="1-21"/>
        <w:spacing w:line="360" w:lineRule="auto"/>
        <w:ind w:left="0" w:firstLine="641"/>
        <w:contextualSpacing/>
        <w:jc w:val="both"/>
        <w:rPr>
          <w:color w:val="000000"/>
          <w:spacing w:val="-1"/>
        </w:rPr>
      </w:pPr>
      <w:r>
        <w:rPr>
          <w:spacing w:val="-1"/>
        </w:rPr>
        <w:t xml:space="preserve">Результаты исследования внедрены и используются в исследовательской и практической деятельности научного отдела </w:t>
      </w:r>
      <w:proofErr w:type="spellStart"/>
      <w:r>
        <w:rPr>
          <w:spacing w:val="-1"/>
        </w:rPr>
        <w:t>онкоиммунологии</w:t>
      </w:r>
      <w:proofErr w:type="spellEnd"/>
      <w:r>
        <w:rPr>
          <w:spacing w:val="-1"/>
        </w:rPr>
        <w:t xml:space="preserve"> (акт внедрения от 08.09.2021), научного отделения радиационной онкологии и ядерной медицины (акт внедрения от 08.10.2021) </w:t>
      </w:r>
      <w:r>
        <w:t xml:space="preserve">ФГБУ «НМИЦ онкологии им. Н.Н. Петрова» Минздрава России. </w:t>
      </w:r>
      <w:r>
        <w:rPr>
          <w:color w:val="000000"/>
          <w:spacing w:val="-1"/>
        </w:rPr>
        <w:t>Полученные результаты исследования могут быть также использованы в лекциях и практических занятиях по радиотерапии на кафедрах онкологии, лучевой диагностики и лучевой терапии медицинских ВУЗов.</w:t>
      </w:r>
    </w:p>
    <w:p w:rsidR="00572B3E" w:rsidRDefault="00572B3E" w:rsidP="00572B3E">
      <w:pPr>
        <w:pStyle w:val="1-21"/>
        <w:spacing w:line="360" w:lineRule="auto"/>
        <w:ind w:left="68" w:firstLine="641"/>
        <w:contextualSpacing/>
        <w:jc w:val="both"/>
      </w:pPr>
      <w:r>
        <w:t xml:space="preserve">Достоверность результатов работы подтверждается достаточным объемом выборки (проанализирована динамика иммунологических изменений у 46 пациентов с метастатическими формами солидных опухолей, которым была проведена стереотаксическая лучевая терапия на метастатические очаги в печени или легких), сопоставимым с существующими международными исследованиями, использованием </w:t>
      </w:r>
      <w:r>
        <w:lastRenderedPageBreak/>
        <w:t>современных иммунологических методов диагностики, а также обработкой полученных данных с применением корректных методов статистического анализа.</w:t>
      </w:r>
    </w:p>
    <w:p w:rsidR="00572B3E" w:rsidRDefault="00572B3E" w:rsidP="00572B3E">
      <w:pPr>
        <w:pStyle w:val="-31"/>
        <w:tabs>
          <w:tab w:val="left" w:pos="6096"/>
        </w:tabs>
        <w:spacing w:line="360" w:lineRule="auto"/>
        <w:ind w:left="0" w:right="28" w:firstLine="709"/>
        <w:jc w:val="both"/>
        <w:rPr>
          <w:rFonts w:ascii="Times New Roman" w:hAnsi="Times New Roman"/>
          <w:spacing w:val="-1"/>
        </w:rPr>
      </w:pPr>
      <w:r>
        <w:rPr>
          <w:rFonts w:ascii="Times New Roman" w:hAnsi="Times New Roman"/>
          <w:spacing w:val="-1"/>
        </w:rPr>
        <w:t xml:space="preserve">Личный вклад соискателя заключается в непосредственном участии на всех этапах проведения научно-исследовательской работы, а именно: скрининг пациентов для проведения стереотаксической лучевой терапии, создание лучевого плана и непосредственно проведение радиотерапевтического лечения больных; забор биоматериала и выполнение иммунологических исследований, анализ и обобщение данных, статистическая обработка полученных результатов. На разных этапах работы полученные результаты подготавливались для публикации и представления на научно-практических мероприятиях различного уровня. Участие соискателя при первичном отборе пациентов, выполнении радиотерапии и иммунологических анализах – 100%, обобщении, анализе и внедрении в практику результатов работы – 90%. Все научные результаты, представленные в работе, соискателем получены лично. </w:t>
      </w:r>
    </w:p>
    <w:p w:rsidR="00572B3E" w:rsidRDefault="00572B3E" w:rsidP="00572B3E">
      <w:pPr>
        <w:pStyle w:val="-31"/>
        <w:tabs>
          <w:tab w:val="left" w:pos="6096"/>
        </w:tabs>
        <w:spacing w:line="360" w:lineRule="auto"/>
        <w:ind w:left="0" w:right="28" w:firstLine="709"/>
        <w:jc w:val="both"/>
        <w:rPr>
          <w:rFonts w:ascii="Times New Roman" w:hAnsi="Times New Roman"/>
          <w:color w:val="000000"/>
          <w:spacing w:val="-1"/>
        </w:rPr>
      </w:pPr>
      <w:r>
        <w:rPr>
          <w:rFonts w:ascii="Times New Roman" w:hAnsi="Times New Roman"/>
          <w:color w:val="000000"/>
          <w:spacing w:val="-1"/>
        </w:rPr>
        <w:t xml:space="preserve">На заседании 21.12.2021 диссертационный совет пришёл к выводу, что в диссертации решена актуальная научная задача, доказывающая позитивные иммунологические эффекты стереотаксической лучевой терапии, что может использоваться для разработки комбинированных терапевтических подходов с целью </w:t>
      </w:r>
      <w:r>
        <w:rPr>
          <w:rFonts w:ascii="Times New Roman" w:eastAsia="Times New Roman" w:hAnsi="Times New Roman"/>
          <w:lang w:eastAsia="ru-RU"/>
        </w:rPr>
        <w:t>улучшения результатов лечения пациентов с метастатическими формами солидных опухолей.</w:t>
      </w:r>
      <w:r>
        <w:rPr>
          <w:rFonts w:ascii="Times New Roman" w:hAnsi="Times New Roman"/>
          <w:color w:val="000000"/>
          <w:spacing w:val="-1"/>
        </w:rPr>
        <w:t xml:space="preserve"> Диссертационный совет принял решение присудить Зозуле Антону Юрьевичу степень кандидата медицинских наук по специальности 3.1.6. Онкология, лучевая терапия.</w:t>
      </w:r>
    </w:p>
    <w:p w:rsidR="00572B3E" w:rsidRDefault="00572B3E" w:rsidP="00572B3E">
      <w:pPr>
        <w:pStyle w:val="-31"/>
        <w:tabs>
          <w:tab w:val="left" w:pos="6096"/>
        </w:tabs>
        <w:spacing w:line="360" w:lineRule="auto"/>
        <w:ind w:left="0" w:right="28" w:firstLine="709"/>
        <w:jc w:val="both"/>
        <w:rPr>
          <w:rFonts w:ascii="Times New Roman" w:hAnsi="Times New Roman"/>
          <w:color w:val="000000"/>
          <w:spacing w:val="-1"/>
        </w:rPr>
      </w:pPr>
      <w:r>
        <w:rPr>
          <w:rFonts w:ascii="Times New Roman" w:hAnsi="Times New Roman"/>
          <w:color w:val="000000"/>
          <w:spacing w:val="-1"/>
        </w:rPr>
        <w:t xml:space="preserve">При проведении тайного голосования диссертационный совет в количестве – 20 человек, из них докторов наук по специальности 3.1.6. Онкология, лучевая терапия – 20, </w:t>
      </w:r>
      <w:r>
        <w:rPr>
          <w:rFonts w:ascii="Times New Roman" w:hAnsi="Times New Roman"/>
          <w:spacing w:val="-1"/>
        </w:rPr>
        <w:t>участвовавших в заседании, из 28 человек</w:t>
      </w:r>
      <w:r>
        <w:rPr>
          <w:rFonts w:ascii="Times New Roman" w:hAnsi="Times New Roman"/>
          <w:color w:val="000000"/>
          <w:spacing w:val="-1"/>
        </w:rPr>
        <w:t xml:space="preserve">, входящих в состав </w:t>
      </w:r>
      <w:proofErr w:type="gramStart"/>
      <w:r>
        <w:rPr>
          <w:rFonts w:ascii="Times New Roman" w:hAnsi="Times New Roman"/>
          <w:color w:val="000000"/>
          <w:spacing w:val="-1"/>
        </w:rPr>
        <w:t>совета</w:t>
      </w:r>
      <w:proofErr w:type="gramEnd"/>
      <w:r>
        <w:rPr>
          <w:rFonts w:ascii="Times New Roman" w:hAnsi="Times New Roman"/>
          <w:color w:val="000000"/>
          <w:spacing w:val="-1"/>
        </w:rPr>
        <w:t xml:space="preserve"> проголосовали: за – 20, против – нет, недействительных бюллетеней – нет.</w:t>
      </w:r>
    </w:p>
    <w:p w:rsidR="00572B3E" w:rsidRDefault="00572B3E" w:rsidP="00572B3E">
      <w:pPr>
        <w:pStyle w:val="-31"/>
        <w:tabs>
          <w:tab w:val="left" w:pos="6096"/>
        </w:tabs>
        <w:spacing w:line="360" w:lineRule="auto"/>
        <w:ind w:left="0" w:right="28" w:firstLine="709"/>
        <w:jc w:val="both"/>
        <w:rPr>
          <w:rFonts w:ascii="Times New Roman" w:hAnsi="Times New Roman"/>
          <w:color w:val="000000"/>
          <w:spacing w:val="-1"/>
        </w:rPr>
      </w:pPr>
    </w:p>
    <w:p w:rsidR="00572B3E" w:rsidRDefault="00572B3E" w:rsidP="00572B3E">
      <w:pPr>
        <w:pStyle w:val="-31"/>
        <w:tabs>
          <w:tab w:val="left" w:pos="6096"/>
        </w:tabs>
        <w:spacing w:line="360" w:lineRule="auto"/>
        <w:ind w:left="0" w:right="28" w:firstLine="709"/>
        <w:jc w:val="both"/>
        <w:rPr>
          <w:rFonts w:ascii="Times New Roman" w:hAnsi="Times New Roman"/>
          <w:color w:val="000000"/>
          <w:spacing w:val="-1"/>
        </w:rPr>
      </w:pPr>
    </w:p>
    <w:p w:rsidR="00572B3E" w:rsidRDefault="00572B3E" w:rsidP="00572B3E">
      <w:pPr>
        <w:tabs>
          <w:tab w:val="left" w:pos="6096"/>
        </w:tabs>
        <w:spacing w:line="360" w:lineRule="auto"/>
        <w:ind w:right="28"/>
        <w:jc w:val="both"/>
        <w:rPr>
          <w:color w:val="000000"/>
          <w:spacing w:val="-1"/>
        </w:rPr>
      </w:pPr>
      <w:r>
        <w:rPr>
          <w:color w:val="000000"/>
          <w:spacing w:val="-1"/>
        </w:rPr>
        <w:t>Председатель диссертационного совета,</w:t>
      </w:r>
    </w:p>
    <w:p w:rsidR="00572B3E" w:rsidRPr="00572B3E" w:rsidRDefault="00572B3E" w:rsidP="00572B3E">
      <w:pPr>
        <w:tabs>
          <w:tab w:val="left" w:pos="6096"/>
        </w:tabs>
        <w:spacing w:line="360" w:lineRule="auto"/>
        <w:ind w:right="28"/>
        <w:jc w:val="both"/>
        <w:rPr>
          <w:color w:val="000000"/>
          <w:spacing w:val="-1"/>
        </w:rPr>
      </w:pPr>
      <w:r>
        <w:rPr>
          <w:color w:val="000000"/>
          <w:spacing w:val="-1"/>
        </w:rPr>
        <w:t xml:space="preserve">доктор медицинских наук, профессор                                           Беляев Алексей Михайлович </w:t>
      </w:r>
    </w:p>
    <w:p w:rsidR="00572B3E" w:rsidRPr="00572B3E" w:rsidRDefault="00572B3E" w:rsidP="00572B3E">
      <w:pPr>
        <w:tabs>
          <w:tab w:val="left" w:pos="6096"/>
        </w:tabs>
        <w:spacing w:line="360" w:lineRule="auto"/>
        <w:ind w:right="28"/>
        <w:jc w:val="both"/>
        <w:rPr>
          <w:color w:val="000000"/>
          <w:spacing w:val="-1"/>
        </w:rPr>
      </w:pPr>
    </w:p>
    <w:p w:rsidR="00572B3E" w:rsidRDefault="00572B3E" w:rsidP="00572B3E">
      <w:pPr>
        <w:tabs>
          <w:tab w:val="left" w:pos="6096"/>
        </w:tabs>
        <w:spacing w:line="360" w:lineRule="auto"/>
        <w:ind w:right="28"/>
        <w:jc w:val="both"/>
        <w:rPr>
          <w:color w:val="000000"/>
          <w:spacing w:val="-1"/>
        </w:rPr>
      </w:pPr>
      <w:r>
        <w:rPr>
          <w:color w:val="000000"/>
          <w:spacing w:val="-1"/>
        </w:rPr>
        <w:t>Ученый секретарь диссертационного совета,</w:t>
      </w:r>
    </w:p>
    <w:p w:rsidR="00572B3E" w:rsidRDefault="00572B3E" w:rsidP="00572B3E">
      <w:pPr>
        <w:tabs>
          <w:tab w:val="left" w:pos="6096"/>
        </w:tabs>
        <w:spacing w:line="360" w:lineRule="auto"/>
        <w:ind w:right="28"/>
        <w:jc w:val="both"/>
        <w:rPr>
          <w:color w:val="000000"/>
          <w:spacing w:val="-1"/>
        </w:rPr>
      </w:pPr>
      <w:r>
        <w:rPr>
          <w:color w:val="000000"/>
          <w:spacing w:val="-1"/>
        </w:rPr>
        <w:t xml:space="preserve">доктор медицинских наук                                                         Филатова Лариса Валентиновна </w:t>
      </w:r>
    </w:p>
    <w:p w:rsidR="00572B3E" w:rsidRDefault="00572B3E" w:rsidP="00572B3E">
      <w:pPr>
        <w:tabs>
          <w:tab w:val="left" w:pos="6096"/>
        </w:tabs>
        <w:spacing w:line="360" w:lineRule="auto"/>
        <w:ind w:right="28"/>
        <w:jc w:val="both"/>
        <w:rPr>
          <w:color w:val="000000"/>
          <w:spacing w:val="-1"/>
        </w:rPr>
      </w:pPr>
      <w:r>
        <w:rPr>
          <w:color w:val="000000"/>
          <w:spacing w:val="-1"/>
        </w:rPr>
        <w:t>21.12.2021</w:t>
      </w:r>
    </w:p>
    <w:p w:rsidR="00572B3E" w:rsidRPr="00572B3E" w:rsidRDefault="00572B3E">
      <w:pPr>
        <w:rPr>
          <w:sz w:val="28"/>
          <w:szCs w:val="28"/>
        </w:rPr>
      </w:pPr>
      <w:bookmarkStart w:id="0" w:name="_GoBack"/>
      <w:bookmarkEnd w:id="0"/>
    </w:p>
    <w:sectPr w:rsidR="00572B3E" w:rsidRPr="00572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44372"/>
    <w:multiLevelType w:val="hybridMultilevel"/>
    <w:tmpl w:val="C82E22B2"/>
    <w:lvl w:ilvl="0" w:tplc="56767AC0">
      <w:start w:val="1"/>
      <w:numFmt w:val="decimal"/>
      <w:lvlText w:val="%1."/>
      <w:lvlJc w:val="left"/>
      <w:pPr>
        <w:ind w:left="928" w:hanging="360"/>
      </w:pPr>
      <w:rPr>
        <w:b w:val="0"/>
        <w:sz w:val="24"/>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96"/>
    <w:rsid w:val="00572B3E"/>
    <w:rsid w:val="00696D90"/>
    <w:rsid w:val="00D65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6C9D"/>
  <w15:chartTrackingRefBased/>
  <w15:docId w15:val="{C1333A45-ADB4-437A-B849-C41AD99B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B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572B3E"/>
    <w:rPr>
      <w:rFonts w:ascii="Calibri" w:eastAsia="Calibri" w:hAnsi="Calibri" w:cs="Times New Roman"/>
    </w:rPr>
  </w:style>
  <w:style w:type="paragraph" w:styleId="a4">
    <w:name w:val="List Paragraph"/>
    <w:basedOn w:val="a"/>
    <w:link w:val="a3"/>
    <w:uiPriority w:val="34"/>
    <w:qFormat/>
    <w:rsid w:val="00572B3E"/>
    <w:pPr>
      <w:spacing w:after="200" w:line="276" w:lineRule="auto"/>
      <w:ind w:left="720"/>
      <w:contextualSpacing/>
    </w:pPr>
    <w:rPr>
      <w:rFonts w:ascii="Calibri" w:eastAsia="Calibri" w:hAnsi="Calibri"/>
      <w:sz w:val="22"/>
      <w:szCs w:val="22"/>
      <w:lang w:eastAsia="en-US"/>
    </w:rPr>
  </w:style>
  <w:style w:type="paragraph" w:customStyle="1" w:styleId="-31">
    <w:name w:val="Светлая сетка - Акцент 31"/>
    <w:basedOn w:val="a"/>
    <w:uiPriority w:val="34"/>
    <w:qFormat/>
    <w:rsid w:val="00572B3E"/>
    <w:pPr>
      <w:ind w:left="720"/>
      <w:contextualSpacing/>
    </w:pPr>
    <w:rPr>
      <w:rFonts w:ascii="Calibri" w:eastAsia="Calibri" w:hAnsi="Calibri"/>
      <w:lang w:eastAsia="en-US"/>
    </w:rPr>
  </w:style>
  <w:style w:type="paragraph" w:customStyle="1" w:styleId="1-21">
    <w:name w:val="Средняя сетка 1 - Акцент 21"/>
    <w:basedOn w:val="a"/>
    <w:uiPriority w:val="34"/>
    <w:qFormat/>
    <w:rsid w:val="00572B3E"/>
    <w:pPr>
      <w:ind w:left="720"/>
    </w:pPr>
  </w:style>
  <w:style w:type="character" w:customStyle="1" w:styleId="a5">
    <w:name w:val="Все остальное Знак"/>
    <w:link w:val="a6"/>
    <w:locked/>
    <w:rsid w:val="00572B3E"/>
    <w:rPr>
      <w:rFonts w:ascii="Times New Roman" w:eastAsia="Helvetica Neue" w:hAnsi="Times New Roman" w:cs="Times New Roman"/>
      <w:color w:val="000000"/>
      <w:sz w:val="28"/>
      <w:szCs w:val="28"/>
      <w:u w:color="000000"/>
      <w:lang w:val="x-none"/>
    </w:rPr>
  </w:style>
  <w:style w:type="paragraph" w:customStyle="1" w:styleId="a6">
    <w:name w:val="Все остальное"/>
    <w:basedOn w:val="a"/>
    <w:link w:val="a5"/>
    <w:qFormat/>
    <w:rsid w:val="00572B3E"/>
    <w:pPr>
      <w:spacing w:after="160" w:line="360" w:lineRule="auto"/>
      <w:jc w:val="both"/>
    </w:pPr>
    <w:rPr>
      <w:rFonts w:eastAsia="Helvetica Neue"/>
      <w:color w:val="000000"/>
      <w:sz w:val="28"/>
      <w:szCs w:val="28"/>
      <w:u w:color="000000"/>
      <w:lang w:val="x-none" w:eastAsia="en-US"/>
    </w:rPr>
  </w:style>
  <w:style w:type="character" w:styleId="a7">
    <w:name w:val="Emphasis"/>
    <w:basedOn w:val="a0"/>
    <w:uiPriority w:val="20"/>
    <w:qFormat/>
    <w:rsid w:val="00572B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1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2160</Words>
  <Characters>12314</Characters>
  <Application>Microsoft Office Word</Application>
  <DocSecurity>0</DocSecurity>
  <Lines>102</Lines>
  <Paragraphs>28</Paragraphs>
  <ScaleCrop>false</ScaleCrop>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Степанова Татьяна Ильинична</cp:lastModifiedBy>
  <cp:revision>2</cp:revision>
  <dcterms:created xsi:type="dcterms:W3CDTF">2021-12-24T08:40:00Z</dcterms:created>
  <dcterms:modified xsi:type="dcterms:W3CDTF">2021-12-24T08:51:00Z</dcterms:modified>
</cp:coreProperties>
</file>