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55" w:rsidRDefault="000B3255" w:rsidP="000B3255">
      <w:pPr>
        <w:rPr>
          <w:b/>
          <w:sz w:val="32"/>
          <w:szCs w:val="32"/>
        </w:rPr>
      </w:pPr>
      <w:r>
        <w:rPr>
          <w:b/>
          <w:sz w:val="32"/>
          <w:szCs w:val="32"/>
        </w:rPr>
        <w:t xml:space="preserve">                               </w:t>
      </w:r>
    </w:p>
    <w:p w:rsidR="000B3255" w:rsidRDefault="000B3255" w:rsidP="000B3255">
      <w:pPr>
        <w:rPr>
          <w:b/>
          <w:sz w:val="32"/>
          <w:szCs w:val="32"/>
        </w:rPr>
      </w:pPr>
    </w:p>
    <w:p w:rsidR="000B3255" w:rsidRDefault="000B3255" w:rsidP="000B3255">
      <w:pPr>
        <w:rPr>
          <w:b/>
          <w:sz w:val="32"/>
          <w:szCs w:val="32"/>
        </w:rPr>
      </w:pPr>
    </w:p>
    <w:p w:rsidR="000B3255" w:rsidRDefault="000B3255" w:rsidP="000B3255">
      <w:pPr>
        <w:rPr>
          <w:b/>
          <w:sz w:val="32"/>
          <w:szCs w:val="32"/>
        </w:rPr>
      </w:pPr>
    </w:p>
    <w:p w:rsidR="000B3255" w:rsidRDefault="000B3255" w:rsidP="000B3255">
      <w:pPr>
        <w:rPr>
          <w:b/>
          <w:sz w:val="32"/>
          <w:szCs w:val="32"/>
        </w:rPr>
      </w:pPr>
    </w:p>
    <w:p w:rsidR="000B3255" w:rsidRDefault="000B3255" w:rsidP="000B3255">
      <w:pPr>
        <w:rPr>
          <w:b/>
          <w:sz w:val="32"/>
          <w:szCs w:val="32"/>
        </w:rPr>
      </w:pPr>
      <w:r>
        <w:rPr>
          <w:b/>
          <w:sz w:val="32"/>
          <w:szCs w:val="32"/>
        </w:rPr>
        <w:t xml:space="preserve">                         </w:t>
      </w:r>
      <w:r>
        <w:rPr>
          <w:b/>
          <w:sz w:val="32"/>
          <w:szCs w:val="32"/>
        </w:rPr>
        <w:t xml:space="preserve">  </w:t>
      </w:r>
      <w:proofErr w:type="spellStart"/>
      <w:r>
        <w:rPr>
          <w:b/>
          <w:sz w:val="32"/>
          <w:szCs w:val="32"/>
        </w:rPr>
        <w:t>Панайотти</w:t>
      </w:r>
      <w:proofErr w:type="spellEnd"/>
      <w:r>
        <w:rPr>
          <w:b/>
          <w:sz w:val="32"/>
          <w:szCs w:val="32"/>
        </w:rPr>
        <w:t xml:space="preserve"> Лидия Леонидовна</w:t>
      </w:r>
      <w:r>
        <w:rPr>
          <w:b/>
          <w:sz w:val="32"/>
          <w:szCs w:val="32"/>
        </w:rPr>
        <w:t xml:space="preserve">,  </w:t>
      </w:r>
    </w:p>
    <w:p w:rsidR="000B3255" w:rsidRDefault="000B3255" w:rsidP="000B3255">
      <w:pPr>
        <w:rPr>
          <w:b/>
          <w:sz w:val="32"/>
          <w:szCs w:val="32"/>
        </w:rPr>
      </w:pPr>
      <w:r>
        <w:rPr>
          <w:b/>
          <w:sz w:val="32"/>
          <w:szCs w:val="32"/>
        </w:rPr>
        <w:t xml:space="preserve">                                     дата защиты 22.09. 2020г.</w:t>
      </w:r>
    </w:p>
    <w:p w:rsidR="000B3255" w:rsidRDefault="000B3255" w:rsidP="000B3255">
      <w:pPr>
        <w:rPr>
          <w:b/>
          <w:sz w:val="32"/>
          <w:szCs w:val="32"/>
        </w:rPr>
      </w:pPr>
    </w:p>
    <w:p w:rsidR="000B3255" w:rsidRDefault="000B3255" w:rsidP="000B3255">
      <w:pPr>
        <w:rPr>
          <w:b/>
          <w:sz w:val="32"/>
          <w:szCs w:val="32"/>
        </w:rPr>
      </w:pPr>
    </w:p>
    <w:p w:rsidR="000B3255" w:rsidRDefault="000B3255" w:rsidP="000B3255">
      <w:pPr>
        <w:pStyle w:val="a4"/>
        <w:ind w:left="360"/>
        <w:rPr>
          <w:rFonts w:ascii="Times New Roman" w:hAnsi="Times New Roman"/>
          <w:sz w:val="28"/>
          <w:szCs w:val="28"/>
        </w:rPr>
      </w:pPr>
      <w:r>
        <w:rPr>
          <w:rFonts w:ascii="Times New Roman" w:hAnsi="Times New Roman"/>
          <w:sz w:val="28"/>
          <w:szCs w:val="28"/>
        </w:rPr>
        <w:t>Тема диссертации: «</w:t>
      </w:r>
      <w:r w:rsidRPr="000B3255">
        <w:rPr>
          <w:rFonts w:ascii="Times New Roman" w:hAnsi="Times New Roman"/>
          <w:sz w:val="28"/>
          <w:szCs w:val="28"/>
        </w:rPr>
        <w:t xml:space="preserve">Непосредственные результаты выполнения D2 и D3 </w:t>
      </w:r>
      <w:proofErr w:type="spellStart"/>
      <w:r w:rsidRPr="000B3255">
        <w:rPr>
          <w:rFonts w:ascii="Times New Roman" w:hAnsi="Times New Roman"/>
          <w:sz w:val="28"/>
          <w:szCs w:val="28"/>
        </w:rPr>
        <w:t>лимфодиссекций</w:t>
      </w:r>
      <w:proofErr w:type="spellEnd"/>
      <w:r w:rsidRPr="000B3255">
        <w:rPr>
          <w:rFonts w:ascii="Times New Roman" w:hAnsi="Times New Roman"/>
          <w:sz w:val="28"/>
          <w:szCs w:val="28"/>
        </w:rPr>
        <w:t xml:space="preserve"> при хирургическом лечении рака ободочной кишки (</w:t>
      </w:r>
      <w:proofErr w:type="spellStart"/>
      <w:r w:rsidRPr="000B3255">
        <w:rPr>
          <w:rFonts w:ascii="Times New Roman" w:hAnsi="Times New Roman"/>
          <w:sz w:val="28"/>
          <w:szCs w:val="28"/>
        </w:rPr>
        <w:t>рандомизированное</w:t>
      </w:r>
      <w:proofErr w:type="spellEnd"/>
      <w:r w:rsidRPr="000B3255">
        <w:rPr>
          <w:rFonts w:ascii="Times New Roman" w:hAnsi="Times New Roman"/>
          <w:sz w:val="28"/>
          <w:szCs w:val="28"/>
        </w:rPr>
        <w:t xml:space="preserve"> </w:t>
      </w:r>
      <w:proofErr w:type="spellStart"/>
      <w:r w:rsidRPr="000B3255">
        <w:rPr>
          <w:rFonts w:ascii="Times New Roman" w:hAnsi="Times New Roman"/>
          <w:sz w:val="28"/>
          <w:szCs w:val="28"/>
        </w:rPr>
        <w:t>проспективное</w:t>
      </w:r>
      <w:proofErr w:type="spellEnd"/>
      <w:r w:rsidRPr="000B3255">
        <w:rPr>
          <w:rFonts w:ascii="Times New Roman" w:hAnsi="Times New Roman"/>
          <w:sz w:val="28"/>
          <w:szCs w:val="28"/>
        </w:rPr>
        <w:t xml:space="preserve"> исследование)</w:t>
      </w:r>
      <w:r>
        <w:rPr>
          <w:rFonts w:ascii="Times New Roman" w:hAnsi="Times New Roman"/>
          <w:sz w:val="28"/>
          <w:szCs w:val="28"/>
        </w:rPr>
        <w:t xml:space="preserve">» </w:t>
      </w:r>
    </w:p>
    <w:p w:rsidR="000B3255" w:rsidRDefault="000B3255" w:rsidP="000B3255">
      <w:pPr>
        <w:pStyle w:val="a4"/>
        <w:ind w:left="360"/>
        <w:rPr>
          <w:rFonts w:ascii="Times New Roman" w:hAnsi="Times New Roman"/>
          <w:sz w:val="28"/>
          <w:szCs w:val="28"/>
        </w:rPr>
      </w:pPr>
    </w:p>
    <w:p w:rsidR="000B3255" w:rsidRDefault="000B3255" w:rsidP="000B3255">
      <w:pPr>
        <w:pStyle w:val="a4"/>
        <w:ind w:left="360"/>
        <w:rPr>
          <w:rFonts w:ascii="Times New Roman" w:hAnsi="Times New Roman"/>
          <w:sz w:val="28"/>
          <w:szCs w:val="28"/>
        </w:rPr>
      </w:pPr>
      <w:r>
        <w:rPr>
          <w:rFonts w:ascii="Times New Roman" w:hAnsi="Times New Roman"/>
          <w:sz w:val="28"/>
          <w:szCs w:val="28"/>
        </w:rPr>
        <w:t>по специальности - 14.01.12 – онкология</w:t>
      </w:r>
    </w:p>
    <w:p w:rsidR="000B3255" w:rsidRDefault="000B3255" w:rsidP="000B3255">
      <w:pPr>
        <w:pStyle w:val="a4"/>
        <w:ind w:left="360"/>
        <w:rPr>
          <w:rFonts w:ascii="Times New Roman" w:hAnsi="Times New Roman"/>
          <w:sz w:val="28"/>
          <w:szCs w:val="28"/>
        </w:rPr>
      </w:pPr>
      <w:r>
        <w:rPr>
          <w:rFonts w:ascii="Times New Roman" w:hAnsi="Times New Roman"/>
          <w:sz w:val="28"/>
          <w:szCs w:val="28"/>
        </w:rPr>
        <w:t xml:space="preserve">                                   </w:t>
      </w:r>
    </w:p>
    <w:p w:rsidR="000B3255" w:rsidRPr="00D5378A" w:rsidRDefault="000B3255" w:rsidP="000B3255">
      <w:pPr>
        <w:pStyle w:val="a4"/>
        <w:ind w:left="360"/>
        <w:rPr>
          <w:rFonts w:ascii="Times New Roman" w:hAnsi="Times New Roman"/>
          <w:sz w:val="28"/>
          <w:szCs w:val="28"/>
        </w:rPr>
      </w:pPr>
      <w:r>
        <w:rPr>
          <w:sz w:val="28"/>
          <w:szCs w:val="28"/>
        </w:rPr>
        <w:t xml:space="preserve"> </w:t>
      </w:r>
      <w:r>
        <w:rPr>
          <w:rFonts w:ascii="Times New Roman" w:hAnsi="Times New Roman"/>
          <w:sz w:val="28"/>
          <w:szCs w:val="28"/>
        </w:rPr>
        <w:t xml:space="preserve">При проведении тайного голосования диссертационный совет в количестве </w:t>
      </w:r>
      <w:r>
        <w:rPr>
          <w:rFonts w:ascii="Times New Roman" w:hAnsi="Times New Roman"/>
          <w:sz w:val="28"/>
          <w:szCs w:val="28"/>
        </w:rPr>
        <w:t>20</w:t>
      </w:r>
      <w:r>
        <w:rPr>
          <w:rFonts w:ascii="Times New Roman" w:hAnsi="Times New Roman"/>
          <w:sz w:val="28"/>
          <w:szCs w:val="28"/>
        </w:rPr>
        <w:t xml:space="preserve"> человек, </w:t>
      </w:r>
      <w:r>
        <w:rPr>
          <w:rFonts w:ascii="Times New Roman" w:hAnsi="Times New Roman"/>
          <w:sz w:val="28"/>
          <w:szCs w:val="28"/>
        </w:rPr>
        <w:t>все</w:t>
      </w:r>
      <w:r>
        <w:rPr>
          <w:rFonts w:ascii="Times New Roman" w:hAnsi="Times New Roman"/>
          <w:sz w:val="28"/>
          <w:szCs w:val="28"/>
        </w:rPr>
        <w:t xml:space="preserve"> по специальности 14.01.12 – онкология,</w:t>
      </w:r>
      <w:r>
        <w:rPr>
          <w:rFonts w:ascii="Times New Roman" w:hAnsi="Times New Roman"/>
          <w:sz w:val="28"/>
          <w:szCs w:val="28"/>
        </w:rPr>
        <w:t xml:space="preserve"> </w:t>
      </w:r>
      <w:r>
        <w:rPr>
          <w:rFonts w:ascii="Times New Roman" w:hAnsi="Times New Roman"/>
          <w:sz w:val="28"/>
          <w:szCs w:val="28"/>
        </w:rPr>
        <w:t xml:space="preserve"> </w:t>
      </w:r>
      <w:r w:rsidRPr="00D5378A">
        <w:rPr>
          <w:rFonts w:ascii="Times New Roman" w:hAnsi="Times New Roman"/>
          <w:sz w:val="28"/>
          <w:szCs w:val="28"/>
        </w:rPr>
        <w:t xml:space="preserve">участвовавших в заседании из </w:t>
      </w:r>
      <w:r>
        <w:rPr>
          <w:rFonts w:ascii="Times New Roman" w:hAnsi="Times New Roman"/>
          <w:sz w:val="28"/>
          <w:szCs w:val="28"/>
        </w:rPr>
        <w:t>28</w:t>
      </w:r>
      <w:r w:rsidRPr="00D5378A">
        <w:rPr>
          <w:rFonts w:ascii="Times New Roman" w:hAnsi="Times New Roman"/>
          <w:sz w:val="28"/>
          <w:szCs w:val="28"/>
        </w:rPr>
        <w:t xml:space="preserve"> человека, входящих в состав совета, проголосовали: за – </w:t>
      </w:r>
      <w:r>
        <w:rPr>
          <w:rFonts w:ascii="Times New Roman" w:hAnsi="Times New Roman"/>
          <w:sz w:val="28"/>
          <w:szCs w:val="28"/>
        </w:rPr>
        <w:t>20</w:t>
      </w:r>
      <w:r w:rsidRPr="009F75B2">
        <w:rPr>
          <w:noProof/>
        </w:rPr>
        <w:t xml:space="preserve"> </w:t>
      </w:r>
      <w:r w:rsidRPr="00D5378A">
        <w:rPr>
          <w:rFonts w:ascii="Times New Roman" w:hAnsi="Times New Roman"/>
          <w:sz w:val="28"/>
          <w:szCs w:val="28"/>
        </w:rPr>
        <w:t>, против - нет, недействительных бюллетеней – нет.</w:t>
      </w:r>
    </w:p>
    <w:p w:rsidR="000B3255" w:rsidRDefault="000B3255" w:rsidP="000B3255">
      <w:pPr>
        <w:pStyle w:val="a4"/>
        <w:ind w:left="360"/>
        <w:rPr>
          <w:rFonts w:ascii="Times New Roman" w:hAnsi="Times New Roman"/>
          <w:sz w:val="28"/>
          <w:szCs w:val="28"/>
        </w:rPr>
      </w:pPr>
    </w:p>
    <w:p w:rsidR="000B3255" w:rsidRDefault="000B3255" w:rsidP="000B3255">
      <w:pPr>
        <w:pStyle w:val="a4"/>
        <w:ind w:left="360"/>
        <w:rPr>
          <w:rFonts w:ascii="Times New Roman" w:hAnsi="Times New Roman"/>
          <w:sz w:val="28"/>
          <w:szCs w:val="28"/>
        </w:rPr>
      </w:pPr>
    </w:p>
    <w:p w:rsidR="003D137B" w:rsidRDefault="003D137B">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r>
        <w:rPr>
          <w:noProof/>
        </w:rPr>
        <w:drawing>
          <wp:inline distT="0" distB="0" distL="0" distR="0" wp14:anchorId="730B5DF1" wp14:editId="61FB1F3D">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663440" cy="6035040"/>
                    </a:xfrm>
                    <a:prstGeom prst="rect">
                      <a:avLst/>
                    </a:prstGeom>
                  </pic:spPr>
                </pic:pic>
              </a:graphicData>
            </a:graphic>
          </wp:inline>
        </w:drawing>
      </w: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pPr>
        <w:rPr>
          <w:sz w:val="28"/>
          <w:szCs w:val="28"/>
        </w:rPr>
      </w:pPr>
    </w:p>
    <w:p w:rsidR="000B3255" w:rsidRDefault="000B3255" w:rsidP="000B3255">
      <w:pPr>
        <w:pStyle w:val="4"/>
        <w:shd w:val="clear" w:color="auto" w:fill="auto"/>
        <w:spacing w:after="67" w:line="360" w:lineRule="auto"/>
        <w:ind w:firstLine="0"/>
        <w:rPr>
          <w:spacing w:val="0"/>
          <w:sz w:val="28"/>
          <w:szCs w:val="28"/>
        </w:rPr>
      </w:pPr>
      <w:r>
        <w:rPr>
          <w:spacing w:val="0"/>
          <w:sz w:val="28"/>
          <w:szCs w:val="28"/>
        </w:rPr>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ПАНАЙОТТИ ЛИДИИ ЛЕОНИДОВНЫ</w:t>
      </w:r>
    </w:p>
    <w:p w:rsidR="000B3255" w:rsidRDefault="000B3255" w:rsidP="000B3255">
      <w:pPr>
        <w:pStyle w:val="4"/>
        <w:shd w:val="clear" w:color="auto" w:fill="auto"/>
        <w:spacing w:after="67" w:line="360" w:lineRule="auto"/>
        <w:ind w:left="2340" w:firstLine="0"/>
        <w:jc w:val="left"/>
        <w:rPr>
          <w:spacing w:val="0"/>
          <w:sz w:val="28"/>
          <w:szCs w:val="28"/>
        </w:rPr>
      </w:pPr>
    </w:p>
    <w:p w:rsidR="000B3255" w:rsidRDefault="000B3255" w:rsidP="000B3255">
      <w:pPr>
        <w:pStyle w:val="4"/>
        <w:shd w:val="clear" w:color="auto" w:fill="auto"/>
        <w:spacing w:after="67" w:line="360" w:lineRule="auto"/>
        <w:ind w:left="1276" w:firstLine="0"/>
        <w:jc w:val="left"/>
        <w:rPr>
          <w:spacing w:val="0"/>
          <w:sz w:val="28"/>
          <w:szCs w:val="28"/>
        </w:rPr>
      </w:pPr>
      <w:r>
        <w:rPr>
          <w:spacing w:val="0"/>
          <w:sz w:val="28"/>
          <w:szCs w:val="28"/>
        </w:rPr>
        <w:t>Аттестационное дело №</w:t>
      </w:r>
    </w:p>
    <w:p w:rsidR="000B3255" w:rsidRDefault="000B3255" w:rsidP="000B3255">
      <w:pPr>
        <w:pStyle w:val="4"/>
        <w:shd w:val="clear" w:color="auto" w:fill="auto"/>
        <w:spacing w:after="728" w:line="360" w:lineRule="auto"/>
        <w:ind w:left="1276" w:firstLine="0"/>
        <w:jc w:val="left"/>
        <w:rPr>
          <w:spacing w:val="0"/>
          <w:sz w:val="28"/>
          <w:szCs w:val="28"/>
        </w:rPr>
      </w:pPr>
      <w:r>
        <w:rPr>
          <w:spacing w:val="0"/>
          <w:sz w:val="28"/>
          <w:szCs w:val="28"/>
        </w:rPr>
        <w:t>Решение диссертационного совета от 22.09.2020 № 18</w:t>
      </w:r>
    </w:p>
    <w:p w:rsidR="000B3255" w:rsidRDefault="000B3255" w:rsidP="000B3255">
      <w:pPr>
        <w:pStyle w:val="4"/>
        <w:shd w:val="clear" w:color="auto" w:fill="auto"/>
        <w:spacing w:line="360" w:lineRule="auto"/>
        <w:ind w:left="40" w:right="40" w:firstLine="540"/>
        <w:rPr>
          <w:spacing w:val="0"/>
          <w:sz w:val="28"/>
          <w:szCs w:val="28"/>
        </w:rPr>
      </w:pPr>
      <w:r>
        <w:rPr>
          <w:spacing w:val="0"/>
          <w:sz w:val="28"/>
          <w:szCs w:val="28"/>
        </w:rPr>
        <w:t xml:space="preserve">О присуждении </w:t>
      </w:r>
      <w:proofErr w:type="spellStart"/>
      <w:r>
        <w:rPr>
          <w:spacing w:val="0"/>
          <w:sz w:val="28"/>
          <w:szCs w:val="28"/>
        </w:rPr>
        <w:t>Панайотти</w:t>
      </w:r>
      <w:proofErr w:type="spellEnd"/>
      <w:r>
        <w:rPr>
          <w:spacing w:val="0"/>
          <w:sz w:val="28"/>
          <w:szCs w:val="28"/>
        </w:rPr>
        <w:t xml:space="preserve"> Лидии Леонидовне, гражданину РФ, ученой степени кандидата медицинских наук.</w:t>
      </w:r>
    </w:p>
    <w:p w:rsidR="000B3255" w:rsidRDefault="000B3255" w:rsidP="000B3255">
      <w:pPr>
        <w:pStyle w:val="4"/>
        <w:spacing w:line="360" w:lineRule="auto"/>
        <w:ind w:left="40" w:right="40" w:firstLine="540"/>
        <w:rPr>
          <w:spacing w:val="0"/>
          <w:sz w:val="28"/>
          <w:szCs w:val="28"/>
        </w:rPr>
      </w:pPr>
      <w:r>
        <w:rPr>
          <w:spacing w:val="0"/>
          <w:sz w:val="28"/>
          <w:szCs w:val="28"/>
        </w:rPr>
        <w:t xml:space="preserve">Диссертация «Непосредственные результаты выполнения D2 и D3 </w:t>
      </w:r>
      <w:proofErr w:type="spellStart"/>
      <w:r>
        <w:rPr>
          <w:spacing w:val="0"/>
          <w:sz w:val="28"/>
          <w:szCs w:val="28"/>
        </w:rPr>
        <w:t>лимфодиссекций</w:t>
      </w:r>
      <w:proofErr w:type="spellEnd"/>
      <w:r>
        <w:rPr>
          <w:spacing w:val="0"/>
          <w:sz w:val="28"/>
          <w:szCs w:val="28"/>
        </w:rPr>
        <w:t xml:space="preserve"> при хирургическом лечении рака ободочной кишки (</w:t>
      </w:r>
      <w:proofErr w:type="spellStart"/>
      <w:r>
        <w:rPr>
          <w:spacing w:val="0"/>
          <w:sz w:val="28"/>
          <w:szCs w:val="28"/>
        </w:rPr>
        <w:t>рандомизированное</w:t>
      </w:r>
      <w:proofErr w:type="spellEnd"/>
      <w:r>
        <w:rPr>
          <w:spacing w:val="0"/>
          <w:sz w:val="28"/>
          <w:szCs w:val="28"/>
        </w:rPr>
        <w:t xml:space="preserve"> </w:t>
      </w:r>
      <w:proofErr w:type="spellStart"/>
      <w:r>
        <w:rPr>
          <w:spacing w:val="0"/>
          <w:sz w:val="28"/>
          <w:szCs w:val="28"/>
        </w:rPr>
        <w:t>проспективное</w:t>
      </w:r>
      <w:proofErr w:type="spellEnd"/>
      <w:r>
        <w:rPr>
          <w:spacing w:val="0"/>
          <w:sz w:val="28"/>
          <w:szCs w:val="28"/>
        </w:rPr>
        <w:t xml:space="preserve"> исследование)» по специальности 14.01.12 - онкология, принята к защите 23.06.2020, протокол №10, диссертационным советом</w:t>
      </w:r>
      <w:proofErr w:type="gramStart"/>
      <w:r>
        <w:rPr>
          <w:spacing w:val="0"/>
          <w:sz w:val="28"/>
          <w:szCs w:val="28"/>
        </w:rPr>
        <w:t xml:space="preserve"> Д</w:t>
      </w:r>
      <w:proofErr w:type="gramEnd"/>
      <w:r>
        <w:rPr>
          <w:spacing w:val="0"/>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spacing w:val="0"/>
          <w:sz w:val="28"/>
          <w:szCs w:val="28"/>
        </w:rPr>
        <w:t>Приказ №386/</w:t>
      </w:r>
      <w:proofErr w:type="spellStart"/>
      <w:r>
        <w:rPr>
          <w:spacing w:val="0"/>
          <w:sz w:val="28"/>
          <w:szCs w:val="28"/>
        </w:rPr>
        <w:t>нк</w:t>
      </w:r>
      <w:proofErr w:type="spellEnd"/>
      <w:r>
        <w:rPr>
          <w:spacing w:val="0"/>
          <w:sz w:val="28"/>
          <w:szCs w:val="28"/>
        </w:rPr>
        <w:t xml:space="preserve"> от 27.04.2017).</w:t>
      </w:r>
      <w:proofErr w:type="gramEnd"/>
    </w:p>
    <w:p w:rsidR="000B3255" w:rsidRDefault="000B3255" w:rsidP="000B3255">
      <w:pPr>
        <w:pStyle w:val="4"/>
        <w:spacing w:line="360" w:lineRule="auto"/>
        <w:ind w:left="40" w:right="40" w:firstLine="540"/>
        <w:rPr>
          <w:sz w:val="28"/>
          <w:szCs w:val="28"/>
        </w:rPr>
      </w:pPr>
      <w:r>
        <w:rPr>
          <w:spacing w:val="0"/>
          <w:sz w:val="28"/>
          <w:szCs w:val="28"/>
        </w:rPr>
        <w:t xml:space="preserve">Соискатель </w:t>
      </w:r>
      <w:proofErr w:type="spellStart"/>
      <w:r>
        <w:rPr>
          <w:spacing w:val="0"/>
          <w:sz w:val="28"/>
          <w:szCs w:val="28"/>
        </w:rPr>
        <w:t>Панайотти</w:t>
      </w:r>
      <w:proofErr w:type="spellEnd"/>
      <w:r>
        <w:rPr>
          <w:spacing w:val="0"/>
          <w:sz w:val="28"/>
          <w:szCs w:val="28"/>
        </w:rPr>
        <w:t xml:space="preserve"> Лидия Леонидовна, дата рождения 14.02.1992, в 2015 году окончила государственное бюджетное образовательное учреждение высшего профессионального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 по специальности «лечебное дело».</w:t>
      </w:r>
      <w:r>
        <w:rPr>
          <w:spacing w:val="0"/>
          <w:sz w:val="28"/>
          <w:szCs w:val="28"/>
          <w:lang w:eastAsia="ru-RU"/>
        </w:rPr>
        <w:t xml:space="preserve"> </w:t>
      </w:r>
      <w:r>
        <w:rPr>
          <w:spacing w:val="0"/>
          <w:sz w:val="28"/>
          <w:szCs w:val="28"/>
        </w:rPr>
        <w:t xml:space="preserve">В 2017 году закончила </w:t>
      </w:r>
      <w:r>
        <w:rPr>
          <w:spacing w:val="0"/>
          <w:sz w:val="28"/>
          <w:szCs w:val="28"/>
        </w:rPr>
        <w:lastRenderedPageBreak/>
        <w:t>обучение в клинической ординатуре по специальности «онкология» федерального государственного бюджетного учреждения «Национальный медицинский исследовательский центр онкологии им. Н.Н. Петрова» Министерства здравоохранения Российской Федерации.</w:t>
      </w:r>
      <w:r>
        <w:rPr>
          <w:sz w:val="28"/>
          <w:szCs w:val="28"/>
        </w:rPr>
        <w:t xml:space="preserve"> С 2017 года работает врачом-онкологом хирургического отделения абдоминальной онкологии ФГБУ «НМИЦ онкологии им. Н.Н. Петрова» Минздрава России. В 2020 году окончила аспирантуру в ФГБУ «НМИЦ онкологии им. Н.Н. Петрова» Минздрава России. </w:t>
      </w:r>
    </w:p>
    <w:p w:rsidR="000B3255" w:rsidRDefault="000B3255" w:rsidP="000B3255">
      <w:pPr>
        <w:spacing w:line="360" w:lineRule="auto"/>
        <w:ind w:firstLine="708"/>
        <w:jc w:val="both"/>
      </w:pPr>
      <w:r>
        <w:rPr>
          <w:sz w:val="28"/>
          <w:szCs w:val="28"/>
        </w:rPr>
        <w:t xml:space="preserve"> Справка № 512 о сдаче кандидатских экзаменов выдана 16 декабря 2019 ФГБУ «НМИЦ онкологии им. Н.Н. Петрова» Минздрава России.</w:t>
      </w:r>
    </w:p>
    <w:p w:rsidR="000B3255" w:rsidRDefault="000B3255" w:rsidP="000B3255">
      <w:pPr>
        <w:spacing w:line="360" w:lineRule="auto"/>
        <w:ind w:firstLine="708"/>
        <w:jc w:val="both"/>
      </w:pPr>
      <w:r>
        <w:rPr>
          <w:sz w:val="28"/>
          <w:szCs w:val="28"/>
        </w:rPr>
        <w:t>Диссертация выполнена на научном отделении опухолей желудочно-кишечного тракта ФГБУ «НМИЦ онкологии им. Н.Н. Петрова» Минздрава России.</w:t>
      </w:r>
    </w:p>
    <w:p w:rsidR="000B3255" w:rsidRDefault="000B3255" w:rsidP="000B3255">
      <w:pPr>
        <w:pStyle w:val="4"/>
        <w:shd w:val="clear" w:color="auto" w:fill="auto"/>
        <w:spacing w:line="360" w:lineRule="auto"/>
        <w:ind w:left="40" w:right="40" w:firstLine="540"/>
        <w:rPr>
          <w:spacing w:val="0"/>
          <w:sz w:val="28"/>
          <w:szCs w:val="28"/>
        </w:rPr>
      </w:pPr>
      <w:r>
        <w:rPr>
          <w:spacing w:val="0"/>
          <w:sz w:val="28"/>
          <w:szCs w:val="28"/>
        </w:rPr>
        <w:t>Научный руководитель:</w:t>
      </w:r>
    </w:p>
    <w:p w:rsidR="000B3255" w:rsidRDefault="000B3255" w:rsidP="000B3255">
      <w:pPr>
        <w:pStyle w:val="4"/>
        <w:shd w:val="clear" w:color="auto" w:fill="auto"/>
        <w:tabs>
          <w:tab w:val="left" w:pos="908"/>
        </w:tabs>
        <w:spacing w:line="360" w:lineRule="auto"/>
        <w:ind w:right="20" w:firstLine="567"/>
        <w:rPr>
          <w:color w:val="000000" w:themeColor="text1"/>
          <w:spacing w:val="0"/>
          <w:sz w:val="28"/>
          <w:szCs w:val="28"/>
        </w:rPr>
      </w:pPr>
      <w:r>
        <w:rPr>
          <w:color w:val="000000" w:themeColor="text1"/>
          <w:spacing w:val="0"/>
          <w:sz w:val="28"/>
          <w:szCs w:val="28"/>
        </w:rPr>
        <w:t xml:space="preserve">- доктор медицинских наук </w:t>
      </w:r>
      <w:proofErr w:type="gramStart"/>
      <w:r>
        <w:rPr>
          <w:color w:val="000000" w:themeColor="text1"/>
          <w:spacing w:val="0"/>
          <w:sz w:val="28"/>
          <w:szCs w:val="28"/>
        </w:rPr>
        <w:t>Карачун</w:t>
      </w:r>
      <w:proofErr w:type="gramEnd"/>
      <w:r>
        <w:rPr>
          <w:color w:val="000000" w:themeColor="text1"/>
          <w:spacing w:val="0"/>
          <w:sz w:val="28"/>
          <w:szCs w:val="28"/>
        </w:rPr>
        <w:t xml:space="preserve"> Алексей Михайлович, ФГБУ «НМИЦ онкологии им. Н.Н. Петрова» Минздрава России, научное отделение опухолей желудочно-кишечного тракта, заведующий.</w:t>
      </w:r>
    </w:p>
    <w:p w:rsidR="000B3255" w:rsidRDefault="000B3255" w:rsidP="000B3255">
      <w:pPr>
        <w:pStyle w:val="4"/>
        <w:shd w:val="clear" w:color="auto" w:fill="auto"/>
        <w:spacing w:line="360" w:lineRule="auto"/>
        <w:ind w:left="20" w:firstLine="560"/>
        <w:rPr>
          <w:color w:val="000000" w:themeColor="text1"/>
          <w:spacing w:val="0"/>
          <w:sz w:val="28"/>
          <w:szCs w:val="28"/>
        </w:rPr>
      </w:pPr>
      <w:r>
        <w:rPr>
          <w:color w:val="000000" w:themeColor="text1"/>
          <w:spacing w:val="0"/>
          <w:sz w:val="28"/>
          <w:szCs w:val="28"/>
        </w:rPr>
        <w:t>Официальные оппоненты:</w:t>
      </w:r>
    </w:p>
    <w:p w:rsidR="000B3255" w:rsidRDefault="000B3255" w:rsidP="000B3255">
      <w:pPr>
        <w:pStyle w:val="4"/>
        <w:spacing w:line="360" w:lineRule="auto"/>
        <w:ind w:left="20" w:firstLine="560"/>
        <w:rPr>
          <w:color w:val="000000" w:themeColor="text1"/>
          <w:spacing w:val="0"/>
          <w:sz w:val="28"/>
          <w:szCs w:val="28"/>
        </w:rPr>
      </w:pPr>
      <w:r>
        <w:rPr>
          <w:color w:val="000000" w:themeColor="text1"/>
          <w:spacing w:val="0"/>
          <w:sz w:val="28"/>
          <w:szCs w:val="28"/>
        </w:rPr>
        <w:t xml:space="preserve">- Расулов Арсен </w:t>
      </w:r>
      <w:proofErr w:type="spellStart"/>
      <w:r>
        <w:rPr>
          <w:color w:val="000000" w:themeColor="text1"/>
          <w:spacing w:val="0"/>
          <w:sz w:val="28"/>
          <w:szCs w:val="28"/>
        </w:rPr>
        <w:t>Османович</w:t>
      </w:r>
      <w:proofErr w:type="spellEnd"/>
      <w:r>
        <w:rPr>
          <w:color w:val="000000" w:themeColor="text1"/>
          <w:spacing w:val="0"/>
          <w:sz w:val="28"/>
          <w:szCs w:val="28"/>
        </w:rPr>
        <w:t>, доктор медицинских наук, научно-</w:t>
      </w:r>
      <w:proofErr w:type="spellStart"/>
      <w:r>
        <w:rPr>
          <w:color w:val="000000" w:themeColor="text1"/>
          <w:spacing w:val="0"/>
          <w:sz w:val="28"/>
          <w:szCs w:val="28"/>
        </w:rPr>
        <w:t>исследовательскии</w:t>
      </w:r>
      <w:proofErr w:type="spellEnd"/>
      <w:r>
        <w:rPr>
          <w:color w:val="000000" w:themeColor="text1"/>
          <w:spacing w:val="0"/>
          <w:sz w:val="28"/>
          <w:szCs w:val="28"/>
        </w:rPr>
        <w:t xml:space="preserve">̆ институт урологии и </w:t>
      </w:r>
      <w:proofErr w:type="spellStart"/>
      <w:r>
        <w:rPr>
          <w:color w:val="000000" w:themeColor="text1"/>
          <w:spacing w:val="0"/>
          <w:sz w:val="28"/>
          <w:szCs w:val="28"/>
        </w:rPr>
        <w:t>интервенционнои</w:t>
      </w:r>
      <w:proofErr w:type="spellEnd"/>
      <w:r>
        <w:rPr>
          <w:color w:val="000000" w:themeColor="text1"/>
          <w:spacing w:val="0"/>
          <w:sz w:val="28"/>
          <w:szCs w:val="28"/>
        </w:rPr>
        <w:t xml:space="preserve">̆ радиологии им. Н.А. Лопаткина – филиал ФГБУ «НМИЦ радиологии» Минздрава России, группа </w:t>
      </w:r>
      <w:proofErr w:type="spellStart"/>
      <w:r>
        <w:rPr>
          <w:color w:val="000000" w:themeColor="text1"/>
          <w:spacing w:val="0"/>
          <w:sz w:val="28"/>
          <w:szCs w:val="28"/>
        </w:rPr>
        <w:t>малоинвазивнои</w:t>
      </w:r>
      <w:proofErr w:type="spellEnd"/>
      <w:r>
        <w:rPr>
          <w:color w:val="000000" w:themeColor="text1"/>
          <w:spacing w:val="0"/>
          <w:sz w:val="28"/>
          <w:szCs w:val="28"/>
        </w:rPr>
        <w:t xml:space="preserve">̆ </w:t>
      </w:r>
      <w:proofErr w:type="spellStart"/>
      <w:r>
        <w:rPr>
          <w:color w:val="000000" w:themeColor="text1"/>
          <w:spacing w:val="0"/>
          <w:sz w:val="28"/>
          <w:szCs w:val="28"/>
        </w:rPr>
        <w:t>тазовои</w:t>
      </w:r>
      <w:proofErr w:type="spellEnd"/>
      <w:r>
        <w:rPr>
          <w:color w:val="000000" w:themeColor="text1"/>
          <w:spacing w:val="0"/>
          <w:sz w:val="28"/>
          <w:szCs w:val="28"/>
        </w:rPr>
        <w:t>̆ хирургии отдела общей и реконструктивной урологии, руководитель;</w:t>
      </w:r>
    </w:p>
    <w:p w:rsidR="000B3255" w:rsidRDefault="000B3255" w:rsidP="000B3255">
      <w:pPr>
        <w:pStyle w:val="4"/>
        <w:spacing w:line="360" w:lineRule="auto"/>
        <w:ind w:left="20" w:firstLine="560"/>
        <w:rPr>
          <w:color w:val="000000" w:themeColor="text1"/>
          <w:spacing w:val="0"/>
          <w:sz w:val="28"/>
          <w:szCs w:val="28"/>
        </w:rPr>
      </w:pPr>
      <w:r>
        <w:rPr>
          <w:color w:val="000000" w:themeColor="text1"/>
          <w:spacing w:val="0"/>
          <w:sz w:val="28"/>
          <w:szCs w:val="28"/>
        </w:rPr>
        <w:t>- Васильев Сергей Васильевич, доктор медицинских наук, профессор, Санкт-Петербургское государственное бюджетное учреждение здравоохранения "Городская больница №9", главный врач.</w:t>
      </w:r>
    </w:p>
    <w:p w:rsidR="000B3255" w:rsidRDefault="000B3255" w:rsidP="000B3255">
      <w:pPr>
        <w:pStyle w:val="4"/>
        <w:shd w:val="clear" w:color="auto" w:fill="auto"/>
        <w:spacing w:line="360" w:lineRule="auto"/>
        <w:ind w:left="20" w:firstLine="560"/>
        <w:rPr>
          <w:spacing w:val="0"/>
          <w:sz w:val="28"/>
          <w:szCs w:val="28"/>
        </w:rPr>
      </w:pPr>
      <w:r>
        <w:rPr>
          <w:spacing w:val="0"/>
          <w:sz w:val="28"/>
          <w:szCs w:val="28"/>
        </w:rPr>
        <w:t>Официальные оппоненты дали положительные отзывы на диссертацию.</w:t>
      </w:r>
    </w:p>
    <w:p w:rsidR="000B3255" w:rsidRDefault="000B3255" w:rsidP="000B3255">
      <w:pPr>
        <w:spacing w:line="360" w:lineRule="auto"/>
        <w:jc w:val="both"/>
        <w:rPr>
          <w:color w:val="000000" w:themeColor="text1"/>
          <w:sz w:val="28"/>
          <w:szCs w:val="28"/>
          <w:lang w:eastAsia="en-US"/>
        </w:rPr>
      </w:pPr>
      <w:proofErr w:type="gramStart"/>
      <w:r>
        <w:rPr>
          <w:color w:val="000000" w:themeColor="text1"/>
          <w:sz w:val="28"/>
          <w:szCs w:val="28"/>
          <w:lang w:eastAsia="en-US"/>
        </w:rPr>
        <w:t>Ведущая организация – федеральное государственное бюджетное учреждение «</w:t>
      </w:r>
      <w:proofErr w:type="spellStart"/>
      <w:r>
        <w:rPr>
          <w:color w:val="000000" w:themeColor="text1"/>
          <w:sz w:val="28"/>
          <w:szCs w:val="28"/>
          <w:lang w:eastAsia="en-US"/>
        </w:rPr>
        <w:t>Национальныи</w:t>
      </w:r>
      <w:proofErr w:type="spellEnd"/>
      <w:r>
        <w:rPr>
          <w:color w:val="000000" w:themeColor="text1"/>
          <w:sz w:val="28"/>
          <w:szCs w:val="28"/>
          <w:lang w:eastAsia="en-US"/>
        </w:rPr>
        <w:t xml:space="preserve">̆ </w:t>
      </w:r>
      <w:proofErr w:type="spellStart"/>
      <w:r>
        <w:rPr>
          <w:color w:val="000000" w:themeColor="text1"/>
          <w:sz w:val="28"/>
          <w:szCs w:val="28"/>
          <w:lang w:eastAsia="en-US"/>
        </w:rPr>
        <w:t>медицинскии</w:t>
      </w:r>
      <w:proofErr w:type="spellEnd"/>
      <w:r>
        <w:rPr>
          <w:color w:val="000000" w:themeColor="text1"/>
          <w:sz w:val="28"/>
          <w:szCs w:val="28"/>
          <w:lang w:eastAsia="en-US"/>
        </w:rPr>
        <w:t xml:space="preserve">̆ </w:t>
      </w:r>
      <w:proofErr w:type="spellStart"/>
      <w:r>
        <w:rPr>
          <w:color w:val="000000" w:themeColor="text1"/>
          <w:sz w:val="28"/>
          <w:szCs w:val="28"/>
          <w:lang w:eastAsia="en-US"/>
        </w:rPr>
        <w:t>исследовательскии</w:t>
      </w:r>
      <w:proofErr w:type="spellEnd"/>
      <w:r>
        <w:rPr>
          <w:color w:val="000000" w:themeColor="text1"/>
          <w:sz w:val="28"/>
          <w:szCs w:val="28"/>
          <w:lang w:eastAsia="en-US"/>
        </w:rPr>
        <w:t xml:space="preserve">̆ центр онкологии имени Н.Н. Блохина» Министерства здравоохранения </w:t>
      </w:r>
      <w:proofErr w:type="spellStart"/>
      <w:r>
        <w:rPr>
          <w:color w:val="000000" w:themeColor="text1"/>
          <w:sz w:val="28"/>
          <w:szCs w:val="28"/>
          <w:lang w:eastAsia="en-US"/>
        </w:rPr>
        <w:t>Российскои</w:t>
      </w:r>
      <w:proofErr w:type="spellEnd"/>
      <w:r>
        <w:rPr>
          <w:color w:val="000000" w:themeColor="text1"/>
          <w:sz w:val="28"/>
          <w:szCs w:val="28"/>
          <w:lang w:eastAsia="en-US"/>
        </w:rPr>
        <w:t xml:space="preserve">̆ </w:t>
      </w:r>
      <w:r>
        <w:rPr>
          <w:color w:val="000000" w:themeColor="text1"/>
          <w:sz w:val="28"/>
          <w:szCs w:val="28"/>
          <w:lang w:eastAsia="en-US"/>
        </w:rPr>
        <w:lastRenderedPageBreak/>
        <w:t>Федерации</w:t>
      </w:r>
      <w:r>
        <w:rPr>
          <w:color w:val="000000" w:themeColor="text1"/>
          <w:sz w:val="28"/>
          <w:szCs w:val="28"/>
        </w:rPr>
        <w:t>, в своем положительном отзыве, подписанном</w:t>
      </w:r>
      <w:r>
        <w:rPr>
          <w:sz w:val="28"/>
          <w:szCs w:val="28"/>
        </w:rPr>
        <w:t xml:space="preserve"> доктором медицинских наук </w:t>
      </w:r>
      <w:proofErr w:type="spellStart"/>
      <w:r>
        <w:rPr>
          <w:sz w:val="28"/>
          <w:szCs w:val="28"/>
        </w:rPr>
        <w:t>Кононец</w:t>
      </w:r>
      <w:proofErr w:type="spellEnd"/>
      <w:r>
        <w:rPr>
          <w:sz w:val="28"/>
          <w:szCs w:val="28"/>
        </w:rPr>
        <w:t xml:space="preserve"> Павлом Вячеславовичем, заместителем директора по научной и инновационной работе ФГБУ «НМИЦ онкологии им. Н.Н. Блохина» Минздрава России, указала, что диссертация </w:t>
      </w:r>
      <w:proofErr w:type="spellStart"/>
      <w:r>
        <w:rPr>
          <w:sz w:val="28"/>
          <w:szCs w:val="28"/>
        </w:rPr>
        <w:t>Панайотти</w:t>
      </w:r>
      <w:proofErr w:type="spellEnd"/>
      <w:r>
        <w:rPr>
          <w:sz w:val="28"/>
          <w:szCs w:val="28"/>
        </w:rPr>
        <w:t xml:space="preserve"> Лидии Леонидовны является завершенной научно-квалификационной работой, в которой содержится</w:t>
      </w:r>
      <w:proofErr w:type="gramEnd"/>
      <w:r>
        <w:rPr>
          <w:sz w:val="28"/>
          <w:szCs w:val="28"/>
        </w:rPr>
        <w:t xml:space="preserve"> новое решение научной задачи по определению оптимального объема </w:t>
      </w:r>
      <w:proofErr w:type="spellStart"/>
      <w:r>
        <w:rPr>
          <w:sz w:val="28"/>
          <w:szCs w:val="28"/>
        </w:rPr>
        <w:t>лимфодиссекции</w:t>
      </w:r>
      <w:proofErr w:type="spellEnd"/>
      <w:r>
        <w:rPr>
          <w:sz w:val="28"/>
          <w:szCs w:val="28"/>
        </w:rPr>
        <w:t xml:space="preserve"> при резекции ободочной кишки по поводу рака. На основе всестороннего изучения и сравнительного анализа основных параметров восстановления пациентов в послеоперационном периоде между группами расширенной и стандартной </w:t>
      </w:r>
      <w:proofErr w:type="spellStart"/>
      <w:r>
        <w:rPr>
          <w:sz w:val="28"/>
          <w:szCs w:val="28"/>
        </w:rPr>
        <w:t>лимфодиссекции</w:t>
      </w:r>
      <w:proofErr w:type="spellEnd"/>
      <w:r>
        <w:rPr>
          <w:sz w:val="28"/>
          <w:szCs w:val="28"/>
        </w:rPr>
        <w:t xml:space="preserve">, сделан вывод о безопасности рутинного выполнения </w:t>
      </w:r>
      <w:r>
        <w:rPr>
          <w:sz w:val="28"/>
          <w:szCs w:val="28"/>
          <w:lang w:val="en-US"/>
        </w:rPr>
        <w:t>D</w:t>
      </w:r>
      <w:r>
        <w:rPr>
          <w:sz w:val="28"/>
          <w:szCs w:val="28"/>
        </w:rPr>
        <w:t xml:space="preserve">3 </w:t>
      </w:r>
      <w:proofErr w:type="spellStart"/>
      <w:r>
        <w:rPr>
          <w:sz w:val="28"/>
          <w:szCs w:val="28"/>
        </w:rPr>
        <w:t>лимфодиссекции</w:t>
      </w:r>
      <w:proofErr w:type="spellEnd"/>
      <w:r>
        <w:rPr>
          <w:sz w:val="28"/>
          <w:szCs w:val="28"/>
        </w:rPr>
        <w:t xml:space="preserve">. Проведенный автором анализ может способствовать более широкому внедрению данного метода и привести к улучшению результатов лечения опухолей ободочной кишки. Результаты диссертационного исследования могут быть рекомендованы к практическому применению в лечебной работе хирургических и онкологических отделений, занимающихся хирургическим лечением рака ободочной кишки, а также при обучении специалистов соответствующих дисциплин. </w:t>
      </w:r>
      <w:proofErr w:type="gramStart"/>
      <w:r>
        <w:rPr>
          <w:sz w:val="28"/>
          <w:szCs w:val="28"/>
        </w:rPr>
        <w:t>По содержанию и оформлению представленная диссертация соответствует требованиям п. 9 утвержденного Постановлением Правительства Российской Федерации № 842 от 24 сентября 2013 (в редакции постановлений Правительства Российской Федерации от 21 апреля 2016г. №335, от 02 августа 2016 г. №748, от 29 мая 2017г. №650, от 28 августа 2017г. №1024 и от 01 октября 2018г. №1168),предъявляемым к диссертациям на соискание ученой степени</w:t>
      </w:r>
      <w:proofErr w:type="gramEnd"/>
      <w:r>
        <w:rPr>
          <w:sz w:val="28"/>
          <w:szCs w:val="28"/>
        </w:rPr>
        <w:t xml:space="preserve"> кандидата наук, а ее автор, </w:t>
      </w:r>
      <w:proofErr w:type="spellStart"/>
      <w:r>
        <w:rPr>
          <w:sz w:val="28"/>
          <w:szCs w:val="28"/>
        </w:rPr>
        <w:t>Панайотти</w:t>
      </w:r>
      <w:proofErr w:type="spellEnd"/>
      <w:r>
        <w:rPr>
          <w:sz w:val="28"/>
          <w:szCs w:val="28"/>
        </w:rPr>
        <w:t xml:space="preserve"> Лидия Леонидовна, заслуживает присуждения ученой степени кандидата медицинских наук по специальности 14.01.12 – онкология. </w:t>
      </w:r>
    </w:p>
    <w:p w:rsidR="000B3255" w:rsidRDefault="000B3255" w:rsidP="000B3255">
      <w:pPr>
        <w:pStyle w:val="4"/>
        <w:spacing w:line="360" w:lineRule="auto"/>
        <w:ind w:left="20" w:right="20" w:firstLine="560"/>
        <w:rPr>
          <w:spacing w:val="0"/>
          <w:sz w:val="28"/>
          <w:szCs w:val="28"/>
        </w:rPr>
      </w:pPr>
      <w:r>
        <w:rPr>
          <w:spacing w:val="0"/>
          <w:sz w:val="28"/>
          <w:szCs w:val="28"/>
        </w:rPr>
        <w:t>Соискатель имеет 23 опубликованные работы, в том числе по теме диссертации опубликовано 23 работы, из них в рецензируемых научных изданиях опубликовано 7 работ (из них 5 – в изданиях, входящих в международные реферативные базы данных и системы цитирования).</w:t>
      </w:r>
    </w:p>
    <w:p w:rsidR="000B3255" w:rsidRDefault="000B3255" w:rsidP="000B3255">
      <w:pPr>
        <w:pStyle w:val="4"/>
        <w:shd w:val="clear" w:color="auto" w:fill="auto"/>
        <w:spacing w:line="360" w:lineRule="auto"/>
        <w:ind w:left="20" w:right="20" w:firstLine="560"/>
        <w:rPr>
          <w:spacing w:val="0"/>
          <w:sz w:val="28"/>
          <w:szCs w:val="28"/>
        </w:rPr>
      </w:pPr>
    </w:p>
    <w:p w:rsidR="000B3255" w:rsidRDefault="000B3255" w:rsidP="000B3255">
      <w:pPr>
        <w:pStyle w:val="4"/>
        <w:shd w:val="clear" w:color="auto" w:fill="auto"/>
        <w:spacing w:line="360" w:lineRule="auto"/>
        <w:ind w:left="20" w:right="20" w:firstLine="560"/>
        <w:rPr>
          <w:spacing w:val="0"/>
          <w:sz w:val="28"/>
          <w:szCs w:val="28"/>
          <w:lang w:val="en-US"/>
        </w:rPr>
      </w:pPr>
      <w:r>
        <w:rPr>
          <w:spacing w:val="0"/>
          <w:sz w:val="28"/>
          <w:szCs w:val="28"/>
        </w:rPr>
        <w:t>Основные</w:t>
      </w:r>
      <w:r>
        <w:rPr>
          <w:spacing w:val="0"/>
          <w:sz w:val="28"/>
          <w:szCs w:val="28"/>
          <w:lang w:val="en-US"/>
        </w:rPr>
        <w:t xml:space="preserve"> </w:t>
      </w:r>
      <w:r>
        <w:rPr>
          <w:spacing w:val="0"/>
          <w:sz w:val="28"/>
          <w:szCs w:val="28"/>
        </w:rPr>
        <w:t>работы</w:t>
      </w:r>
      <w:r>
        <w:rPr>
          <w:spacing w:val="0"/>
          <w:sz w:val="28"/>
          <w:szCs w:val="28"/>
          <w:lang w:val="en-US"/>
        </w:rPr>
        <w:t>:</w:t>
      </w:r>
    </w:p>
    <w:p w:rsidR="000B3255" w:rsidRDefault="000B3255" w:rsidP="000B3255">
      <w:pPr>
        <w:pStyle w:val="4"/>
        <w:spacing w:line="360" w:lineRule="auto"/>
        <w:ind w:left="20" w:right="20" w:firstLine="560"/>
        <w:rPr>
          <w:spacing w:val="0"/>
          <w:sz w:val="28"/>
          <w:szCs w:val="28"/>
        </w:rPr>
      </w:pPr>
      <w:r>
        <w:rPr>
          <w:spacing w:val="0"/>
          <w:sz w:val="28"/>
          <w:szCs w:val="28"/>
          <w:lang w:val="en-US"/>
        </w:rPr>
        <w:t xml:space="preserve">1. </w:t>
      </w:r>
      <w:proofErr w:type="spellStart"/>
      <w:r>
        <w:rPr>
          <w:spacing w:val="0"/>
          <w:sz w:val="28"/>
          <w:szCs w:val="28"/>
          <w:lang w:val="en-US"/>
        </w:rPr>
        <w:t>Karachun</w:t>
      </w:r>
      <w:proofErr w:type="spellEnd"/>
      <w:r>
        <w:rPr>
          <w:spacing w:val="0"/>
          <w:sz w:val="28"/>
          <w:szCs w:val="28"/>
          <w:lang w:val="en-US"/>
        </w:rPr>
        <w:t xml:space="preserve"> A., </w:t>
      </w:r>
      <w:proofErr w:type="spellStart"/>
      <w:r>
        <w:rPr>
          <w:spacing w:val="0"/>
          <w:sz w:val="28"/>
          <w:szCs w:val="28"/>
          <w:lang w:val="en-US"/>
        </w:rPr>
        <w:t>Panaiotti</w:t>
      </w:r>
      <w:proofErr w:type="spellEnd"/>
      <w:r>
        <w:rPr>
          <w:spacing w:val="0"/>
          <w:sz w:val="28"/>
          <w:szCs w:val="28"/>
          <w:lang w:val="en-US"/>
        </w:rPr>
        <w:t xml:space="preserve"> L., </w:t>
      </w:r>
      <w:proofErr w:type="spellStart"/>
      <w:r>
        <w:rPr>
          <w:spacing w:val="0"/>
          <w:sz w:val="28"/>
          <w:szCs w:val="28"/>
          <w:lang w:val="en-US"/>
        </w:rPr>
        <w:t>Chernikovskiy</w:t>
      </w:r>
      <w:proofErr w:type="spellEnd"/>
      <w:r>
        <w:rPr>
          <w:spacing w:val="0"/>
          <w:sz w:val="28"/>
          <w:szCs w:val="28"/>
          <w:lang w:val="en-US"/>
        </w:rPr>
        <w:t xml:space="preserve"> I., </w:t>
      </w:r>
      <w:proofErr w:type="spellStart"/>
      <w:r>
        <w:rPr>
          <w:spacing w:val="0"/>
          <w:sz w:val="28"/>
          <w:szCs w:val="28"/>
          <w:lang w:val="en-US"/>
        </w:rPr>
        <w:t>Achkasov</w:t>
      </w:r>
      <w:proofErr w:type="spellEnd"/>
      <w:r>
        <w:rPr>
          <w:spacing w:val="0"/>
          <w:sz w:val="28"/>
          <w:szCs w:val="28"/>
          <w:lang w:val="en-US"/>
        </w:rPr>
        <w:t xml:space="preserve"> S., </w:t>
      </w:r>
      <w:proofErr w:type="spellStart"/>
      <w:r>
        <w:rPr>
          <w:spacing w:val="0"/>
          <w:sz w:val="28"/>
          <w:szCs w:val="28"/>
          <w:lang w:val="en-US"/>
        </w:rPr>
        <w:t>Gevorkyan</w:t>
      </w:r>
      <w:proofErr w:type="spellEnd"/>
      <w:r>
        <w:rPr>
          <w:spacing w:val="0"/>
          <w:sz w:val="28"/>
          <w:szCs w:val="28"/>
          <w:lang w:val="en-US"/>
        </w:rPr>
        <w:t xml:space="preserve"> Y., </w:t>
      </w:r>
      <w:proofErr w:type="spellStart"/>
      <w:r>
        <w:rPr>
          <w:spacing w:val="0"/>
          <w:sz w:val="28"/>
          <w:szCs w:val="28"/>
          <w:lang w:val="en-US"/>
        </w:rPr>
        <w:t>Savanovich</w:t>
      </w:r>
      <w:proofErr w:type="spellEnd"/>
      <w:r>
        <w:rPr>
          <w:spacing w:val="0"/>
          <w:sz w:val="28"/>
          <w:szCs w:val="28"/>
          <w:lang w:val="en-US"/>
        </w:rPr>
        <w:t xml:space="preserve"> N., </w:t>
      </w:r>
      <w:proofErr w:type="spellStart"/>
      <w:r>
        <w:rPr>
          <w:spacing w:val="0"/>
          <w:sz w:val="28"/>
          <w:szCs w:val="28"/>
          <w:lang w:val="en-US"/>
        </w:rPr>
        <w:t>Sharygin</w:t>
      </w:r>
      <w:proofErr w:type="spellEnd"/>
      <w:r>
        <w:rPr>
          <w:spacing w:val="0"/>
          <w:sz w:val="28"/>
          <w:szCs w:val="28"/>
          <w:lang w:val="en-US"/>
        </w:rPr>
        <w:t xml:space="preserve"> G., </w:t>
      </w:r>
      <w:proofErr w:type="spellStart"/>
      <w:r>
        <w:rPr>
          <w:spacing w:val="0"/>
          <w:sz w:val="28"/>
          <w:szCs w:val="28"/>
          <w:lang w:val="en-US"/>
        </w:rPr>
        <w:t>Markushin</w:t>
      </w:r>
      <w:proofErr w:type="spellEnd"/>
      <w:r>
        <w:rPr>
          <w:spacing w:val="0"/>
          <w:sz w:val="28"/>
          <w:szCs w:val="28"/>
          <w:lang w:val="en-US"/>
        </w:rPr>
        <w:t xml:space="preserve"> L., </w:t>
      </w:r>
      <w:proofErr w:type="spellStart"/>
      <w:r>
        <w:rPr>
          <w:spacing w:val="0"/>
          <w:sz w:val="28"/>
          <w:szCs w:val="28"/>
          <w:lang w:val="en-US"/>
        </w:rPr>
        <w:t>Sushkov</w:t>
      </w:r>
      <w:proofErr w:type="spellEnd"/>
      <w:r>
        <w:rPr>
          <w:spacing w:val="0"/>
          <w:sz w:val="28"/>
          <w:szCs w:val="28"/>
          <w:lang w:val="en-US"/>
        </w:rPr>
        <w:t xml:space="preserve"> O., </w:t>
      </w:r>
      <w:proofErr w:type="spellStart"/>
      <w:r>
        <w:rPr>
          <w:spacing w:val="0"/>
          <w:sz w:val="28"/>
          <w:szCs w:val="28"/>
          <w:lang w:val="en-US"/>
        </w:rPr>
        <w:t>Aleshin</w:t>
      </w:r>
      <w:proofErr w:type="spellEnd"/>
      <w:r>
        <w:rPr>
          <w:spacing w:val="0"/>
          <w:sz w:val="28"/>
          <w:szCs w:val="28"/>
          <w:lang w:val="en-US"/>
        </w:rPr>
        <w:t xml:space="preserve"> D., </w:t>
      </w:r>
      <w:proofErr w:type="spellStart"/>
      <w:r>
        <w:rPr>
          <w:spacing w:val="0"/>
          <w:sz w:val="28"/>
          <w:szCs w:val="28"/>
          <w:lang w:val="en-US"/>
        </w:rPr>
        <w:t>Shakhmatov</w:t>
      </w:r>
      <w:proofErr w:type="spellEnd"/>
      <w:r>
        <w:rPr>
          <w:spacing w:val="0"/>
          <w:sz w:val="28"/>
          <w:szCs w:val="28"/>
          <w:lang w:val="en-US"/>
        </w:rPr>
        <w:t xml:space="preserve"> D., </w:t>
      </w:r>
      <w:proofErr w:type="spellStart"/>
      <w:r>
        <w:rPr>
          <w:spacing w:val="0"/>
          <w:sz w:val="28"/>
          <w:szCs w:val="28"/>
          <w:lang w:val="en-US"/>
        </w:rPr>
        <w:t>Nazarov</w:t>
      </w:r>
      <w:proofErr w:type="spellEnd"/>
      <w:r>
        <w:rPr>
          <w:spacing w:val="0"/>
          <w:sz w:val="28"/>
          <w:szCs w:val="28"/>
          <w:lang w:val="en-US"/>
        </w:rPr>
        <w:t xml:space="preserve"> I., </w:t>
      </w:r>
      <w:proofErr w:type="spellStart"/>
      <w:r>
        <w:rPr>
          <w:spacing w:val="0"/>
          <w:sz w:val="28"/>
          <w:szCs w:val="28"/>
          <w:lang w:val="en-US"/>
        </w:rPr>
        <w:t>Muratov</w:t>
      </w:r>
      <w:proofErr w:type="spellEnd"/>
      <w:r>
        <w:rPr>
          <w:spacing w:val="0"/>
          <w:sz w:val="28"/>
          <w:szCs w:val="28"/>
          <w:lang w:val="en-US"/>
        </w:rPr>
        <w:t xml:space="preserve"> I., </w:t>
      </w:r>
      <w:proofErr w:type="spellStart"/>
      <w:r>
        <w:rPr>
          <w:spacing w:val="0"/>
          <w:sz w:val="28"/>
          <w:szCs w:val="28"/>
          <w:lang w:val="en-US"/>
        </w:rPr>
        <w:t>Maynovskaya</w:t>
      </w:r>
      <w:proofErr w:type="spellEnd"/>
      <w:r>
        <w:rPr>
          <w:spacing w:val="0"/>
          <w:sz w:val="28"/>
          <w:szCs w:val="28"/>
          <w:lang w:val="en-US"/>
        </w:rPr>
        <w:t xml:space="preserve"> O., </w:t>
      </w:r>
      <w:proofErr w:type="spellStart"/>
      <w:r>
        <w:rPr>
          <w:spacing w:val="0"/>
          <w:sz w:val="28"/>
          <w:szCs w:val="28"/>
          <w:lang w:val="en-US"/>
        </w:rPr>
        <w:t>Olkina</w:t>
      </w:r>
      <w:proofErr w:type="spellEnd"/>
      <w:r>
        <w:rPr>
          <w:spacing w:val="0"/>
          <w:sz w:val="28"/>
          <w:szCs w:val="28"/>
          <w:lang w:val="en-US"/>
        </w:rPr>
        <w:t xml:space="preserve"> A., </w:t>
      </w:r>
      <w:proofErr w:type="spellStart"/>
      <w:r>
        <w:rPr>
          <w:spacing w:val="0"/>
          <w:sz w:val="28"/>
          <w:szCs w:val="28"/>
          <w:lang w:val="en-US"/>
        </w:rPr>
        <w:t>Lankov</w:t>
      </w:r>
      <w:proofErr w:type="spellEnd"/>
      <w:r>
        <w:rPr>
          <w:spacing w:val="0"/>
          <w:sz w:val="28"/>
          <w:szCs w:val="28"/>
          <w:lang w:val="en-US"/>
        </w:rPr>
        <w:t xml:space="preserve"> T., </w:t>
      </w:r>
      <w:proofErr w:type="spellStart"/>
      <w:r>
        <w:rPr>
          <w:spacing w:val="0"/>
          <w:sz w:val="28"/>
          <w:szCs w:val="28"/>
          <w:lang w:val="en-US"/>
        </w:rPr>
        <w:t>Ovchinnikova</w:t>
      </w:r>
      <w:proofErr w:type="spellEnd"/>
      <w:r>
        <w:rPr>
          <w:spacing w:val="0"/>
          <w:sz w:val="28"/>
          <w:szCs w:val="28"/>
          <w:lang w:val="en-US"/>
        </w:rPr>
        <w:t xml:space="preserve"> T., </w:t>
      </w:r>
      <w:proofErr w:type="spellStart"/>
      <w:r>
        <w:rPr>
          <w:spacing w:val="0"/>
          <w:sz w:val="28"/>
          <w:szCs w:val="28"/>
          <w:lang w:val="en-US"/>
        </w:rPr>
        <w:t>Kharagezov</w:t>
      </w:r>
      <w:proofErr w:type="spellEnd"/>
      <w:r>
        <w:rPr>
          <w:spacing w:val="0"/>
          <w:sz w:val="28"/>
          <w:szCs w:val="28"/>
          <w:lang w:val="en-US"/>
        </w:rPr>
        <w:t xml:space="preserve"> D., </w:t>
      </w:r>
      <w:proofErr w:type="spellStart"/>
      <w:r>
        <w:rPr>
          <w:spacing w:val="0"/>
          <w:sz w:val="28"/>
          <w:szCs w:val="28"/>
          <w:lang w:val="en-US"/>
        </w:rPr>
        <w:t>Kaymakchi</w:t>
      </w:r>
      <w:proofErr w:type="spellEnd"/>
      <w:r>
        <w:rPr>
          <w:spacing w:val="0"/>
          <w:sz w:val="28"/>
          <w:szCs w:val="28"/>
          <w:lang w:val="en-US"/>
        </w:rPr>
        <w:t xml:space="preserve"> D. Short-term outcomes of a multicenter randomized clinical trial comparing D2 versus D3 </w:t>
      </w:r>
      <w:proofErr w:type="spellStart"/>
      <w:r>
        <w:rPr>
          <w:spacing w:val="0"/>
          <w:sz w:val="28"/>
          <w:szCs w:val="28"/>
          <w:lang w:val="en-US"/>
        </w:rPr>
        <w:t>lymphnode</w:t>
      </w:r>
      <w:proofErr w:type="spellEnd"/>
      <w:r>
        <w:rPr>
          <w:spacing w:val="0"/>
          <w:sz w:val="28"/>
          <w:szCs w:val="28"/>
          <w:lang w:val="en-US"/>
        </w:rPr>
        <w:t xml:space="preserve"> dissection for colonic cancer (COLD trial) // British journal of surgery </w:t>
      </w:r>
      <w:proofErr w:type="spellStart"/>
      <w:r>
        <w:rPr>
          <w:spacing w:val="0"/>
          <w:sz w:val="28"/>
          <w:szCs w:val="28"/>
          <w:lang w:val="en-US"/>
        </w:rPr>
        <w:t>doi</w:t>
      </w:r>
      <w:proofErr w:type="spellEnd"/>
      <w:r>
        <w:rPr>
          <w:spacing w:val="0"/>
          <w:sz w:val="28"/>
          <w:szCs w:val="28"/>
          <w:lang w:val="en-US"/>
        </w:rPr>
        <w:t xml:space="preserve">: 10.1002/bjs.11387. </w:t>
      </w:r>
      <w:proofErr w:type="spellStart"/>
      <w:r>
        <w:rPr>
          <w:spacing w:val="0"/>
          <w:sz w:val="28"/>
          <w:szCs w:val="28"/>
        </w:rPr>
        <w:t>PubMed</w:t>
      </w:r>
      <w:proofErr w:type="spellEnd"/>
      <w:r>
        <w:rPr>
          <w:spacing w:val="0"/>
          <w:sz w:val="28"/>
          <w:szCs w:val="28"/>
        </w:rPr>
        <w:t xml:space="preserve"> PMID: 31872869. Авторский вклад 80%. </w:t>
      </w:r>
      <w:r>
        <w:rPr>
          <w:i/>
          <w:sz w:val="28"/>
          <w:szCs w:val="28"/>
        </w:rPr>
        <w:t xml:space="preserve">В работе проведен сравнительный анализ основных характеристик течения послеоперационного периода в зависимости от объема </w:t>
      </w:r>
      <w:proofErr w:type="spellStart"/>
      <w:r>
        <w:rPr>
          <w:i/>
          <w:sz w:val="28"/>
          <w:szCs w:val="28"/>
        </w:rPr>
        <w:t>лимфодиссекции</w:t>
      </w:r>
      <w:proofErr w:type="spellEnd"/>
      <w:r>
        <w:rPr>
          <w:i/>
          <w:sz w:val="28"/>
          <w:szCs w:val="28"/>
        </w:rPr>
        <w:t xml:space="preserve"> в сочетании с тотальной </w:t>
      </w:r>
      <w:proofErr w:type="spellStart"/>
      <w:r>
        <w:rPr>
          <w:i/>
          <w:sz w:val="28"/>
          <w:szCs w:val="28"/>
        </w:rPr>
        <w:t>мезоколонэктомией</w:t>
      </w:r>
      <w:proofErr w:type="spellEnd"/>
      <w:r>
        <w:rPr>
          <w:i/>
          <w:sz w:val="28"/>
          <w:szCs w:val="28"/>
        </w:rPr>
        <w:t xml:space="preserve"> по поводу рака ободочной кишки.</w:t>
      </w:r>
    </w:p>
    <w:p w:rsidR="000B3255" w:rsidRDefault="000B3255" w:rsidP="000B3255">
      <w:pPr>
        <w:pStyle w:val="4"/>
        <w:spacing w:line="360" w:lineRule="auto"/>
        <w:ind w:left="20" w:right="20" w:firstLine="560"/>
        <w:rPr>
          <w:spacing w:val="0"/>
          <w:sz w:val="28"/>
          <w:szCs w:val="28"/>
        </w:rPr>
      </w:pPr>
      <w:r>
        <w:rPr>
          <w:spacing w:val="0"/>
          <w:sz w:val="28"/>
          <w:szCs w:val="28"/>
          <w:lang w:val="en-US"/>
        </w:rPr>
        <w:t xml:space="preserve">2. </w:t>
      </w:r>
      <w:proofErr w:type="spellStart"/>
      <w:r>
        <w:rPr>
          <w:spacing w:val="0"/>
          <w:sz w:val="28"/>
          <w:szCs w:val="28"/>
          <w:lang w:val="en-US"/>
        </w:rPr>
        <w:t>Karachun</w:t>
      </w:r>
      <w:proofErr w:type="spellEnd"/>
      <w:r>
        <w:rPr>
          <w:spacing w:val="0"/>
          <w:sz w:val="28"/>
          <w:szCs w:val="28"/>
          <w:lang w:val="en-US"/>
        </w:rPr>
        <w:t xml:space="preserve"> A., </w:t>
      </w:r>
      <w:proofErr w:type="spellStart"/>
      <w:r>
        <w:rPr>
          <w:spacing w:val="0"/>
          <w:sz w:val="28"/>
          <w:szCs w:val="28"/>
          <w:lang w:val="en-US"/>
        </w:rPr>
        <w:t>Petrov</w:t>
      </w:r>
      <w:proofErr w:type="spellEnd"/>
      <w:r>
        <w:rPr>
          <w:spacing w:val="0"/>
          <w:sz w:val="28"/>
          <w:szCs w:val="28"/>
          <w:lang w:val="en-US"/>
        </w:rPr>
        <w:t xml:space="preserve"> A., </w:t>
      </w:r>
      <w:proofErr w:type="spellStart"/>
      <w:r>
        <w:rPr>
          <w:spacing w:val="0"/>
          <w:sz w:val="28"/>
          <w:szCs w:val="28"/>
          <w:lang w:val="en-US"/>
        </w:rPr>
        <w:t>Panaiotti</w:t>
      </w:r>
      <w:proofErr w:type="spellEnd"/>
      <w:r>
        <w:rPr>
          <w:spacing w:val="0"/>
          <w:sz w:val="28"/>
          <w:szCs w:val="28"/>
          <w:lang w:val="en-US"/>
        </w:rPr>
        <w:t xml:space="preserve"> L., </w:t>
      </w:r>
      <w:proofErr w:type="spellStart"/>
      <w:r>
        <w:rPr>
          <w:spacing w:val="0"/>
          <w:sz w:val="28"/>
          <w:szCs w:val="28"/>
          <w:lang w:val="en-US"/>
        </w:rPr>
        <w:t>Voschinin</w:t>
      </w:r>
      <w:proofErr w:type="spellEnd"/>
      <w:r>
        <w:rPr>
          <w:spacing w:val="0"/>
          <w:sz w:val="28"/>
          <w:szCs w:val="28"/>
          <w:lang w:val="en-US"/>
        </w:rPr>
        <w:t xml:space="preserve"> Y., </w:t>
      </w:r>
      <w:proofErr w:type="spellStart"/>
      <w:r>
        <w:rPr>
          <w:spacing w:val="0"/>
          <w:sz w:val="28"/>
          <w:szCs w:val="28"/>
          <w:lang w:val="en-US"/>
        </w:rPr>
        <w:t>Ovchinnikova</w:t>
      </w:r>
      <w:proofErr w:type="spellEnd"/>
      <w:r>
        <w:rPr>
          <w:spacing w:val="0"/>
          <w:sz w:val="28"/>
          <w:szCs w:val="28"/>
          <w:lang w:val="en-US"/>
        </w:rPr>
        <w:t xml:space="preserve"> T. Protocol for a </w:t>
      </w:r>
      <w:proofErr w:type="spellStart"/>
      <w:r>
        <w:rPr>
          <w:spacing w:val="0"/>
          <w:sz w:val="28"/>
          <w:szCs w:val="28"/>
          <w:lang w:val="en-US"/>
        </w:rPr>
        <w:t>multicentre</w:t>
      </w:r>
      <w:proofErr w:type="spellEnd"/>
      <w:r>
        <w:rPr>
          <w:spacing w:val="0"/>
          <w:sz w:val="28"/>
          <w:szCs w:val="28"/>
          <w:lang w:val="en-US"/>
        </w:rPr>
        <w:t xml:space="preserve"> randomized clinical trial comparing oncological outcomes of D2 versus D3 lymph node dissection in colonic cancer (COLD trial) // BJS Open URL: https://bjssjournals.onlinelibrary.wiley.com /</w:t>
      </w:r>
      <w:proofErr w:type="spellStart"/>
      <w:r>
        <w:rPr>
          <w:spacing w:val="0"/>
          <w:sz w:val="28"/>
          <w:szCs w:val="28"/>
          <w:lang w:val="en-US"/>
        </w:rPr>
        <w:t>doi</w:t>
      </w:r>
      <w:proofErr w:type="spellEnd"/>
      <w:r>
        <w:rPr>
          <w:spacing w:val="0"/>
          <w:sz w:val="28"/>
          <w:szCs w:val="28"/>
          <w:lang w:val="en-US"/>
        </w:rPr>
        <w:t>/full/10.1002/bjs5.50142 (</w:t>
      </w:r>
      <w:r>
        <w:rPr>
          <w:spacing w:val="0"/>
          <w:sz w:val="28"/>
          <w:szCs w:val="28"/>
        </w:rPr>
        <w:t>дата</w:t>
      </w:r>
      <w:r>
        <w:rPr>
          <w:spacing w:val="0"/>
          <w:sz w:val="28"/>
          <w:szCs w:val="28"/>
          <w:lang w:val="en-US"/>
        </w:rPr>
        <w:t xml:space="preserve"> </w:t>
      </w:r>
      <w:r>
        <w:rPr>
          <w:spacing w:val="0"/>
          <w:sz w:val="28"/>
          <w:szCs w:val="28"/>
        </w:rPr>
        <w:t>обращения</w:t>
      </w:r>
      <w:r>
        <w:rPr>
          <w:spacing w:val="0"/>
          <w:sz w:val="28"/>
          <w:szCs w:val="28"/>
          <w:lang w:val="en-US"/>
        </w:rPr>
        <w:t xml:space="preserve"> 01.12.19). </w:t>
      </w:r>
      <w:r>
        <w:rPr>
          <w:spacing w:val="0"/>
          <w:sz w:val="28"/>
          <w:szCs w:val="28"/>
        </w:rPr>
        <w:t xml:space="preserve">Авторский вклад 85%.  </w:t>
      </w:r>
      <w:r>
        <w:rPr>
          <w:i/>
          <w:sz w:val="28"/>
          <w:szCs w:val="28"/>
        </w:rPr>
        <w:t xml:space="preserve">В работе проанализированы основные характеристики, отражающие течение послеоперационного периода и сформулирована методика оценки результатов выполнения </w:t>
      </w:r>
      <w:r>
        <w:rPr>
          <w:i/>
          <w:sz w:val="28"/>
          <w:szCs w:val="28"/>
          <w:lang w:val="en-US"/>
        </w:rPr>
        <w:t>D</w:t>
      </w:r>
      <w:r>
        <w:rPr>
          <w:i/>
          <w:sz w:val="28"/>
          <w:szCs w:val="28"/>
        </w:rPr>
        <w:t xml:space="preserve">2 и </w:t>
      </w:r>
      <w:r>
        <w:rPr>
          <w:i/>
          <w:sz w:val="28"/>
          <w:szCs w:val="28"/>
          <w:lang w:val="en-US"/>
        </w:rPr>
        <w:t>D</w:t>
      </w:r>
      <w:r>
        <w:rPr>
          <w:i/>
          <w:sz w:val="28"/>
          <w:szCs w:val="28"/>
        </w:rPr>
        <w:t xml:space="preserve">3 </w:t>
      </w:r>
      <w:proofErr w:type="spellStart"/>
      <w:r>
        <w:rPr>
          <w:i/>
          <w:sz w:val="28"/>
          <w:szCs w:val="28"/>
        </w:rPr>
        <w:t>лимфодиссекций</w:t>
      </w:r>
      <w:proofErr w:type="spellEnd"/>
      <w:r>
        <w:rPr>
          <w:i/>
          <w:sz w:val="28"/>
          <w:szCs w:val="28"/>
        </w:rPr>
        <w:t xml:space="preserve"> по поводу рака ободочной кишки.</w:t>
      </w:r>
    </w:p>
    <w:p w:rsidR="000B3255" w:rsidRDefault="000B3255" w:rsidP="000B3255">
      <w:pPr>
        <w:pStyle w:val="4"/>
        <w:spacing w:line="360" w:lineRule="auto"/>
        <w:ind w:left="20" w:right="20" w:firstLine="560"/>
        <w:rPr>
          <w:spacing w:val="0"/>
          <w:sz w:val="28"/>
          <w:szCs w:val="28"/>
          <w:highlight w:val="yellow"/>
        </w:rPr>
      </w:pPr>
      <w:r>
        <w:rPr>
          <w:spacing w:val="0"/>
          <w:sz w:val="28"/>
          <w:szCs w:val="28"/>
        </w:rPr>
        <w:t xml:space="preserve">3. </w:t>
      </w:r>
      <w:proofErr w:type="gramStart"/>
      <w:r>
        <w:rPr>
          <w:spacing w:val="0"/>
          <w:sz w:val="28"/>
          <w:szCs w:val="28"/>
        </w:rPr>
        <w:t>Карачун</w:t>
      </w:r>
      <w:proofErr w:type="gramEnd"/>
      <w:r>
        <w:rPr>
          <w:spacing w:val="0"/>
          <w:sz w:val="28"/>
          <w:szCs w:val="28"/>
        </w:rPr>
        <w:t xml:space="preserve"> А.М., </w:t>
      </w:r>
      <w:proofErr w:type="spellStart"/>
      <w:r>
        <w:rPr>
          <w:spacing w:val="0"/>
          <w:sz w:val="28"/>
          <w:szCs w:val="28"/>
        </w:rPr>
        <w:t>Панайотти</w:t>
      </w:r>
      <w:proofErr w:type="spellEnd"/>
      <w:r>
        <w:rPr>
          <w:spacing w:val="0"/>
          <w:sz w:val="28"/>
          <w:szCs w:val="28"/>
        </w:rPr>
        <w:t xml:space="preserve"> Л.Л., Петров А.С. Выбор оптимального объема </w:t>
      </w:r>
      <w:proofErr w:type="spellStart"/>
      <w:r>
        <w:rPr>
          <w:spacing w:val="0"/>
          <w:sz w:val="28"/>
          <w:szCs w:val="28"/>
        </w:rPr>
        <w:t>лимфодиссекции</w:t>
      </w:r>
      <w:proofErr w:type="spellEnd"/>
      <w:r>
        <w:rPr>
          <w:spacing w:val="0"/>
          <w:sz w:val="28"/>
          <w:szCs w:val="28"/>
        </w:rPr>
        <w:t xml:space="preserve"> в хирургическом лечении рака </w:t>
      </w:r>
      <w:proofErr w:type="spellStart"/>
      <w:r>
        <w:rPr>
          <w:spacing w:val="0"/>
          <w:sz w:val="28"/>
          <w:szCs w:val="28"/>
        </w:rPr>
        <w:t>ободочнои</w:t>
      </w:r>
      <w:proofErr w:type="spellEnd"/>
      <w:r>
        <w:rPr>
          <w:spacing w:val="0"/>
          <w:sz w:val="28"/>
          <w:szCs w:val="28"/>
        </w:rPr>
        <w:t xml:space="preserve">̆ кишки: протокол клинического исследования // Онкологическая </w:t>
      </w:r>
      <w:proofErr w:type="spellStart"/>
      <w:r>
        <w:rPr>
          <w:spacing w:val="0"/>
          <w:sz w:val="28"/>
          <w:szCs w:val="28"/>
        </w:rPr>
        <w:t>колопроктология</w:t>
      </w:r>
      <w:proofErr w:type="spellEnd"/>
      <w:r>
        <w:rPr>
          <w:spacing w:val="0"/>
          <w:sz w:val="28"/>
          <w:szCs w:val="28"/>
        </w:rPr>
        <w:t xml:space="preserve">. 2017. Т. 7. </w:t>
      </w:r>
      <w:proofErr w:type="spellStart"/>
      <w:r>
        <w:rPr>
          <w:spacing w:val="0"/>
          <w:sz w:val="28"/>
          <w:szCs w:val="28"/>
        </w:rPr>
        <w:t>No</w:t>
      </w:r>
      <w:proofErr w:type="spellEnd"/>
      <w:r>
        <w:rPr>
          <w:spacing w:val="0"/>
          <w:sz w:val="28"/>
          <w:szCs w:val="28"/>
        </w:rPr>
        <w:t xml:space="preserve"> 2. С. 11–19. Авторский вклад 85%. </w:t>
      </w:r>
      <w:r>
        <w:rPr>
          <w:i/>
          <w:sz w:val="28"/>
          <w:szCs w:val="28"/>
        </w:rPr>
        <w:t xml:space="preserve">В работе проведен анализ имеющихся данных о влиянии тотальной </w:t>
      </w:r>
      <w:proofErr w:type="spellStart"/>
      <w:r>
        <w:rPr>
          <w:i/>
          <w:sz w:val="28"/>
          <w:szCs w:val="28"/>
        </w:rPr>
        <w:t>мезоколонэктомии</w:t>
      </w:r>
      <w:proofErr w:type="spellEnd"/>
      <w:r>
        <w:rPr>
          <w:i/>
          <w:sz w:val="28"/>
          <w:szCs w:val="28"/>
        </w:rPr>
        <w:t xml:space="preserve"> </w:t>
      </w:r>
      <w:r>
        <w:rPr>
          <w:i/>
          <w:sz w:val="28"/>
          <w:szCs w:val="28"/>
          <w:lang w:val="en-US"/>
        </w:rPr>
        <w:t>c</w:t>
      </w:r>
      <w:r w:rsidRPr="000B3255">
        <w:rPr>
          <w:i/>
          <w:sz w:val="28"/>
          <w:szCs w:val="28"/>
        </w:rPr>
        <w:t xml:space="preserve"> </w:t>
      </w:r>
      <w:r>
        <w:rPr>
          <w:i/>
          <w:sz w:val="28"/>
          <w:szCs w:val="28"/>
          <w:lang w:val="en-US"/>
        </w:rPr>
        <w:t>D</w:t>
      </w:r>
      <w:r>
        <w:rPr>
          <w:i/>
          <w:sz w:val="28"/>
          <w:szCs w:val="28"/>
        </w:rPr>
        <w:t xml:space="preserve">2 или </w:t>
      </w:r>
      <w:r>
        <w:rPr>
          <w:i/>
          <w:sz w:val="28"/>
          <w:szCs w:val="28"/>
          <w:lang w:val="en-US"/>
        </w:rPr>
        <w:t>D</w:t>
      </w:r>
      <w:r>
        <w:rPr>
          <w:i/>
          <w:sz w:val="28"/>
          <w:szCs w:val="28"/>
        </w:rPr>
        <w:t xml:space="preserve">3 </w:t>
      </w:r>
      <w:proofErr w:type="spellStart"/>
      <w:r>
        <w:rPr>
          <w:i/>
          <w:sz w:val="28"/>
          <w:szCs w:val="28"/>
        </w:rPr>
        <w:t>лимфодиссекцией</w:t>
      </w:r>
      <w:proofErr w:type="spellEnd"/>
      <w:r>
        <w:rPr>
          <w:i/>
          <w:sz w:val="28"/>
          <w:szCs w:val="28"/>
        </w:rPr>
        <w:t xml:space="preserve"> на результаты лечения.</w:t>
      </w:r>
    </w:p>
    <w:p w:rsidR="000B3255" w:rsidRDefault="000B3255" w:rsidP="000B3255">
      <w:pPr>
        <w:pStyle w:val="4"/>
        <w:spacing w:line="360" w:lineRule="auto"/>
        <w:ind w:left="20" w:right="20" w:firstLine="560"/>
        <w:rPr>
          <w:spacing w:val="0"/>
          <w:sz w:val="28"/>
          <w:szCs w:val="28"/>
          <w:highlight w:val="yellow"/>
        </w:rPr>
      </w:pPr>
      <w:r>
        <w:rPr>
          <w:spacing w:val="0"/>
          <w:sz w:val="28"/>
          <w:szCs w:val="28"/>
        </w:rPr>
        <w:t xml:space="preserve">4. </w:t>
      </w:r>
      <w:proofErr w:type="gramStart"/>
      <w:r>
        <w:rPr>
          <w:spacing w:val="0"/>
          <w:sz w:val="28"/>
          <w:szCs w:val="28"/>
        </w:rPr>
        <w:t>Карачун</w:t>
      </w:r>
      <w:proofErr w:type="gramEnd"/>
      <w:r>
        <w:rPr>
          <w:spacing w:val="0"/>
          <w:sz w:val="28"/>
          <w:szCs w:val="28"/>
        </w:rPr>
        <w:t xml:space="preserve"> А.М., Петров А.С., </w:t>
      </w:r>
      <w:proofErr w:type="spellStart"/>
      <w:r>
        <w:rPr>
          <w:spacing w:val="0"/>
          <w:sz w:val="28"/>
          <w:szCs w:val="28"/>
        </w:rPr>
        <w:t>Панайотти</w:t>
      </w:r>
      <w:proofErr w:type="spellEnd"/>
      <w:r>
        <w:rPr>
          <w:spacing w:val="0"/>
          <w:sz w:val="28"/>
          <w:szCs w:val="28"/>
        </w:rPr>
        <w:t xml:space="preserve"> Л.Л., Олькина А.Ю. Влияние несостоятельности швов анастомоза на отдаленные результаты лечения </w:t>
      </w:r>
      <w:r>
        <w:rPr>
          <w:spacing w:val="0"/>
          <w:sz w:val="28"/>
          <w:szCs w:val="28"/>
        </w:rPr>
        <w:lastRenderedPageBreak/>
        <w:t xml:space="preserve">больных </w:t>
      </w:r>
      <w:proofErr w:type="spellStart"/>
      <w:r>
        <w:rPr>
          <w:spacing w:val="0"/>
          <w:sz w:val="28"/>
          <w:szCs w:val="28"/>
        </w:rPr>
        <w:t>колоректальным</w:t>
      </w:r>
      <w:proofErr w:type="spellEnd"/>
      <w:r>
        <w:rPr>
          <w:spacing w:val="0"/>
          <w:sz w:val="28"/>
          <w:szCs w:val="28"/>
        </w:rPr>
        <w:t xml:space="preserve"> раком // Хирургия. 2018. Т. 8. </w:t>
      </w:r>
      <w:proofErr w:type="spellStart"/>
      <w:r>
        <w:rPr>
          <w:spacing w:val="0"/>
          <w:sz w:val="28"/>
          <w:szCs w:val="28"/>
        </w:rPr>
        <w:t>No</w:t>
      </w:r>
      <w:proofErr w:type="spellEnd"/>
      <w:r>
        <w:rPr>
          <w:spacing w:val="0"/>
          <w:sz w:val="28"/>
          <w:szCs w:val="28"/>
        </w:rPr>
        <w:t xml:space="preserve"> 2. С. 42–46. Авторский вклад 80%. </w:t>
      </w:r>
      <w:r>
        <w:rPr>
          <w:i/>
          <w:sz w:val="28"/>
          <w:szCs w:val="28"/>
        </w:rPr>
        <w:t>В работе проведен анализ непосредственных результатов операций по поводу рака ободочной кишки в аспекте влияния несостоятельности швов на результаты лечения.</w:t>
      </w:r>
    </w:p>
    <w:p w:rsidR="000B3255" w:rsidRDefault="000B3255" w:rsidP="000B3255">
      <w:pPr>
        <w:pStyle w:val="a7"/>
        <w:spacing w:line="360" w:lineRule="auto"/>
        <w:ind w:firstLine="580"/>
        <w:rPr>
          <w:sz w:val="28"/>
          <w:szCs w:val="28"/>
        </w:rPr>
      </w:pPr>
      <w:r>
        <w:rPr>
          <w:sz w:val="28"/>
          <w:szCs w:val="28"/>
        </w:rPr>
        <w:t xml:space="preserve">На автореферат поступило 3 отзыва </w:t>
      </w:r>
      <w:proofErr w:type="gramStart"/>
      <w:r>
        <w:rPr>
          <w:sz w:val="28"/>
          <w:szCs w:val="28"/>
        </w:rPr>
        <w:t>от</w:t>
      </w:r>
      <w:proofErr w:type="gramEnd"/>
      <w:r>
        <w:rPr>
          <w:sz w:val="28"/>
          <w:szCs w:val="28"/>
        </w:rPr>
        <w:t>:</w:t>
      </w:r>
    </w:p>
    <w:p w:rsidR="000B3255" w:rsidRDefault="000B3255" w:rsidP="000B3255">
      <w:pPr>
        <w:pStyle w:val="a7"/>
        <w:spacing w:line="360" w:lineRule="auto"/>
        <w:jc w:val="both"/>
        <w:rPr>
          <w:iCs/>
          <w:sz w:val="28"/>
          <w:szCs w:val="28"/>
        </w:rPr>
      </w:pPr>
      <w:r>
        <w:rPr>
          <w:iCs/>
          <w:sz w:val="28"/>
          <w:szCs w:val="28"/>
        </w:rPr>
        <w:t>- доктора медицинских наук Гладышева Дмитрия Владимировича, заместителя главного врача по хирургии СПб ГБУЗ «Городская больница № 40»;</w:t>
      </w:r>
    </w:p>
    <w:p w:rsidR="000B3255" w:rsidRDefault="000B3255" w:rsidP="000B3255">
      <w:pPr>
        <w:pStyle w:val="a7"/>
        <w:spacing w:line="360" w:lineRule="auto"/>
        <w:jc w:val="both"/>
        <w:rPr>
          <w:iCs/>
          <w:sz w:val="28"/>
          <w:szCs w:val="28"/>
        </w:rPr>
      </w:pPr>
      <w:r>
        <w:rPr>
          <w:iCs/>
          <w:sz w:val="28"/>
          <w:szCs w:val="28"/>
        </w:rPr>
        <w:t xml:space="preserve">- доктора медицинских наук, профессора </w:t>
      </w:r>
      <w:proofErr w:type="spellStart"/>
      <w:r>
        <w:rPr>
          <w:iCs/>
          <w:sz w:val="28"/>
          <w:szCs w:val="28"/>
        </w:rPr>
        <w:t>Топузова</w:t>
      </w:r>
      <w:proofErr w:type="spellEnd"/>
      <w:r>
        <w:rPr>
          <w:iCs/>
          <w:sz w:val="28"/>
          <w:szCs w:val="28"/>
        </w:rPr>
        <w:t xml:space="preserve"> </w:t>
      </w:r>
      <w:proofErr w:type="spellStart"/>
      <w:r>
        <w:rPr>
          <w:iCs/>
          <w:sz w:val="28"/>
          <w:szCs w:val="28"/>
        </w:rPr>
        <w:t>Эскендера</w:t>
      </w:r>
      <w:proofErr w:type="spellEnd"/>
      <w:r>
        <w:rPr>
          <w:iCs/>
          <w:sz w:val="28"/>
          <w:szCs w:val="28"/>
        </w:rPr>
        <w:t xml:space="preserve"> </w:t>
      </w:r>
      <w:proofErr w:type="spellStart"/>
      <w:r>
        <w:rPr>
          <w:iCs/>
          <w:sz w:val="28"/>
          <w:szCs w:val="28"/>
        </w:rPr>
        <w:t>Гафуровича</w:t>
      </w:r>
      <w:proofErr w:type="spellEnd"/>
      <w:r>
        <w:rPr>
          <w:iCs/>
          <w:sz w:val="28"/>
          <w:szCs w:val="28"/>
        </w:rPr>
        <w:t xml:space="preserve">, профессора кафедры госпитальной хирургии им. В.А. </w:t>
      </w:r>
      <w:proofErr w:type="spellStart"/>
      <w:r>
        <w:rPr>
          <w:iCs/>
          <w:sz w:val="28"/>
          <w:szCs w:val="28"/>
        </w:rPr>
        <w:t>Оппеля</w:t>
      </w:r>
      <w:proofErr w:type="spellEnd"/>
      <w:r>
        <w:rPr>
          <w:iCs/>
          <w:sz w:val="28"/>
          <w:szCs w:val="28"/>
        </w:rPr>
        <w:t xml:space="preserve"> ФГБОУ ВО СЗГМУ им. И.И. Мечникова Минздрава России;</w:t>
      </w:r>
    </w:p>
    <w:p w:rsidR="000B3255" w:rsidRDefault="000B3255" w:rsidP="000B3255">
      <w:pPr>
        <w:pStyle w:val="4"/>
        <w:spacing w:line="360" w:lineRule="auto"/>
        <w:ind w:left="20" w:right="20" w:hanging="20"/>
        <w:rPr>
          <w:iCs/>
          <w:spacing w:val="0"/>
          <w:sz w:val="28"/>
          <w:szCs w:val="28"/>
        </w:rPr>
      </w:pPr>
      <w:r>
        <w:rPr>
          <w:iCs/>
          <w:spacing w:val="0"/>
          <w:sz w:val="28"/>
          <w:szCs w:val="28"/>
        </w:rPr>
        <w:t xml:space="preserve">- доктора медицинских наук </w:t>
      </w:r>
      <w:proofErr w:type="spellStart"/>
      <w:r>
        <w:rPr>
          <w:iCs/>
          <w:spacing w:val="0"/>
          <w:sz w:val="28"/>
          <w:szCs w:val="28"/>
        </w:rPr>
        <w:t>Невольских</w:t>
      </w:r>
      <w:proofErr w:type="spellEnd"/>
      <w:r>
        <w:rPr>
          <w:iCs/>
          <w:spacing w:val="0"/>
          <w:sz w:val="28"/>
          <w:szCs w:val="28"/>
        </w:rPr>
        <w:t xml:space="preserve"> Алексея Алексеевича, заместителя директора по лечебной работе МРНЦ им. А.Ф. </w:t>
      </w:r>
      <w:proofErr w:type="spellStart"/>
      <w:r>
        <w:rPr>
          <w:iCs/>
          <w:spacing w:val="0"/>
          <w:sz w:val="28"/>
          <w:szCs w:val="28"/>
        </w:rPr>
        <w:t>Цыба</w:t>
      </w:r>
      <w:proofErr w:type="spellEnd"/>
      <w:r>
        <w:rPr>
          <w:iCs/>
          <w:spacing w:val="0"/>
          <w:sz w:val="28"/>
          <w:szCs w:val="28"/>
        </w:rPr>
        <w:t xml:space="preserve"> – филиал ФГБУ «НМИЦ радиологии» Минздрава России.</w:t>
      </w:r>
    </w:p>
    <w:p w:rsidR="000B3255" w:rsidRDefault="000B3255" w:rsidP="000B3255">
      <w:pPr>
        <w:pStyle w:val="4"/>
        <w:shd w:val="clear" w:color="auto" w:fill="auto"/>
        <w:spacing w:line="360" w:lineRule="auto"/>
        <w:ind w:left="20" w:right="20" w:firstLine="560"/>
        <w:rPr>
          <w:spacing w:val="0"/>
          <w:sz w:val="28"/>
          <w:szCs w:val="28"/>
        </w:rPr>
      </w:pPr>
      <w:r>
        <w:rPr>
          <w:spacing w:val="0"/>
          <w:sz w:val="28"/>
          <w:szCs w:val="28"/>
        </w:rPr>
        <w:t xml:space="preserve">Все отзывы положительные, не содержат замечаний. </w:t>
      </w:r>
    </w:p>
    <w:p w:rsidR="000B3255" w:rsidRDefault="000B3255" w:rsidP="000B3255">
      <w:pPr>
        <w:pStyle w:val="4"/>
        <w:shd w:val="clear" w:color="auto" w:fill="auto"/>
        <w:tabs>
          <w:tab w:val="left" w:pos="4652"/>
        </w:tabs>
        <w:spacing w:line="360" w:lineRule="auto"/>
        <w:ind w:left="20" w:right="20" w:firstLine="0"/>
        <w:rPr>
          <w:spacing w:val="0"/>
          <w:sz w:val="28"/>
          <w:szCs w:val="28"/>
        </w:rPr>
      </w:pPr>
      <w:r>
        <w:rPr>
          <w:spacing w:val="0"/>
          <w:sz w:val="28"/>
          <w:szCs w:val="28"/>
        </w:rPr>
        <w:t xml:space="preserve">        Выбор официальных оппонентов обусловлен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w:t>
      </w:r>
    </w:p>
    <w:p w:rsidR="000B3255" w:rsidRDefault="000B3255" w:rsidP="000B3255">
      <w:pPr>
        <w:pStyle w:val="4"/>
        <w:shd w:val="clear" w:color="auto" w:fill="auto"/>
        <w:tabs>
          <w:tab w:val="left" w:pos="4652"/>
        </w:tabs>
        <w:spacing w:line="360" w:lineRule="auto"/>
        <w:ind w:left="20" w:right="20" w:firstLine="720"/>
        <w:rPr>
          <w:spacing w:val="0"/>
          <w:sz w:val="28"/>
          <w:szCs w:val="28"/>
        </w:rPr>
      </w:pPr>
      <w:r>
        <w:rPr>
          <w:spacing w:val="0"/>
          <w:sz w:val="28"/>
          <w:szCs w:val="28"/>
        </w:rPr>
        <w:t xml:space="preserve">Диссертационный совет отмечает, что выполненные соискателем научные исследования в совокупности можно квалифицировать как решение важной научной задачи, касающейся улучшения непосредственных результатов оперативного лечения больных раком ободочной кишки в аспекте определения безопасности выполнения расширенной </w:t>
      </w:r>
      <w:proofErr w:type="spellStart"/>
      <w:r>
        <w:rPr>
          <w:spacing w:val="0"/>
          <w:sz w:val="28"/>
          <w:szCs w:val="28"/>
        </w:rPr>
        <w:t>лимфодиссекции</w:t>
      </w:r>
      <w:proofErr w:type="spellEnd"/>
      <w:r>
        <w:rPr>
          <w:spacing w:val="0"/>
          <w:sz w:val="28"/>
          <w:szCs w:val="28"/>
        </w:rPr>
        <w:t>.</w:t>
      </w:r>
    </w:p>
    <w:p w:rsidR="000B3255" w:rsidRDefault="000B3255" w:rsidP="000B3255">
      <w:pPr>
        <w:spacing w:line="360" w:lineRule="auto"/>
        <w:ind w:left="20" w:firstLine="689"/>
        <w:jc w:val="both"/>
        <w:rPr>
          <w:spacing w:val="-1"/>
          <w:sz w:val="28"/>
          <w:szCs w:val="28"/>
        </w:rPr>
      </w:pPr>
      <w:r>
        <w:rPr>
          <w:spacing w:val="-1"/>
          <w:sz w:val="28"/>
          <w:szCs w:val="28"/>
        </w:rPr>
        <w:t xml:space="preserve">Научно-практическая значимость исследования обоснована тем, что: </w:t>
      </w:r>
    </w:p>
    <w:p w:rsidR="000B3255" w:rsidRDefault="000B3255" w:rsidP="000B3255">
      <w:pPr>
        <w:spacing w:line="360" w:lineRule="auto"/>
        <w:ind w:left="20"/>
        <w:jc w:val="both"/>
        <w:rPr>
          <w:spacing w:val="-1"/>
          <w:sz w:val="28"/>
          <w:szCs w:val="28"/>
        </w:rPr>
      </w:pPr>
      <w:r>
        <w:rPr>
          <w:spacing w:val="-1"/>
          <w:sz w:val="28"/>
          <w:szCs w:val="28"/>
        </w:rPr>
        <w:t xml:space="preserve">-  впервые </w:t>
      </w:r>
      <w:r>
        <w:rPr>
          <w:b/>
          <w:spacing w:val="-1"/>
          <w:sz w:val="28"/>
          <w:szCs w:val="28"/>
        </w:rPr>
        <w:t>проведена</w:t>
      </w:r>
      <w:r>
        <w:rPr>
          <w:spacing w:val="-1"/>
          <w:sz w:val="28"/>
          <w:szCs w:val="28"/>
        </w:rPr>
        <w:t xml:space="preserve"> оценка непосредственных результатов выполнения D2 и D3 </w:t>
      </w:r>
      <w:proofErr w:type="spellStart"/>
      <w:r>
        <w:rPr>
          <w:spacing w:val="-1"/>
          <w:sz w:val="28"/>
          <w:szCs w:val="28"/>
        </w:rPr>
        <w:t>лимфодиссекции</w:t>
      </w:r>
      <w:proofErr w:type="spellEnd"/>
      <w:r>
        <w:rPr>
          <w:spacing w:val="-1"/>
          <w:sz w:val="28"/>
          <w:szCs w:val="28"/>
        </w:rPr>
        <w:t xml:space="preserve"> при всех локализациях рака </w:t>
      </w:r>
      <w:proofErr w:type="spellStart"/>
      <w:r>
        <w:rPr>
          <w:spacing w:val="-1"/>
          <w:sz w:val="28"/>
          <w:szCs w:val="28"/>
        </w:rPr>
        <w:t>ободочнои</w:t>
      </w:r>
      <w:proofErr w:type="spellEnd"/>
      <w:r>
        <w:rPr>
          <w:spacing w:val="-1"/>
          <w:sz w:val="28"/>
          <w:szCs w:val="28"/>
        </w:rPr>
        <w:t xml:space="preserve">̆ кишки вне зависимости от хирургического доступа в рамках </w:t>
      </w:r>
      <w:proofErr w:type="spellStart"/>
      <w:r>
        <w:rPr>
          <w:spacing w:val="-1"/>
          <w:sz w:val="28"/>
          <w:szCs w:val="28"/>
        </w:rPr>
        <w:t>проспективного</w:t>
      </w:r>
      <w:proofErr w:type="spellEnd"/>
      <w:r>
        <w:rPr>
          <w:spacing w:val="-1"/>
          <w:sz w:val="28"/>
          <w:szCs w:val="28"/>
        </w:rPr>
        <w:t xml:space="preserve"> </w:t>
      </w:r>
      <w:proofErr w:type="spellStart"/>
      <w:r>
        <w:rPr>
          <w:spacing w:val="-1"/>
          <w:sz w:val="28"/>
          <w:szCs w:val="28"/>
        </w:rPr>
        <w:t>рандомизированного</w:t>
      </w:r>
      <w:proofErr w:type="spellEnd"/>
      <w:r>
        <w:rPr>
          <w:spacing w:val="-1"/>
          <w:sz w:val="28"/>
          <w:szCs w:val="28"/>
        </w:rPr>
        <w:t xml:space="preserve"> контролируемого исследования;</w:t>
      </w:r>
    </w:p>
    <w:p w:rsidR="000B3255" w:rsidRDefault="000B3255" w:rsidP="000B3255">
      <w:pPr>
        <w:spacing w:line="360" w:lineRule="auto"/>
        <w:ind w:left="20"/>
        <w:jc w:val="both"/>
        <w:rPr>
          <w:spacing w:val="-1"/>
          <w:sz w:val="28"/>
          <w:szCs w:val="28"/>
        </w:rPr>
      </w:pPr>
      <w:r>
        <w:rPr>
          <w:bCs/>
          <w:spacing w:val="-1"/>
          <w:sz w:val="28"/>
          <w:szCs w:val="28"/>
        </w:rPr>
        <w:lastRenderedPageBreak/>
        <w:t xml:space="preserve">- </w:t>
      </w:r>
      <w:r>
        <w:rPr>
          <w:b/>
          <w:spacing w:val="-1"/>
          <w:sz w:val="28"/>
          <w:szCs w:val="28"/>
        </w:rPr>
        <w:t>установлено</w:t>
      </w:r>
      <w:r>
        <w:rPr>
          <w:spacing w:val="-1"/>
          <w:sz w:val="28"/>
          <w:szCs w:val="28"/>
        </w:rPr>
        <w:t xml:space="preserve"> на достаточно большом объеме материала, что выполнение D3 </w:t>
      </w:r>
      <w:proofErr w:type="spellStart"/>
      <w:r>
        <w:rPr>
          <w:spacing w:val="-1"/>
          <w:sz w:val="28"/>
          <w:szCs w:val="28"/>
        </w:rPr>
        <w:t>лимфодиссекции</w:t>
      </w:r>
      <w:proofErr w:type="spellEnd"/>
      <w:r>
        <w:rPr>
          <w:spacing w:val="-1"/>
          <w:sz w:val="28"/>
          <w:szCs w:val="28"/>
        </w:rPr>
        <w:t xml:space="preserve"> не приводит к увеличению числа осложнений или </w:t>
      </w:r>
      <w:proofErr w:type="spellStart"/>
      <w:r>
        <w:rPr>
          <w:spacing w:val="-1"/>
          <w:sz w:val="28"/>
          <w:szCs w:val="28"/>
        </w:rPr>
        <w:t>послеоперационнои</w:t>
      </w:r>
      <w:proofErr w:type="spellEnd"/>
      <w:r>
        <w:rPr>
          <w:spacing w:val="-1"/>
          <w:sz w:val="28"/>
          <w:szCs w:val="28"/>
        </w:rPr>
        <w:t>̆ летальности, а сама методика является безопасно выполнимой;</w:t>
      </w:r>
    </w:p>
    <w:p w:rsidR="000B3255" w:rsidRDefault="000B3255" w:rsidP="000B3255">
      <w:pPr>
        <w:spacing w:line="360" w:lineRule="auto"/>
        <w:ind w:left="20"/>
        <w:jc w:val="both"/>
        <w:rPr>
          <w:spacing w:val="-1"/>
          <w:sz w:val="28"/>
          <w:szCs w:val="28"/>
        </w:rPr>
      </w:pPr>
      <w:r>
        <w:rPr>
          <w:spacing w:val="-1"/>
          <w:sz w:val="28"/>
          <w:szCs w:val="28"/>
        </w:rPr>
        <w:t xml:space="preserve">- </w:t>
      </w:r>
      <w:r>
        <w:rPr>
          <w:b/>
          <w:spacing w:val="-1"/>
          <w:sz w:val="28"/>
          <w:szCs w:val="28"/>
        </w:rPr>
        <w:t>показано</w:t>
      </w:r>
      <w:r>
        <w:rPr>
          <w:spacing w:val="-1"/>
          <w:sz w:val="28"/>
          <w:szCs w:val="28"/>
        </w:rPr>
        <w:t xml:space="preserve">, что выполнение D3 </w:t>
      </w:r>
      <w:proofErr w:type="spellStart"/>
      <w:r>
        <w:rPr>
          <w:spacing w:val="-1"/>
          <w:sz w:val="28"/>
          <w:szCs w:val="28"/>
        </w:rPr>
        <w:t>лимфодиссекции</w:t>
      </w:r>
      <w:proofErr w:type="spellEnd"/>
      <w:r>
        <w:rPr>
          <w:spacing w:val="-1"/>
          <w:sz w:val="28"/>
          <w:szCs w:val="28"/>
        </w:rPr>
        <w:t xml:space="preserve"> не приводит к замедлению восстановления в послеоперационном периоде, а также не увеличивает частоту функциональных нарушений;</w:t>
      </w:r>
    </w:p>
    <w:p w:rsidR="000B3255" w:rsidRDefault="000B3255" w:rsidP="000B3255">
      <w:pPr>
        <w:spacing w:line="360" w:lineRule="auto"/>
        <w:ind w:left="20"/>
        <w:jc w:val="both"/>
        <w:rPr>
          <w:spacing w:val="-1"/>
          <w:sz w:val="28"/>
          <w:szCs w:val="28"/>
        </w:rPr>
      </w:pPr>
      <w:r>
        <w:rPr>
          <w:spacing w:val="-1"/>
          <w:sz w:val="28"/>
          <w:szCs w:val="28"/>
        </w:rPr>
        <w:t xml:space="preserve">- </w:t>
      </w:r>
      <w:r>
        <w:rPr>
          <w:b/>
          <w:spacing w:val="-1"/>
          <w:sz w:val="28"/>
          <w:szCs w:val="28"/>
        </w:rPr>
        <w:t>продемонстрировано</w:t>
      </w:r>
      <w:r>
        <w:rPr>
          <w:spacing w:val="-1"/>
          <w:sz w:val="28"/>
          <w:szCs w:val="28"/>
        </w:rPr>
        <w:t xml:space="preserve">, что выполнение D3 </w:t>
      </w:r>
      <w:proofErr w:type="spellStart"/>
      <w:r>
        <w:rPr>
          <w:spacing w:val="-1"/>
          <w:sz w:val="28"/>
          <w:szCs w:val="28"/>
        </w:rPr>
        <w:t>лимфодиссекции</w:t>
      </w:r>
      <w:proofErr w:type="spellEnd"/>
      <w:r>
        <w:rPr>
          <w:spacing w:val="-1"/>
          <w:sz w:val="28"/>
          <w:szCs w:val="28"/>
        </w:rPr>
        <w:t xml:space="preserve"> не ухудшает качество </w:t>
      </w:r>
      <w:proofErr w:type="spellStart"/>
      <w:r>
        <w:rPr>
          <w:spacing w:val="-1"/>
          <w:sz w:val="28"/>
          <w:szCs w:val="28"/>
        </w:rPr>
        <w:t>тотальнои</w:t>
      </w:r>
      <w:proofErr w:type="spellEnd"/>
      <w:r>
        <w:rPr>
          <w:spacing w:val="-1"/>
          <w:sz w:val="28"/>
          <w:szCs w:val="28"/>
        </w:rPr>
        <w:t xml:space="preserve">̆ </w:t>
      </w:r>
      <w:proofErr w:type="spellStart"/>
      <w:r>
        <w:rPr>
          <w:spacing w:val="-1"/>
          <w:sz w:val="28"/>
          <w:szCs w:val="28"/>
        </w:rPr>
        <w:t>мезоколонэктомии</w:t>
      </w:r>
      <w:proofErr w:type="spellEnd"/>
      <w:r>
        <w:rPr>
          <w:spacing w:val="-1"/>
          <w:sz w:val="28"/>
          <w:szCs w:val="28"/>
        </w:rPr>
        <w:t xml:space="preserve">, частота поражения лимфатических узлов D3 составляет 1,7%. При выполнении D3 </w:t>
      </w:r>
      <w:proofErr w:type="spellStart"/>
      <w:r>
        <w:rPr>
          <w:spacing w:val="-1"/>
          <w:sz w:val="28"/>
          <w:szCs w:val="28"/>
        </w:rPr>
        <w:t>лимфодиссекции</w:t>
      </w:r>
      <w:proofErr w:type="spellEnd"/>
      <w:r>
        <w:rPr>
          <w:spacing w:val="-1"/>
          <w:sz w:val="28"/>
          <w:szCs w:val="28"/>
        </w:rPr>
        <w:t xml:space="preserve"> длина </w:t>
      </w:r>
      <w:proofErr w:type="spellStart"/>
      <w:r>
        <w:rPr>
          <w:spacing w:val="-1"/>
          <w:sz w:val="28"/>
          <w:szCs w:val="28"/>
        </w:rPr>
        <w:t>лимфоваскулярнои</w:t>
      </w:r>
      <w:proofErr w:type="spellEnd"/>
      <w:r>
        <w:rPr>
          <w:spacing w:val="-1"/>
          <w:sz w:val="28"/>
          <w:szCs w:val="28"/>
        </w:rPr>
        <w:t xml:space="preserve">̆ ножки достоверно больше для </w:t>
      </w:r>
      <w:proofErr w:type="spellStart"/>
      <w:r>
        <w:rPr>
          <w:spacing w:val="-1"/>
          <w:sz w:val="28"/>
          <w:szCs w:val="28"/>
        </w:rPr>
        <w:t>среднеи</w:t>
      </w:r>
      <w:proofErr w:type="spellEnd"/>
      <w:r>
        <w:rPr>
          <w:spacing w:val="-1"/>
          <w:sz w:val="28"/>
          <w:szCs w:val="28"/>
        </w:rPr>
        <w:t xml:space="preserve">̆ </w:t>
      </w:r>
      <w:proofErr w:type="spellStart"/>
      <w:r>
        <w:rPr>
          <w:spacing w:val="-1"/>
          <w:sz w:val="28"/>
          <w:szCs w:val="28"/>
        </w:rPr>
        <w:t>ободочнои</w:t>
      </w:r>
      <w:proofErr w:type="spellEnd"/>
      <w:r>
        <w:rPr>
          <w:spacing w:val="-1"/>
          <w:sz w:val="28"/>
          <w:szCs w:val="28"/>
        </w:rPr>
        <w:t xml:space="preserve">̆ и </w:t>
      </w:r>
      <w:proofErr w:type="spellStart"/>
      <w:r>
        <w:rPr>
          <w:spacing w:val="-1"/>
          <w:sz w:val="28"/>
          <w:szCs w:val="28"/>
        </w:rPr>
        <w:t>нижнеи</w:t>
      </w:r>
      <w:proofErr w:type="spellEnd"/>
      <w:r>
        <w:rPr>
          <w:spacing w:val="-1"/>
          <w:sz w:val="28"/>
          <w:szCs w:val="28"/>
        </w:rPr>
        <w:t xml:space="preserve">̆ </w:t>
      </w:r>
      <w:proofErr w:type="spellStart"/>
      <w:r>
        <w:rPr>
          <w:spacing w:val="-1"/>
          <w:sz w:val="28"/>
          <w:szCs w:val="28"/>
        </w:rPr>
        <w:t>брыжеечнои</w:t>
      </w:r>
      <w:proofErr w:type="spellEnd"/>
      <w:r>
        <w:rPr>
          <w:spacing w:val="-1"/>
          <w:sz w:val="28"/>
          <w:szCs w:val="28"/>
        </w:rPr>
        <w:t>̆ артерий;</w:t>
      </w:r>
    </w:p>
    <w:p w:rsidR="000B3255" w:rsidRDefault="000B3255" w:rsidP="000B3255">
      <w:pPr>
        <w:spacing w:line="360" w:lineRule="auto"/>
        <w:ind w:left="20"/>
        <w:jc w:val="both"/>
        <w:rPr>
          <w:spacing w:val="-1"/>
          <w:sz w:val="28"/>
          <w:szCs w:val="28"/>
        </w:rPr>
      </w:pPr>
      <w:r>
        <w:rPr>
          <w:spacing w:val="-1"/>
          <w:sz w:val="28"/>
          <w:szCs w:val="28"/>
        </w:rPr>
        <w:t xml:space="preserve">- </w:t>
      </w:r>
      <w:r>
        <w:rPr>
          <w:b/>
          <w:spacing w:val="-1"/>
          <w:sz w:val="28"/>
          <w:szCs w:val="28"/>
        </w:rPr>
        <w:t>обнаружено</w:t>
      </w:r>
      <w:r>
        <w:rPr>
          <w:spacing w:val="-1"/>
          <w:sz w:val="28"/>
          <w:szCs w:val="28"/>
        </w:rPr>
        <w:t xml:space="preserve">, что качество жизни, значения функциональных и симптоматических шкал через 30 </w:t>
      </w:r>
      <w:proofErr w:type="spellStart"/>
      <w:r>
        <w:rPr>
          <w:spacing w:val="-1"/>
          <w:sz w:val="28"/>
          <w:szCs w:val="28"/>
        </w:rPr>
        <w:t>днеи</w:t>
      </w:r>
      <w:proofErr w:type="spellEnd"/>
      <w:r>
        <w:rPr>
          <w:spacing w:val="-1"/>
          <w:sz w:val="28"/>
          <w:szCs w:val="28"/>
        </w:rPr>
        <w:t xml:space="preserve">̆ и 3 месяца после операции не различаются между группами </w:t>
      </w:r>
      <w:proofErr w:type="spellStart"/>
      <w:r>
        <w:rPr>
          <w:spacing w:val="-1"/>
          <w:sz w:val="28"/>
          <w:szCs w:val="28"/>
        </w:rPr>
        <w:t>лимфодиссекции</w:t>
      </w:r>
      <w:proofErr w:type="spellEnd"/>
      <w:r>
        <w:rPr>
          <w:spacing w:val="-1"/>
          <w:sz w:val="28"/>
          <w:szCs w:val="28"/>
        </w:rPr>
        <w:t>.</w:t>
      </w:r>
    </w:p>
    <w:p w:rsidR="000B3255" w:rsidRDefault="000B3255" w:rsidP="000B3255">
      <w:pPr>
        <w:spacing w:line="360" w:lineRule="auto"/>
        <w:ind w:left="20" w:firstLine="689"/>
        <w:jc w:val="both"/>
        <w:rPr>
          <w:spacing w:val="-1"/>
          <w:sz w:val="28"/>
          <w:szCs w:val="28"/>
        </w:rPr>
      </w:pPr>
      <w:r>
        <w:rPr>
          <w:sz w:val="28"/>
          <w:szCs w:val="28"/>
          <w:lang w:eastAsia="en-US"/>
        </w:rPr>
        <w:t xml:space="preserve">Полученные результаты диссертационного исследования внедрены и применяются в практической и научной работе </w:t>
      </w:r>
      <w:r>
        <w:rPr>
          <w:color w:val="000000" w:themeColor="text1"/>
          <w:sz w:val="28"/>
          <w:szCs w:val="28"/>
        </w:rPr>
        <w:t>научного отделения опухолей желудочно-кишечного тракта</w:t>
      </w:r>
      <w:r>
        <w:rPr>
          <w:sz w:val="28"/>
          <w:szCs w:val="28"/>
          <w:lang w:eastAsia="en-US"/>
        </w:rPr>
        <w:t xml:space="preserve"> ФГБУ «НМИЦ онкологии им. Н.Н. Петрова» Минздрава России (акт внедрения от 03.12.2019). </w:t>
      </w:r>
      <w:r>
        <w:rPr>
          <w:sz w:val="28"/>
          <w:szCs w:val="28"/>
        </w:rPr>
        <w:t>Результаты исследования могут быть использованы</w:t>
      </w:r>
      <w:r>
        <w:t xml:space="preserve"> </w:t>
      </w:r>
      <w:r>
        <w:rPr>
          <w:sz w:val="28"/>
          <w:szCs w:val="28"/>
        </w:rPr>
        <w:t>в практической деятельности онкологических учреждений, в учебном процессе на кафедрах онкологии медицинских ВУЗов.</w:t>
      </w:r>
    </w:p>
    <w:p w:rsidR="000B3255" w:rsidRDefault="000B3255" w:rsidP="000B3255">
      <w:pPr>
        <w:pStyle w:val="4"/>
        <w:shd w:val="clear" w:color="auto" w:fill="auto"/>
        <w:spacing w:line="360" w:lineRule="auto"/>
        <w:ind w:left="20" w:right="20" w:firstLine="700"/>
        <w:rPr>
          <w:spacing w:val="0"/>
          <w:sz w:val="28"/>
          <w:szCs w:val="28"/>
        </w:rPr>
      </w:pPr>
      <w:r>
        <w:rPr>
          <w:spacing w:val="0"/>
          <w:sz w:val="28"/>
          <w:szCs w:val="28"/>
        </w:rPr>
        <w:t xml:space="preserve">Оценка достоверности результатов исследования базируется на анализе большого клинического материала (всего включено 116 пациентов) и адекватном наборе оцениваемых показателей. Степень достоверности результатов проведенных исследований, выводов и рекомендаций не вызывают сомнений и определяется объемом выборки, определенным до начала набора пациентов, адекватным набором оцениваемых показателей и выбором статистических методов, поставленным задачам и полученных результатов. </w:t>
      </w:r>
    </w:p>
    <w:p w:rsidR="000B3255" w:rsidRDefault="000B3255" w:rsidP="000B3255">
      <w:pPr>
        <w:pStyle w:val="4"/>
        <w:shd w:val="clear" w:color="auto" w:fill="auto"/>
        <w:spacing w:line="360" w:lineRule="auto"/>
        <w:ind w:left="20" w:right="20" w:firstLine="700"/>
        <w:rPr>
          <w:spacing w:val="0"/>
          <w:sz w:val="28"/>
          <w:szCs w:val="28"/>
        </w:rPr>
      </w:pPr>
      <w:r>
        <w:rPr>
          <w:spacing w:val="0"/>
          <w:sz w:val="28"/>
          <w:szCs w:val="28"/>
        </w:rPr>
        <w:lastRenderedPageBreak/>
        <w:t xml:space="preserve">Соискатель участвовала во всех этапах исследования и разработке его </w:t>
      </w:r>
      <w:proofErr w:type="spellStart"/>
      <w:r>
        <w:rPr>
          <w:spacing w:val="0"/>
          <w:sz w:val="28"/>
          <w:szCs w:val="28"/>
        </w:rPr>
        <w:t>дизайна</w:t>
      </w:r>
      <w:proofErr w:type="spellEnd"/>
      <w:r>
        <w:rPr>
          <w:spacing w:val="0"/>
          <w:sz w:val="28"/>
          <w:szCs w:val="28"/>
        </w:rPr>
        <w:t xml:space="preserve">: самостоятельно выполнила анализ </w:t>
      </w:r>
      <w:proofErr w:type="spellStart"/>
      <w:r>
        <w:rPr>
          <w:spacing w:val="0"/>
          <w:sz w:val="28"/>
          <w:szCs w:val="28"/>
        </w:rPr>
        <w:t>имеющей</w:t>
      </w:r>
      <w:proofErr w:type="gramStart"/>
      <w:r>
        <w:rPr>
          <w:spacing w:val="0"/>
          <w:sz w:val="28"/>
          <w:szCs w:val="28"/>
        </w:rPr>
        <w:t>ся</w:t>
      </w:r>
      <w:proofErr w:type="spellEnd"/>
      <w:r>
        <w:rPr>
          <w:spacing w:val="0"/>
          <w:sz w:val="28"/>
          <w:szCs w:val="28"/>
        </w:rPr>
        <w:t xml:space="preserve"> к</w:t>
      </w:r>
      <w:proofErr w:type="gramEnd"/>
      <w:r>
        <w:rPr>
          <w:spacing w:val="0"/>
          <w:sz w:val="28"/>
          <w:szCs w:val="28"/>
        </w:rPr>
        <w:t xml:space="preserve"> настоящему времени </w:t>
      </w:r>
      <w:proofErr w:type="spellStart"/>
      <w:r>
        <w:rPr>
          <w:spacing w:val="0"/>
          <w:sz w:val="28"/>
          <w:szCs w:val="28"/>
        </w:rPr>
        <w:t>российскои</w:t>
      </w:r>
      <w:proofErr w:type="spellEnd"/>
      <w:r>
        <w:rPr>
          <w:spacing w:val="0"/>
          <w:sz w:val="28"/>
          <w:szCs w:val="28"/>
        </w:rPr>
        <w:t xml:space="preserve">̆ и </w:t>
      </w:r>
      <w:proofErr w:type="spellStart"/>
      <w:r>
        <w:rPr>
          <w:spacing w:val="0"/>
          <w:sz w:val="28"/>
          <w:szCs w:val="28"/>
        </w:rPr>
        <w:t>зарубежнои</w:t>
      </w:r>
      <w:proofErr w:type="spellEnd"/>
      <w:r>
        <w:rPr>
          <w:spacing w:val="0"/>
          <w:sz w:val="28"/>
          <w:szCs w:val="28"/>
        </w:rPr>
        <w:t>̆ литературы, сформулировала статистическую гипотезу и определила метод ее проверки. Самостоятельно выполнила хирургические вмешательства у части пациентов, включенных в исследование, проводила лечение в послеоперационном периоде и наблюдение. Также соискатель проводила сбор и анализ данных, статистическую обработку материалов. Все научные результаты, представленные в работе, соискателем получены лично.</w:t>
      </w:r>
    </w:p>
    <w:p w:rsidR="000B3255" w:rsidRDefault="000B3255" w:rsidP="000B3255">
      <w:pPr>
        <w:pStyle w:val="4"/>
        <w:shd w:val="clear" w:color="auto" w:fill="auto"/>
        <w:spacing w:line="360" w:lineRule="auto"/>
        <w:ind w:left="23" w:right="40" w:firstLine="697"/>
        <w:rPr>
          <w:spacing w:val="0"/>
          <w:sz w:val="28"/>
          <w:szCs w:val="28"/>
        </w:rPr>
      </w:pPr>
      <w:r>
        <w:rPr>
          <w:spacing w:val="0"/>
          <w:sz w:val="28"/>
          <w:szCs w:val="28"/>
        </w:rPr>
        <w:t xml:space="preserve">На заседании 22.09.2020 диссертационный совет принял решение присудить </w:t>
      </w:r>
      <w:proofErr w:type="spellStart"/>
      <w:r>
        <w:rPr>
          <w:spacing w:val="0"/>
          <w:sz w:val="28"/>
          <w:szCs w:val="28"/>
        </w:rPr>
        <w:t>Панайотти</w:t>
      </w:r>
      <w:proofErr w:type="spellEnd"/>
      <w:r>
        <w:rPr>
          <w:spacing w:val="0"/>
          <w:sz w:val="28"/>
          <w:szCs w:val="28"/>
        </w:rPr>
        <w:t xml:space="preserve"> Лидии Леонидовне ученую степень кандидата медицинских наук по специальности 14.01.12 – онкология. </w:t>
      </w:r>
    </w:p>
    <w:p w:rsidR="000B3255" w:rsidRDefault="000B3255" w:rsidP="000B3255">
      <w:pPr>
        <w:pStyle w:val="4"/>
        <w:shd w:val="clear" w:color="auto" w:fill="auto"/>
        <w:spacing w:line="360" w:lineRule="auto"/>
        <w:ind w:left="20" w:right="40" w:firstLine="560"/>
        <w:rPr>
          <w:spacing w:val="0"/>
          <w:sz w:val="28"/>
          <w:szCs w:val="28"/>
        </w:rPr>
      </w:pPr>
      <w:r>
        <w:rPr>
          <w:spacing w:val="0"/>
          <w:sz w:val="28"/>
          <w:szCs w:val="28"/>
        </w:rPr>
        <w:t>При проведении тайного голосования диссертационный совет в количестве – 20 человек, из них докторов наук по специальности 14.01.12 –онкология – 20, участвовавших в заседании, из 28 человек, входящих в состав совета, проголосовали за – 20, против – нет, недействительных бюллетеней – нет.</w:t>
      </w:r>
    </w:p>
    <w:p w:rsidR="000B3255" w:rsidRDefault="000B3255" w:rsidP="000B3255">
      <w:pPr>
        <w:pStyle w:val="4"/>
        <w:shd w:val="clear" w:color="auto" w:fill="auto"/>
        <w:spacing w:line="360" w:lineRule="auto"/>
        <w:ind w:right="7" w:firstLine="0"/>
        <w:jc w:val="left"/>
        <w:rPr>
          <w:spacing w:val="0"/>
          <w:sz w:val="28"/>
          <w:szCs w:val="28"/>
        </w:rPr>
      </w:pPr>
    </w:p>
    <w:p w:rsidR="000B3255" w:rsidRDefault="000B3255" w:rsidP="000B3255">
      <w:pPr>
        <w:pStyle w:val="4"/>
        <w:shd w:val="clear" w:color="auto" w:fill="auto"/>
        <w:spacing w:line="360" w:lineRule="auto"/>
        <w:ind w:right="7" w:firstLine="0"/>
        <w:jc w:val="left"/>
        <w:rPr>
          <w:spacing w:val="0"/>
          <w:sz w:val="28"/>
          <w:szCs w:val="28"/>
        </w:rPr>
      </w:pPr>
    </w:p>
    <w:p w:rsidR="000B3255" w:rsidRDefault="000B3255" w:rsidP="000B3255">
      <w:pPr>
        <w:pStyle w:val="4"/>
        <w:shd w:val="clear" w:color="auto" w:fill="auto"/>
        <w:spacing w:line="360" w:lineRule="auto"/>
        <w:ind w:right="7" w:firstLine="0"/>
        <w:jc w:val="left"/>
        <w:rPr>
          <w:spacing w:val="0"/>
          <w:sz w:val="28"/>
          <w:szCs w:val="28"/>
        </w:rPr>
      </w:pPr>
    </w:p>
    <w:p w:rsidR="000B3255" w:rsidRDefault="000B3255" w:rsidP="000B3255">
      <w:pPr>
        <w:pStyle w:val="4"/>
        <w:shd w:val="clear" w:color="auto" w:fill="auto"/>
        <w:spacing w:line="360" w:lineRule="auto"/>
        <w:ind w:right="7" w:firstLine="0"/>
        <w:jc w:val="left"/>
        <w:rPr>
          <w:spacing w:val="0"/>
          <w:sz w:val="28"/>
          <w:szCs w:val="28"/>
        </w:rPr>
      </w:pPr>
      <w:r>
        <w:rPr>
          <w:spacing w:val="0"/>
          <w:sz w:val="28"/>
          <w:szCs w:val="28"/>
        </w:rPr>
        <w:t xml:space="preserve">Председатель диссертационного совета, </w:t>
      </w:r>
    </w:p>
    <w:p w:rsidR="000B3255" w:rsidRDefault="000B3255" w:rsidP="000B3255">
      <w:pPr>
        <w:pStyle w:val="4"/>
        <w:shd w:val="clear" w:color="auto" w:fill="auto"/>
        <w:spacing w:line="360" w:lineRule="auto"/>
        <w:ind w:right="7" w:firstLine="0"/>
        <w:rPr>
          <w:spacing w:val="0"/>
          <w:sz w:val="28"/>
          <w:szCs w:val="28"/>
        </w:rPr>
      </w:pPr>
      <w:r>
        <w:rPr>
          <w:spacing w:val="0"/>
          <w:sz w:val="28"/>
          <w:szCs w:val="28"/>
        </w:rPr>
        <w:t>доктор медицинских наук, профессор</w:t>
      </w:r>
      <w:r>
        <w:rPr>
          <w:spacing w:val="0"/>
          <w:sz w:val="28"/>
          <w:szCs w:val="28"/>
        </w:rPr>
        <w:tab/>
        <w:t xml:space="preserve">             Беляев Алексей Михайлович</w:t>
      </w:r>
    </w:p>
    <w:p w:rsidR="000B3255" w:rsidRDefault="000B3255" w:rsidP="000B3255">
      <w:pPr>
        <w:pStyle w:val="4"/>
        <w:shd w:val="clear" w:color="auto" w:fill="auto"/>
        <w:spacing w:line="360" w:lineRule="auto"/>
        <w:ind w:right="7" w:firstLine="0"/>
        <w:jc w:val="right"/>
        <w:rPr>
          <w:spacing w:val="0"/>
          <w:sz w:val="28"/>
          <w:szCs w:val="28"/>
        </w:rPr>
      </w:pPr>
      <w:r>
        <w:rPr>
          <w:spacing w:val="0"/>
          <w:sz w:val="28"/>
          <w:szCs w:val="28"/>
        </w:rPr>
        <w:tab/>
      </w:r>
      <w:r>
        <w:rPr>
          <w:spacing w:val="0"/>
          <w:sz w:val="28"/>
          <w:szCs w:val="28"/>
        </w:rPr>
        <w:tab/>
      </w:r>
      <w:r>
        <w:rPr>
          <w:spacing w:val="0"/>
          <w:sz w:val="28"/>
          <w:szCs w:val="28"/>
        </w:rPr>
        <w:tab/>
        <w:t xml:space="preserve">               </w:t>
      </w:r>
    </w:p>
    <w:p w:rsidR="000B3255" w:rsidRDefault="000B3255" w:rsidP="000B3255">
      <w:pPr>
        <w:pStyle w:val="4"/>
        <w:shd w:val="clear" w:color="auto" w:fill="auto"/>
        <w:spacing w:line="360" w:lineRule="auto"/>
        <w:ind w:right="7" w:firstLine="0"/>
        <w:jc w:val="left"/>
        <w:rPr>
          <w:spacing w:val="0"/>
          <w:sz w:val="28"/>
          <w:szCs w:val="28"/>
        </w:rPr>
      </w:pPr>
    </w:p>
    <w:p w:rsidR="000B3255" w:rsidRDefault="000B3255" w:rsidP="000B3255">
      <w:pPr>
        <w:pStyle w:val="4"/>
        <w:shd w:val="clear" w:color="auto" w:fill="auto"/>
        <w:spacing w:line="360" w:lineRule="auto"/>
        <w:ind w:right="7" w:firstLine="0"/>
        <w:jc w:val="left"/>
        <w:rPr>
          <w:spacing w:val="0"/>
          <w:sz w:val="28"/>
          <w:szCs w:val="28"/>
        </w:rPr>
      </w:pPr>
      <w:r>
        <w:rPr>
          <w:spacing w:val="0"/>
          <w:sz w:val="28"/>
          <w:szCs w:val="28"/>
        </w:rPr>
        <w:t xml:space="preserve">Ученый секретарь диссертационного совета, </w:t>
      </w:r>
    </w:p>
    <w:p w:rsidR="000B3255" w:rsidRDefault="000B3255" w:rsidP="000B3255">
      <w:pPr>
        <w:pStyle w:val="4"/>
        <w:shd w:val="clear" w:color="auto" w:fill="auto"/>
        <w:spacing w:line="360" w:lineRule="auto"/>
        <w:ind w:right="7" w:firstLine="0"/>
        <w:jc w:val="left"/>
        <w:rPr>
          <w:spacing w:val="0"/>
          <w:sz w:val="28"/>
          <w:szCs w:val="28"/>
        </w:rPr>
      </w:pPr>
      <w:r>
        <w:rPr>
          <w:spacing w:val="0"/>
          <w:sz w:val="28"/>
          <w:szCs w:val="28"/>
        </w:rPr>
        <w:t>доктор медицинских наук</w:t>
      </w:r>
      <w:r>
        <w:rPr>
          <w:spacing w:val="0"/>
          <w:sz w:val="28"/>
          <w:szCs w:val="28"/>
        </w:rPr>
        <w:tab/>
      </w:r>
      <w:r>
        <w:rPr>
          <w:spacing w:val="0"/>
          <w:sz w:val="28"/>
          <w:szCs w:val="28"/>
        </w:rPr>
        <w:tab/>
      </w:r>
      <w:r>
        <w:rPr>
          <w:spacing w:val="0"/>
          <w:sz w:val="28"/>
          <w:szCs w:val="28"/>
        </w:rPr>
        <w:tab/>
        <w:t xml:space="preserve">       Филатова Лариса Валентиновна</w:t>
      </w:r>
    </w:p>
    <w:p w:rsidR="000B3255" w:rsidRDefault="000B3255" w:rsidP="000B3255">
      <w:pPr>
        <w:pStyle w:val="4"/>
        <w:shd w:val="clear" w:color="auto" w:fill="auto"/>
        <w:tabs>
          <w:tab w:val="left" w:pos="218"/>
        </w:tabs>
        <w:spacing w:line="360" w:lineRule="auto"/>
        <w:ind w:right="7" w:firstLine="0"/>
        <w:jc w:val="left"/>
        <w:rPr>
          <w:noProof/>
        </w:rPr>
      </w:pPr>
      <w:r>
        <w:rPr>
          <w:spacing w:val="0"/>
          <w:sz w:val="28"/>
          <w:szCs w:val="28"/>
        </w:rPr>
        <w:t xml:space="preserve">22.09.2020. </w:t>
      </w:r>
    </w:p>
    <w:p w:rsidR="000B3255" w:rsidRPr="000B3255" w:rsidRDefault="000B3255">
      <w:pPr>
        <w:rPr>
          <w:sz w:val="28"/>
          <w:szCs w:val="28"/>
        </w:rPr>
      </w:pPr>
      <w:bookmarkStart w:id="0" w:name="_GoBack"/>
      <w:bookmarkEnd w:id="0"/>
    </w:p>
    <w:sectPr w:rsidR="000B3255" w:rsidRPr="000B3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99"/>
    <w:rsid w:val="000B3255"/>
    <w:rsid w:val="003D137B"/>
    <w:rsid w:val="00E0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2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0B3255"/>
    <w:rPr>
      <w:rFonts w:ascii="Calibri" w:eastAsia="Calibri" w:hAnsi="Calibri" w:cs="Times New Roman"/>
    </w:rPr>
  </w:style>
  <w:style w:type="paragraph" w:styleId="a4">
    <w:name w:val="List Paragraph"/>
    <w:aliases w:val="Абзац нумерованного списка"/>
    <w:basedOn w:val="a"/>
    <w:link w:val="a3"/>
    <w:uiPriority w:val="34"/>
    <w:qFormat/>
    <w:rsid w:val="000B3255"/>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0B3255"/>
    <w:rPr>
      <w:rFonts w:ascii="Tahoma" w:hAnsi="Tahoma" w:cs="Tahoma"/>
      <w:sz w:val="16"/>
      <w:szCs w:val="16"/>
    </w:rPr>
  </w:style>
  <w:style w:type="character" w:customStyle="1" w:styleId="a6">
    <w:name w:val="Текст выноски Знак"/>
    <w:basedOn w:val="a0"/>
    <w:link w:val="a5"/>
    <w:uiPriority w:val="99"/>
    <w:semiHidden/>
    <w:rsid w:val="000B3255"/>
    <w:rPr>
      <w:rFonts w:ascii="Tahoma" w:eastAsia="Times New Roman" w:hAnsi="Tahoma" w:cs="Tahoma"/>
      <w:sz w:val="16"/>
      <w:szCs w:val="16"/>
      <w:lang w:eastAsia="ru-RU"/>
    </w:rPr>
  </w:style>
  <w:style w:type="paragraph" w:styleId="a7">
    <w:name w:val="No Spacing"/>
    <w:uiPriority w:val="1"/>
    <w:qFormat/>
    <w:rsid w:val="000B3255"/>
    <w:pPr>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4"/>
    <w:locked/>
    <w:rsid w:val="000B3255"/>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8"/>
    <w:rsid w:val="000B3255"/>
    <w:pPr>
      <w:widowControl w:val="0"/>
      <w:shd w:val="clear" w:color="auto" w:fill="FFFFFF"/>
      <w:spacing w:line="370" w:lineRule="exact"/>
      <w:ind w:hanging="360"/>
      <w:jc w:val="both"/>
    </w:pPr>
    <w:rPr>
      <w:spacing w:val="10"/>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2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нумерованного списка Знак"/>
    <w:link w:val="a4"/>
    <w:uiPriority w:val="34"/>
    <w:locked/>
    <w:rsid w:val="000B3255"/>
    <w:rPr>
      <w:rFonts w:ascii="Calibri" w:eastAsia="Calibri" w:hAnsi="Calibri" w:cs="Times New Roman"/>
    </w:rPr>
  </w:style>
  <w:style w:type="paragraph" w:styleId="a4">
    <w:name w:val="List Paragraph"/>
    <w:aliases w:val="Абзац нумерованного списка"/>
    <w:basedOn w:val="a"/>
    <w:link w:val="a3"/>
    <w:uiPriority w:val="34"/>
    <w:qFormat/>
    <w:rsid w:val="000B3255"/>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0B3255"/>
    <w:rPr>
      <w:rFonts w:ascii="Tahoma" w:hAnsi="Tahoma" w:cs="Tahoma"/>
      <w:sz w:val="16"/>
      <w:szCs w:val="16"/>
    </w:rPr>
  </w:style>
  <w:style w:type="character" w:customStyle="1" w:styleId="a6">
    <w:name w:val="Текст выноски Знак"/>
    <w:basedOn w:val="a0"/>
    <w:link w:val="a5"/>
    <w:uiPriority w:val="99"/>
    <w:semiHidden/>
    <w:rsid w:val="000B3255"/>
    <w:rPr>
      <w:rFonts w:ascii="Tahoma" w:eastAsia="Times New Roman" w:hAnsi="Tahoma" w:cs="Tahoma"/>
      <w:sz w:val="16"/>
      <w:szCs w:val="16"/>
      <w:lang w:eastAsia="ru-RU"/>
    </w:rPr>
  </w:style>
  <w:style w:type="paragraph" w:styleId="a7">
    <w:name w:val="No Spacing"/>
    <w:uiPriority w:val="1"/>
    <w:qFormat/>
    <w:rsid w:val="000B3255"/>
    <w:pPr>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4"/>
    <w:locked/>
    <w:rsid w:val="000B3255"/>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8"/>
    <w:rsid w:val="000B3255"/>
    <w:pPr>
      <w:widowControl w:val="0"/>
      <w:shd w:val="clear" w:color="auto" w:fill="FFFFFF"/>
      <w:spacing w:line="370" w:lineRule="exact"/>
      <w:ind w:hanging="360"/>
      <w:jc w:val="both"/>
    </w:pPr>
    <w:rPr>
      <w:spacing w:val="10"/>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2</cp:revision>
  <dcterms:created xsi:type="dcterms:W3CDTF">2020-09-24T10:53:00Z</dcterms:created>
  <dcterms:modified xsi:type="dcterms:W3CDTF">2020-09-24T10:58:00Z</dcterms:modified>
</cp:coreProperties>
</file>