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rPr>
          <w:b/>
          <w:sz w:val="32"/>
          <w:szCs w:val="32"/>
        </w:rPr>
      </w:pPr>
    </w:p>
    <w:p w:rsidR="003F431F" w:rsidRDefault="00A11475" w:rsidP="003F43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442F8D">
        <w:rPr>
          <w:b/>
          <w:sz w:val="32"/>
          <w:szCs w:val="32"/>
        </w:rPr>
        <w:t xml:space="preserve">                    Ван Тин</w:t>
      </w:r>
      <w:r w:rsidR="003F431F">
        <w:rPr>
          <w:b/>
          <w:sz w:val="32"/>
          <w:szCs w:val="32"/>
        </w:rPr>
        <w:t xml:space="preserve">,  </w:t>
      </w:r>
    </w:p>
    <w:p w:rsidR="003F431F" w:rsidRDefault="003F431F" w:rsidP="003F431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A11475">
        <w:rPr>
          <w:b/>
          <w:sz w:val="32"/>
          <w:szCs w:val="32"/>
        </w:rPr>
        <w:t xml:space="preserve">                  дата защиты 1</w:t>
      </w:r>
      <w:r w:rsidR="00442F8D">
        <w:rPr>
          <w:b/>
          <w:sz w:val="32"/>
          <w:szCs w:val="32"/>
        </w:rPr>
        <w:t>0.12</w:t>
      </w:r>
      <w:r>
        <w:rPr>
          <w:b/>
          <w:sz w:val="32"/>
          <w:szCs w:val="32"/>
        </w:rPr>
        <w:t>. 2019г.</w:t>
      </w:r>
    </w:p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rPr>
          <w:b/>
          <w:sz w:val="32"/>
          <w:szCs w:val="32"/>
        </w:rPr>
      </w:pPr>
    </w:p>
    <w:p w:rsidR="003F431F" w:rsidRDefault="003F431F" w:rsidP="003F431F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диссертации: </w:t>
      </w:r>
      <w:r w:rsidRPr="00A11475">
        <w:rPr>
          <w:rFonts w:ascii="Times New Roman" w:hAnsi="Times New Roman"/>
          <w:sz w:val="28"/>
          <w:szCs w:val="28"/>
        </w:rPr>
        <w:t>«</w:t>
      </w:r>
      <w:r w:rsidR="00442F8D" w:rsidRPr="00442F8D">
        <w:rPr>
          <w:rFonts w:ascii="Times New Roman" w:hAnsi="Times New Roman"/>
          <w:b/>
          <w:color w:val="000000"/>
          <w:sz w:val="28"/>
          <w:szCs w:val="28"/>
        </w:rPr>
        <w:t xml:space="preserve">Оптимизация изолированной  </w:t>
      </w:r>
      <w:proofErr w:type="spellStart"/>
      <w:r w:rsidR="00442F8D" w:rsidRPr="00442F8D">
        <w:rPr>
          <w:rFonts w:ascii="Times New Roman" w:hAnsi="Times New Roman"/>
          <w:b/>
          <w:color w:val="000000"/>
          <w:sz w:val="28"/>
          <w:szCs w:val="28"/>
        </w:rPr>
        <w:t>химиоперфузии</w:t>
      </w:r>
      <w:proofErr w:type="spellEnd"/>
      <w:r w:rsidR="00442F8D" w:rsidRPr="00442F8D">
        <w:rPr>
          <w:rFonts w:ascii="Times New Roman" w:hAnsi="Times New Roman"/>
          <w:b/>
          <w:color w:val="000000"/>
          <w:sz w:val="28"/>
          <w:szCs w:val="28"/>
        </w:rPr>
        <w:t xml:space="preserve">  лёгкого </w:t>
      </w:r>
      <w:proofErr w:type="spellStart"/>
      <w:r w:rsidR="00442F8D" w:rsidRPr="00442F8D">
        <w:rPr>
          <w:rFonts w:ascii="Times New Roman" w:hAnsi="Times New Roman"/>
          <w:b/>
          <w:color w:val="000000"/>
          <w:sz w:val="28"/>
          <w:szCs w:val="28"/>
        </w:rPr>
        <w:t>мелфаланом</w:t>
      </w:r>
      <w:proofErr w:type="spellEnd"/>
      <w:r w:rsidR="00442F8D" w:rsidRPr="00442F8D">
        <w:rPr>
          <w:rFonts w:ascii="Times New Roman" w:hAnsi="Times New Roman"/>
          <w:b/>
          <w:color w:val="000000"/>
          <w:sz w:val="28"/>
          <w:szCs w:val="28"/>
        </w:rPr>
        <w:t xml:space="preserve">  на  основе  компьютерной томографии</w:t>
      </w:r>
      <w:r w:rsidR="00A11475" w:rsidRPr="00A11475">
        <w:rPr>
          <w:rFonts w:ascii="Times New Roman" w:hAnsi="Times New Roman"/>
          <w:sz w:val="28"/>
          <w:szCs w:val="28"/>
        </w:rPr>
        <w:t xml:space="preserve">» </w:t>
      </w:r>
    </w:p>
    <w:p w:rsidR="003F431F" w:rsidRDefault="003F431F" w:rsidP="003F431F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A11475" w:rsidRDefault="00A11475" w:rsidP="00A11475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специальностям:</w:t>
      </w:r>
      <w:r w:rsidR="003F431F">
        <w:rPr>
          <w:rFonts w:ascii="Times New Roman" w:hAnsi="Times New Roman"/>
          <w:sz w:val="28"/>
          <w:szCs w:val="28"/>
        </w:rPr>
        <w:t xml:space="preserve"> </w:t>
      </w:r>
      <w:r w:rsidRPr="00A11475">
        <w:rPr>
          <w:rFonts w:ascii="Times New Roman" w:hAnsi="Times New Roman"/>
          <w:sz w:val="28"/>
          <w:szCs w:val="28"/>
        </w:rPr>
        <w:t xml:space="preserve">14.01.12 - онкология, </w:t>
      </w:r>
      <w:r w:rsidR="00442F8D">
        <w:rPr>
          <w:rFonts w:ascii="Times New Roman" w:hAnsi="Times New Roman"/>
          <w:sz w:val="28"/>
          <w:szCs w:val="28"/>
        </w:rPr>
        <w:t>14.01.13</w:t>
      </w:r>
      <w:r w:rsidRPr="00A11475">
        <w:rPr>
          <w:rFonts w:ascii="Times New Roman" w:hAnsi="Times New Roman"/>
          <w:sz w:val="28"/>
          <w:szCs w:val="28"/>
        </w:rPr>
        <w:t xml:space="preserve"> </w:t>
      </w:r>
      <w:r w:rsidR="00442F8D">
        <w:rPr>
          <w:rFonts w:ascii="Times New Roman" w:hAnsi="Times New Roman"/>
          <w:sz w:val="28"/>
          <w:szCs w:val="28"/>
        </w:rPr>
        <w:t>–</w:t>
      </w:r>
      <w:r w:rsidRPr="00A11475">
        <w:rPr>
          <w:rFonts w:ascii="Times New Roman" w:hAnsi="Times New Roman"/>
          <w:sz w:val="28"/>
          <w:szCs w:val="28"/>
        </w:rPr>
        <w:t xml:space="preserve"> </w:t>
      </w:r>
      <w:r w:rsidR="00442F8D">
        <w:rPr>
          <w:rFonts w:ascii="Times New Roman" w:hAnsi="Times New Roman"/>
          <w:sz w:val="28"/>
          <w:szCs w:val="28"/>
        </w:rPr>
        <w:t>лучевая диагностика, лучевая терапия.</w:t>
      </w:r>
    </w:p>
    <w:p w:rsidR="003F431F" w:rsidRDefault="003F431F" w:rsidP="003F431F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3F431F" w:rsidRDefault="003F431F" w:rsidP="003F431F">
      <w:pPr>
        <w:pStyle w:val="a4"/>
        <w:ind w:left="360"/>
        <w:rPr>
          <w:rFonts w:ascii="Times New Roman" w:hAnsi="Times New Roman"/>
          <w:sz w:val="28"/>
          <w:szCs w:val="28"/>
        </w:rPr>
      </w:pPr>
    </w:p>
    <w:p w:rsidR="00A11475" w:rsidRDefault="003F431F" w:rsidP="00A11475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442F8D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человек, </w:t>
      </w:r>
      <w:r w:rsidR="00442F8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по специальности 14.01.12 – онкология, </w:t>
      </w:r>
      <w:r w:rsidR="00A11475">
        <w:rPr>
          <w:rFonts w:ascii="Times New Roman" w:hAnsi="Times New Roman"/>
          <w:sz w:val="28"/>
          <w:szCs w:val="28"/>
        </w:rPr>
        <w:t xml:space="preserve">3 </w:t>
      </w:r>
      <w:r w:rsidR="00442F8D">
        <w:rPr>
          <w:rFonts w:ascii="Times New Roman" w:hAnsi="Times New Roman"/>
          <w:sz w:val="28"/>
          <w:szCs w:val="28"/>
        </w:rPr>
        <w:t>14.01.13</w:t>
      </w:r>
      <w:r w:rsidR="00442F8D" w:rsidRPr="00A11475">
        <w:rPr>
          <w:rFonts w:ascii="Times New Roman" w:hAnsi="Times New Roman"/>
          <w:sz w:val="28"/>
          <w:szCs w:val="28"/>
        </w:rPr>
        <w:t xml:space="preserve"> </w:t>
      </w:r>
      <w:r w:rsidR="00442F8D">
        <w:rPr>
          <w:rFonts w:ascii="Times New Roman" w:hAnsi="Times New Roman"/>
          <w:sz w:val="28"/>
          <w:szCs w:val="28"/>
        </w:rPr>
        <w:t>–</w:t>
      </w:r>
      <w:r w:rsidR="00442F8D" w:rsidRPr="00A11475">
        <w:rPr>
          <w:rFonts w:ascii="Times New Roman" w:hAnsi="Times New Roman"/>
          <w:sz w:val="28"/>
          <w:szCs w:val="28"/>
        </w:rPr>
        <w:t xml:space="preserve"> </w:t>
      </w:r>
      <w:r w:rsidR="00442F8D">
        <w:rPr>
          <w:rFonts w:ascii="Times New Roman" w:hAnsi="Times New Roman"/>
          <w:sz w:val="28"/>
          <w:szCs w:val="28"/>
        </w:rPr>
        <w:t>лучевая диагностика, лучевая терапия</w:t>
      </w:r>
      <w:r w:rsidR="00A11475">
        <w:rPr>
          <w:rFonts w:ascii="Times New Roman" w:hAnsi="Times New Roman"/>
          <w:sz w:val="28"/>
          <w:szCs w:val="28"/>
        </w:rPr>
        <w:t>,</w:t>
      </w:r>
    </w:p>
    <w:p w:rsidR="003F431F" w:rsidRPr="003F431F" w:rsidRDefault="003F431F" w:rsidP="003F431F">
      <w:pPr>
        <w:pStyle w:val="a4"/>
        <w:ind w:left="360"/>
        <w:rPr>
          <w:rFonts w:ascii="Times New Roman" w:hAnsi="Times New Roman"/>
          <w:sz w:val="28"/>
          <w:szCs w:val="28"/>
        </w:rPr>
      </w:pPr>
      <w:r w:rsidRPr="003F431F">
        <w:rPr>
          <w:rFonts w:ascii="Times New Roman" w:hAnsi="Times New Roman"/>
          <w:sz w:val="28"/>
          <w:szCs w:val="28"/>
        </w:rPr>
        <w:t xml:space="preserve">участвовавших в заседании из </w:t>
      </w:r>
      <w:r w:rsidR="00A11475">
        <w:rPr>
          <w:rFonts w:ascii="Times New Roman" w:hAnsi="Times New Roman"/>
          <w:sz w:val="28"/>
          <w:szCs w:val="28"/>
        </w:rPr>
        <w:t>31</w:t>
      </w:r>
      <w:r w:rsidRPr="003F431F">
        <w:rPr>
          <w:rFonts w:ascii="Times New Roman" w:hAnsi="Times New Roman"/>
          <w:sz w:val="28"/>
          <w:szCs w:val="28"/>
        </w:rPr>
        <w:t xml:space="preserve"> человека, входящих в соста</w:t>
      </w:r>
      <w:r>
        <w:rPr>
          <w:rFonts w:ascii="Times New Roman" w:hAnsi="Times New Roman"/>
          <w:sz w:val="28"/>
          <w:szCs w:val="28"/>
        </w:rPr>
        <w:t xml:space="preserve">в совета, проголосовали: за – </w:t>
      </w:r>
      <w:r w:rsidR="00442F8D">
        <w:rPr>
          <w:rFonts w:ascii="Times New Roman" w:hAnsi="Times New Roman"/>
          <w:sz w:val="28"/>
          <w:szCs w:val="28"/>
        </w:rPr>
        <w:t>23</w:t>
      </w:r>
      <w:r w:rsidRPr="003F431F">
        <w:rPr>
          <w:rFonts w:ascii="Times New Roman" w:hAnsi="Times New Roman"/>
          <w:sz w:val="28"/>
          <w:szCs w:val="28"/>
        </w:rPr>
        <w:t xml:space="preserve">, против - нет, недействительных бюллетеней – </w:t>
      </w:r>
      <w:r>
        <w:rPr>
          <w:rFonts w:ascii="Times New Roman" w:hAnsi="Times New Roman"/>
          <w:sz w:val="28"/>
          <w:szCs w:val="28"/>
        </w:rPr>
        <w:t>нет</w:t>
      </w:r>
      <w:r w:rsidRPr="003F431F">
        <w:rPr>
          <w:rFonts w:ascii="Times New Roman" w:hAnsi="Times New Roman"/>
          <w:sz w:val="28"/>
          <w:szCs w:val="28"/>
        </w:rPr>
        <w:t>.</w:t>
      </w: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t xml:space="preserve">  </w:t>
      </w: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442F8D" w:rsidP="003F431F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561118A9" wp14:editId="3BBD8C5E">
            <wp:extent cx="4663440" cy="60350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t xml:space="preserve">      </w:t>
      </w: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442F8D" w:rsidP="003F431F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63456BC3" wp14:editId="439A9855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475" w:rsidRDefault="00A11475" w:rsidP="003F431F">
      <w:pPr>
        <w:spacing w:line="360" w:lineRule="auto"/>
        <w:ind w:firstLine="709"/>
        <w:jc w:val="both"/>
        <w:rPr>
          <w:noProof/>
        </w:rPr>
      </w:pPr>
    </w:p>
    <w:p w:rsidR="00A11475" w:rsidRDefault="00A11475" w:rsidP="003F431F">
      <w:pPr>
        <w:spacing w:line="360" w:lineRule="auto"/>
        <w:ind w:firstLine="709"/>
        <w:jc w:val="both"/>
        <w:rPr>
          <w:noProof/>
        </w:rPr>
      </w:pPr>
    </w:p>
    <w:p w:rsidR="00A11475" w:rsidRDefault="00A11475" w:rsidP="003F431F">
      <w:pPr>
        <w:spacing w:line="360" w:lineRule="auto"/>
        <w:ind w:firstLine="709"/>
        <w:jc w:val="both"/>
        <w:rPr>
          <w:noProof/>
        </w:rPr>
      </w:pPr>
    </w:p>
    <w:p w:rsidR="00A11475" w:rsidRDefault="00A11475" w:rsidP="003F431F">
      <w:pPr>
        <w:spacing w:line="360" w:lineRule="auto"/>
        <w:ind w:firstLine="709"/>
        <w:jc w:val="both"/>
        <w:rPr>
          <w:noProof/>
        </w:rPr>
      </w:pPr>
    </w:p>
    <w:p w:rsidR="00A11475" w:rsidRDefault="00A11475" w:rsidP="003F431F">
      <w:pPr>
        <w:spacing w:line="360" w:lineRule="auto"/>
        <w:ind w:firstLine="709"/>
        <w:jc w:val="both"/>
        <w:rPr>
          <w:noProof/>
        </w:rPr>
      </w:pPr>
    </w:p>
    <w:p w:rsidR="00A11475" w:rsidRDefault="00A11475" w:rsidP="003F431F">
      <w:pPr>
        <w:spacing w:line="360" w:lineRule="auto"/>
        <w:ind w:firstLine="709"/>
        <w:jc w:val="both"/>
        <w:rPr>
          <w:noProof/>
        </w:rPr>
      </w:pPr>
    </w:p>
    <w:p w:rsidR="00A11475" w:rsidRDefault="00A11475" w:rsidP="003F431F">
      <w:pPr>
        <w:spacing w:line="360" w:lineRule="auto"/>
        <w:ind w:firstLine="709"/>
        <w:jc w:val="both"/>
        <w:rPr>
          <w:noProof/>
        </w:rPr>
      </w:pPr>
    </w:p>
    <w:p w:rsidR="00A11475" w:rsidRDefault="00A11475" w:rsidP="003F431F">
      <w:pPr>
        <w:spacing w:line="360" w:lineRule="auto"/>
        <w:ind w:firstLine="709"/>
        <w:jc w:val="both"/>
        <w:rPr>
          <w:noProof/>
        </w:rPr>
      </w:pPr>
    </w:p>
    <w:p w:rsidR="00A11475" w:rsidRDefault="00A11475" w:rsidP="003F431F">
      <w:pPr>
        <w:spacing w:line="360" w:lineRule="auto"/>
        <w:ind w:firstLine="709"/>
        <w:jc w:val="both"/>
        <w:rPr>
          <w:noProof/>
        </w:rPr>
      </w:pPr>
    </w:p>
    <w:p w:rsidR="003F431F" w:rsidRDefault="003F431F" w:rsidP="003F431F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t xml:space="preserve"> </w:t>
      </w:r>
    </w:p>
    <w:p w:rsidR="003F431F" w:rsidRDefault="003F431F" w:rsidP="003F431F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C3EC6" w:rsidRDefault="008C3EC6" w:rsidP="008C3EC6">
      <w:pPr>
        <w:pStyle w:val="4"/>
        <w:shd w:val="clear" w:color="auto" w:fill="auto"/>
        <w:spacing w:line="360" w:lineRule="auto"/>
        <w:ind w:left="284"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ЗАКЛЮЧЕНИЕ ДИССЕРТАЦИОННОГО СОВЕТА Д 208.052.01, СОЗДАННОГО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ФЕДЕРАЦИИ, ПО ДИССЕРТАЦИИ НА СОИСКАНИЕ УЧЕНОЙ СТЕПЕНИ КАНДИДАТА МЕДИЦИСКИХ НАУК ВАН ТИН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firstLine="567"/>
        <w:jc w:val="left"/>
        <w:rPr>
          <w:spacing w:val="0"/>
          <w:sz w:val="28"/>
          <w:szCs w:val="28"/>
        </w:rPr>
      </w:pPr>
    </w:p>
    <w:p w:rsidR="008C3EC6" w:rsidRDefault="008C3EC6" w:rsidP="008C3EC6">
      <w:pPr>
        <w:pStyle w:val="4"/>
        <w:shd w:val="clear" w:color="auto" w:fill="auto"/>
        <w:spacing w:line="360" w:lineRule="auto"/>
        <w:ind w:left="284" w:firstLine="567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Аттестационное дело №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firstLine="567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Решение диссертационного совета от 10.12.2019 г. №29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40" w:firstLine="567"/>
        <w:rPr>
          <w:spacing w:val="0"/>
          <w:sz w:val="28"/>
          <w:szCs w:val="28"/>
        </w:rPr>
      </w:pPr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4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 присуждении Ван Тин, гражданке Китайской Народной Республики, ученой степени кандидата медицинских наук.</w:t>
      </w:r>
    </w:p>
    <w:p w:rsidR="008C3EC6" w:rsidRDefault="008C3EC6" w:rsidP="008C3EC6">
      <w:pPr>
        <w:pStyle w:val="4"/>
        <w:spacing w:line="360" w:lineRule="auto"/>
        <w:ind w:left="284" w:right="4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Диссертация «Оптимизация изолированной </w:t>
      </w:r>
      <w:proofErr w:type="spellStart"/>
      <w:r>
        <w:rPr>
          <w:spacing w:val="0"/>
          <w:sz w:val="28"/>
          <w:szCs w:val="28"/>
        </w:rPr>
        <w:t>химиоперфузии</w:t>
      </w:r>
      <w:proofErr w:type="spellEnd"/>
      <w:r>
        <w:rPr>
          <w:spacing w:val="0"/>
          <w:sz w:val="28"/>
          <w:szCs w:val="28"/>
        </w:rPr>
        <w:t xml:space="preserve"> лёгкого </w:t>
      </w:r>
      <w:proofErr w:type="spellStart"/>
      <w:r>
        <w:rPr>
          <w:spacing w:val="0"/>
          <w:sz w:val="28"/>
          <w:szCs w:val="28"/>
        </w:rPr>
        <w:t>мелфаланом</w:t>
      </w:r>
      <w:proofErr w:type="spellEnd"/>
      <w:r>
        <w:rPr>
          <w:spacing w:val="0"/>
          <w:sz w:val="28"/>
          <w:szCs w:val="28"/>
        </w:rPr>
        <w:t xml:space="preserve"> на основе компьютерной томографии» по специальностям: 14.01.12 - онкология, 14.01.13 - лучевая диагностика, лучевая терапия, принята к защите 08.10.2019, протокол № 20, диссертационным советом</w:t>
      </w:r>
      <w:proofErr w:type="gramStart"/>
      <w:r>
        <w:rPr>
          <w:spacing w:val="0"/>
          <w:sz w:val="28"/>
          <w:szCs w:val="28"/>
        </w:rPr>
        <w:t xml:space="preserve"> Д</w:t>
      </w:r>
      <w:proofErr w:type="gramEnd"/>
      <w:r>
        <w:rPr>
          <w:spacing w:val="0"/>
          <w:sz w:val="28"/>
          <w:szCs w:val="28"/>
        </w:rPr>
        <w:t xml:space="preserve"> 208.052.01, созданным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rPr>
          <w:spacing w:val="0"/>
          <w:sz w:val="28"/>
          <w:szCs w:val="28"/>
        </w:rPr>
        <w:t>Приказ №386/</w:t>
      </w:r>
      <w:proofErr w:type="spellStart"/>
      <w:r>
        <w:rPr>
          <w:spacing w:val="0"/>
          <w:sz w:val="28"/>
          <w:szCs w:val="28"/>
        </w:rPr>
        <w:t>нк</w:t>
      </w:r>
      <w:proofErr w:type="spellEnd"/>
      <w:r>
        <w:rPr>
          <w:spacing w:val="0"/>
          <w:sz w:val="28"/>
          <w:szCs w:val="28"/>
        </w:rPr>
        <w:t xml:space="preserve"> от 27.04.2017).</w:t>
      </w:r>
      <w:proofErr w:type="gramEnd"/>
    </w:p>
    <w:p w:rsidR="008C3EC6" w:rsidRDefault="008C3EC6" w:rsidP="008C3EC6">
      <w:pPr>
        <w:pStyle w:val="4"/>
        <w:spacing w:line="360" w:lineRule="auto"/>
        <w:ind w:left="284" w:right="4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Соискатель Ван Тин, дата рождения 30.04.1985 г., окончила 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 в 2013 году с присуждением квалификации врач по специальности «лечебное дело». В 2015 году закончила обучение в клинической ординатуре в ФГБОУ ВО ПСПБГМУ им. И.П. Павлова Минздрава России по специальности «онкология». С </w:t>
      </w:r>
      <w:r>
        <w:rPr>
          <w:spacing w:val="0"/>
          <w:sz w:val="28"/>
          <w:szCs w:val="28"/>
        </w:rPr>
        <w:lastRenderedPageBreak/>
        <w:t xml:space="preserve">декабря 2017 года по август 2018 работала младшим научным сотрудником в научном отделении торакальной онкологии ФГБУ «НМИЦ онкологии им. Н.Н. Петрова» Минздрава России. В 2018 году окончила аспирантуру в ФГБУ «НМИЦ онкологии им. Н.Н. Петрова» Минздрава России по специальности «онкология». Справка № 10/19 о сдаче кандидатских экзаменов выдана 01.10.2019 г.  федеральным государственным бюджетным  учреждением «Российский научный центр радиологии и хирургических технологий имени академика А.М. </w:t>
      </w:r>
      <w:proofErr w:type="spellStart"/>
      <w:r>
        <w:rPr>
          <w:spacing w:val="0"/>
          <w:sz w:val="28"/>
          <w:szCs w:val="28"/>
        </w:rPr>
        <w:t>Гранова</w:t>
      </w:r>
      <w:proofErr w:type="spellEnd"/>
      <w:r>
        <w:rPr>
          <w:spacing w:val="0"/>
          <w:sz w:val="28"/>
          <w:szCs w:val="28"/>
        </w:rPr>
        <w:t>» Министерства здравоохранения Российской Федерации.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4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Диссертация выполнена в научном отделении торакальной онкологии и научном отделении диагностической и интервенционной радиологии ФГБУ «НМИЦ онкологии им. Н.Н. Петрова» Минздрава России. 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4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Научные руководители:</w:t>
      </w:r>
    </w:p>
    <w:p w:rsidR="008C3EC6" w:rsidRDefault="008C3EC6" w:rsidP="008C3EC6">
      <w:pPr>
        <w:pStyle w:val="4"/>
        <w:shd w:val="clear" w:color="auto" w:fill="auto"/>
        <w:tabs>
          <w:tab w:val="left" w:pos="908"/>
        </w:tabs>
        <w:spacing w:line="360" w:lineRule="auto"/>
        <w:ind w:left="284" w:right="2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доктор медицинских наук, профессор, Левченко Евгений Владимирович,</w:t>
      </w:r>
      <w:r>
        <w:rPr>
          <w:rFonts w:eastAsia="Arial"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федеральное государственное бюджетное учреждение «Национальный медицинский исследовательский центр онкологии имени Н.Н. Петрова» Министерства здравоохранения Российской Федерации,</w:t>
      </w:r>
      <w:r>
        <w:rPr>
          <w:rFonts w:eastAsia="Arial"/>
          <w:spacing w:val="0"/>
          <w:sz w:val="28"/>
          <w:szCs w:val="28"/>
        </w:rPr>
        <w:t xml:space="preserve"> научное отделение торакальной онкологии, заведующий</w:t>
      </w:r>
      <w:r>
        <w:rPr>
          <w:spacing w:val="0"/>
          <w:sz w:val="28"/>
          <w:szCs w:val="28"/>
        </w:rPr>
        <w:t xml:space="preserve">; </w:t>
      </w:r>
    </w:p>
    <w:p w:rsidR="008C3EC6" w:rsidRDefault="008C3EC6" w:rsidP="008C3EC6">
      <w:pPr>
        <w:pStyle w:val="4"/>
        <w:shd w:val="clear" w:color="auto" w:fill="auto"/>
        <w:tabs>
          <w:tab w:val="left" w:pos="908"/>
        </w:tabs>
        <w:spacing w:line="360" w:lineRule="auto"/>
        <w:ind w:left="284" w:right="20" w:firstLine="567"/>
        <w:rPr>
          <w:rFonts w:eastAsia="SimSun"/>
          <w:spacing w:val="0"/>
          <w:sz w:val="28"/>
          <w:szCs w:val="28"/>
          <w:highlight w:val="yellow"/>
          <w:lang w:eastAsia="zh-CN"/>
        </w:rPr>
      </w:pPr>
      <w:r>
        <w:rPr>
          <w:spacing w:val="0"/>
          <w:sz w:val="28"/>
          <w:szCs w:val="28"/>
        </w:rPr>
        <w:t xml:space="preserve">- доктор медицинских наук, профессор, Мищенко Андрей Владимирович, федеральное государственное бюджетное учреждение «Национальный медицинский исследовательский центр онкологии имени Н.Н. Петрова» Министерства здравоохранения Российской Федерации, научное отделение диагностической и интервенционной радиологии,  заведующий. 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firstLine="567"/>
        <w:rPr>
          <w:spacing w:val="0"/>
          <w:sz w:val="28"/>
          <w:szCs w:val="28"/>
          <w:lang w:eastAsia="ru-RU"/>
        </w:rPr>
      </w:pPr>
      <w:r>
        <w:rPr>
          <w:spacing w:val="0"/>
          <w:sz w:val="28"/>
          <w:szCs w:val="28"/>
        </w:rPr>
        <w:t xml:space="preserve">          Официальные оппоненты:</w:t>
      </w:r>
    </w:p>
    <w:p w:rsidR="008C3EC6" w:rsidRDefault="008C3EC6" w:rsidP="008C3EC6">
      <w:pPr>
        <w:spacing w:line="360" w:lineRule="auto"/>
        <w:ind w:left="284"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Пикин Олег Валентинович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доктор</w:t>
      </w:r>
      <w:r>
        <w:rPr>
          <w:color w:val="333333"/>
          <w:sz w:val="28"/>
          <w:szCs w:val="28"/>
          <w:shd w:val="clear" w:color="auto" w:fill="FFFFFF"/>
        </w:rPr>
        <w:t xml:space="preserve"> медицинских наук, МНИОИ им. П.А. Герцена – филиал ФГБУ «НМИЦ радиологии» Минздрава России, отделение торакальной хирургии, заведующий;</w:t>
      </w:r>
    </w:p>
    <w:p w:rsidR="008C3EC6" w:rsidRDefault="008C3EC6" w:rsidP="008C3EC6">
      <w:pPr>
        <w:pStyle w:val="aa"/>
        <w:spacing w:after="0"/>
        <w:ind w:left="284" w:firstLine="567"/>
        <w:jc w:val="both"/>
        <w:rPr>
          <w:rFonts w:ascii="Times New Roman" w:eastAsia="SimSun" w:hAnsi="Times New Roman" w:cs="Times New Roman"/>
          <w:b w:val="0"/>
          <w:bCs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Амосов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Виктор Иванович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доктор</w:t>
      </w:r>
      <w:r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медицинских наук, профессор,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Федерации, кафедра рентгенологии и радиационной медицины, заведующий.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firstLine="567"/>
        <w:rPr>
          <w:spacing w:val="0"/>
          <w:sz w:val="28"/>
          <w:szCs w:val="28"/>
          <w:lang w:eastAsia="ru-RU"/>
        </w:rPr>
      </w:pPr>
      <w:r>
        <w:rPr>
          <w:spacing w:val="0"/>
          <w:sz w:val="28"/>
          <w:szCs w:val="28"/>
        </w:rPr>
        <w:t>Официальные оппоненты дали положительные отзывы на диссертацию.</w:t>
      </w:r>
    </w:p>
    <w:p w:rsidR="008C3EC6" w:rsidRDefault="008C3EC6" w:rsidP="008C3EC6">
      <w:pPr>
        <w:pStyle w:val="4"/>
        <w:spacing w:line="360" w:lineRule="auto"/>
        <w:ind w:left="284" w:right="23" w:firstLine="567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>Ведущая организация</w:t>
      </w:r>
      <w:r>
        <w:rPr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федеральное государственное бюджетное научное учреждение «Томский национальный исследовательский медицинский центр Российской академии наук» в своем положительном отзыве, подписанном доктором медицинских наук, профессором Фроловой Ириной Георгиевной, заведующим отделением лучевой диагностики и доктором медицинских наук, профессором </w:t>
      </w:r>
      <w:proofErr w:type="spellStart"/>
      <w:r>
        <w:rPr>
          <w:spacing w:val="0"/>
          <w:sz w:val="28"/>
          <w:szCs w:val="28"/>
        </w:rPr>
        <w:t>Тузиковым</w:t>
      </w:r>
      <w:proofErr w:type="spellEnd"/>
      <w:r>
        <w:rPr>
          <w:spacing w:val="0"/>
          <w:sz w:val="28"/>
          <w:szCs w:val="28"/>
        </w:rPr>
        <w:t xml:space="preserve"> Сергеем Александровичем, заведующим торакальным отделением, указала, что диссертация Ван Тин является самостоятельной законченной научно-квалификационной работой, в которой на основании выполненных исследований решена важная</w:t>
      </w:r>
      <w:proofErr w:type="gramEnd"/>
      <w:r>
        <w:rPr>
          <w:spacing w:val="0"/>
          <w:sz w:val="28"/>
          <w:szCs w:val="28"/>
        </w:rPr>
        <w:t xml:space="preserve"> научно-практическая задача для клинической онкологии, заключающаяся в разработке и использовании методики изолированной </w:t>
      </w:r>
      <w:proofErr w:type="spellStart"/>
      <w:r>
        <w:rPr>
          <w:spacing w:val="0"/>
          <w:sz w:val="28"/>
          <w:szCs w:val="28"/>
        </w:rPr>
        <w:t>химиоперфузией</w:t>
      </w:r>
      <w:proofErr w:type="spellEnd"/>
      <w:r>
        <w:rPr>
          <w:spacing w:val="0"/>
          <w:sz w:val="28"/>
          <w:szCs w:val="28"/>
        </w:rPr>
        <w:t xml:space="preserve"> легких </w:t>
      </w:r>
      <w:proofErr w:type="spellStart"/>
      <w:r>
        <w:rPr>
          <w:spacing w:val="0"/>
          <w:sz w:val="28"/>
          <w:szCs w:val="28"/>
        </w:rPr>
        <w:t>мелфаланом</w:t>
      </w:r>
      <w:proofErr w:type="spellEnd"/>
      <w:r>
        <w:rPr>
          <w:spacing w:val="0"/>
          <w:sz w:val="28"/>
          <w:szCs w:val="28"/>
        </w:rPr>
        <w:t xml:space="preserve"> при лечении больных с легочными метастазами путем индивидуализации по данным КТ-</w:t>
      </w:r>
      <w:proofErr w:type="spellStart"/>
      <w:r>
        <w:rPr>
          <w:spacing w:val="0"/>
          <w:sz w:val="28"/>
          <w:szCs w:val="28"/>
        </w:rPr>
        <w:t>денситометриии</w:t>
      </w:r>
      <w:proofErr w:type="spellEnd"/>
      <w:r>
        <w:rPr>
          <w:spacing w:val="0"/>
          <w:sz w:val="28"/>
          <w:szCs w:val="28"/>
        </w:rPr>
        <w:t xml:space="preserve">. </w:t>
      </w:r>
      <w:proofErr w:type="gramStart"/>
      <w:r>
        <w:rPr>
          <w:spacing w:val="0"/>
          <w:sz w:val="28"/>
          <w:szCs w:val="28"/>
        </w:rPr>
        <w:t>По своей актуальности, научной новизне, объему, диапазону выполненных исследований и практической значимости результатов, представленная работа соответствует требованиям п. 9 «Положения о порядке присуждения ученых степеней» от 24.09.2013 № 842 (с изменениями от 01.10.2018 №1168) утвержденного Постановлением Правительства Российской Федерации, предъявляемым к диссертациям на соискание ученой степени кандидата наук, а ее автор, Ван Тин, заслуживает присуждения искомой степени кандидата медицинских наук по</w:t>
      </w:r>
      <w:proofErr w:type="gramEnd"/>
      <w:r>
        <w:rPr>
          <w:spacing w:val="0"/>
          <w:sz w:val="28"/>
          <w:szCs w:val="28"/>
        </w:rPr>
        <w:t xml:space="preserve"> специальностям: 14.01.12 – онкология, 14.01.13 – лучевая диагностика, лучевая терапия. </w:t>
      </w:r>
    </w:p>
    <w:p w:rsidR="008C3EC6" w:rsidRDefault="008C3EC6" w:rsidP="008C3EC6">
      <w:pPr>
        <w:pStyle w:val="4"/>
        <w:spacing w:line="360" w:lineRule="auto"/>
        <w:ind w:left="284" w:right="2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Соискатель имеет 6 опубликованных работ, в том числе по теме </w:t>
      </w:r>
      <w:r>
        <w:rPr>
          <w:spacing w:val="0"/>
          <w:sz w:val="28"/>
          <w:szCs w:val="28"/>
        </w:rPr>
        <w:lastRenderedPageBreak/>
        <w:t xml:space="preserve">диссертации опубликовано 5 работ, из них в рецензируемых научных изданиях опубликовано 5 работ. Получен патент на изобретение № 2654417 «Способ расчёта дозы противоопухолевого препарата при выполнении </w:t>
      </w:r>
      <w:proofErr w:type="spellStart"/>
      <w:r>
        <w:rPr>
          <w:spacing w:val="0"/>
          <w:sz w:val="28"/>
          <w:szCs w:val="28"/>
        </w:rPr>
        <w:t>нормотермической</w:t>
      </w:r>
      <w:proofErr w:type="spellEnd"/>
      <w:r>
        <w:rPr>
          <w:spacing w:val="0"/>
          <w:sz w:val="28"/>
          <w:szCs w:val="28"/>
        </w:rPr>
        <w:t xml:space="preserve"> изолированной </w:t>
      </w:r>
      <w:proofErr w:type="spellStart"/>
      <w:r>
        <w:rPr>
          <w:spacing w:val="0"/>
          <w:sz w:val="28"/>
          <w:szCs w:val="28"/>
        </w:rPr>
        <w:t>химиоперфузии</w:t>
      </w:r>
      <w:proofErr w:type="spellEnd"/>
      <w:r>
        <w:rPr>
          <w:spacing w:val="0"/>
          <w:sz w:val="28"/>
          <w:szCs w:val="28"/>
        </w:rPr>
        <w:t xml:space="preserve"> лёгкого с </w:t>
      </w:r>
      <w:proofErr w:type="spellStart"/>
      <w:r>
        <w:rPr>
          <w:spacing w:val="0"/>
          <w:sz w:val="28"/>
          <w:szCs w:val="28"/>
        </w:rPr>
        <w:t>метастазэктомией</w:t>
      </w:r>
      <w:proofErr w:type="spellEnd"/>
      <w:r>
        <w:rPr>
          <w:spacing w:val="0"/>
          <w:sz w:val="28"/>
          <w:szCs w:val="28"/>
        </w:rPr>
        <w:t xml:space="preserve">». </w:t>
      </w:r>
      <w:r>
        <w:rPr>
          <w:bCs/>
          <w:sz w:val="28"/>
          <w:szCs w:val="28"/>
        </w:rPr>
        <w:t>Зарегистрировано в Государственном реестре изобретений 17.05.2018.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2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Основные работы:</w:t>
      </w:r>
    </w:p>
    <w:p w:rsidR="008C3EC6" w:rsidRDefault="008C3EC6" w:rsidP="008C3EC6">
      <w:pPr>
        <w:pStyle w:val="a4"/>
        <w:numPr>
          <w:ilvl w:val="0"/>
          <w:numId w:val="3"/>
        </w:num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Левченко Е.В., Калинин П.С., </w:t>
      </w:r>
      <w:proofErr w:type="spellStart"/>
      <w:r>
        <w:rPr>
          <w:rFonts w:ascii="Times New Roman" w:hAnsi="Times New Roman"/>
          <w:bCs/>
          <w:sz w:val="28"/>
          <w:szCs w:val="28"/>
        </w:rPr>
        <w:t>Сенчик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К.Ю., </w:t>
      </w:r>
      <w:proofErr w:type="spellStart"/>
      <w:r>
        <w:rPr>
          <w:rFonts w:ascii="Times New Roman" w:hAnsi="Times New Roman"/>
          <w:bCs/>
          <w:sz w:val="28"/>
          <w:szCs w:val="28"/>
        </w:rPr>
        <w:t>Чжан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Вэнь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u w:val="single"/>
        </w:rPr>
        <w:t>Ван Тин</w:t>
      </w:r>
      <w:r>
        <w:rPr>
          <w:rFonts w:ascii="Times New Roman" w:hAnsi="Times New Roman"/>
          <w:bCs/>
          <w:sz w:val="28"/>
          <w:szCs w:val="28"/>
        </w:rPr>
        <w:t xml:space="preserve">, Мамонтов О.Ю., Мищенко А.В. Отдаленные результаты применения изолированной </w:t>
      </w:r>
      <w:proofErr w:type="spellStart"/>
      <w:r>
        <w:rPr>
          <w:rFonts w:ascii="Times New Roman" w:hAnsi="Times New Roman"/>
          <w:bCs/>
          <w:sz w:val="28"/>
          <w:szCs w:val="28"/>
        </w:rPr>
        <w:t>химиоперфузии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легкого </w:t>
      </w:r>
      <w:proofErr w:type="spellStart"/>
      <w:r>
        <w:rPr>
          <w:rFonts w:ascii="Times New Roman" w:hAnsi="Times New Roman"/>
          <w:bCs/>
          <w:sz w:val="28"/>
          <w:szCs w:val="28"/>
        </w:rPr>
        <w:t>мелфаланом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Cs/>
          <w:sz w:val="28"/>
          <w:szCs w:val="28"/>
        </w:rPr>
        <w:t>цисплатином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сочетании с </w:t>
      </w:r>
      <w:proofErr w:type="spellStart"/>
      <w:r>
        <w:rPr>
          <w:rFonts w:ascii="Times New Roman" w:hAnsi="Times New Roman"/>
          <w:bCs/>
          <w:sz w:val="28"/>
          <w:szCs w:val="28"/>
        </w:rPr>
        <w:t>метастазэктомией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лечении </w:t>
      </w:r>
      <w:proofErr w:type="spellStart"/>
      <w:r>
        <w:rPr>
          <w:rFonts w:ascii="Times New Roman" w:hAnsi="Times New Roman"/>
          <w:bCs/>
          <w:sz w:val="28"/>
          <w:szCs w:val="28"/>
        </w:rPr>
        <w:t>резектабельного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метастатического поражения легких // Вопросы онкологии.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>2016.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>Т.2.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bCs/>
          <w:sz w:val="28"/>
          <w:szCs w:val="28"/>
        </w:rPr>
        <w:t xml:space="preserve">С. 265-271. Авторский вклад 85%. </w:t>
      </w:r>
      <w:r>
        <w:rPr>
          <w:rFonts w:ascii="Times New Roman" w:hAnsi="Times New Roman"/>
          <w:bCs/>
          <w:i/>
          <w:sz w:val="28"/>
          <w:szCs w:val="28"/>
        </w:rPr>
        <w:t xml:space="preserve">В работе представлены отдаленные результаты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нормотермической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изолированной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химиоперфузии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легкого с использованием препаратов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мелфалан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цисплатин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8C3EC6" w:rsidRDefault="008C3EC6" w:rsidP="008C3EC6">
      <w:pPr>
        <w:pStyle w:val="a4"/>
        <w:numPr>
          <w:ilvl w:val="0"/>
          <w:numId w:val="3"/>
        </w:num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Калинин П.С., Левченко Е.В., Мищенко А.В., </w:t>
      </w:r>
      <w:proofErr w:type="spellStart"/>
      <w:r>
        <w:rPr>
          <w:rFonts w:ascii="Times New Roman" w:hAnsi="Times New Roman"/>
          <w:bCs/>
          <w:sz w:val="28"/>
          <w:szCs w:val="28"/>
        </w:rPr>
        <w:t>Сенчик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К.Ю., </w:t>
      </w:r>
      <w:proofErr w:type="spellStart"/>
      <w:r>
        <w:rPr>
          <w:rFonts w:ascii="Times New Roman" w:hAnsi="Times New Roman"/>
          <w:bCs/>
          <w:sz w:val="28"/>
          <w:szCs w:val="28"/>
        </w:rPr>
        <w:t>Чжан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Вэнь</w:t>
      </w:r>
      <w:proofErr w:type="spellEnd"/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>Ван Тин</w:t>
      </w:r>
      <w:r>
        <w:rPr>
          <w:rFonts w:ascii="Times New Roman" w:hAnsi="Times New Roman"/>
          <w:bCs/>
          <w:sz w:val="28"/>
          <w:szCs w:val="28"/>
        </w:rPr>
        <w:t xml:space="preserve"> Клинико-лучевая характеристика </w:t>
      </w:r>
      <w:proofErr w:type="spellStart"/>
      <w:r>
        <w:rPr>
          <w:rFonts w:ascii="Times New Roman" w:hAnsi="Times New Roman"/>
          <w:bCs/>
          <w:sz w:val="28"/>
          <w:szCs w:val="28"/>
        </w:rPr>
        <w:t>постперфузионного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отека легкого как осложнения изолированной </w:t>
      </w:r>
      <w:proofErr w:type="spellStart"/>
      <w:r>
        <w:rPr>
          <w:rFonts w:ascii="Times New Roman" w:hAnsi="Times New Roman"/>
          <w:bCs/>
          <w:sz w:val="28"/>
          <w:szCs w:val="28"/>
        </w:rPr>
        <w:t>химиоперфузии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легкого // Лучевая диагностика и терапия.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>2016.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/>
          <w:bCs/>
          <w:sz w:val="28"/>
          <w:szCs w:val="28"/>
        </w:rPr>
        <w:t xml:space="preserve">.40-45. DOI:10.22328/ 2079-5343-2016-3-40-45. Авторский вклад 80%. </w:t>
      </w:r>
      <w:r>
        <w:rPr>
          <w:rFonts w:ascii="Times New Roman" w:hAnsi="Times New Roman"/>
          <w:bCs/>
          <w:i/>
          <w:sz w:val="28"/>
          <w:szCs w:val="28"/>
        </w:rPr>
        <w:t xml:space="preserve">В работе рассматриваются вопросы лучевой диагностики отека легкого как осложнения изолированной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химиоперфузии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легкого.</w:t>
      </w:r>
    </w:p>
    <w:p w:rsidR="008C3EC6" w:rsidRDefault="008C3EC6" w:rsidP="008C3EC6">
      <w:pPr>
        <w:pStyle w:val="a4"/>
        <w:numPr>
          <w:ilvl w:val="0"/>
          <w:numId w:val="3"/>
        </w:num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Калинин П.С., Левченко Е.В., Мищенко А.В., </w:t>
      </w:r>
      <w:proofErr w:type="spellStart"/>
      <w:r>
        <w:rPr>
          <w:rFonts w:ascii="Times New Roman" w:hAnsi="Times New Roman"/>
          <w:bCs/>
          <w:sz w:val="28"/>
          <w:szCs w:val="28"/>
        </w:rPr>
        <w:t>Сенчик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К.Ю., </w:t>
      </w:r>
      <w:proofErr w:type="spellStart"/>
      <w:r>
        <w:rPr>
          <w:rFonts w:ascii="Times New Roman" w:hAnsi="Times New Roman"/>
          <w:bCs/>
          <w:sz w:val="28"/>
          <w:szCs w:val="28"/>
        </w:rPr>
        <w:t>Чжан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Вэнь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u w:val="single"/>
        </w:rPr>
        <w:t>Ван Тин</w:t>
      </w:r>
      <w:r>
        <w:rPr>
          <w:rFonts w:ascii="Times New Roman" w:hAnsi="Times New Roman"/>
          <w:bCs/>
          <w:sz w:val="28"/>
          <w:szCs w:val="28"/>
        </w:rPr>
        <w:t xml:space="preserve"> Обоснование модели расчета индивидуальной дозы </w:t>
      </w:r>
      <w:proofErr w:type="spellStart"/>
      <w:r>
        <w:rPr>
          <w:rFonts w:ascii="Times New Roman" w:hAnsi="Times New Roman"/>
          <w:bCs/>
          <w:sz w:val="28"/>
          <w:szCs w:val="28"/>
        </w:rPr>
        <w:t>цитостатиков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 использованием КТ-</w:t>
      </w:r>
      <w:proofErr w:type="spellStart"/>
      <w:r>
        <w:rPr>
          <w:rFonts w:ascii="Times New Roman" w:hAnsi="Times New Roman"/>
          <w:bCs/>
          <w:sz w:val="28"/>
          <w:szCs w:val="28"/>
        </w:rPr>
        <w:t>волюметрии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для изолированной </w:t>
      </w:r>
      <w:proofErr w:type="spellStart"/>
      <w:r>
        <w:rPr>
          <w:rFonts w:ascii="Times New Roman" w:hAnsi="Times New Roman"/>
          <w:bCs/>
          <w:sz w:val="28"/>
          <w:szCs w:val="28"/>
        </w:rPr>
        <w:t>химиоперфузии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легкого с </w:t>
      </w:r>
      <w:proofErr w:type="spellStart"/>
      <w:r>
        <w:rPr>
          <w:rFonts w:ascii="Times New Roman" w:hAnsi="Times New Roman"/>
          <w:bCs/>
          <w:sz w:val="28"/>
          <w:szCs w:val="28"/>
        </w:rPr>
        <w:t>метастазэктомией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// Вопросы онкологии.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>2018.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/>
          <w:bCs/>
          <w:sz w:val="28"/>
          <w:szCs w:val="28"/>
        </w:rPr>
        <w:t xml:space="preserve">. 319-324. Авторский вклад 80%. </w:t>
      </w:r>
      <w:r>
        <w:rPr>
          <w:rFonts w:ascii="Times New Roman" w:hAnsi="Times New Roman"/>
          <w:bCs/>
          <w:i/>
          <w:sz w:val="28"/>
          <w:szCs w:val="28"/>
        </w:rPr>
        <w:t xml:space="preserve">В работе дано обоснование индивидуального расчета дозы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цитостатика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по результатам КТ-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волюметрии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8C3EC6" w:rsidRDefault="008C3EC6" w:rsidP="008C3EC6">
      <w:pPr>
        <w:pStyle w:val="a4"/>
        <w:numPr>
          <w:ilvl w:val="0"/>
          <w:numId w:val="3"/>
        </w:num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Михнин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А.Е., Калинин П.С., Левченко Е.В., Ван Тин. Изучение особенностей КТ-денситометрии в эксперименте с использованием физических фантомов. //Медицинская визуализация.–2019.–N2.–С. 36-43. https://doi.org/ 10.24835 /1607-0763-2019-2-36-43. </w:t>
      </w:r>
      <w:r>
        <w:rPr>
          <w:rFonts w:ascii="Times New Roman" w:hAnsi="Times New Roman"/>
          <w:bCs/>
          <w:sz w:val="28"/>
          <w:szCs w:val="28"/>
        </w:rPr>
        <w:t>Авторский вклад 85%.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 работе экспериментально изучены недокументированные особенности КТ-денситометрии, влияющие на точность измерения рентгеновской плотности.</w:t>
      </w:r>
    </w:p>
    <w:p w:rsidR="008C3EC6" w:rsidRDefault="008C3EC6" w:rsidP="008C3EC6">
      <w:pPr>
        <w:pStyle w:val="4"/>
        <w:spacing w:line="360" w:lineRule="auto"/>
        <w:ind w:left="284" w:right="20" w:firstLine="567"/>
        <w:rPr>
          <w:i/>
          <w:iCs/>
          <w:spacing w:val="0"/>
          <w:sz w:val="28"/>
          <w:szCs w:val="28"/>
        </w:rPr>
      </w:pPr>
      <w:r>
        <w:rPr>
          <w:sz w:val="28"/>
          <w:szCs w:val="28"/>
        </w:rPr>
        <w:t xml:space="preserve">На автореферат поступило 3 отзыва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8C3EC6" w:rsidRDefault="008C3EC6" w:rsidP="008C3EC6">
      <w:pPr>
        <w:pStyle w:val="4"/>
        <w:spacing w:line="360" w:lineRule="auto"/>
        <w:ind w:left="284" w:right="2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доктора медицинских наук, доцента, полковника медицинской службы </w:t>
      </w:r>
      <w:proofErr w:type="spellStart"/>
      <w:r>
        <w:rPr>
          <w:spacing w:val="0"/>
          <w:sz w:val="28"/>
          <w:szCs w:val="28"/>
        </w:rPr>
        <w:t>Бойкова</w:t>
      </w:r>
      <w:proofErr w:type="spellEnd"/>
      <w:r>
        <w:rPr>
          <w:spacing w:val="0"/>
          <w:sz w:val="28"/>
          <w:szCs w:val="28"/>
        </w:rPr>
        <w:t xml:space="preserve"> Игоря Валерьевича, заместителя начальника кафедры рентгенологии и радиологии с курсом ультразвуковой диагностики 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Федерации;</w:t>
      </w:r>
    </w:p>
    <w:p w:rsidR="008C3EC6" w:rsidRDefault="008C3EC6" w:rsidP="008C3EC6">
      <w:pPr>
        <w:pStyle w:val="4"/>
        <w:spacing w:line="360" w:lineRule="auto"/>
        <w:ind w:left="284" w:right="2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- кандидата медицинских наук Комарова Игоря Владимировича, врача-онколога онкологического отделения №4 (торакальной хирургии) клиники НИИ хирургии и неотложной медицины </w:t>
      </w:r>
      <w:r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</w:t>
      </w:r>
      <w:r>
        <w:rPr>
          <w:spacing w:val="0"/>
          <w:sz w:val="28"/>
          <w:szCs w:val="28"/>
        </w:rPr>
        <w:t xml:space="preserve">; </w:t>
      </w:r>
    </w:p>
    <w:p w:rsidR="008C3EC6" w:rsidRDefault="008C3EC6" w:rsidP="008C3EC6">
      <w:pPr>
        <w:pStyle w:val="4"/>
        <w:spacing w:line="360" w:lineRule="auto"/>
        <w:ind w:left="284" w:right="2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кандидата медицинских наук Аносова Николая Алексеевича, заведующего отделением лучевой диагностики №2 ГБУЗ Городского клинического онкологического диспансера Санкт-Петербурга. 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2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Все отзывы положительные, замечаний не содержат. </w:t>
      </w:r>
    </w:p>
    <w:p w:rsidR="008C3EC6" w:rsidRDefault="008C3EC6" w:rsidP="008C3EC6">
      <w:pPr>
        <w:pStyle w:val="4"/>
        <w:shd w:val="clear" w:color="auto" w:fill="auto"/>
        <w:tabs>
          <w:tab w:val="left" w:pos="4652"/>
        </w:tabs>
        <w:spacing w:line="360" w:lineRule="auto"/>
        <w:ind w:left="284" w:right="20" w:firstLine="567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Выбор официальных оппонентов обусловлен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 и  лучевой диагностики.</w:t>
      </w:r>
    </w:p>
    <w:p w:rsidR="008C3EC6" w:rsidRDefault="008C3EC6" w:rsidP="008C3EC6">
      <w:pPr>
        <w:pStyle w:val="4"/>
        <w:shd w:val="clear" w:color="auto" w:fill="auto"/>
        <w:tabs>
          <w:tab w:val="left" w:pos="4652"/>
        </w:tabs>
        <w:spacing w:line="360" w:lineRule="auto"/>
        <w:ind w:left="284" w:right="20" w:firstLine="567"/>
        <w:rPr>
          <w:rFonts w:eastAsia="SimSun"/>
          <w:spacing w:val="0"/>
          <w:sz w:val="28"/>
          <w:szCs w:val="28"/>
          <w:lang w:eastAsia="zh-CN"/>
        </w:rPr>
      </w:pPr>
      <w:proofErr w:type="gramStart"/>
      <w:r>
        <w:rPr>
          <w:spacing w:val="0"/>
          <w:sz w:val="28"/>
          <w:szCs w:val="28"/>
        </w:rPr>
        <w:t xml:space="preserve">Диссертационный совет отмечает, что выполненные соискателем </w:t>
      </w:r>
      <w:r>
        <w:rPr>
          <w:spacing w:val="0"/>
          <w:sz w:val="28"/>
          <w:szCs w:val="28"/>
        </w:rPr>
        <w:lastRenderedPageBreak/>
        <w:t xml:space="preserve">научные исследования в совокупности можно квалифицировать как решение важной научной задачи, касающейся улучшения результатов комбинированного лечения больных с легочными метастазами, включающего </w:t>
      </w:r>
      <w:proofErr w:type="spellStart"/>
      <w:r>
        <w:rPr>
          <w:spacing w:val="0"/>
          <w:sz w:val="28"/>
          <w:szCs w:val="28"/>
        </w:rPr>
        <w:t>метастазэктомию</w:t>
      </w:r>
      <w:proofErr w:type="spellEnd"/>
      <w:r>
        <w:rPr>
          <w:spacing w:val="0"/>
          <w:sz w:val="28"/>
          <w:szCs w:val="28"/>
        </w:rPr>
        <w:t xml:space="preserve"> с изолированной </w:t>
      </w:r>
      <w:proofErr w:type="spellStart"/>
      <w:r>
        <w:rPr>
          <w:spacing w:val="0"/>
          <w:sz w:val="28"/>
          <w:szCs w:val="28"/>
        </w:rPr>
        <w:t>химиоперфузией</w:t>
      </w:r>
      <w:proofErr w:type="spellEnd"/>
      <w:r>
        <w:rPr>
          <w:spacing w:val="0"/>
          <w:sz w:val="28"/>
          <w:szCs w:val="28"/>
        </w:rPr>
        <w:t xml:space="preserve"> легких </w:t>
      </w:r>
      <w:proofErr w:type="spellStart"/>
      <w:r>
        <w:rPr>
          <w:spacing w:val="0"/>
          <w:sz w:val="28"/>
          <w:szCs w:val="28"/>
        </w:rPr>
        <w:t>мелфаланом</w:t>
      </w:r>
      <w:proofErr w:type="spellEnd"/>
      <w:r>
        <w:rPr>
          <w:spacing w:val="0"/>
          <w:sz w:val="28"/>
          <w:szCs w:val="28"/>
        </w:rPr>
        <w:t xml:space="preserve">, путем индивидуализации дозы </w:t>
      </w:r>
      <w:proofErr w:type="spellStart"/>
      <w:r>
        <w:rPr>
          <w:spacing w:val="0"/>
          <w:sz w:val="28"/>
          <w:szCs w:val="28"/>
        </w:rPr>
        <w:t>мелфалана</w:t>
      </w:r>
      <w:proofErr w:type="spellEnd"/>
      <w:r>
        <w:rPr>
          <w:spacing w:val="0"/>
          <w:sz w:val="28"/>
          <w:szCs w:val="28"/>
        </w:rPr>
        <w:t xml:space="preserve"> по данным КТ-денситометрии.</w:t>
      </w:r>
      <w:proofErr w:type="gramEnd"/>
    </w:p>
    <w:p w:rsidR="008C3EC6" w:rsidRDefault="008C3EC6" w:rsidP="008C3EC6">
      <w:pPr>
        <w:spacing w:line="360" w:lineRule="auto"/>
        <w:ind w:left="284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Проведенное исследование позволило разработать методику расчета индивидуальной дозы </w:t>
      </w:r>
      <w:proofErr w:type="spellStart"/>
      <w:r>
        <w:rPr>
          <w:spacing w:val="-1"/>
          <w:sz w:val="28"/>
          <w:szCs w:val="28"/>
        </w:rPr>
        <w:t>мелфалана</w:t>
      </w:r>
      <w:proofErr w:type="spellEnd"/>
      <w:r>
        <w:rPr>
          <w:spacing w:val="-1"/>
          <w:sz w:val="28"/>
          <w:szCs w:val="28"/>
        </w:rPr>
        <w:t xml:space="preserve"> на основе КТ-денситометрии легких и изучить эффективность и токсичность рассчитанных доз препарата у  больных с изолированными легочными метастазами. </w:t>
      </w:r>
    </w:p>
    <w:p w:rsidR="008C3EC6" w:rsidRDefault="008C3EC6" w:rsidP="008C3EC6">
      <w:pPr>
        <w:spacing w:line="360" w:lineRule="auto"/>
        <w:ind w:left="284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Полученные соискателем результаты доказали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практическую целесообразность применения разработанной методики, приводящей к снижению частоты клинически значимых форм </w:t>
      </w:r>
      <w:proofErr w:type="spellStart"/>
      <w:r>
        <w:rPr>
          <w:spacing w:val="-1"/>
          <w:sz w:val="28"/>
          <w:szCs w:val="28"/>
        </w:rPr>
        <w:t>постперфузионного</w:t>
      </w:r>
      <w:proofErr w:type="spellEnd"/>
      <w:r>
        <w:rPr>
          <w:spacing w:val="-1"/>
          <w:sz w:val="28"/>
          <w:szCs w:val="28"/>
        </w:rPr>
        <w:t xml:space="preserve"> отека легкого.</w:t>
      </w:r>
    </w:p>
    <w:p w:rsidR="008C3EC6" w:rsidRDefault="008C3EC6" w:rsidP="008C3EC6">
      <w:pPr>
        <w:spacing w:line="360" w:lineRule="auto"/>
        <w:ind w:left="284" w:firstLine="567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Теоретическая значимость исследования состоит в том, что впервые разработана научно обоснованная методика расчета индивидуальной дозы </w:t>
      </w:r>
      <w:proofErr w:type="spellStart"/>
      <w:r>
        <w:rPr>
          <w:spacing w:val="-1"/>
          <w:sz w:val="28"/>
          <w:szCs w:val="28"/>
        </w:rPr>
        <w:t>мелфалана</w:t>
      </w:r>
      <w:proofErr w:type="spellEnd"/>
      <w:r>
        <w:rPr>
          <w:spacing w:val="-1"/>
          <w:sz w:val="28"/>
          <w:szCs w:val="28"/>
        </w:rPr>
        <w:t xml:space="preserve"> для изолированной </w:t>
      </w:r>
      <w:proofErr w:type="spellStart"/>
      <w:r>
        <w:rPr>
          <w:spacing w:val="-1"/>
          <w:sz w:val="28"/>
          <w:szCs w:val="28"/>
        </w:rPr>
        <w:t>химиоперфузии</w:t>
      </w:r>
      <w:proofErr w:type="spellEnd"/>
      <w:r>
        <w:rPr>
          <w:spacing w:val="-1"/>
          <w:sz w:val="28"/>
          <w:szCs w:val="28"/>
        </w:rPr>
        <w:t xml:space="preserve"> легких. </w:t>
      </w:r>
      <w:proofErr w:type="gramEnd"/>
    </w:p>
    <w:p w:rsidR="008C3EC6" w:rsidRDefault="008C3EC6" w:rsidP="008C3EC6">
      <w:pPr>
        <w:spacing w:line="360" w:lineRule="auto"/>
        <w:ind w:left="284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Значение полученных соискателем результатов исследования для практики подтверждается тем, что разработан метод профилактики клинически значимых форм </w:t>
      </w:r>
      <w:proofErr w:type="spellStart"/>
      <w:r>
        <w:rPr>
          <w:spacing w:val="-1"/>
          <w:sz w:val="28"/>
          <w:szCs w:val="28"/>
        </w:rPr>
        <w:t>постперфузионного</w:t>
      </w:r>
      <w:proofErr w:type="spellEnd"/>
      <w:r>
        <w:rPr>
          <w:spacing w:val="-1"/>
          <w:sz w:val="28"/>
          <w:szCs w:val="28"/>
        </w:rPr>
        <w:t xml:space="preserve"> отека легкого, который внедрен в повседневную клиническую практику с целью оптимизации технологии изолированной </w:t>
      </w:r>
      <w:proofErr w:type="spellStart"/>
      <w:r>
        <w:rPr>
          <w:spacing w:val="-1"/>
          <w:sz w:val="28"/>
          <w:szCs w:val="28"/>
        </w:rPr>
        <w:t>химиоперфузии</w:t>
      </w:r>
      <w:proofErr w:type="spellEnd"/>
      <w:r>
        <w:rPr>
          <w:spacing w:val="-1"/>
          <w:sz w:val="28"/>
          <w:szCs w:val="28"/>
        </w:rPr>
        <w:t xml:space="preserve"> легкого у больных с легочными метастазами.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20" w:firstLine="567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 xml:space="preserve">Полученные результаты диссертационного исследования внедрены и применяются в практической и научной работе научного отделения торакальной онкологии и научного отделения диагностической и интервенционной радиологии ФГБУ «НМИЦ онкологии им. Н.Н. Петрова» Минздрава России (акт внедрения от 30.09.2019) и могут быть использованы в практическом здравоохранении при лечении больных с изолированным метастатическим поражением легких, а также в учебном </w:t>
      </w:r>
      <w:r>
        <w:rPr>
          <w:spacing w:val="0"/>
          <w:sz w:val="28"/>
          <w:szCs w:val="28"/>
        </w:rPr>
        <w:lastRenderedPageBreak/>
        <w:t>процессе последипломной подготовки торакальных хирургов-онкологов.</w:t>
      </w:r>
      <w:proofErr w:type="gramEnd"/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20" w:firstLine="567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 xml:space="preserve">Оценка достоверности результатов исследования базируется на репрезентативном клиническом материале (54 пациента с изолированными легочными метастазами, которым было выполнено 72 </w:t>
      </w:r>
      <w:proofErr w:type="spellStart"/>
      <w:r>
        <w:rPr>
          <w:spacing w:val="0"/>
          <w:sz w:val="28"/>
          <w:szCs w:val="28"/>
        </w:rPr>
        <w:t>метастазэктомии</w:t>
      </w:r>
      <w:proofErr w:type="spellEnd"/>
      <w:r>
        <w:rPr>
          <w:spacing w:val="0"/>
          <w:sz w:val="28"/>
          <w:szCs w:val="28"/>
        </w:rPr>
        <w:t xml:space="preserve"> с </w:t>
      </w:r>
      <w:r>
        <w:rPr>
          <w:spacing w:val="-1"/>
          <w:sz w:val="28"/>
          <w:szCs w:val="28"/>
        </w:rPr>
        <w:t xml:space="preserve">изолированной </w:t>
      </w:r>
      <w:proofErr w:type="spellStart"/>
      <w:r>
        <w:rPr>
          <w:spacing w:val="-1"/>
          <w:sz w:val="28"/>
          <w:szCs w:val="28"/>
        </w:rPr>
        <w:t>химиоперфузии</w:t>
      </w:r>
      <w:proofErr w:type="spellEnd"/>
      <w:r>
        <w:rPr>
          <w:spacing w:val="-1"/>
          <w:sz w:val="28"/>
          <w:szCs w:val="28"/>
        </w:rPr>
        <w:t xml:space="preserve"> легкого)</w:t>
      </w:r>
      <w:r>
        <w:rPr>
          <w:spacing w:val="0"/>
          <w:sz w:val="28"/>
          <w:szCs w:val="28"/>
        </w:rPr>
        <w:t xml:space="preserve"> и его адекватной статистической обработке с использованием методов, соответствующих целям и задачам исследования, вследствие чего не вызывает сомнений степень достоверности результатов проведенных исследований, выводов и рекомендаций.</w:t>
      </w:r>
      <w:proofErr w:type="gramEnd"/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40" w:firstLine="567"/>
        <w:rPr>
          <w:rFonts w:eastAsia="SimSun"/>
          <w:spacing w:val="0"/>
          <w:sz w:val="28"/>
          <w:szCs w:val="28"/>
          <w:lang w:eastAsia="zh-CN"/>
        </w:rPr>
      </w:pPr>
      <w:proofErr w:type="gramStart"/>
      <w:r>
        <w:rPr>
          <w:spacing w:val="0"/>
          <w:sz w:val="28"/>
          <w:szCs w:val="28"/>
        </w:rPr>
        <w:t xml:space="preserve">Личный вклад соискателя состоит в выполнении анализа отечественной (25 источников) и зарубежной литературы (101 источник), формировании базы данных больных, получавших изолированную </w:t>
      </w:r>
      <w:proofErr w:type="spellStart"/>
      <w:r>
        <w:rPr>
          <w:spacing w:val="0"/>
          <w:sz w:val="28"/>
          <w:szCs w:val="28"/>
        </w:rPr>
        <w:t>химиоперфузию</w:t>
      </w:r>
      <w:proofErr w:type="spellEnd"/>
      <w:r>
        <w:rPr>
          <w:spacing w:val="0"/>
          <w:sz w:val="28"/>
          <w:szCs w:val="28"/>
        </w:rPr>
        <w:t xml:space="preserve"> легких в сочетании с </w:t>
      </w:r>
      <w:proofErr w:type="spellStart"/>
      <w:r>
        <w:rPr>
          <w:spacing w:val="0"/>
          <w:sz w:val="28"/>
          <w:szCs w:val="28"/>
        </w:rPr>
        <w:t>метастазэктомией</w:t>
      </w:r>
      <w:proofErr w:type="spellEnd"/>
      <w:r>
        <w:rPr>
          <w:spacing w:val="0"/>
          <w:sz w:val="28"/>
          <w:szCs w:val="28"/>
        </w:rPr>
        <w:t xml:space="preserve"> в клинике ФГБУ «НМИЦ онкологии им. Н.Н. Петрова» Минздрава России, разработке дизайна исследования, проведении экспериментальной части исследования (измерение КТ-плотности на фантомах), статистической обработке собранных материалов, расчете аналитических показателей, включающих показатели общей и</w:t>
      </w:r>
      <w:proofErr w:type="gramEnd"/>
      <w:r>
        <w:rPr>
          <w:spacing w:val="0"/>
          <w:sz w:val="28"/>
          <w:szCs w:val="28"/>
        </w:rPr>
        <w:t xml:space="preserve"> </w:t>
      </w:r>
      <w:proofErr w:type="spellStart"/>
      <w:r>
        <w:rPr>
          <w:spacing w:val="0"/>
          <w:sz w:val="28"/>
          <w:szCs w:val="28"/>
        </w:rPr>
        <w:t>безрецидивной</w:t>
      </w:r>
      <w:proofErr w:type="spellEnd"/>
      <w:r>
        <w:rPr>
          <w:spacing w:val="0"/>
          <w:sz w:val="28"/>
          <w:szCs w:val="28"/>
        </w:rPr>
        <w:t xml:space="preserve"> выживаемости больных легочными метастазами, получавших </w:t>
      </w:r>
      <w:proofErr w:type="gramStart"/>
      <w:r>
        <w:rPr>
          <w:spacing w:val="-1"/>
          <w:sz w:val="28"/>
          <w:szCs w:val="28"/>
        </w:rPr>
        <w:t>изолированную</w:t>
      </w:r>
      <w:proofErr w:type="gram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химиоперфузию</w:t>
      </w:r>
      <w:proofErr w:type="spellEnd"/>
      <w:r>
        <w:rPr>
          <w:spacing w:val="-1"/>
          <w:sz w:val="28"/>
          <w:szCs w:val="28"/>
        </w:rPr>
        <w:t xml:space="preserve"> легкого</w:t>
      </w:r>
      <w:r>
        <w:rPr>
          <w:spacing w:val="0"/>
          <w:sz w:val="28"/>
          <w:szCs w:val="28"/>
        </w:rPr>
        <w:t xml:space="preserve">, разработке методики индивидуального расчета дозы </w:t>
      </w:r>
      <w:proofErr w:type="spellStart"/>
      <w:r>
        <w:rPr>
          <w:spacing w:val="0"/>
          <w:sz w:val="28"/>
          <w:szCs w:val="28"/>
        </w:rPr>
        <w:t>цитостатика</w:t>
      </w:r>
      <w:proofErr w:type="spellEnd"/>
      <w:r>
        <w:rPr>
          <w:spacing w:val="0"/>
          <w:sz w:val="28"/>
          <w:szCs w:val="28"/>
        </w:rPr>
        <w:t xml:space="preserve"> для </w:t>
      </w:r>
      <w:r>
        <w:rPr>
          <w:spacing w:val="-1"/>
          <w:sz w:val="28"/>
          <w:szCs w:val="28"/>
        </w:rPr>
        <w:t xml:space="preserve">изолированной </w:t>
      </w:r>
      <w:proofErr w:type="spellStart"/>
      <w:r>
        <w:rPr>
          <w:spacing w:val="-1"/>
          <w:sz w:val="28"/>
          <w:szCs w:val="28"/>
        </w:rPr>
        <w:t>химиоперфузии</w:t>
      </w:r>
      <w:proofErr w:type="spellEnd"/>
      <w:r>
        <w:rPr>
          <w:spacing w:val="-1"/>
          <w:sz w:val="28"/>
          <w:szCs w:val="28"/>
        </w:rPr>
        <w:t xml:space="preserve"> легкого</w:t>
      </w:r>
      <w:r>
        <w:rPr>
          <w:spacing w:val="0"/>
          <w:sz w:val="28"/>
          <w:szCs w:val="28"/>
        </w:rPr>
        <w:t xml:space="preserve">. Соискатель ученой степени лично принимала участие в определении лечебной тактики, объема обследования, коррекции осложнений лечения и дальнейшем наблюдении за больными с изолированным метастатическим поражением легких, получавших лечение в ФГБУ «НМИЦ онкологии им. Н. Н. Петрова» Минздрава России. На разных этапах работы полученные результаты подготавливались для публикации и представления на научно-практических мероприятиях различного уровня. Участие соискателя в сборе первичного материла и его обработке – 90%, обобщении, анализе и внедрении в практику результатов работы – 100%. Все научные </w:t>
      </w:r>
      <w:r>
        <w:rPr>
          <w:spacing w:val="0"/>
          <w:sz w:val="28"/>
          <w:szCs w:val="28"/>
        </w:rPr>
        <w:lastRenderedPageBreak/>
        <w:t>результаты, представленные в работе, соискателем получены лично.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40" w:firstLine="567"/>
        <w:rPr>
          <w:spacing w:val="0"/>
          <w:sz w:val="28"/>
          <w:szCs w:val="28"/>
          <w:lang w:eastAsia="ru-RU"/>
        </w:rPr>
      </w:pPr>
      <w:r>
        <w:rPr>
          <w:spacing w:val="0"/>
          <w:sz w:val="28"/>
          <w:szCs w:val="28"/>
        </w:rPr>
        <w:t>На заседании 10.12.2019 г. диссертационный совет принял решение присудить Ван Тин ученую степень кандидата медицинских наук по специальностям 14.01.12 – онкология и 14.01.13 – лучевая диагностика, лучевая терапия.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40" w:firstLine="567"/>
        <w:rPr>
          <w:spacing w:val="0"/>
          <w:sz w:val="28"/>
          <w:szCs w:val="28"/>
        </w:rPr>
      </w:pPr>
      <w:proofErr w:type="gramStart"/>
      <w:r>
        <w:rPr>
          <w:spacing w:val="0"/>
          <w:sz w:val="28"/>
          <w:szCs w:val="28"/>
        </w:rPr>
        <w:t xml:space="preserve">При проведении тайного голосования диссертационный совет в количестве – 23 человек, из них докторов наук по специальности 14.01.12 – </w:t>
      </w:r>
      <w:r>
        <w:rPr>
          <w:rStyle w:val="2"/>
          <w:spacing w:val="0"/>
          <w:szCs w:val="28"/>
        </w:rPr>
        <w:t xml:space="preserve"> </w:t>
      </w:r>
      <w:r>
        <w:rPr>
          <w:spacing w:val="0"/>
          <w:sz w:val="28"/>
          <w:szCs w:val="28"/>
        </w:rPr>
        <w:t>онкология – 20, по специальности 14.01.13 – лучевая диагностика, лучевая терапия – 3, участвовавших в заседании, из 31 человека, входящих в состав совета, дополнительно введены на разовую защиту 3 человека по специальности 14.01.13 – лучевая диагностика, лучевая терапия, проголосовали за – 23, против – нет, недействительных бюллетеней – нет.</w:t>
      </w:r>
      <w:proofErr w:type="gramEnd"/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7" w:firstLine="567"/>
        <w:jc w:val="left"/>
        <w:rPr>
          <w:spacing w:val="0"/>
          <w:sz w:val="28"/>
          <w:szCs w:val="28"/>
        </w:rPr>
      </w:pPr>
    </w:p>
    <w:p w:rsidR="008C3EC6" w:rsidRDefault="008C3EC6" w:rsidP="008C3EC6">
      <w:pPr>
        <w:pStyle w:val="4"/>
        <w:shd w:val="clear" w:color="auto" w:fill="auto"/>
        <w:spacing w:line="360" w:lineRule="auto"/>
        <w:ind w:right="7" w:firstLine="284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Председатель диссертационного совета, </w:t>
      </w:r>
    </w:p>
    <w:p w:rsidR="008C3EC6" w:rsidRDefault="008C3EC6" w:rsidP="008C3EC6">
      <w:pPr>
        <w:pStyle w:val="4"/>
        <w:shd w:val="clear" w:color="auto" w:fill="auto"/>
        <w:spacing w:line="360" w:lineRule="auto"/>
        <w:ind w:right="7" w:firstLine="284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доктор медицинских наук, 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7" w:firstLine="0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профессор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  <w:t xml:space="preserve">     Беляев Алексей Михайлович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7" w:firstLine="567"/>
        <w:jc w:val="left"/>
        <w:rPr>
          <w:spacing w:val="0"/>
          <w:sz w:val="28"/>
          <w:szCs w:val="28"/>
        </w:rPr>
      </w:pPr>
    </w:p>
    <w:p w:rsidR="008C3EC6" w:rsidRDefault="008C3EC6" w:rsidP="008C3EC6">
      <w:pPr>
        <w:pStyle w:val="4"/>
        <w:shd w:val="clear" w:color="auto" w:fill="auto"/>
        <w:spacing w:line="360" w:lineRule="auto"/>
        <w:ind w:right="7" w:firstLine="284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Ученый секретарь диссертационного совета, </w:t>
      </w:r>
    </w:p>
    <w:p w:rsidR="008C3EC6" w:rsidRDefault="008C3EC6" w:rsidP="008C3EC6">
      <w:pPr>
        <w:pStyle w:val="4"/>
        <w:shd w:val="clear" w:color="auto" w:fill="auto"/>
        <w:spacing w:line="360" w:lineRule="auto"/>
        <w:ind w:right="7" w:firstLine="284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доктор медицинских наук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  <w:t xml:space="preserve">                    Филатова Лариса Валентиновна</w:t>
      </w:r>
    </w:p>
    <w:p w:rsidR="008C3EC6" w:rsidRDefault="008C3EC6" w:rsidP="008C3EC6">
      <w:pPr>
        <w:pStyle w:val="4"/>
        <w:shd w:val="clear" w:color="auto" w:fill="auto"/>
        <w:spacing w:line="360" w:lineRule="auto"/>
        <w:ind w:right="7" w:firstLine="284"/>
        <w:jc w:val="lef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10.12.2019. </w:t>
      </w:r>
    </w:p>
    <w:p w:rsidR="008C3EC6" w:rsidRDefault="008C3EC6" w:rsidP="008C3EC6">
      <w:pPr>
        <w:pStyle w:val="4"/>
        <w:shd w:val="clear" w:color="auto" w:fill="auto"/>
        <w:spacing w:line="360" w:lineRule="auto"/>
        <w:ind w:left="284" w:right="4480" w:firstLine="567"/>
        <w:jc w:val="left"/>
        <w:rPr>
          <w:spacing w:val="0"/>
          <w:sz w:val="28"/>
          <w:szCs w:val="28"/>
        </w:rPr>
      </w:pPr>
    </w:p>
    <w:p w:rsidR="00A11475" w:rsidRDefault="00A11475" w:rsidP="00A11475">
      <w:pPr>
        <w:pStyle w:val="4"/>
        <w:shd w:val="clear" w:color="auto" w:fill="auto"/>
        <w:spacing w:line="360" w:lineRule="auto"/>
        <w:ind w:right="7" w:firstLine="0"/>
        <w:jc w:val="left"/>
        <w:rPr>
          <w:spacing w:val="0"/>
          <w:sz w:val="28"/>
          <w:szCs w:val="28"/>
        </w:rPr>
      </w:pPr>
      <w:bookmarkStart w:id="0" w:name="_GoBack"/>
      <w:bookmarkEnd w:id="0"/>
      <w:r>
        <w:rPr>
          <w:spacing w:val="0"/>
          <w:sz w:val="28"/>
          <w:szCs w:val="28"/>
        </w:rPr>
        <w:t xml:space="preserve">. </w:t>
      </w:r>
    </w:p>
    <w:p w:rsidR="00AA73CD" w:rsidRPr="003F431F" w:rsidRDefault="00AA73CD" w:rsidP="00A11475">
      <w:pPr>
        <w:pStyle w:val="4"/>
        <w:shd w:val="clear" w:color="auto" w:fill="auto"/>
        <w:spacing w:after="67" w:line="360" w:lineRule="auto"/>
        <w:ind w:firstLine="0"/>
        <w:rPr>
          <w:sz w:val="28"/>
          <w:szCs w:val="28"/>
        </w:rPr>
      </w:pPr>
    </w:p>
    <w:sectPr w:rsidR="00AA73CD" w:rsidRPr="003F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82374"/>
    <w:multiLevelType w:val="multilevel"/>
    <w:tmpl w:val="60C823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3C7139"/>
    <w:multiLevelType w:val="multilevel"/>
    <w:tmpl w:val="F0BC0A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C0"/>
    <w:rsid w:val="001356C0"/>
    <w:rsid w:val="003F431F"/>
    <w:rsid w:val="00442F8D"/>
    <w:rsid w:val="004B668B"/>
    <w:rsid w:val="008C3EC6"/>
    <w:rsid w:val="00A11475"/>
    <w:rsid w:val="00A240B9"/>
    <w:rsid w:val="00AA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нумерованного списка Знак"/>
    <w:link w:val="a4"/>
    <w:uiPriority w:val="34"/>
    <w:locked/>
    <w:rsid w:val="003F431F"/>
    <w:rPr>
      <w:rFonts w:ascii="Calibri" w:eastAsia="Calibri" w:hAnsi="Calibri" w:cs="Times New Roman"/>
    </w:rPr>
  </w:style>
  <w:style w:type="paragraph" w:styleId="a4">
    <w:name w:val="List Paragraph"/>
    <w:aliases w:val="Абзац нумерованного списка"/>
    <w:basedOn w:val="a"/>
    <w:link w:val="a3"/>
    <w:uiPriority w:val="34"/>
    <w:qFormat/>
    <w:rsid w:val="003F43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locked/>
    <w:rsid w:val="003F431F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3F431F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  <w:lang w:eastAsia="en-US"/>
    </w:rPr>
  </w:style>
  <w:style w:type="character" w:customStyle="1" w:styleId="2">
    <w:name w:val="Основной текст2"/>
    <w:basedOn w:val="a5"/>
    <w:rsid w:val="003F431F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F43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3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Просто текст Знак"/>
    <w:basedOn w:val="a0"/>
    <w:link w:val="a9"/>
    <w:locked/>
    <w:rsid w:val="003F431F"/>
    <w:rPr>
      <w:rFonts w:ascii="Times New Roman" w:hAnsi="Times New Roman" w:cs="Times New Roman"/>
      <w:sz w:val="28"/>
    </w:rPr>
  </w:style>
  <w:style w:type="paragraph" w:customStyle="1" w:styleId="a9">
    <w:name w:val="Просто текст"/>
    <w:basedOn w:val="a"/>
    <w:link w:val="a8"/>
    <w:qFormat/>
    <w:rsid w:val="003F431F"/>
    <w:pPr>
      <w:spacing w:line="360" w:lineRule="auto"/>
      <w:ind w:firstLine="709"/>
    </w:pPr>
    <w:rPr>
      <w:rFonts w:eastAsiaTheme="minorHAnsi"/>
      <w:sz w:val="28"/>
      <w:szCs w:val="22"/>
      <w:lang w:eastAsia="en-US"/>
    </w:rPr>
  </w:style>
  <w:style w:type="paragraph" w:styleId="aa">
    <w:name w:val="Title"/>
    <w:basedOn w:val="a"/>
    <w:link w:val="ab"/>
    <w:uiPriority w:val="99"/>
    <w:qFormat/>
    <w:rsid w:val="008C3EC6"/>
    <w:pPr>
      <w:widowControl w:val="0"/>
      <w:spacing w:after="222" w:line="360" w:lineRule="auto"/>
      <w:ind w:firstLine="709"/>
      <w:jc w:val="center"/>
    </w:pPr>
    <w:rPr>
      <w:rFonts w:ascii="Cambria" w:hAnsi="Cambria" w:cs="Courier New"/>
      <w:b/>
      <w:bCs/>
      <w:color w:val="000000"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99"/>
    <w:rsid w:val="008C3EC6"/>
    <w:rPr>
      <w:rFonts w:ascii="Cambria" w:eastAsia="Times New Roman" w:hAnsi="Cambria" w:cs="Courier New"/>
      <w:b/>
      <w:bCs/>
      <w:color w:val="000000"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нумерованного списка Знак"/>
    <w:link w:val="a4"/>
    <w:uiPriority w:val="34"/>
    <w:locked/>
    <w:rsid w:val="003F431F"/>
    <w:rPr>
      <w:rFonts w:ascii="Calibri" w:eastAsia="Calibri" w:hAnsi="Calibri" w:cs="Times New Roman"/>
    </w:rPr>
  </w:style>
  <w:style w:type="paragraph" w:styleId="a4">
    <w:name w:val="List Paragraph"/>
    <w:aliases w:val="Абзац нумерованного списка"/>
    <w:basedOn w:val="a"/>
    <w:link w:val="a3"/>
    <w:uiPriority w:val="34"/>
    <w:qFormat/>
    <w:rsid w:val="003F43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4"/>
    <w:locked/>
    <w:rsid w:val="003F431F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3F431F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  <w:lang w:eastAsia="en-US"/>
    </w:rPr>
  </w:style>
  <w:style w:type="character" w:customStyle="1" w:styleId="2">
    <w:name w:val="Основной текст2"/>
    <w:basedOn w:val="a5"/>
    <w:rsid w:val="003F431F"/>
    <w:rPr>
      <w:rFonts w:ascii="Times New Roman" w:eastAsia="Times New Roman" w:hAnsi="Times New Roman" w:cs="Times New Roman"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F43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3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Просто текст Знак"/>
    <w:basedOn w:val="a0"/>
    <w:link w:val="a9"/>
    <w:locked/>
    <w:rsid w:val="003F431F"/>
    <w:rPr>
      <w:rFonts w:ascii="Times New Roman" w:hAnsi="Times New Roman" w:cs="Times New Roman"/>
      <w:sz w:val="28"/>
    </w:rPr>
  </w:style>
  <w:style w:type="paragraph" w:customStyle="1" w:styleId="a9">
    <w:name w:val="Просто текст"/>
    <w:basedOn w:val="a"/>
    <w:link w:val="a8"/>
    <w:qFormat/>
    <w:rsid w:val="003F431F"/>
    <w:pPr>
      <w:spacing w:line="360" w:lineRule="auto"/>
      <w:ind w:firstLine="709"/>
    </w:pPr>
    <w:rPr>
      <w:rFonts w:eastAsiaTheme="minorHAnsi"/>
      <w:sz w:val="28"/>
      <w:szCs w:val="22"/>
      <w:lang w:eastAsia="en-US"/>
    </w:rPr>
  </w:style>
  <w:style w:type="paragraph" w:styleId="aa">
    <w:name w:val="Title"/>
    <w:basedOn w:val="a"/>
    <w:link w:val="ab"/>
    <w:uiPriority w:val="99"/>
    <w:qFormat/>
    <w:rsid w:val="008C3EC6"/>
    <w:pPr>
      <w:widowControl w:val="0"/>
      <w:spacing w:after="222" w:line="360" w:lineRule="auto"/>
      <w:ind w:firstLine="709"/>
      <w:jc w:val="center"/>
    </w:pPr>
    <w:rPr>
      <w:rFonts w:ascii="Cambria" w:hAnsi="Cambria" w:cs="Courier New"/>
      <w:b/>
      <w:bCs/>
      <w:color w:val="000000"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99"/>
    <w:rsid w:val="008C3EC6"/>
    <w:rPr>
      <w:rFonts w:ascii="Cambria" w:eastAsia="Times New Roman" w:hAnsi="Cambria" w:cs="Courier New"/>
      <w:b/>
      <w:bCs/>
      <w:color w:val="000000"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6</cp:revision>
  <dcterms:created xsi:type="dcterms:W3CDTF">2019-10-21T07:08:00Z</dcterms:created>
  <dcterms:modified xsi:type="dcterms:W3CDTF">2019-12-17T09:34:00Z</dcterms:modified>
</cp:coreProperties>
</file>