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4D47E3" w:rsidRDefault="004D47E3" w:rsidP="008F6555">
      <w:pPr>
        <w:rPr>
          <w:b/>
          <w:sz w:val="32"/>
          <w:szCs w:val="32"/>
        </w:rPr>
      </w:pPr>
    </w:p>
    <w:p w:rsidR="007C5B0F" w:rsidRDefault="00E74043" w:rsidP="008F6555">
      <w:pPr>
        <w:rPr>
          <w:b/>
          <w:sz w:val="32"/>
          <w:szCs w:val="32"/>
        </w:rPr>
      </w:pPr>
      <w:r>
        <w:rPr>
          <w:b/>
          <w:sz w:val="32"/>
          <w:szCs w:val="32"/>
        </w:rPr>
        <w:t xml:space="preserve">                     </w:t>
      </w:r>
      <w:r w:rsidR="00844CAD">
        <w:rPr>
          <w:b/>
          <w:sz w:val="32"/>
          <w:szCs w:val="32"/>
        </w:rPr>
        <w:t>Самарцева Екатерина Евгеньевна</w:t>
      </w:r>
      <w:r w:rsidR="008F6555" w:rsidRPr="00C128C3">
        <w:rPr>
          <w:b/>
          <w:sz w:val="32"/>
          <w:szCs w:val="32"/>
        </w:rPr>
        <w:t xml:space="preserve">, </w:t>
      </w:r>
      <w:r w:rsidR="0093114D">
        <w:rPr>
          <w:b/>
          <w:sz w:val="32"/>
          <w:szCs w:val="32"/>
        </w:rPr>
        <w:t xml:space="preserve"> </w:t>
      </w:r>
    </w:p>
    <w:p w:rsidR="008F6555" w:rsidRDefault="007C5B0F" w:rsidP="008F6555">
      <w:pPr>
        <w:rPr>
          <w:b/>
          <w:sz w:val="32"/>
          <w:szCs w:val="32"/>
        </w:rPr>
      </w:pPr>
      <w:r>
        <w:rPr>
          <w:b/>
          <w:sz w:val="32"/>
          <w:szCs w:val="32"/>
        </w:rPr>
        <w:t xml:space="preserve">                       </w:t>
      </w:r>
      <w:r w:rsidR="008F6555" w:rsidRPr="00C128C3">
        <w:rPr>
          <w:b/>
          <w:sz w:val="32"/>
          <w:szCs w:val="32"/>
        </w:rPr>
        <w:t xml:space="preserve">дата защиты </w:t>
      </w:r>
      <w:r w:rsidR="00844CAD">
        <w:rPr>
          <w:b/>
          <w:sz w:val="32"/>
          <w:szCs w:val="32"/>
        </w:rPr>
        <w:t>20</w:t>
      </w:r>
      <w:r w:rsidR="000E40C0">
        <w:rPr>
          <w:b/>
          <w:sz w:val="32"/>
          <w:szCs w:val="32"/>
        </w:rPr>
        <w:t>.</w:t>
      </w:r>
      <w:r w:rsidR="00844CAD">
        <w:rPr>
          <w:b/>
          <w:sz w:val="32"/>
          <w:szCs w:val="32"/>
        </w:rPr>
        <w:t>11</w:t>
      </w:r>
      <w:r w:rsidR="00E653F5">
        <w:rPr>
          <w:b/>
          <w:sz w:val="32"/>
          <w:szCs w:val="32"/>
        </w:rPr>
        <w:t>.2018</w:t>
      </w:r>
      <w:r w:rsidR="008F6555" w:rsidRPr="00C128C3">
        <w:rPr>
          <w:b/>
          <w:sz w:val="32"/>
          <w:szCs w:val="32"/>
        </w:rPr>
        <w:t>г.</w:t>
      </w:r>
    </w:p>
    <w:p w:rsidR="008F6555" w:rsidRDefault="008F6555" w:rsidP="008F6555">
      <w:pPr>
        <w:rPr>
          <w:b/>
          <w:sz w:val="32"/>
          <w:szCs w:val="32"/>
        </w:rPr>
      </w:pPr>
    </w:p>
    <w:p w:rsidR="008F6555" w:rsidRDefault="008F6555" w:rsidP="008F6555">
      <w:pPr>
        <w:rPr>
          <w:b/>
          <w:sz w:val="32"/>
          <w:szCs w:val="32"/>
        </w:rPr>
      </w:pPr>
    </w:p>
    <w:p w:rsidR="007C5B0F" w:rsidRDefault="008F6555" w:rsidP="007C5B0F">
      <w:pPr>
        <w:pStyle w:val="a4"/>
        <w:ind w:left="360"/>
        <w:rPr>
          <w:rFonts w:ascii="Times New Roman" w:hAnsi="Times New Roman"/>
          <w:b/>
          <w:sz w:val="28"/>
          <w:szCs w:val="28"/>
        </w:rPr>
      </w:pPr>
      <w:r w:rsidRPr="004D47E3">
        <w:rPr>
          <w:rFonts w:ascii="Times New Roman" w:hAnsi="Times New Roman"/>
          <w:sz w:val="28"/>
          <w:szCs w:val="28"/>
        </w:rPr>
        <w:t xml:space="preserve">Тема диссертации: </w:t>
      </w:r>
      <w:r w:rsidR="007C5B0F" w:rsidRPr="007C5B0F">
        <w:rPr>
          <w:rFonts w:ascii="Times New Roman" w:hAnsi="Times New Roman"/>
          <w:b/>
          <w:sz w:val="28"/>
          <w:szCs w:val="28"/>
        </w:rPr>
        <w:t>«</w:t>
      </w:r>
      <w:r w:rsidR="00844CAD" w:rsidRPr="00844CAD">
        <w:rPr>
          <w:rFonts w:ascii="Times New Roman" w:hAnsi="Times New Roman"/>
          <w:sz w:val="28"/>
          <w:szCs w:val="28"/>
        </w:rPr>
        <w:t>Совершенствование методов хирургического органосохраняющего лечения рака почки</w:t>
      </w:r>
      <w:r w:rsidR="007C5B0F" w:rsidRPr="007C5B0F">
        <w:rPr>
          <w:rFonts w:ascii="Times New Roman" w:hAnsi="Times New Roman"/>
          <w:sz w:val="28"/>
          <w:szCs w:val="28"/>
        </w:rPr>
        <w:t>»</w:t>
      </w:r>
      <w:r w:rsidR="007C5B0F" w:rsidRPr="007C5B0F">
        <w:rPr>
          <w:rFonts w:ascii="Times New Roman" w:hAnsi="Times New Roman"/>
          <w:b/>
          <w:sz w:val="28"/>
          <w:szCs w:val="28"/>
        </w:rPr>
        <w:t xml:space="preserve"> </w:t>
      </w:r>
    </w:p>
    <w:p w:rsidR="007C5B0F" w:rsidRDefault="007C5B0F" w:rsidP="007C5B0F">
      <w:pPr>
        <w:pStyle w:val="a4"/>
        <w:ind w:left="360"/>
        <w:rPr>
          <w:rFonts w:ascii="Times New Roman" w:hAnsi="Times New Roman"/>
          <w:b/>
          <w:sz w:val="28"/>
          <w:szCs w:val="28"/>
        </w:rPr>
      </w:pPr>
    </w:p>
    <w:p w:rsidR="007C5B0F" w:rsidRDefault="007C5B0F" w:rsidP="007C5B0F">
      <w:pPr>
        <w:pStyle w:val="a4"/>
        <w:ind w:left="360"/>
      </w:pPr>
      <w:r w:rsidRPr="00D11E80">
        <w:rPr>
          <w:rFonts w:ascii="Times New Roman" w:hAnsi="Times New Roman"/>
          <w:sz w:val="28"/>
          <w:szCs w:val="28"/>
        </w:rPr>
        <w:t>по специа</w:t>
      </w:r>
      <w:r w:rsidR="00D11E80" w:rsidRPr="00D11E80">
        <w:rPr>
          <w:rFonts w:ascii="Times New Roman" w:hAnsi="Times New Roman"/>
          <w:sz w:val="28"/>
          <w:szCs w:val="28"/>
        </w:rPr>
        <w:t>льности  14.01.12 – онкология</w:t>
      </w:r>
      <w:r w:rsidRPr="007C5B0F">
        <w:rPr>
          <w:rFonts w:ascii="Times New Roman" w:hAnsi="Times New Roman"/>
          <w:b/>
          <w:sz w:val="28"/>
          <w:szCs w:val="28"/>
        </w:rPr>
        <w:t>.</w:t>
      </w:r>
      <w:r>
        <w:rPr>
          <w:rFonts w:ascii="Times New Roman" w:hAnsi="Times New Roman"/>
          <w:b/>
          <w:sz w:val="24"/>
          <w:szCs w:val="24"/>
        </w:rPr>
        <w:t xml:space="preserve">  </w:t>
      </w:r>
    </w:p>
    <w:p w:rsidR="008F6555" w:rsidRPr="004D47E3" w:rsidRDefault="008F6555" w:rsidP="007C5B0F">
      <w:pPr>
        <w:pStyle w:val="a4"/>
        <w:rPr>
          <w:rFonts w:ascii="Times New Roman" w:hAnsi="Times New Roman"/>
          <w:sz w:val="28"/>
          <w:szCs w:val="28"/>
        </w:rPr>
      </w:pPr>
    </w:p>
    <w:p w:rsidR="008F6555" w:rsidRPr="004C17F3" w:rsidRDefault="008F6555" w:rsidP="004C17F3">
      <w:pPr>
        <w:ind w:left="1044"/>
        <w:rPr>
          <w:sz w:val="28"/>
          <w:szCs w:val="28"/>
        </w:rPr>
      </w:pPr>
      <w:r w:rsidRPr="00E17481">
        <w:rPr>
          <w:sz w:val="28"/>
          <w:szCs w:val="28"/>
        </w:rPr>
        <w:t>При проведении тайного голосования диссе</w:t>
      </w:r>
      <w:r w:rsidR="00844CAD">
        <w:rPr>
          <w:sz w:val="28"/>
          <w:szCs w:val="28"/>
        </w:rPr>
        <w:t>ртационный совет в количестве 20</w:t>
      </w:r>
      <w:r w:rsidRPr="00E17481">
        <w:rPr>
          <w:sz w:val="28"/>
          <w:szCs w:val="28"/>
        </w:rPr>
        <w:t xml:space="preserve"> человек</w:t>
      </w:r>
      <w:r w:rsidR="004C17F3">
        <w:rPr>
          <w:sz w:val="28"/>
          <w:szCs w:val="28"/>
        </w:rPr>
        <w:t xml:space="preserve">, </w:t>
      </w:r>
      <w:r w:rsidR="00D11E80">
        <w:rPr>
          <w:sz w:val="28"/>
          <w:szCs w:val="28"/>
        </w:rPr>
        <w:t>все</w:t>
      </w:r>
      <w:r w:rsidR="004D47E3" w:rsidRPr="00E17481">
        <w:rPr>
          <w:sz w:val="28"/>
          <w:szCs w:val="28"/>
        </w:rPr>
        <w:t xml:space="preserve"> </w:t>
      </w:r>
      <w:r w:rsidRPr="00E17481">
        <w:rPr>
          <w:sz w:val="28"/>
          <w:szCs w:val="28"/>
        </w:rPr>
        <w:t xml:space="preserve"> по спе</w:t>
      </w:r>
      <w:r w:rsidR="00E653F5">
        <w:rPr>
          <w:sz w:val="28"/>
          <w:szCs w:val="28"/>
        </w:rPr>
        <w:t>циальности 14.01.12 – онкология</w:t>
      </w:r>
      <w:r w:rsidR="00E17481" w:rsidRPr="004C17F3">
        <w:rPr>
          <w:sz w:val="28"/>
          <w:szCs w:val="28"/>
        </w:rPr>
        <w:t>,</w:t>
      </w:r>
      <w:proofErr w:type="gramStart"/>
      <w:r w:rsidR="00E17481" w:rsidRPr="004C17F3">
        <w:rPr>
          <w:sz w:val="28"/>
          <w:szCs w:val="28"/>
        </w:rPr>
        <w:t xml:space="preserve"> </w:t>
      </w:r>
      <w:r w:rsidR="007C5B0F">
        <w:rPr>
          <w:sz w:val="28"/>
          <w:szCs w:val="28"/>
        </w:rPr>
        <w:t>,</w:t>
      </w:r>
      <w:proofErr w:type="gramEnd"/>
      <w:r w:rsidR="007C5B0F">
        <w:rPr>
          <w:sz w:val="28"/>
          <w:szCs w:val="28"/>
        </w:rPr>
        <w:t xml:space="preserve"> </w:t>
      </w:r>
      <w:r w:rsidR="004D47E3" w:rsidRPr="004C17F3">
        <w:rPr>
          <w:sz w:val="28"/>
          <w:szCs w:val="28"/>
        </w:rPr>
        <w:t>участвовавших в заседа</w:t>
      </w:r>
      <w:r w:rsidR="00E17481" w:rsidRPr="004C17F3">
        <w:rPr>
          <w:sz w:val="28"/>
          <w:szCs w:val="28"/>
        </w:rPr>
        <w:t xml:space="preserve">нии из </w:t>
      </w:r>
      <w:r w:rsidR="00D11E80">
        <w:rPr>
          <w:sz w:val="28"/>
          <w:szCs w:val="28"/>
        </w:rPr>
        <w:t>28</w:t>
      </w:r>
      <w:r w:rsidRPr="004C17F3">
        <w:rPr>
          <w:sz w:val="28"/>
          <w:szCs w:val="28"/>
        </w:rPr>
        <w:t xml:space="preserve"> человека, входящих в соста</w:t>
      </w:r>
      <w:r w:rsidR="004D47E3" w:rsidRPr="004C17F3">
        <w:rPr>
          <w:sz w:val="28"/>
          <w:szCs w:val="28"/>
        </w:rPr>
        <w:t>в сов</w:t>
      </w:r>
      <w:r w:rsidR="007C5B0F">
        <w:rPr>
          <w:sz w:val="28"/>
          <w:szCs w:val="28"/>
        </w:rPr>
        <w:t>ета,</w:t>
      </w:r>
      <w:r w:rsidR="00844CAD">
        <w:rPr>
          <w:sz w:val="28"/>
          <w:szCs w:val="28"/>
        </w:rPr>
        <w:t xml:space="preserve"> проголосовали: за – 20</w:t>
      </w:r>
      <w:r w:rsidRPr="004C17F3">
        <w:rPr>
          <w:sz w:val="28"/>
          <w:szCs w:val="28"/>
        </w:rPr>
        <w:t>, против - нет,</w:t>
      </w:r>
      <w:r w:rsidR="004D47E3" w:rsidRPr="004C17F3">
        <w:rPr>
          <w:sz w:val="28"/>
          <w:szCs w:val="28"/>
        </w:rPr>
        <w:t xml:space="preserve"> н</w:t>
      </w:r>
      <w:r w:rsidR="000E40C0" w:rsidRPr="004C17F3">
        <w:rPr>
          <w:sz w:val="28"/>
          <w:szCs w:val="28"/>
        </w:rPr>
        <w:t>едействительных бюллетеней – нет</w:t>
      </w:r>
      <w:r w:rsidRPr="004C17F3">
        <w:rPr>
          <w:sz w:val="28"/>
          <w:szCs w:val="28"/>
        </w:rPr>
        <w:t>.</w:t>
      </w: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F0788B" w:rsidRDefault="00F0788B" w:rsidP="008F6555">
      <w:pPr>
        <w:spacing w:line="360" w:lineRule="auto"/>
        <w:ind w:firstLine="709"/>
        <w:jc w:val="both"/>
        <w:rPr>
          <w:b/>
          <w:sz w:val="32"/>
          <w:szCs w:val="32"/>
        </w:rPr>
      </w:pPr>
    </w:p>
    <w:p w:rsidR="004C17F3" w:rsidRDefault="004C17F3" w:rsidP="008F6555">
      <w:pPr>
        <w:spacing w:line="360" w:lineRule="auto"/>
        <w:ind w:firstLine="709"/>
        <w:jc w:val="both"/>
        <w:rPr>
          <w:b/>
          <w:sz w:val="32"/>
          <w:szCs w:val="32"/>
        </w:rPr>
      </w:pPr>
    </w:p>
    <w:p w:rsidR="004C17F3" w:rsidRDefault="004C17F3" w:rsidP="008F6555">
      <w:pPr>
        <w:spacing w:line="360" w:lineRule="auto"/>
        <w:ind w:firstLine="709"/>
        <w:jc w:val="both"/>
        <w:rPr>
          <w:b/>
          <w:sz w:val="32"/>
          <w:szCs w:val="32"/>
        </w:rPr>
      </w:pPr>
    </w:p>
    <w:p w:rsidR="004C17F3" w:rsidRDefault="004C17F3" w:rsidP="008F6555">
      <w:pPr>
        <w:spacing w:line="360" w:lineRule="auto"/>
        <w:ind w:firstLine="709"/>
        <w:jc w:val="both"/>
        <w:rPr>
          <w:noProof/>
        </w:rPr>
      </w:pPr>
    </w:p>
    <w:p w:rsidR="007C5B0F" w:rsidRDefault="007C5B0F" w:rsidP="008F6555">
      <w:pPr>
        <w:spacing w:line="360" w:lineRule="auto"/>
        <w:ind w:firstLine="709"/>
        <w:jc w:val="both"/>
        <w:rPr>
          <w:noProof/>
        </w:rPr>
      </w:pPr>
    </w:p>
    <w:p w:rsidR="007C5B0F" w:rsidRDefault="00844CAD" w:rsidP="008F6555">
      <w:pPr>
        <w:spacing w:line="360" w:lineRule="auto"/>
        <w:ind w:firstLine="709"/>
        <w:jc w:val="both"/>
        <w:rPr>
          <w:b/>
          <w:sz w:val="32"/>
          <w:szCs w:val="32"/>
        </w:rPr>
      </w:pPr>
      <w:r w:rsidRPr="00844CAD">
        <w:rPr>
          <w:noProof/>
        </w:rPr>
        <w:lastRenderedPageBreak/>
        <w:t xml:space="preserve">  </w:t>
      </w:r>
      <w:r>
        <w:rPr>
          <w:noProof/>
        </w:rPr>
        <w:drawing>
          <wp:inline distT="0" distB="0" distL="0" distR="0" wp14:anchorId="5A4CC96A" wp14:editId="4809EF05">
            <wp:extent cx="4663440" cy="6035040"/>
            <wp:effectExtent l="0" t="0" r="381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663440" cy="6035040"/>
                    </a:xfrm>
                    <a:prstGeom prst="rect">
                      <a:avLst/>
                    </a:prstGeom>
                  </pic:spPr>
                </pic:pic>
              </a:graphicData>
            </a:graphic>
          </wp:inline>
        </w:drawing>
      </w:r>
    </w:p>
    <w:p w:rsidR="00F0788B" w:rsidRDefault="00F0788B" w:rsidP="008F6555">
      <w:pPr>
        <w:spacing w:line="360" w:lineRule="auto"/>
        <w:ind w:firstLine="709"/>
        <w:jc w:val="both"/>
        <w:rPr>
          <w:b/>
          <w:sz w:val="32"/>
          <w:szCs w:val="32"/>
        </w:rPr>
      </w:pPr>
    </w:p>
    <w:p w:rsidR="00F0788B" w:rsidRDefault="00F0788B" w:rsidP="008F6555">
      <w:pPr>
        <w:spacing w:line="360" w:lineRule="auto"/>
        <w:ind w:firstLine="709"/>
        <w:jc w:val="both"/>
        <w:rPr>
          <w:b/>
          <w:sz w:val="32"/>
          <w:szCs w:val="32"/>
        </w:rPr>
      </w:pPr>
    </w:p>
    <w:p w:rsidR="008F6555" w:rsidRDefault="008F6555" w:rsidP="008F6555">
      <w:pPr>
        <w:spacing w:line="360" w:lineRule="auto"/>
        <w:ind w:firstLine="709"/>
        <w:jc w:val="both"/>
        <w:rPr>
          <w:noProof/>
        </w:rPr>
      </w:pPr>
      <w:r w:rsidRPr="00656946">
        <w:rPr>
          <w:noProof/>
        </w:rPr>
        <w:t xml:space="preserve">    </w:t>
      </w:r>
      <w:r w:rsidRPr="00071D6D">
        <w:rPr>
          <w:noProof/>
        </w:rPr>
        <w:t xml:space="preserve">  </w:t>
      </w:r>
    </w:p>
    <w:p w:rsidR="008F6555" w:rsidRDefault="008F6555" w:rsidP="008F6555">
      <w:pPr>
        <w:spacing w:line="360" w:lineRule="auto"/>
        <w:ind w:firstLine="709"/>
        <w:jc w:val="both"/>
        <w:rPr>
          <w:noProof/>
        </w:rPr>
      </w:pPr>
    </w:p>
    <w:p w:rsidR="00D11E80" w:rsidRDefault="00D11E80" w:rsidP="008F6555">
      <w:pPr>
        <w:spacing w:line="360" w:lineRule="auto"/>
        <w:ind w:firstLine="709"/>
        <w:jc w:val="both"/>
        <w:rPr>
          <w:noProof/>
        </w:rPr>
      </w:pPr>
    </w:p>
    <w:p w:rsidR="00D11E80" w:rsidRDefault="00D11E80" w:rsidP="008F6555">
      <w:pPr>
        <w:spacing w:line="360" w:lineRule="auto"/>
        <w:ind w:firstLine="709"/>
        <w:jc w:val="both"/>
        <w:rPr>
          <w:noProof/>
        </w:rPr>
      </w:pPr>
    </w:p>
    <w:p w:rsidR="00D11E80" w:rsidRDefault="00D11E80" w:rsidP="008F6555">
      <w:pPr>
        <w:spacing w:line="360" w:lineRule="auto"/>
        <w:ind w:firstLine="709"/>
        <w:jc w:val="both"/>
        <w:rPr>
          <w:noProof/>
        </w:rPr>
      </w:pPr>
    </w:p>
    <w:p w:rsidR="00D11E80" w:rsidRDefault="00D11E80" w:rsidP="008F6555">
      <w:pPr>
        <w:spacing w:line="360" w:lineRule="auto"/>
        <w:ind w:firstLine="709"/>
        <w:jc w:val="both"/>
        <w:rPr>
          <w:noProof/>
        </w:rPr>
      </w:pPr>
    </w:p>
    <w:p w:rsidR="00D11E80" w:rsidRDefault="00D11E80" w:rsidP="008F6555">
      <w:pPr>
        <w:spacing w:line="360" w:lineRule="auto"/>
        <w:ind w:firstLine="709"/>
        <w:jc w:val="both"/>
        <w:rPr>
          <w:noProof/>
        </w:rPr>
      </w:pPr>
    </w:p>
    <w:p w:rsidR="00D11E80" w:rsidRDefault="00D11E80" w:rsidP="008F6555">
      <w:pPr>
        <w:spacing w:line="360" w:lineRule="auto"/>
        <w:ind w:firstLine="709"/>
        <w:jc w:val="both"/>
        <w:rPr>
          <w:noProof/>
        </w:rPr>
      </w:pPr>
    </w:p>
    <w:p w:rsidR="008F6555" w:rsidRDefault="008F6555" w:rsidP="008F6555">
      <w:pPr>
        <w:spacing w:line="360" w:lineRule="auto"/>
        <w:ind w:firstLine="709"/>
        <w:jc w:val="both"/>
        <w:rPr>
          <w:b/>
          <w:sz w:val="32"/>
          <w:szCs w:val="32"/>
        </w:rPr>
      </w:pPr>
      <w:r w:rsidRPr="00071D6D">
        <w:rPr>
          <w:noProof/>
        </w:rPr>
        <w:t xml:space="preserve"> </w:t>
      </w:r>
    </w:p>
    <w:p w:rsidR="00844CAD" w:rsidRDefault="00844CAD" w:rsidP="00844CAD">
      <w:pPr>
        <w:spacing w:line="360" w:lineRule="auto"/>
        <w:jc w:val="both"/>
        <w:rPr>
          <w:sz w:val="28"/>
          <w:szCs w:val="28"/>
        </w:rPr>
      </w:pPr>
      <w:r>
        <w:rPr>
          <w:sz w:val="28"/>
          <w:szCs w:val="28"/>
        </w:rPr>
        <w:lastRenderedPageBreak/>
        <w:t>ЗАКЛЮЧЕНИЕ ДИССЕРТАЦИОННОГО СОВЕТА Д 208.052.01,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МЕДИЦИСКИХ НАУК САМАРЦЕВОЙ ЕКАТЕРИНЫ ЕВГЕНЬЕВНЫ</w:t>
      </w:r>
    </w:p>
    <w:p w:rsidR="00844CAD" w:rsidRDefault="00844CAD" w:rsidP="00844CAD">
      <w:pPr>
        <w:spacing w:line="360" w:lineRule="auto"/>
        <w:rPr>
          <w:sz w:val="28"/>
          <w:szCs w:val="28"/>
        </w:rPr>
      </w:pPr>
    </w:p>
    <w:p w:rsidR="00844CAD" w:rsidRDefault="00844CAD" w:rsidP="00844CAD">
      <w:pPr>
        <w:spacing w:line="360" w:lineRule="auto"/>
        <w:jc w:val="center"/>
        <w:rPr>
          <w:sz w:val="28"/>
          <w:szCs w:val="28"/>
        </w:rPr>
      </w:pPr>
      <w:r>
        <w:rPr>
          <w:sz w:val="28"/>
          <w:szCs w:val="28"/>
        </w:rPr>
        <w:t>аттестационное дело №____________</w:t>
      </w:r>
    </w:p>
    <w:p w:rsidR="00844CAD" w:rsidRDefault="00844CAD" w:rsidP="00844CAD">
      <w:pPr>
        <w:spacing w:line="360" w:lineRule="auto"/>
        <w:jc w:val="center"/>
        <w:rPr>
          <w:sz w:val="28"/>
          <w:szCs w:val="28"/>
        </w:rPr>
      </w:pPr>
      <w:r>
        <w:rPr>
          <w:sz w:val="28"/>
          <w:szCs w:val="28"/>
        </w:rPr>
        <w:t>решение диссертационного совета от 20.11.2018 № 32</w:t>
      </w:r>
    </w:p>
    <w:p w:rsidR="00844CAD" w:rsidRDefault="00844CAD" w:rsidP="00844CAD">
      <w:pPr>
        <w:spacing w:line="360" w:lineRule="auto"/>
        <w:jc w:val="center"/>
        <w:rPr>
          <w:sz w:val="28"/>
          <w:szCs w:val="28"/>
        </w:rPr>
      </w:pPr>
    </w:p>
    <w:p w:rsidR="00844CAD" w:rsidRDefault="00844CAD" w:rsidP="00844CAD">
      <w:pPr>
        <w:spacing w:line="360" w:lineRule="auto"/>
        <w:jc w:val="both"/>
        <w:rPr>
          <w:sz w:val="28"/>
          <w:szCs w:val="28"/>
        </w:rPr>
      </w:pPr>
      <w:r>
        <w:rPr>
          <w:sz w:val="28"/>
          <w:szCs w:val="28"/>
        </w:rPr>
        <w:t xml:space="preserve">         О присуждении Самарцевой Екатерине Евгеньевне, гражданину РФ, ученой степени кандидата медицинских наук.</w:t>
      </w:r>
    </w:p>
    <w:p w:rsidR="00844CAD" w:rsidRDefault="00844CAD" w:rsidP="00844CAD">
      <w:pPr>
        <w:spacing w:line="360" w:lineRule="auto"/>
        <w:jc w:val="both"/>
        <w:rPr>
          <w:sz w:val="28"/>
          <w:szCs w:val="28"/>
        </w:rPr>
      </w:pPr>
      <w:r>
        <w:rPr>
          <w:sz w:val="28"/>
          <w:szCs w:val="28"/>
        </w:rPr>
        <w:t xml:space="preserve">         Диссертация «Совершенствование методов хирургического органосохраняющего лечения рака почки» по специальности: 14.01.12 – онкология принята к защите 11.09.2018, протокол №24</w:t>
      </w:r>
      <w:r>
        <w:rPr>
          <w:color w:val="FF0000"/>
          <w:sz w:val="28"/>
          <w:szCs w:val="28"/>
        </w:rPr>
        <w:t xml:space="preserve"> </w:t>
      </w:r>
      <w:r>
        <w:rPr>
          <w:sz w:val="28"/>
          <w:szCs w:val="28"/>
        </w:rPr>
        <w:t>диссертационным советом</w:t>
      </w:r>
      <w:proofErr w:type="gramStart"/>
      <w:r>
        <w:rPr>
          <w:sz w:val="28"/>
          <w:szCs w:val="28"/>
        </w:rPr>
        <w:t xml:space="preserve">  Д</w:t>
      </w:r>
      <w:proofErr w:type="gramEnd"/>
      <w:r>
        <w:rPr>
          <w:sz w:val="28"/>
          <w:szCs w:val="28"/>
        </w:rPr>
        <w:t xml:space="preserve"> 208.052.01,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Песочный, ул. Ленинградская, д. 68. </w:t>
      </w:r>
      <w:proofErr w:type="gramStart"/>
      <w:r>
        <w:rPr>
          <w:sz w:val="28"/>
          <w:szCs w:val="28"/>
        </w:rPr>
        <w:t>Приказ №386/</w:t>
      </w:r>
      <w:proofErr w:type="spellStart"/>
      <w:r>
        <w:rPr>
          <w:sz w:val="28"/>
          <w:szCs w:val="28"/>
        </w:rPr>
        <w:t>нк</w:t>
      </w:r>
      <w:proofErr w:type="spellEnd"/>
      <w:r>
        <w:rPr>
          <w:sz w:val="28"/>
          <w:szCs w:val="28"/>
        </w:rPr>
        <w:t xml:space="preserve"> от 27.04.2017)</w:t>
      </w:r>
      <w:proofErr w:type="gramEnd"/>
    </w:p>
    <w:p w:rsidR="00844CAD" w:rsidRDefault="00844CAD" w:rsidP="00844CAD">
      <w:pPr>
        <w:spacing w:line="360" w:lineRule="auto"/>
        <w:jc w:val="both"/>
        <w:rPr>
          <w:sz w:val="28"/>
          <w:szCs w:val="28"/>
        </w:rPr>
      </w:pPr>
      <w:r>
        <w:rPr>
          <w:sz w:val="28"/>
          <w:szCs w:val="28"/>
        </w:rPr>
        <w:t xml:space="preserve">         Соискатель Самарцева Екатерина Евгеньевна, дата рождения 20.11.1983г., в 2007 году окончила Федеральное государственное бюджетное военное образовательное учреждение высшего образования Военно-медицинскую академию им. С.М. Кирова по специальности «Лечебное дело». В 2009 году окончила клиническую ординатуру на кафедре урологии федерального государственного бюджетного образовательного учреждения высшего образования «Северо-Западный государственный медицинский университет имени И.И. Мечникова» Министерства здравоохранения Российской Федерации по специальности «урология». В 2009-2012 гг. </w:t>
      </w:r>
      <w:r>
        <w:rPr>
          <w:sz w:val="28"/>
          <w:szCs w:val="28"/>
        </w:rPr>
        <w:lastRenderedPageBreak/>
        <w:t xml:space="preserve">работала врачом урологом в федеральном государственном бюджетном учреждении здравоохранения «Центральная медико-санитарная часть №38 федерального медико-биологического агентства» г. Сосновый Бор Ленинградской области. В 2013 году окончила интернатуру в федеральном государственном бюджетном учреждении "Национальный медицинский исследовательский центр онкологии имени Н.Н. Петрова" Министерства здравоохранения Российской Федерации по специальности «онкология». С 2012г. работает врачом–онкологом на отделении </w:t>
      </w:r>
      <w:proofErr w:type="spellStart"/>
      <w:r>
        <w:rPr>
          <w:sz w:val="28"/>
          <w:szCs w:val="28"/>
        </w:rPr>
        <w:t>онкоурологии</w:t>
      </w:r>
      <w:proofErr w:type="spellEnd"/>
      <w:r>
        <w:rPr>
          <w:sz w:val="28"/>
          <w:szCs w:val="28"/>
        </w:rPr>
        <w:t xml:space="preserve"> и общей онкологии ФГБУ «НМИЦ онкологии имени Н.Н. Петрова» Минздрава России. Удостоверение № 492 о сдаче кандидатских экзаменов выдано 25.08.2017 в ФГБУ «НМИЦ онкологии им. Н.Н. Петрова» Минздрава России.</w:t>
      </w:r>
    </w:p>
    <w:p w:rsidR="00844CAD" w:rsidRDefault="00844CAD" w:rsidP="00844CAD">
      <w:pPr>
        <w:spacing w:line="360" w:lineRule="auto"/>
        <w:ind w:firstLine="709"/>
        <w:jc w:val="both"/>
        <w:rPr>
          <w:sz w:val="28"/>
          <w:szCs w:val="28"/>
        </w:rPr>
      </w:pPr>
      <w:r>
        <w:rPr>
          <w:sz w:val="28"/>
          <w:szCs w:val="28"/>
        </w:rPr>
        <w:t xml:space="preserve">Диссертация выполнена в ФГБУ «НМИЦ онкологии им. Н.Н. Петрова» Минздрава России в отделении общей онкологии и урологии. </w:t>
      </w:r>
    </w:p>
    <w:p w:rsidR="00844CAD" w:rsidRDefault="00844CAD" w:rsidP="00844CAD">
      <w:pPr>
        <w:tabs>
          <w:tab w:val="left" w:pos="567"/>
          <w:tab w:val="left" w:pos="709"/>
        </w:tabs>
        <w:spacing w:line="360" w:lineRule="auto"/>
        <w:jc w:val="both"/>
        <w:rPr>
          <w:sz w:val="28"/>
          <w:szCs w:val="28"/>
        </w:rPr>
      </w:pPr>
      <w:r>
        <w:rPr>
          <w:sz w:val="28"/>
          <w:szCs w:val="28"/>
        </w:rPr>
        <w:t xml:space="preserve">         Научный руководитель: </w:t>
      </w:r>
    </w:p>
    <w:p w:rsidR="00844CAD" w:rsidRDefault="00844CAD" w:rsidP="00844CAD">
      <w:pPr>
        <w:tabs>
          <w:tab w:val="left" w:pos="567"/>
          <w:tab w:val="left" w:pos="709"/>
        </w:tabs>
        <w:spacing w:line="360" w:lineRule="auto"/>
        <w:jc w:val="both"/>
        <w:rPr>
          <w:sz w:val="28"/>
          <w:szCs w:val="28"/>
        </w:rPr>
      </w:pPr>
      <w:r>
        <w:rPr>
          <w:sz w:val="28"/>
          <w:szCs w:val="28"/>
        </w:rPr>
        <w:t>- кандидат медицинских наук Носов Александр Константинович, заведующий отделением</w:t>
      </w:r>
      <w:r>
        <w:t xml:space="preserve"> </w:t>
      </w:r>
      <w:r>
        <w:rPr>
          <w:sz w:val="28"/>
          <w:szCs w:val="28"/>
        </w:rPr>
        <w:t>общей онкологии и урологии ФГБУ «НМИЦ онкологии им. Н.Н. Петрова» Минздрава России.</w:t>
      </w:r>
    </w:p>
    <w:p w:rsidR="00844CAD" w:rsidRDefault="00844CAD" w:rsidP="00844CAD">
      <w:pPr>
        <w:spacing w:line="360" w:lineRule="auto"/>
        <w:jc w:val="both"/>
        <w:rPr>
          <w:sz w:val="28"/>
          <w:szCs w:val="28"/>
        </w:rPr>
      </w:pPr>
      <w:r>
        <w:rPr>
          <w:sz w:val="28"/>
          <w:szCs w:val="28"/>
        </w:rPr>
        <w:t xml:space="preserve">          Официальные оппоненты:</w:t>
      </w:r>
    </w:p>
    <w:p w:rsidR="00844CAD" w:rsidRDefault="00844CAD" w:rsidP="00844CAD">
      <w:pPr>
        <w:spacing w:line="360" w:lineRule="auto"/>
        <w:jc w:val="both"/>
        <w:rPr>
          <w:sz w:val="28"/>
          <w:szCs w:val="28"/>
        </w:rPr>
      </w:pPr>
      <w:r>
        <w:rPr>
          <w:sz w:val="28"/>
          <w:szCs w:val="28"/>
        </w:rPr>
        <w:t>- Даренков Сергей Петрович, доктор медицинских наук, профессор, руководитель центра урологии федерального государственного бюджетного учреждения «Клиническая больница» Управления делами Президента Российской Федерации.</w:t>
      </w:r>
    </w:p>
    <w:p w:rsidR="00844CAD" w:rsidRDefault="00844CAD" w:rsidP="00844CAD">
      <w:pPr>
        <w:spacing w:line="360" w:lineRule="auto"/>
        <w:jc w:val="both"/>
        <w:rPr>
          <w:sz w:val="28"/>
          <w:szCs w:val="28"/>
        </w:rPr>
      </w:pPr>
      <w:r>
        <w:rPr>
          <w:sz w:val="28"/>
          <w:szCs w:val="28"/>
        </w:rPr>
        <w:t xml:space="preserve">- Школьник Михаил Иосифович, доктор медицинских наук, руководитель отделения </w:t>
      </w:r>
      <w:proofErr w:type="spellStart"/>
      <w:r>
        <w:rPr>
          <w:sz w:val="28"/>
          <w:szCs w:val="28"/>
        </w:rPr>
        <w:t>рентгенэндоваскулярной</w:t>
      </w:r>
      <w:proofErr w:type="spellEnd"/>
      <w:r>
        <w:rPr>
          <w:sz w:val="28"/>
          <w:szCs w:val="28"/>
        </w:rPr>
        <w:t xml:space="preserve"> и оперативной урологии федерального государственного бюджетного учреждения «Российский научный центр радиологии и хирургических технологий имени академика А.М. </w:t>
      </w:r>
      <w:proofErr w:type="spellStart"/>
      <w:r>
        <w:rPr>
          <w:sz w:val="28"/>
          <w:szCs w:val="28"/>
        </w:rPr>
        <w:t>Гранова</w:t>
      </w:r>
      <w:proofErr w:type="spellEnd"/>
      <w:r>
        <w:rPr>
          <w:sz w:val="28"/>
          <w:szCs w:val="28"/>
        </w:rPr>
        <w:t>» Министерства здравоохранения Российской Федерации;</w:t>
      </w:r>
    </w:p>
    <w:p w:rsidR="00844CAD" w:rsidRDefault="00844CAD" w:rsidP="00844CAD">
      <w:pPr>
        <w:spacing w:line="360" w:lineRule="auto"/>
        <w:jc w:val="both"/>
        <w:rPr>
          <w:sz w:val="28"/>
          <w:szCs w:val="28"/>
        </w:rPr>
      </w:pPr>
      <w:r>
        <w:rPr>
          <w:sz w:val="28"/>
          <w:szCs w:val="28"/>
        </w:rPr>
        <w:t xml:space="preserve">         Официальные оппоненты дали положительные отзывы на диссертацию. </w:t>
      </w:r>
    </w:p>
    <w:p w:rsidR="00844CAD" w:rsidRDefault="00844CAD" w:rsidP="00844CAD">
      <w:pPr>
        <w:spacing w:line="360" w:lineRule="auto"/>
        <w:jc w:val="both"/>
        <w:rPr>
          <w:sz w:val="28"/>
          <w:szCs w:val="28"/>
        </w:rPr>
      </w:pPr>
      <w:r>
        <w:rPr>
          <w:sz w:val="28"/>
          <w:szCs w:val="28"/>
        </w:rPr>
        <w:t xml:space="preserve">         </w:t>
      </w:r>
      <w:proofErr w:type="gramStart"/>
      <w:r>
        <w:rPr>
          <w:sz w:val="28"/>
          <w:szCs w:val="28"/>
        </w:rPr>
        <w:t>Ведущая организация федеральное государственное бюджетное образовательное учреждение высшего образования «Первый Санкт-</w:t>
      </w:r>
      <w:r>
        <w:rPr>
          <w:sz w:val="28"/>
          <w:szCs w:val="28"/>
        </w:rPr>
        <w:lastRenderedPageBreak/>
        <w:t xml:space="preserve">Петербургский государственный медицинский университет имени академика И.П. Павлова» Министерства здравоохранения Российской Федерации, в своем положительном отзыве, подписанном доктором медицинских наук </w:t>
      </w:r>
      <w:proofErr w:type="spellStart"/>
      <w:r>
        <w:rPr>
          <w:sz w:val="28"/>
          <w:szCs w:val="28"/>
        </w:rPr>
        <w:t>Семиглазовым</w:t>
      </w:r>
      <w:proofErr w:type="spellEnd"/>
      <w:r>
        <w:rPr>
          <w:sz w:val="28"/>
          <w:szCs w:val="28"/>
        </w:rPr>
        <w:t xml:space="preserve"> Владиславом Владимировичем, заведующим кафедрой онкологии указала, что представленная работа является законченной квалификационной научно-исследовательской работой, в которой содержится решение задач, имеющих существенное значение для клинической онкологии (улучшение результатов лечения</w:t>
      </w:r>
      <w:proofErr w:type="gramEnd"/>
      <w:r>
        <w:rPr>
          <w:sz w:val="28"/>
          <w:szCs w:val="28"/>
        </w:rPr>
        <w:t xml:space="preserve"> </w:t>
      </w:r>
      <w:proofErr w:type="gramStart"/>
      <w:r>
        <w:rPr>
          <w:sz w:val="28"/>
          <w:szCs w:val="28"/>
        </w:rPr>
        <w:t>больных опухолями почек), по своей актуальности, объему проведенного исследования, научной новизне, практической значимости и представленным результатам диссертация полностью соответствует требованиям п. 9 «Положения о порядке присуждения ученых степеней», утверждённого постановлением Правительства Российской Федерации от 24 сентября 2013 № 842 (с изменениями от 21.04.2016 № 335), предъявляемым к диссертациям на соискание ученой степени кандидата медицинских наук, а соискатель заслуживает присуждения искомой степени по</w:t>
      </w:r>
      <w:proofErr w:type="gramEnd"/>
      <w:r>
        <w:rPr>
          <w:sz w:val="28"/>
          <w:szCs w:val="28"/>
        </w:rPr>
        <w:t xml:space="preserve"> специальности: 14.01.12 – онкология.</w:t>
      </w:r>
    </w:p>
    <w:p w:rsidR="00844CAD" w:rsidRDefault="00844CAD" w:rsidP="00844CAD">
      <w:pPr>
        <w:spacing w:line="360" w:lineRule="auto"/>
        <w:jc w:val="both"/>
        <w:rPr>
          <w:sz w:val="28"/>
          <w:szCs w:val="28"/>
        </w:rPr>
      </w:pPr>
      <w:r>
        <w:rPr>
          <w:sz w:val="28"/>
          <w:szCs w:val="28"/>
        </w:rPr>
        <w:t xml:space="preserve">         Соискатель имеет 11 опубликованных работ, в том числе по теме диссертации опубликовано 5 работ, из них</w:t>
      </w:r>
      <w:r>
        <w:t xml:space="preserve"> </w:t>
      </w:r>
      <w:r>
        <w:rPr>
          <w:sz w:val="28"/>
          <w:szCs w:val="28"/>
        </w:rPr>
        <w:t>2 опубликовано в рецензируемых научных изданиях. Получен 1 патент на изобретение № RU2559264C1 от 05.11.2014 («Способ хирургического доступа к почке»).</w:t>
      </w:r>
    </w:p>
    <w:p w:rsidR="00844CAD" w:rsidRDefault="00844CAD" w:rsidP="00844CAD">
      <w:pPr>
        <w:spacing w:line="360" w:lineRule="auto"/>
        <w:ind w:firstLine="709"/>
        <w:jc w:val="both"/>
        <w:rPr>
          <w:sz w:val="28"/>
          <w:szCs w:val="28"/>
        </w:rPr>
      </w:pPr>
      <w:r>
        <w:rPr>
          <w:sz w:val="28"/>
          <w:szCs w:val="28"/>
        </w:rPr>
        <w:t>Основные работы:</w:t>
      </w:r>
    </w:p>
    <w:p w:rsidR="00844CAD" w:rsidRDefault="00844CAD" w:rsidP="00844CAD">
      <w:pPr>
        <w:tabs>
          <w:tab w:val="num" w:pos="142"/>
          <w:tab w:val="left" w:pos="6096"/>
        </w:tabs>
        <w:spacing w:line="360" w:lineRule="auto"/>
        <w:ind w:right="28" w:firstLine="709"/>
        <w:jc w:val="both"/>
        <w:rPr>
          <w:sz w:val="28"/>
          <w:szCs w:val="28"/>
        </w:rPr>
      </w:pPr>
      <w:r>
        <w:rPr>
          <w:sz w:val="28"/>
          <w:szCs w:val="28"/>
        </w:rPr>
        <w:t>1.</w:t>
      </w:r>
      <w:r>
        <w:t xml:space="preserve"> </w:t>
      </w:r>
      <w:r>
        <w:rPr>
          <w:sz w:val="28"/>
          <w:szCs w:val="28"/>
        </w:rPr>
        <w:t>Самарцева, Е.Е. Оперативный межмышечный мини-доступ к почке при локализованном почечно-клеточном раке / Самарцева Е.Е., Носов А.К., Петров С.Б., Лушина П.А., Рева С.А. // Сибирский онкологический журнал. – 2018. – Т.17, №3. – С. 28-34. Авторский вклад 90%.</w:t>
      </w:r>
      <w:r>
        <w:rPr>
          <w:i/>
          <w:sz w:val="28"/>
          <w:szCs w:val="28"/>
        </w:rPr>
        <w:t xml:space="preserve"> В публикации проанализированы данные 119 пациентов, оперированных по поводу локализованного рака почки из различных видов хирургических доступов, в том числе с использованием оригинального абдоминального межмышечного мини-доступа. Предлагаемый межмышечный </w:t>
      </w:r>
      <w:proofErr w:type="gramStart"/>
      <w:r>
        <w:rPr>
          <w:i/>
          <w:sz w:val="28"/>
          <w:szCs w:val="28"/>
        </w:rPr>
        <w:t>мини-доступ</w:t>
      </w:r>
      <w:proofErr w:type="gramEnd"/>
      <w:r>
        <w:rPr>
          <w:i/>
          <w:sz w:val="28"/>
          <w:szCs w:val="28"/>
        </w:rPr>
        <w:t xml:space="preserve"> как и </w:t>
      </w:r>
      <w:proofErr w:type="spellStart"/>
      <w:r>
        <w:rPr>
          <w:i/>
          <w:sz w:val="28"/>
          <w:szCs w:val="28"/>
        </w:rPr>
        <w:lastRenderedPageBreak/>
        <w:t>лапароскопический</w:t>
      </w:r>
      <w:proofErr w:type="spellEnd"/>
      <w:r>
        <w:rPr>
          <w:i/>
          <w:sz w:val="28"/>
          <w:szCs w:val="28"/>
        </w:rPr>
        <w:t xml:space="preserve"> обеспечивает хороший косметический эффект, сохраняет функцию передней брюшной стенки и достоверно снижает частоту развития хронической послеоперационной боли по сравнению с классической </w:t>
      </w:r>
      <w:proofErr w:type="spellStart"/>
      <w:r>
        <w:rPr>
          <w:i/>
          <w:sz w:val="28"/>
          <w:szCs w:val="28"/>
        </w:rPr>
        <w:t>люмботомией</w:t>
      </w:r>
      <w:proofErr w:type="spellEnd"/>
      <w:r>
        <w:rPr>
          <w:i/>
          <w:sz w:val="28"/>
          <w:szCs w:val="28"/>
        </w:rPr>
        <w:t xml:space="preserve">. При этом предлагаемый абдоминальный межмышечный мини-доступ не приводит к возрастанию риска </w:t>
      </w:r>
      <w:proofErr w:type="spellStart"/>
      <w:r>
        <w:rPr>
          <w:i/>
          <w:sz w:val="28"/>
          <w:szCs w:val="28"/>
        </w:rPr>
        <w:t>интр</w:t>
      </w:r>
      <w:proofErr w:type="gramStart"/>
      <w:r>
        <w:rPr>
          <w:i/>
          <w:sz w:val="28"/>
          <w:szCs w:val="28"/>
        </w:rPr>
        <w:t>а</w:t>
      </w:r>
      <w:proofErr w:type="spellEnd"/>
      <w:r>
        <w:rPr>
          <w:i/>
          <w:sz w:val="28"/>
          <w:szCs w:val="28"/>
        </w:rPr>
        <w:t>-</w:t>
      </w:r>
      <w:proofErr w:type="gramEnd"/>
      <w:r>
        <w:rPr>
          <w:i/>
          <w:sz w:val="28"/>
          <w:szCs w:val="28"/>
        </w:rPr>
        <w:t xml:space="preserve"> и послеоперационных осложнений и не ухудшает онкологические и функциональные результаты органосохраняющей терапии опухолей почечной паренхимы при средних сроках наблюдения. При невозможности выполнения </w:t>
      </w:r>
      <w:proofErr w:type="spellStart"/>
      <w:r>
        <w:rPr>
          <w:i/>
          <w:sz w:val="28"/>
          <w:szCs w:val="28"/>
        </w:rPr>
        <w:t>лапароскопического</w:t>
      </w:r>
      <w:proofErr w:type="spellEnd"/>
      <w:r>
        <w:rPr>
          <w:i/>
          <w:sz w:val="28"/>
          <w:szCs w:val="28"/>
        </w:rPr>
        <w:t xml:space="preserve"> доступа при резекции почки, альтернативным доступом должен быть абдоминальный межмышечный мини-доступ. </w:t>
      </w:r>
    </w:p>
    <w:p w:rsidR="00844CAD" w:rsidRDefault="00844CAD" w:rsidP="00844CAD">
      <w:pPr>
        <w:pStyle w:val="a4"/>
        <w:tabs>
          <w:tab w:val="left" w:pos="6096"/>
        </w:tabs>
        <w:spacing w:line="360" w:lineRule="auto"/>
        <w:ind w:left="0" w:right="28" w:firstLine="709"/>
        <w:jc w:val="both"/>
        <w:rPr>
          <w:rFonts w:ascii="Times New Roman" w:hAnsi="Times New Roman"/>
          <w:i/>
          <w:sz w:val="28"/>
          <w:szCs w:val="28"/>
        </w:rPr>
      </w:pPr>
      <w:r>
        <w:rPr>
          <w:rFonts w:ascii="Times New Roman" w:hAnsi="Times New Roman"/>
          <w:sz w:val="28"/>
          <w:szCs w:val="28"/>
        </w:rPr>
        <w:t xml:space="preserve">2. Самарцева, Е.Е. Современные представления о способах хирургического органосохраняющего лечения рака почки / Самарцева Е.Е., Носов А.К., Петров С.Б. // Вестник Российской Военно-медицинской Академии. – 2018.  – №2. – С. 249-254. Авторский вклад 90%. </w:t>
      </w:r>
      <w:r>
        <w:rPr>
          <w:rFonts w:ascii="Times New Roman" w:hAnsi="Times New Roman"/>
          <w:i/>
          <w:sz w:val="28"/>
          <w:szCs w:val="28"/>
        </w:rPr>
        <w:t>В публикации</w:t>
      </w:r>
      <w:r>
        <w:rPr>
          <w:rFonts w:ascii="Times New Roman" w:hAnsi="Times New Roman"/>
          <w:sz w:val="28"/>
          <w:szCs w:val="28"/>
        </w:rPr>
        <w:t xml:space="preserve"> </w:t>
      </w:r>
      <w:r>
        <w:rPr>
          <w:rFonts w:ascii="Times New Roman" w:hAnsi="Times New Roman"/>
          <w:i/>
          <w:sz w:val="28"/>
          <w:szCs w:val="28"/>
        </w:rPr>
        <w:t>проведен анализ отечественных и зарубежных литературных данных</w:t>
      </w:r>
      <w:r>
        <w:t xml:space="preserve"> </w:t>
      </w:r>
      <w:r>
        <w:rPr>
          <w:rFonts w:ascii="Times New Roman" w:hAnsi="Times New Roman"/>
          <w:i/>
          <w:sz w:val="28"/>
          <w:szCs w:val="28"/>
        </w:rPr>
        <w:t>о</w:t>
      </w:r>
      <w:r>
        <w:t xml:space="preserve"> </w:t>
      </w:r>
      <w:r>
        <w:rPr>
          <w:rFonts w:ascii="Times New Roman" w:hAnsi="Times New Roman"/>
          <w:i/>
          <w:sz w:val="28"/>
          <w:szCs w:val="28"/>
        </w:rPr>
        <w:t>современных способах хирургического органосохраняющего лечения рака почки. Установлено, что использование межмышечного мини-</w:t>
      </w:r>
      <w:proofErr w:type="spellStart"/>
      <w:r>
        <w:rPr>
          <w:rFonts w:ascii="Times New Roman" w:hAnsi="Times New Roman"/>
          <w:i/>
          <w:sz w:val="28"/>
          <w:szCs w:val="28"/>
        </w:rPr>
        <w:t>люмботомического</w:t>
      </w:r>
      <w:proofErr w:type="spellEnd"/>
      <w:r>
        <w:rPr>
          <w:rFonts w:ascii="Times New Roman" w:hAnsi="Times New Roman"/>
          <w:i/>
          <w:sz w:val="28"/>
          <w:szCs w:val="28"/>
        </w:rPr>
        <w:t xml:space="preserve"> доступа может выступать в качестве оптимальной замены </w:t>
      </w:r>
      <w:proofErr w:type="spellStart"/>
      <w:r>
        <w:rPr>
          <w:rFonts w:ascii="Times New Roman" w:hAnsi="Times New Roman"/>
          <w:i/>
          <w:sz w:val="28"/>
          <w:szCs w:val="28"/>
        </w:rPr>
        <w:t>лапароскопическому</w:t>
      </w:r>
      <w:proofErr w:type="spellEnd"/>
      <w:r>
        <w:rPr>
          <w:rFonts w:ascii="Times New Roman" w:hAnsi="Times New Roman"/>
          <w:i/>
          <w:sz w:val="28"/>
          <w:szCs w:val="28"/>
        </w:rPr>
        <w:t xml:space="preserve"> доступу или резекции из традиционной </w:t>
      </w:r>
      <w:proofErr w:type="spellStart"/>
      <w:r>
        <w:rPr>
          <w:rFonts w:ascii="Times New Roman" w:hAnsi="Times New Roman"/>
          <w:i/>
          <w:sz w:val="28"/>
          <w:szCs w:val="28"/>
        </w:rPr>
        <w:t>люмботомии</w:t>
      </w:r>
      <w:proofErr w:type="spellEnd"/>
      <w:r>
        <w:rPr>
          <w:rFonts w:ascii="Times New Roman" w:hAnsi="Times New Roman"/>
          <w:i/>
          <w:sz w:val="28"/>
          <w:szCs w:val="28"/>
        </w:rPr>
        <w:t xml:space="preserve">, однако, необходимы четкие критерии стратификации пациентов с ПКР с целью выбора того или иного доступа для выполнения резекции почки. Также важно определится с оптимальным вариантом межмышечного мини-доступа из множества </w:t>
      </w:r>
      <w:proofErr w:type="gramStart"/>
      <w:r>
        <w:rPr>
          <w:rFonts w:ascii="Times New Roman" w:hAnsi="Times New Roman"/>
          <w:i/>
          <w:sz w:val="28"/>
          <w:szCs w:val="28"/>
        </w:rPr>
        <w:t>предлагаемых</w:t>
      </w:r>
      <w:proofErr w:type="gramEnd"/>
      <w:r>
        <w:rPr>
          <w:rFonts w:ascii="Times New Roman" w:hAnsi="Times New Roman"/>
          <w:i/>
          <w:sz w:val="28"/>
          <w:szCs w:val="28"/>
        </w:rPr>
        <w:t xml:space="preserve">. </w:t>
      </w:r>
    </w:p>
    <w:p w:rsidR="00844CAD" w:rsidRDefault="00844CAD" w:rsidP="00844CAD">
      <w:pPr>
        <w:pStyle w:val="a4"/>
        <w:tabs>
          <w:tab w:val="left" w:pos="6096"/>
        </w:tabs>
        <w:spacing w:line="360" w:lineRule="auto"/>
        <w:ind w:left="0" w:right="28" w:firstLine="709"/>
        <w:jc w:val="both"/>
        <w:rPr>
          <w:rFonts w:ascii="Times New Roman" w:hAnsi="Times New Roman"/>
          <w:i/>
          <w:sz w:val="28"/>
          <w:szCs w:val="28"/>
        </w:rPr>
      </w:pPr>
      <w:r>
        <w:rPr>
          <w:rFonts w:ascii="Times New Roman" w:hAnsi="Times New Roman"/>
          <w:sz w:val="28"/>
          <w:szCs w:val="28"/>
        </w:rPr>
        <w:t>3.</w:t>
      </w:r>
      <w:r>
        <w:t xml:space="preserve"> </w:t>
      </w:r>
      <w:r>
        <w:rPr>
          <w:rFonts w:ascii="Times New Roman" w:hAnsi="Times New Roman"/>
          <w:sz w:val="28"/>
          <w:szCs w:val="28"/>
        </w:rPr>
        <w:t>Способ хирургического доступа к почке: патент №</w:t>
      </w:r>
      <w:r>
        <w:rPr>
          <w:rFonts w:ascii="Times New Roman" w:hAnsi="Times New Roman"/>
          <w:i/>
          <w:sz w:val="28"/>
          <w:szCs w:val="28"/>
        </w:rPr>
        <w:t xml:space="preserve">. </w:t>
      </w:r>
      <w:r>
        <w:rPr>
          <w:rFonts w:ascii="Times New Roman" w:hAnsi="Times New Roman"/>
          <w:sz w:val="28"/>
          <w:szCs w:val="28"/>
        </w:rPr>
        <w:t>RU2559264C1 от 05.11.2014.</w:t>
      </w:r>
    </w:p>
    <w:p w:rsidR="00844CAD" w:rsidRDefault="00844CAD" w:rsidP="00844CAD">
      <w:pPr>
        <w:pStyle w:val="a4"/>
        <w:tabs>
          <w:tab w:val="left" w:pos="6096"/>
        </w:tabs>
        <w:spacing w:line="360" w:lineRule="auto"/>
        <w:ind w:left="0" w:right="28" w:firstLine="709"/>
        <w:jc w:val="both"/>
        <w:rPr>
          <w:rFonts w:ascii="Times New Roman" w:hAnsi="Times New Roman"/>
          <w:sz w:val="28"/>
          <w:szCs w:val="28"/>
        </w:rPr>
      </w:pPr>
      <w:r>
        <w:rPr>
          <w:rFonts w:ascii="Times New Roman" w:hAnsi="Times New Roman"/>
          <w:sz w:val="28"/>
          <w:szCs w:val="28"/>
        </w:rPr>
        <w:t xml:space="preserve">На автореферат поступило 2 отзыва </w:t>
      </w:r>
      <w:proofErr w:type="gramStart"/>
      <w:r>
        <w:rPr>
          <w:rFonts w:ascii="Times New Roman" w:hAnsi="Times New Roman"/>
          <w:sz w:val="28"/>
          <w:szCs w:val="28"/>
        </w:rPr>
        <w:t>от</w:t>
      </w:r>
      <w:proofErr w:type="gramEnd"/>
      <w:r>
        <w:rPr>
          <w:rFonts w:ascii="Times New Roman" w:hAnsi="Times New Roman"/>
          <w:sz w:val="28"/>
          <w:szCs w:val="28"/>
        </w:rPr>
        <w:t>:</w:t>
      </w:r>
    </w:p>
    <w:p w:rsidR="00844CAD" w:rsidRDefault="00844CAD" w:rsidP="00844CAD">
      <w:pPr>
        <w:pStyle w:val="a4"/>
        <w:tabs>
          <w:tab w:val="left" w:pos="6096"/>
        </w:tabs>
        <w:spacing w:line="360" w:lineRule="auto"/>
        <w:ind w:left="0" w:right="28"/>
        <w:jc w:val="both"/>
        <w:rPr>
          <w:rFonts w:ascii="Times New Roman" w:hAnsi="Times New Roman"/>
          <w:sz w:val="28"/>
          <w:szCs w:val="28"/>
        </w:rPr>
      </w:pPr>
      <w:r>
        <w:rPr>
          <w:rFonts w:ascii="Times New Roman" w:hAnsi="Times New Roman"/>
          <w:color w:val="000000"/>
          <w:spacing w:val="-1"/>
          <w:sz w:val="28"/>
          <w:szCs w:val="28"/>
        </w:rPr>
        <w:t xml:space="preserve"> - доктора медицинских </w:t>
      </w:r>
      <w:r>
        <w:rPr>
          <w:rFonts w:ascii="Times New Roman" w:hAnsi="Times New Roman"/>
          <w:sz w:val="28"/>
          <w:szCs w:val="28"/>
        </w:rPr>
        <w:t>наук, профессора Новикова Андрея Ивановича</w:t>
      </w:r>
      <w:r>
        <w:t xml:space="preserve">, </w:t>
      </w:r>
      <w:r>
        <w:rPr>
          <w:rFonts w:ascii="Times New Roman" w:hAnsi="Times New Roman"/>
          <w:sz w:val="28"/>
          <w:szCs w:val="28"/>
        </w:rPr>
        <w:t xml:space="preserve">заведующего урологическим онкологическим отделением  Государственного бюджетного учреждения здравоохранения  «Санкт-Петербургский </w:t>
      </w:r>
      <w:r>
        <w:rPr>
          <w:rFonts w:ascii="Times New Roman" w:hAnsi="Times New Roman"/>
          <w:sz w:val="28"/>
          <w:szCs w:val="28"/>
        </w:rPr>
        <w:lastRenderedPageBreak/>
        <w:t>клинический научно-практический центр специализированных видов медицинской помощи (онкологической)» Министерства здравоохранения Российской Федерации;</w:t>
      </w:r>
    </w:p>
    <w:p w:rsidR="00844CAD" w:rsidRDefault="00844CAD" w:rsidP="00844CAD">
      <w:pPr>
        <w:spacing w:line="360" w:lineRule="auto"/>
        <w:jc w:val="both"/>
        <w:rPr>
          <w:color w:val="000000"/>
          <w:spacing w:val="-1"/>
          <w:sz w:val="28"/>
          <w:szCs w:val="28"/>
        </w:rPr>
      </w:pPr>
      <w:r>
        <w:rPr>
          <w:color w:val="000000"/>
          <w:spacing w:val="-1"/>
          <w:sz w:val="28"/>
          <w:szCs w:val="28"/>
        </w:rPr>
        <w:t xml:space="preserve">- доктора медицинских наук, </w:t>
      </w:r>
      <w:proofErr w:type="spellStart"/>
      <w:r>
        <w:rPr>
          <w:color w:val="000000"/>
          <w:spacing w:val="-1"/>
          <w:sz w:val="28"/>
          <w:szCs w:val="28"/>
        </w:rPr>
        <w:t>Коренькова</w:t>
      </w:r>
      <w:proofErr w:type="spellEnd"/>
      <w:r>
        <w:rPr>
          <w:color w:val="000000"/>
          <w:spacing w:val="-1"/>
          <w:sz w:val="28"/>
          <w:szCs w:val="28"/>
        </w:rPr>
        <w:t xml:space="preserve"> Дмитрия Георгиевича, профессора кафедры урологии федерального государственного бюджетного образовательного учреждения высшего образования «Северо-Западный государственный медицинский университет имени И.И. Мечникова» </w:t>
      </w:r>
      <w:r>
        <w:rPr>
          <w:sz w:val="28"/>
          <w:szCs w:val="28"/>
        </w:rPr>
        <w:t>Министерства здравоохранения Российской Федерации.</w:t>
      </w:r>
      <w:r>
        <w:rPr>
          <w:rFonts w:ascii="Times New Roman CYR" w:hAnsi="Times New Roman CYR" w:cs="Times New Roman CYR"/>
          <w:b/>
        </w:rPr>
        <w:t xml:space="preserve"> </w:t>
      </w:r>
    </w:p>
    <w:p w:rsidR="00844CAD" w:rsidRDefault="00844CAD" w:rsidP="00844CAD">
      <w:pPr>
        <w:spacing w:line="360" w:lineRule="auto"/>
        <w:jc w:val="both"/>
        <w:rPr>
          <w:color w:val="000000"/>
          <w:spacing w:val="-1"/>
          <w:sz w:val="28"/>
          <w:szCs w:val="28"/>
        </w:rPr>
      </w:pPr>
      <w:r>
        <w:rPr>
          <w:color w:val="000000"/>
          <w:spacing w:val="-1"/>
          <w:sz w:val="28"/>
          <w:szCs w:val="28"/>
        </w:rPr>
        <w:t>Все отзывы положительные, не содержат замечаний.</w:t>
      </w:r>
    </w:p>
    <w:p w:rsidR="00844CAD" w:rsidRDefault="00844CAD" w:rsidP="00844CAD">
      <w:pPr>
        <w:spacing w:line="360" w:lineRule="auto"/>
        <w:jc w:val="both"/>
        <w:rPr>
          <w:color w:val="C00000"/>
          <w:spacing w:val="-1"/>
          <w:sz w:val="28"/>
          <w:szCs w:val="28"/>
        </w:rPr>
      </w:pPr>
      <w:r>
        <w:rPr>
          <w:color w:val="000000"/>
          <w:spacing w:val="-1"/>
          <w:sz w:val="28"/>
          <w:szCs w:val="28"/>
        </w:rPr>
        <w:t xml:space="preserve">         Выбор официальных оппонентов обусловлен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w:t>
      </w:r>
      <w:r>
        <w:rPr>
          <w:spacing w:val="-1"/>
          <w:sz w:val="28"/>
          <w:szCs w:val="28"/>
        </w:rPr>
        <w:t>онкологии.</w:t>
      </w:r>
    </w:p>
    <w:p w:rsidR="00844CAD" w:rsidRDefault="00844CAD" w:rsidP="00844CAD">
      <w:pPr>
        <w:spacing w:line="360" w:lineRule="auto"/>
        <w:jc w:val="both"/>
        <w:rPr>
          <w:color w:val="000000"/>
          <w:sz w:val="28"/>
          <w:szCs w:val="28"/>
        </w:rPr>
      </w:pPr>
      <w:r>
        <w:rPr>
          <w:color w:val="000000"/>
          <w:spacing w:val="-1"/>
          <w:sz w:val="28"/>
          <w:szCs w:val="28"/>
        </w:rPr>
        <w:t xml:space="preserve">         </w:t>
      </w:r>
      <w:r>
        <w:rPr>
          <w:sz w:val="28"/>
          <w:szCs w:val="28"/>
        </w:rPr>
        <w:t xml:space="preserve">Диссертационный совет отмечает, что выполненные соискателем исследования в совокупности можно квалифицировать как решение важной научной задачи, касающейся улучшения результатов хирургического лечения больных локализованным раком почки. </w:t>
      </w:r>
    </w:p>
    <w:p w:rsidR="00844CAD" w:rsidRDefault="00844CAD" w:rsidP="00844CAD">
      <w:pPr>
        <w:pStyle w:val="a4"/>
        <w:tabs>
          <w:tab w:val="left" w:pos="6096"/>
        </w:tabs>
        <w:spacing w:line="360" w:lineRule="auto"/>
        <w:ind w:left="0" w:right="28" w:firstLine="709"/>
        <w:jc w:val="both"/>
        <w:rPr>
          <w:rFonts w:ascii="Times New Roman" w:hAnsi="Times New Roman"/>
          <w:color w:val="FF0000"/>
          <w:spacing w:val="-1"/>
          <w:sz w:val="28"/>
          <w:szCs w:val="28"/>
        </w:rPr>
      </w:pPr>
      <w:r>
        <w:rPr>
          <w:rFonts w:ascii="Times New Roman" w:hAnsi="Times New Roman"/>
          <w:spacing w:val="-1"/>
          <w:sz w:val="28"/>
          <w:szCs w:val="28"/>
        </w:rPr>
        <w:t xml:space="preserve">Показаны преимущества выполнения резекции </w:t>
      </w:r>
      <w:proofErr w:type="gramStart"/>
      <w:r>
        <w:rPr>
          <w:rFonts w:ascii="Times New Roman" w:hAnsi="Times New Roman"/>
          <w:spacing w:val="-1"/>
          <w:sz w:val="28"/>
          <w:szCs w:val="28"/>
        </w:rPr>
        <w:t>почки</w:t>
      </w:r>
      <w:proofErr w:type="gramEnd"/>
      <w:r>
        <w:rPr>
          <w:rFonts w:ascii="Times New Roman" w:hAnsi="Times New Roman"/>
          <w:spacing w:val="-1"/>
          <w:sz w:val="28"/>
          <w:szCs w:val="28"/>
        </w:rPr>
        <w:t xml:space="preserve"> по поводу локализованного почечно-клеточного рака из оригинального абдоминального межмышечного мини-доступа. (Патент № </w:t>
      </w:r>
      <w:r>
        <w:rPr>
          <w:rFonts w:ascii="Times New Roman" w:hAnsi="Times New Roman"/>
          <w:spacing w:val="-1"/>
          <w:sz w:val="28"/>
          <w:szCs w:val="28"/>
          <w:lang w:val="en-US"/>
        </w:rPr>
        <w:t>RU</w:t>
      </w:r>
      <w:r>
        <w:rPr>
          <w:rFonts w:ascii="Times New Roman" w:hAnsi="Times New Roman"/>
          <w:spacing w:val="-1"/>
          <w:sz w:val="28"/>
          <w:szCs w:val="28"/>
        </w:rPr>
        <w:t>255926</w:t>
      </w:r>
      <w:r>
        <w:rPr>
          <w:rFonts w:ascii="Times New Roman" w:hAnsi="Times New Roman"/>
          <w:spacing w:val="-1"/>
          <w:sz w:val="28"/>
          <w:szCs w:val="28"/>
          <w:lang w:val="en-US"/>
        </w:rPr>
        <w:t>C</w:t>
      </w:r>
      <w:r>
        <w:rPr>
          <w:rFonts w:ascii="Times New Roman" w:hAnsi="Times New Roman"/>
          <w:spacing w:val="-1"/>
          <w:sz w:val="28"/>
          <w:szCs w:val="28"/>
        </w:rPr>
        <w:t xml:space="preserve">1 от 05.11.2014 «Способ хирургического доступа к почке»). Предложенный межмышечный мини-доступ нивелирует недостатки эндоскопического доступа, сохраняя при этом такое преимущество как </w:t>
      </w:r>
      <w:proofErr w:type="spellStart"/>
      <w:r>
        <w:rPr>
          <w:rFonts w:ascii="Times New Roman" w:hAnsi="Times New Roman"/>
          <w:spacing w:val="-1"/>
          <w:sz w:val="28"/>
          <w:szCs w:val="28"/>
        </w:rPr>
        <w:t>малоинвазивность</w:t>
      </w:r>
      <w:proofErr w:type="spellEnd"/>
      <w:r>
        <w:rPr>
          <w:rFonts w:ascii="Times New Roman" w:hAnsi="Times New Roman"/>
          <w:spacing w:val="-1"/>
          <w:sz w:val="28"/>
          <w:szCs w:val="28"/>
        </w:rPr>
        <w:t xml:space="preserve">. </w:t>
      </w:r>
    </w:p>
    <w:p w:rsidR="00844CAD" w:rsidRDefault="00844CAD" w:rsidP="00844CAD">
      <w:pPr>
        <w:pStyle w:val="a4"/>
        <w:tabs>
          <w:tab w:val="left" w:pos="6096"/>
        </w:tabs>
        <w:spacing w:line="360" w:lineRule="auto"/>
        <w:ind w:left="0" w:right="28" w:firstLine="709"/>
        <w:jc w:val="both"/>
        <w:rPr>
          <w:rFonts w:ascii="Times New Roman" w:hAnsi="Times New Roman"/>
          <w:spacing w:val="-1"/>
          <w:sz w:val="28"/>
          <w:szCs w:val="28"/>
        </w:rPr>
      </w:pPr>
      <w:r>
        <w:rPr>
          <w:rFonts w:ascii="Times New Roman" w:hAnsi="Times New Roman"/>
          <w:spacing w:val="-1"/>
          <w:sz w:val="28"/>
          <w:szCs w:val="28"/>
        </w:rPr>
        <w:t xml:space="preserve">Изучены непосредственные и отдаленные онкологические и функциональные результаты после открытых, </w:t>
      </w:r>
      <w:proofErr w:type="spellStart"/>
      <w:r>
        <w:rPr>
          <w:rFonts w:ascii="Times New Roman" w:hAnsi="Times New Roman"/>
          <w:spacing w:val="-1"/>
          <w:sz w:val="28"/>
          <w:szCs w:val="28"/>
        </w:rPr>
        <w:t>лапароскопических</w:t>
      </w:r>
      <w:proofErr w:type="spellEnd"/>
      <w:r>
        <w:rPr>
          <w:rFonts w:ascii="Times New Roman" w:hAnsi="Times New Roman"/>
          <w:spacing w:val="-1"/>
          <w:sz w:val="28"/>
          <w:szCs w:val="28"/>
        </w:rPr>
        <w:t xml:space="preserve"> резекций почек и резекций, выполненных через абдоминальный межмышечный мини-доступ. </w:t>
      </w:r>
    </w:p>
    <w:p w:rsidR="00844CAD" w:rsidRDefault="00844CAD" w:rsidP="00844CAD">
      <w:pPr>
        <w:pStyle w:val="a4"/>
        <w:tabs>
          <w:tab w:val="left" w:pos="6096"/>
        </w:tabs>
        <w:spacing w:line="360" w:lineRule="auto"/>
        <w:ind w:left="0" w:right="28" w:firstLine="709"/>
        <w:jc w:val="both"/>
        <w:rPr>
          <w:rFonts w:ascii="Times New Roman" w:hAnsi="Times New Roman"/>
          <w:spacing w:val="-1"/>
          <w:sz w:val="28"/>
          <w:szCs w:val="28"/>
        </w:rPr>
      </w:pPr>
      <w:r>
        <w:rPr>
          <w:rFonts w:ascii="Times New Roman" w:hAnsi="Times New Roman"/>
          <w:spacing w:val="-1"/>
          <w:sz w:val="28"/>
          <w:szCs w:val="28"/>
        </w:rPr>
        <w:t xml:space="preserve">Усовершенствована стратегия оперативного лечения клинически локализованного рака почки – определены показания к </w:t>
      </w:r>
      <w:proofErr w:type="spellStart"/>
      <w:r>
        <w:rPr>
          <w:rFonts w:ascii="Times New Roman" w:hAnsi="Times New Roman"/>
          <w:spacing w:val="-1"/>
          <w:sz w:val="28"/>
          <w:szCs w:val="28"/>
        </w:rPr>
        <w:t>лапароскопической</w:t>
      </w:r>
      <w:proofErr w:type="spellEnd"/>
      <w:r>
        <w:rPr>
          <w:rFonts w:ascii="Times New Roman" w:hAnsi="Times New Roman"/>
          <w:spacing w:val="-1"/>
          <w:sz w:val="28"/>
          <w:szCs w:val="28"/>
        </w:rPr>
        <w:t xml:space="preserve"> и открытой резекции почки. </w:t>
      </w:r>
    </w:p>
    <w:p w:rsidR="00844CAD" w:rsidRDefault="00844CAD" w:rsidP="00844CAD">
      <w:pPr>
        <w:spacing w:line="360" w:lineRule="auto"/>
        <w:jc w:val="both"/>
        <w:rPr>
          <w:b/>
          <w:color w:val="FF0000"/>
          <w:sz w:val="28"/>
          <w:szCs w:val="28"/>
        </w:rPr>
      </w:pPr>
      <w:r>
        <w:rPr>
          <w:color w:val="FF0000"/>
          <w:spacing w:val="-1"/>
          <w:sz w:val="28"/>
          <w:szCs w:val="28"/>
        </w:rPr>
        <w:lastRenderedPageBreak/>
        <w:t xml:space="preserve">           </w:t>
      </w:r>
      <w:r>
        <w:rPr>
          <w:spacing w:val="-1"/>
          <w:sz w:val="28"/>
          <w:szCs w:val="28"/>
        </w:rPr>
        <w:t xml:space="preserve">Значение полученных соискателем результатов исследования для практики подтверждается тем, что </w:t>
      </w:r>
      <w:proofErr w:type="gramStart"/>
      <w:r>
        <w:rPr>
          <w:spacing w:val="-1"/>
          <w:sz w:val="28"/>
          <w:szCs w:val="28"/>
        </w:rPr>
        <w:t>разработанный</w:t>
      </w:r>
      <w:proofErr w:type="gramEnd"/>
      <w:r>
        <w:rPr>
          <w:spacing w:val="-1"/>
          <w:sz w:val="28"/>
          <w:szCs w:val="28"/>
        </w:rPr>
        <w:t xml:space="preserve"> абдоминальный межмышечный мини-доступ позволяет оптимизировать хирургическое лечение локализованного рака почки.  </w:t>
      </w:r>
    </w:p>
    <w:p w:rsidR="00844CAD" w:rsidRDefault="00844CAD" w:rsidP="00844CAD">
      <w:pPr>
        <w:pStyle w:val="a4"/>
        <w:tabs>
          <w:tab w:val="left" w:pos="6096"/>
        </w:tabs>
        <w:spacing w:line="360" w:lineRule="auto"/>
        <w:ind w:left="0" w:right="28" w:firstLine="709"/>
        <w:jc w:val="both"/>
        <w:rPr>
          <w:rFonts w:ascii="Times New Roman" w:hAnsi="Times New Roman"/>
          <w:color w:val="000000"/>
          <w:spacing w:val="-1"/>
          <w:sz w:val="28"/>
          <w:szCs w:val="28"/>
        </w:rPr>
      </w:pPr>
      <w:r>
        <w:rPr>
          <w:rFonts w:ascii="Times New Roman" w:hAnsi="Times New Roman"/>
          <w:spacing w:val="-1"/>
          <w:sz w:val="28"/>
          <w:szCs w:val="28"/>
        </w:rPr>
        <w:t xml:space="preserve">Полученные соискателем результаты исследования внедрены и используются в практической и научно-исследовательской работе хирургического отделения </w:t>
      </w:r>
      <w:proofErr w:type="spellStart"/>
      <w:r>
        <w:rPr>
          <w:rFonts w:ascii="Times New Roman" w:hAnsi="Times New Roman"/>
          <w:spacing w:val="-1"/>
          <w:sz w:val="28"/>
          <w:szCs w:val="28"/>
        </w:rPr>
        <w:t>онкоурологии</w:t>
      </w:r>
      <w:proofErr w:type="spellEnd"/>
      <w:r>
        <w:rPr>
          <w:rFonts w:ascii="Times New Roman" w:hAnsi="Times New Roman"/>
          <w:spacing w:val="-1"/>
          <w:sz w:val="28"/>
          <w:szCs w:val="28"/>
        </w:rPr>
        <w:t xml:space="preserve"> и общей онкологии ФГБУ</w:t>
      </w:r>
      <w:r>
        <w:rPr>
          <w:rFonts w:ascii="Times New Roman" w:hAnsi="Times New Roman"/>
          <w:color w:val="0070C0"/>
          <w:spacing w:val="-1"/>
          <w:sz w:val="28"/>
          <w:szCs w:val="28"/>
        </w:rPr>
        <w:t xml:space="preserve"> </w:t>
      </w:r>
      <w:r>
        <w:rPr>
          <w:rFonts w:ascii="Times New Roman" w:hAnsi="Times New Roman"/>
          <w:color w:val="000000"/>
          <w:spacing w:val="-1"/>
          <w:sz w:val="28"/>
          <w:szCs w:val="28"/>
        </w:rPr>
        <w:t xml:space="preserve">«НМИЦ онкологии им. Н.Н. Петрова» Минздрава России. Результаты исследования могут быть использованы в практической деятельности специализированных онкологических лечебных учреждений при планировании и выборе оптимальной тактики хирургического лечения больных локализованным раком почки, а также использованы в учебном процессе на кафедрах онкологии медицинских ВУЗов. </w:t>
      </w:r>
    </w:p>
    <w:p w:rsidR="00844CAD" w:rsidRDefault="00844CAD" w:rsidP="00844CAD">
      <w:pPr>
        <w:pStyle w:val="a4"/>
        <w:tabs>
          <w:tab w:val="left" w:pos="6096"/>
        </w:tabs>
        <w:spacing w:line="360" w:lineRule="auto"/>
        <w:ind w:left="0" w:right="28" w:firstLine="709"/>
        <w:jc w:val="both"/>
        <w:rPr>
          <w:rFonts w:ascii="Times New Roman" w:hAnsi="Times New Roman"/>
          <w:spacing w:val="-1"/>
          <w:sz w:val="28"/>
          <w:szCs w:val="28"/>
        </w:rPr>
      </w:pPr>
      <w:r>
        <w:rPr>
          <w:rFonts w:ascii="Times New Roman" w:hAnsi="Times New Roman"/>
          <w:spacing w:val="-1"/>
          <w:sz w:val="28"/>
          <w:szCs w:val="28"/>
        </w:rPr>
        <w:t>Достоверность полученных результатов подтверждена большим клиническим материалом (проанализированы данные обследования и результатов лечения 119 пациентов опухолями почки). Степень достоверности результатов проведенных исследований, выводов и рекомендаций не вызывают сомнений и определяется объемом обработанного материала, адекватным набором оцениваемых показателей, выбором для обработки материала и статистических методов, соответствующих целям и задачам исследования.</w:t>
      </w:r>
    </w:p>
    <w:p w:rsidR="00844CAD" w:rsidRDefault="00844CAD" w:rsidP="00844CAD">
      <w:pPr>
        <w:pStyle w:val="a4"/>
        <w:tabs>
          <w:tab w:val="left" w:pos="6096"/>
        </w:tabs>
        <w:spacing w:line="360" w:lineRule="auto"/>
        <w:ind w:left="0" w:right="28" w:firstLine="709"/>
        <w:jc w:val="both"/>
        <w:rPr>
          <w:rFonts w:ascii="Times New Roman" w:hAnsi="Times New Roman"/>
          <w:spacing w:val="-1"/>
          <w:sz w:val="28"/>
          <w:szCs w:val="28"/>
        </w:rPr>
      </w:pPr>
      <w:r>
        <w:rPr>
          <w:rFonts w:ascii="Times New Roman" w:hAnsi="Times New Roman"/>
          <w:spacing w:val="-1"/>
          <w:sz w:val="28"/>
          <w:szCs w:val="28"/>
        </w:rPr>
        <w:t>Личный вклад автора состоит в непосредственном участии при проведении</w:t>
      </w:r>
      <w:r>
        <w:rPr>
          <w:rFonts w:ascii="Times New Roman" w:hAnsi="Times New Roman"/>
          <w:color w:val="FF0000"/>
          <w:spacing w:val="-1"/>
          <w:sz w:val="28"/>
          <w:szCs w:val="28"/>
        </w:rPr>
        <w:t xml:space="preserve"> </w:t>
      </w:r>
      <w:r>
        <w:rPr>
          <w:rFonts w:ascii="Times New Roman" w:hAnsi="Times New Roman"/>
          <w:spacing w:val="-1"/>
          <w:sz w:val="28"/>
          <w:szCs w:val="28"/>
        </w:rPr>
        <w:t xml:space="preserve">хирургического лечения 60% больных, включенных в </w:t>
      </w:r>
      <w:proofErr w:type="gramStart"/>
      <w:r>
        <w:rPr>
          <w:rFonts w:ascii="Times New Roman" w:hAnsi="Times New Roman"/>
          <w:spacing w:val="-1"/>
          <w:sz w:val="28"/>
          <w:szCs w:val="28"/>
        </w:rPr>
        <w:t>исследование</w:t>
      </w:r>
      <w:proofErr w:type="gramEnd"/>
      <w:r>
        <w:rPr>
          <w:rFonts w:ascii="Times New Roman" w:hAnsi="Times New Roman"/>
          <w:spacing w:val="-1"/>
          <w:sz w:val="28"/>
          <w:szCs w:val="28"/>
        </w:rPr>
        <w:t xml:space="preserve"> как открытыми способами, так и </w:t>
      </w:r>
      <w:proofErr w:type="spellStart"/>
      <w:r>
        <w:rPr>
          <w:rFonts w:ascii="Times New Roman" w:hAnsi="Times New Roman"/>
          <w:spacing w:val="-1"/>
          <w:sz w:val="28"/>
          <w:szCs w:val="28"/>
        </w:rPr>
        <w:t>эндоскопически</w:t>
      </w:r>
      <w:proofErr w:type="spellEnd"/>
      <w:r>
        <w:rPr>
          <w:rFonts w:ascii="Times New Roman" w:hAnsi="Times New Roman"/>
          <w:spacing w:val="-1"/>
          <w:sz w:val="28"/>
          <w:szCs w:val="28"/>
        </w:rPr>
        <w:t xml:space="preserve">, разработке дизайна исследования, статистической обработке полученного материала, выполнении анализа отечественной (23 источников) и зарубежной литературы (78 источника), а также в обобщении полученных результатов с формулированием выводов и практических рекомендаций. Соискателем изучены данные медицинской документации, проведено хирургическое лечение опухолей почек. Участие соискателя в сборе первичного материла и </w:t>
      </w:r>
      <w:r>
        <w:rPr>
          <w:rFonts w:ascii="Times New Roman" w:hAnsi="Times New Roman"/>
          <w:spacing w:val="-1"/>
          <w:sz w:val="28"/>
          <w:szCs w:val="28"/>
        </w:rPr>
        <w:lastRenderedPageBreak/>
        <w:t>его обработке – 100%, обобщении, анализе и внедрении в практику результатов работы – 100%. Все научные результаты, представленные в работе соискателем, получены лично. Также соискатель является одним из авторов патента на изобретение №</w:t>
      </w:r>
      <w:r>
        <w:rPr>
          <w:rFonts w:ascii="Times New Roman" w:hAnsi="Times New Roman"/>
          <w:spacing w:val="-1"/>
          <w:sz w:val="28"/>
          <w:szCs w:val="28"/>
          <w:lang w:val="en-US"/>
        </w:rPr>
        <w:t>RU</w:t>
      </w:r>
      <w:r>
        <w:rPr>
          <w:rFonts w:ascii="Times New Roman" w:hAnsi="Times New Roman"/>
          <w:spacing w:val="-1"/>
          <w:sz w:val="28"/>
          <w:szCs w:val="28"/>
        </w:rPr>
        <w:t>2559264</w:t>
      </w:r>
      <w:r>
        <w:rPr>
          <w:rFonts w:ascii="Times New Roman" w:hAnsi="Times New Roman"/>
          <w:spacing w:val="-1"/>
          <w:sz w:val="28"/>
          <w:szCs w:val="28"/>
          <w:lang w:val="en-US"/>
        </w:rPr>
        <w:t>C</w:t>
      </w:r>
      <w:r>
        <w:rPr>
          <w:rFonts w:ascii="Times New Roman" w:hAnsi="Times New Roman"/>
          <w:spacing w:val="-1"/>
          <w:sz w:val="28"/>
          <w:szCs w:val="28"/>
        </w:rPr>
        <w:t>1 («Способ хирургического доступа к почке»)</w:t>
      </w:r>
    </w:p>
    <w:p w:rsidR="00844CAD" w:rsidRDefault="00844CAD" w:rsidP="00844CAD">
      <w:pPr>
        <w:pStyle w:val="a4"/>
        <w:tabs>
          <w:tab w:val="left" w:pos="6096"/>
        </w:tabs>
        <w:spacing w:line="360" w:lineRule="auto"/>
        <w:ind w:left="0" w:right="28" w:firstLine="709"/>
        <w:jc w:val="both"/>
        <w:rPr>
          <w:rFonts w:ascii="Times New Roman" w:hAnsi="Times New Roman"/>
          <w:color w:val="000000"/>
          <w:spacing w:val="-1"/>
          <w:sz w:val="28"/>
          <w:szCs w:val="28"/>
        </w:rPr>
      </w:pPr>
      <w:r>
        <w:rPr>
          <w:rFonts w:ascii="Times New Roman" w:hAnsi="Times New Roman"/>
          <w:color w:val="000000"/>
          <w:spacing w:val="-1"/>
          <w:sz w:val="28"/>
          <w:szCs w:val="28"/>
        </w:rPr>
        <w:t>На заседании 20.11.2018 диссертационный совет принял решение присудить Самарцевой Екатерине Евгеньевне ученую степень кандидата медицинских наук по специальности: 14.01.12 – онкология.</w:t>
      </w:r>
    </w:p>
    <w:p w:rsidR="00844CAD" w:rsidRDefault="00844CAD" w:rsidP="00844CAD">
      <w:pPr>
        <w:pStyle w:val="a4"/>
        <w:tabs>
          <w:tab w:val="left" w:pos="6096"/>
        </w:tabs>
        <w:spacing w:line="360" w:lineRule="auto"/>
        <w:ind w:left="0" w:right="28" w:firstLine="709"/>
        <w:jc w:val="both"/>
        <w:rPr>
          <w:rFonts w:ascii="Times New Roman" w:hAnsi="Times New Roman"/>
          <w:color w:val="000000"/>
          <w:spacing w:val="-1"/>
          <w:sz w:val="28"/>
          <w:szCs w:val="28"/>
        </w:rPr>
      </w:pPr>
      <w:r>
        <w:rPr>
          <w:rFonts w:ascii="Times New Roman" w:hAnsi="Times New Roman"/>
          <w:color w:val="000000"/>
          <w:spacing w:val="-1"/>
          <w:sz w:val="28"/>
          <w:szCs w:val="28"/>
        </w:rPr>
        <w:t xml:space="preserve">При проведении тайного голосования диссертационный совет в количестве человек, из них докторов наук по специальности 14.01.12 – онкология – 20, </w:t>
      </w:r>
      <w:r>
        <w:rPr>
          <w:rFonts w:ascii="Times New Roman" w:hAnsi="Times New Roman"/>
          <w:spacing w:val="-1"/>
          <w:sz w:val="28"/>
          <w:szCs w:val="28"/>
        </w:rPr>
        <w:t>участвовавших в заседании, из 28 человека</w:t>
      </w:r>
      <w:r>
        <w:rPr>
          <w:rFonts w:ascii="Times New Roman" w:hAnsi="Times New Roman"/>
          <w:color w:val="000000"/>
          <w:spacing w:val="-1"/>
          <w:sz w:val="28"/>
          <w:szCs w:val="28"/>
        </w:rPr>
        <w:t xml:space="preserve">, входящих в состав совета, проголосовали: за – 20, против – нет, недействительных бюллетеней – нет. </w:t>
      </w:r>
    </w:p>
    <w:p w:rsidR="00844CAD" w:rsidRDefault="00844CAD" w:rsidP="00844CAD">
      <w:pPr>
        <w:tabs>
          <w:tab w:val="left" w:pos="6096"/>
        </w:tabs>
        <w:spacing w:line="360" w:lineRule="auto"/>
        <w:ind w:right="28"/>
        <w:jc w:val="both"/>
        <w:rPr>
          <w:color w:val="000000"/>
          <w:spacing w:val="-1"/>
          <w:sz w:val="28"/>
          <w:szCs w:val="28"/>
        </w:rPr>
      </w:pPr>
    </w:p>
    <w:p w:rsidR="00844CAD" w:rsidRDefault="00844CAD" w:rsidP="00844CAD">
      <w:pPr>
        <w:tabs>
          <w:tab w:val="left" w:pos="6096"/>
        </w:tabs>
        <w:spacing w:line="360" w:lineRule="auto"/>
        <w:ind w:right="28"/>
        <w:jc w:val="both"/>
        <w:rPr>
          <w:color w:val="000000"/>
          <w:spacing w:val="-1"/>
          <w:sz w:val="28"/>
          <w:szCs w:val="28"/>
        </w:rPr>
      </w:pPr>
    </w:p>
    <w:p w:rsidR="00844CAD" w:rsidRDefault="00844CAD" w:rsidP="00844CAD">
      <w:pPr>
        <w:tabs>
          <w:tab w:val="left" w:pos="6096"/>
        </w:tabs>
        <w:spacing w:line="360" w:lineRule="auto"/>
        <w:ind w:right="28"/>
        <w:jc w:val="both"/>
        <w:rPr>
          <w:color w:val="000000"/>
          <w:spacing w:val="-1"/>
          <w:sz w:val="28"/>
          <w:szCs w:val="28"/>
        </w:rPr>
      </w:pPr>
      <w:r>
        <w:rPr>
          <w:color w:val="000000"/>
          <w:spacing w:val="-1"/>
          <w:sz w:val="28"/>
          <w:szCs w:val="28"/>
        </w:rPr>
        <w:t>Председатель диссертационного совета,</w:t>
      </w:r>
    </w:p>
    <w:p w:rsidR="00844CAD" w:rsidRDefault="00844CAD" w:rsidP="00844CAD">
      <w:pPr>
        <w:tabs>
          <w:tab w:val="left" w:pos="6096"/>
        </w:tabs>
        <w:spacing w:line="360" w:lineRule="auto"/>
        <w:ind w:right="28"/>
        <w:jc w:val="both"/>
        <w:rPr>
          <w:color w:val="000000"/>
          <w:spacing w:val="-1"/>
          <w:sz w:val="28"/>
          <w:szCs w:val="28"/>
        </w:rPr>
      </w:pPr>
      <w:r>
        <w:rPr>
          <w:color w:val="000000"/>
          <w:spacing w:val="-1"/>
          <w:sz w:val="28"/>
          <w:szCs w:val="28"/>
        </w:rPr>
        <w:t>доктор медицинских наук,</w:t>
      </w:r>
    </w:p>
    <w:p w:rsidR="00844CAD" w:rsidRDefault="00844CAD" w:rsidP="00844CAD">
      <w:pPr>
        <w:tabs>
          <w:tab w:val="left" w:pos="6096"/>
        </w:tabs>
        <w:spacing w:line="360" w:lineRule="auto"/>
        <w:ind w:right="28"/>
        <w:jc w:val="both"/>
        <w:rPr>
          <w:color w:val="000000"/>
          <w:spacing w:val="-1"/>
          <w:sz w:val="28"/>
          <w:szCs w:val="28"/>
        </w:rPr>
      </w:pPr>
      <w:r>
        <w:rPr>
          <w:color w:val="000000"/>
          <w:spacing w:val="-1"/>
          <w:sz w:val="28"/>
          <w:szCs w:val="28"/>
        </w:rPr>
        <w:t xml:space="preserve">профессор                                                                  Беляев Алексей Михайлович </w:t>
      </w:r>
    </w:p>
    <w:p w:rsidR="00844CAD" w:rsidRDefault="00844CAD" w:rsidP="00844CAD">
      <w:pPr>
        <w:tabs>
          <w:tab w:val="left" w:pos="6096"/>
        </w:tabs>
        <w:spacing w:line="360" w:lineRule="auto"/>
        <w:ind w:right="28"/>
        <w:jc w:val="both"/>
        <w:rPr>
          <w:color w:val="000000"/>
          <w:spacing w:val="-1"/>
          <w:sz w:val="28"/>
          <w:szCs w:val="28"/>
        </w:rPr>
      </w:pPr>
    </w:p>
    <w:p w:rsidR="00844CAD" w:rsidRDefault="00844CAD" w:rsidP="00844CAD">
      <w:pPr>
        <w:tabs>
          <w:tab w:val="left" w:pos="6096"/>
        </w:tabs>
        <w:spacing w:line="360" w:lineRule="auto"/>
        <w:ind w:right="28"/>
        <w:jc w:val="both"/>
        <w:rPr>
          <w:color w:val="000000"/>
          <w:spacing w:val="-1"/>
          <w:sz w:val="28"/>
          <w:szCs w:val="28"/>
        </w:rPr>
      </w:pPr>
    </w:p>
    <w:p w:rsidR="00844CAD" w:rsidRDefault="00844CAD" w:rsidP="00844CAD">
      <w:pPr>
        <w:tabs>
          <w:tab w:val="left" w:pos="6096"/>
        </w:tabs>
        <w:spacing w:line="360" w:lineRule="auto"/>
        <w:ind w:right="28"/>
        <w:jc w:val="both"/>
        <w:rPr>
          <w:color w:val="000000"/>
          <w:spacing w:val="-1"/>
          <w:sz w:val="28"/>
          <w:szCs w:val="28"/>
        </w:rPr>
      </w:pPr>
      <w:r>
        <w:rPr>
          <w:color w:val="000000"/>
          <w:spacing w:val="-1"/>
          <w:sz w:val="28"/>
          <w:szCs w:val="28"/>
        </w:rPr>
        <w:t>Ученый секретарь</w:t>
      </w:r>
    </w:p>
    <w:p w:rsidR="00844CAD" w:rsidRDefault="00844CAD" w:rsidP="00844CAD">
      <w:pPr>
        <w:tabs>
          <w:tab w:val="left" w:pos="6096"/>
        </w:tabs>
        <w:spacing w:line="360" w:lineRule="auto"/>
        <w:ind w:right="28"/>
        <w:jc w:val="both"/>
        <w:rPr>
          <w:color w:val="000000"/>
          <w:spacing w:val="-1"/>
          <w:sz w:val="28"/>
          <w:szCs w:val="28"/>
        </w:rPr>
      </w:pPr>
      <w:r>
        <w:rPr>
          <w:color w:val="000000"/>
          <w:spacing w:val="-1"/>
          <w:sz w:val="28"/>
          <w:szCs w:val="28"/>
        </w:rPr>
        <w:t>диссертационного совета,</w:t>
      </w:r>
    </w:p>
    <w:p w:rsidR="00844CAD" w:rsidRDefault="00844CAD" w:rsidP="00844CAD">
      <w:pPr>
        <w:tabs>
          <w:tab w:val="left" w:pos="6096"/>
        </w:tabs>
        <w:spacing w:line="360" w:lineRule="auto"/>
        <w:ind w:right="28"/>
        <w:jc w:val="both"/>
        <w:rPr>
          <w:color w:val="000000"/>
          <w:spacing w:val="-1"/>
          <w:sz w:val="28"/>
          <w:szCs w:val="28"/>
        </w:rPr>
      </w:pPr>
      <w:r>
        <w:rPr>
          <w:color w:val="000000"/>
          <w:spacing w:val="-1"/>
          <w:sz w:val="28"/>
          <w:szCs w:val="28"/>
        </w:rPr>
        <w:t xml:space="preserve">доктор медицинских наук                                   Филатова Лариса Валентиновна </w:t>
      </w:r>
    </w:p>
    <w:p w:rsidR="00844CAD" w:rsidRDefault="00844CAD" w:rsidP="00844CAD">
      <w:pPr>
        <w:tabs>
          <w:tab w:val="left" w:pos="6096"/>
        </w:tabs>
        <w:spacing w:line="360" w:lineRule="auto"/>
        <w:ind w:right="28"/>
        <w:jc w:val="both"/>
        <w:rPr>
          <w:color w:val="000000"/>
          <w:spacing w:val="-1"/>
          <w:sz w:val="28"/>
          <w:szCs w:val="28"/>
        </w:rPr>
      </w:pPr>
    </w:p>
    <w:p w:rsidR="00844CAD" w:rsidRDefault="00844CAD" w:rsidP="00844CAD">
      <w:pPr>
        <w:tabs>
          <w:tab w:val="left" w:pos="6096"/>
        </w:tabs>
        <w:spacing w:line="360" w:lineRule="auto"/>
        <w:ind w:right="28"/>
        <w:jc w:val="both"/>
        <w:rPr>
          <w:color w:val="000000"/>
          <w:spacing w:val="-1"/>
          <w:sz w:val="28"/>
          <w:szCs w:val="28"/>
        </w:rPr>
      </w:pPr>
      <w:r>
        <w:rPr>
          <w:color w:val="000000"/>
          <w:spacing w:val="-1"/>
          <w:sz w:val="28"/>
          <w:szCs w:val="28"/>
        </w:rPr>
        <w:t xml:space="preserve">20.11.2018 </w:t>
      </w:r>
    </w:p>
    <w:p w:rsidR="00423070" w:rsidRPr="008F6555" w:rsidRDefault="00423070" w:rsidP="004C17F3">
      <w:pPr>
        <w:pStyle w:val="20"/>
        <w:shd w:val="clear" w:color="auto" w:fill="auto"/>
        <w:tabs>
          <w:tab w:val="right" w:pos="6216"/>
          <w:tab w:val="right" w:pos="9259"/>
        </w:tabs>
        <w:spacing w:line="360" w:lineRule="auto"/>
        <w:ind w:right="80" w:firstLine="0"/>
      </w:pPr>
      <w:bookmarkStart w:id="0" w:name="_GoBack"/>
      <w:bookmarkEnd w:id="0"/>
    </w:p>
    <w:sectPr w:rsidR="00423070" w:rsidRPr="008F65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B0516"/>
    <w:multiLevelType w:val="hybridMultilevel"/>
    <w:tmpl w:val="AE5A2494"/>
    <w:lvl w:ilvl="0" w:tplc="7464AB8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202A1A5D"/>
    <w:multiLevelType w:val="hybridMultilevel"/>
    <w:tmpl w:val="9F9C8AF0"/>
    <w:lvl w:ilvl="0" w:tplc="B2E46F52">
      <w:start w:val="1"/>
      <w:numFmt w:val="decimal"/>
      <w:lvlText w:val="%1."/>
      <w:lvlJc w:val="left"/>
      <w:pPr>
        <w:ind w:left="720" w:hanging="360"/>
      </w:pPr>
      <w:rPr>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5D4F00"/>
    <w:multiLevelType w:val="hybridMultilevel"/>
    <w:tmpl w:val="15F83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23480F"/>
    <w:multiLevelType w:val="hybridMultilevel"/>
    <w:tmpl w:val="4E580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135292"/>
    <w:multiLevelType w:val="hybridMultilevel"/>
    <w:tmpl w:val="AB52D5A0"/>
    <w:lvl w:ilvl="0" w:tplc="F0CC7B2C">
      <w:numFmt w:val="bullet"/>
      <w:lvlText w:val="-"/>
      <w:lvlJc w:val="left"/>
      <w:pPr>
        <w:ind w:left="459" w:hanging="360"/>
      </w:pPr>
      <w:rPr>
        <w:rFonts w:ascii="Times New Roman" w:eastAsia="Times New Roman" w:hAnsi="Times New Roman" w:cs="Times New Roman" w:hint="default"/>
      </w:rPr>
    </w:lvl>
    <w:lvl w:ilvl="1" w:tplc="04190003">
      <w:start w:val="1"/>
      <w:numFmt w:val="bullet"/>
      <w:lvlText w:val="o"/>
      <w:lvlJc w:val="left"/>
      <w:pPr>
        <w:ind w:left="1179" w:hanging="360"/>
      </w:pPr>
      <w:rPr>
        <w:rFonts w:ascii="Courier New" w:hAnsi="Courier New" w:cs="Courier New" w:hint="default"/>
      </w:rPr>
    </w:lvl>
    <w:lvl w:ilvl="2" w:tplc="04190005">
      <w:start w:val="1"/>
      <w:numFmt w:val="bullet"/>
      <w:lvlText w:val=""/>
      <w:lvlJc w:val="left"/>
      <w:pPr>
        <w:ind w:left="1899" w:hanging="360"/>
      </w:pPr>
      <w:rPr>
        <w:rFonts w:ascii="Wingdings" w:hAnsi="Wingdings" w:hint="default"/>
      </w:rPr>
    </w:lvl>
    <w:lvl w:ilvl="3" w:tplc="04190001">
      <w:start w:val="1"/>
      <w:numFmt w:val="bullet"/>
      <w:lvlText w:val=""/>
      <w:lvlJc w:val="left"/>
      <w:pPr>
        <w:ind w:left="2619" w:hanging="360"/>
      </w:pPr>
      <w:rPr>
        <w:rFonts w:ascii="Symbol" w:hAnsi="Symbol" w:hint="default"/>
      </w:rPr>
    </w:lvl>
    <w:lvl w:ilvl="4" w:tplc="04190003">
      <w:start w:val="1"/>
      <w:numFmt w:val="bullet"/>
      <w:lvlText w:val="o"/>
      <w:lvlJc w:val="left"/>
      <w:pPr>
        <w:ind w:left="3339" w:hanging="360"/>
      </w:pPr>
      <w:rPr>
        <w:rFonts w:ascii="Courier New" w:hAnsi="Courier New" w:cs="Courier New" w:hint="default"/>
      </w:rPr>
    </w:lvl>
    <w:lvl w:ilvl="5" w:tplc="04190005">
      <w:start w:val="1"/>
      <w:numFmt w:val="bullet"/>
      <w:lvlText w:val=""/>
      <w:lvlJc w:val="left"/>
      <w:pPr>
        <w:ind w:left="4059" w:hanging="360"/>
      </w:pPr>
      <w:rPr>
        <w:rFonts w:ascii="Wingdings" w:hAnsi="Wingdings" w:hint="default"/>
      </w:rPr>
    </w:lvl>
    <w:lvl w:ilvl="6" w:tplc="04190001">
      <w:start w:val="1"/>
      <w:numFmt w:val="bullet"/>
      <w:lvlText w:val=""/>
      <w:lvlJc w:val="left"/>
      <w:pPr>
        <w:ind w:left="4779" w:hanging="360"/>
      </w:pPr>
      <w:rPr>
        <w:rFonts w:ascii="Symbol" w:hAnsi="Symbol" w:hint="default"/>
      </w:rPr>
    </w:lvl>
    <w:lvl w:ilvl="7" w:tplc="04190003">
      <w:start w:val="1"/>
      <w:numFmt w:val="bullet"/>
      <w:lvlText w:val="o"/>
      <w:lvlJc w:val="left"/>
      <w:pPr>
        <w:ind w:left="5499" w:hanging="360"/>
      </w:pPr>
      <w:rPr>
        <w:rFonts w:ascii="Courier New" w:hAnsi="Courier New" w:cs="Courier New" w:hint="default"/>
      </w:rPr>
    </w:lvl>
    <w:lvl w:ilvl="8" w:tplc="04190005">
      <w:start w:val="1"/>
      <w:numFmt w:val="bullet"/>
      <w:lvlText w:val=""/>
      <w:lvlJc w:val="left"/>
      <w:pPr>
        <w:ind w:left="6219" w:hanging="360"/>
      </w:pPr>
      <w:rPr>
        <w:rFonts w:ascii="Wingdings" w:hAnsi="Wingdings" w:hint="default"/>
      </w:rPr>
    </w:lvl>
  </w:abstractNum>
  <w:abstractNum w:abstractNumId="5">
    <w:nsid w:val="4B8156D6"/>
    <w:multiLevelType w:val="multilevel"/>
    <w:tmpl w:val="15E0B4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45B610C"/>
    <w:multiLevelType w:val="hybridMultilevel"/>
    <w:tmpl w:val="F2240406"/>
    <w:lvl w:ilvl="0" w:tplc="D13A355C">
      <w:start w:val="1"/>
      <w:numFmt w:val="decimal"/>
      <w:lvlText w:val="%1."/>
      <w:lvlJc w:val="left"/>
      <w:pPr>
        <w:ind w:left="336" w:hanging="360"/>
      </w:pPr>
      <w:rPr>
        <w:b w:val="0"/>
      </w:rPr>
    </w:lvl>
    <w:lvl w:ilvl="1" w:tplc="04190019">
      <w:start w:val="1"/>
      <w:numFmt w:val="lowerLetter"/>
      <w:lvlText w:val="%2."/>
      <w:lvlJc w:val="left"/>
      <w:pPr>
        <w:ind w:left="1056" w:hanging="360"/>
      </w:pPr>
    </w:lvl>
    <w:lvl w:ilvl="2" w:tplc="0419001B">
      <w:start w:val="1"/>
      <w:numFmt w:val="lowerRoman"/>
      <w:lvlText w:val="%3."/>
      <w:lvlJc w:val="right"/>
      <w:pPr>
        <w:ind w:left="1776" w:hanging="180"/>
      </w:pPr>
    </w:lvl>
    <w:lvl w:ilvl="3" w:tplc="0419000F">
      <w:start w:val="1"/>
      <w:numFmt w:val="decimal"/>
      <w:lvlText w:val="%4."/>
      <w:lvlJc w:val="left"/>
      <w:pPr>
        <w:ind w:left="2496" w:hanging="360"/>
      </w:pPr>
    </w:lvl>
    <w:lvl w:ilvl="4" w:tplc="04190019">
      <w:start w:val="1"/>
      <w:numFmt w:val="lowerLetter"/>
      <w:lvlText w:val="%5."/>
      <w:lvlJc w:val="left"/>
      <w:pPr>
        <w:ind w:left="3216" w:hanging="360"/>
      </w:pPr>
    </w:lvl>
    <w:lvl w:ilvl="5" w:tplc="0419001B">
      <w:start w:val="1"/>
      <w:numFmt w:val="lowerRoman"/>
      <w:lvlText w:val="%6."/>
      <w:lvlJc w:val="right"/>
      <w:pPr>
        <w:ind w:left="3936" w:hanging="180"/>
      </w:pPr>
    </w:lvl>
    <w:lvl w:ilvl="6" w:tplc="0419000F">
      <w:start w:val="1"/>
      <w:numFmt w:val="decimal"/>
      <w:lvlText w:val="%7."/>
      <w:lvlJc w:val="left"/>
      <w:pPr>
        <w:ind w:left="4656" w:hanging="360"/>
      </w:pPr>
    </w:lvl>
    <w:lvl w:ilvl="7" w:tplc="04190019">
      <w:start w:val="1"/>
      <w:numFmt w:val="lowerLetter"/>
      <w:lvlText w:val="%8."/>
      <w:lvlJc w:val="left"/>
      <w:pPr>
        <w:ind w:left="5376" w:hanging="360"/>
      </w:pPr>
    </w:lvl>
    <w:lvl w:ilvl="8" w:tplc="0419001B">
      <w:start w:val="1"/>
      <w:numFmt w:val="lowerRoman"/>
      <w:lvlText w:val="%9."/>
      <w:lvlJc w:val="right"/>
      <w:pPr>
        <w:ind w:left="6096" w:hanging="180"/>
      </w:pPr>
    </w:lvl>
  </w:abstractNum>
  <w:abstractNum w:abstractNumId="7">
    <w:nsid w:val="5A8D1E9E"/>
    <w:multiLevelType w:val="multilevel"/>
    <w:tmpl w:val="15E0B4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5E731C4F"/>
    <w:multiLevelType w:val="hybridMultilevel"/>
    <w:tmpl w:val="67BE6C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DC02CB8"/>
    <w:multiLevelType w:val="hybridMultilevel"/>
    <w:tmpl w:val="B53EA670"/>
    <w:lvl w:ilvl="0" w:tplc="A602468C">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1127FB3"/>
    <w:multiLevelType w:val="hybridMultilevel"/>
    <w:tmpl w:val="3C4A339C"/>
    <w:lvl w:ilvl="0" w:tplc="A058D594">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73252643"/>
    <w:multiLevelType w:val="hybridMultilevel"/>
    <w:tmpl w:val="397C925C"/>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678"/>
    <w:rsid w:val="00082592"/>
    <w:rsid w:val="000857CC"/>
    <w:rsid w:val="000E40C0"/>
    <w:rsid w:val="00134DF3"/>
    <w:rsid w:val="00135F68"/>
    <w:rsid w:val="00203CD7"/>
    <w:rsid w:val="002547AF"/>
    <w:rsid w:val="00423070"/>
    <w:rsid w:val="004C17F3"/>
    <w:rsid w:val="004D47E3"/>
    <w:rsid w:val="00607678"/>
    <w:rsid w:val="006C555E"/>
    <w:rsid w:val="007C5B0F"/>
    <w:rsid w:val="00844CAD"/>
    <w:rsid w:val="008F6555"/>
    <w:rsid w:val="0093114D"/>
    <w:rsid w:val="00A94D90"/>
    <w:rsid w:val="00D020D8"/>
    <w:rsid w:val="00D11E80"/>
    <w:rsid w:val="00E17481"/>
    <w:rsid w:val="00E653F5"/>
    <w:rsid w:val="00E74043"/>
    <w:rsid w:val="00F07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F6555"/>
    <w:rPr>
      <w:i/>
      <w:iCs/>
    </w:rPr>
  </w:style>
  <w:style w:type="paragraph" w:styleId="a4">
    <w:name w:val="List Paragraph"/>
    <w:aliases w:val="Абзац нумерованного списка"/>
    <w:basedOn w:val="a"/>
    <w:link w:val="a5"/>
    <w:uiPriority w:val="34"/>
    <w:qFormat/>
    <w:rsid w:val="008F655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8F655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6">
    <w:name w:val="Подзаголовок диссертации"/>
    <w:basedOn w:val="a"/>
    <w:uiPriority w:val="99"/>
    <w:rsid w:val="008F6555"/>
    <w:pPr>
      <w:overflowPunct w:val="0"/>
      <w:autoSpaceDE w:val="0"/>
      <w:autoSpaceDN w:val="0"/>
      <w:adjustRightInd w:val="0"/>
      <w:spacing w:line="408" w:lineRule="auto"/>
      <w:ind w:firstLine="567"/>
      <w:jc w:val="both"/>
    </w:pPr>
    <w:rPr>
      <w:rFonts w:ascii="Arial" w:hAnsi="Arial" w:cs="Arial"/>
      <w:bCs/>
      <w:i/>
      <w:iCs/>
      <w:szCs w:val="20"/>
    </w:rPr>
  </w:style>
  <w:style w:type="paragraph" w:styleId="a7">
    <w:name w:val="Body Text"/>
    <w:basedOn w:val="a"/>
    <w:link w:val="a8"/>
    <w:uiPriority w:val="1"/>
    <w:semiHidden/>
    <w:unhideWhenUsed/>
    <w:qFormat/>
    <w:rsid w:val="008F6555"/>
    <w:pPr>
      <w:widowControl w:val="0"/>
    </w:pPr>
    <w:rPr>
      <w:sz w:val="28"/>
      <w:szCs w:val="28"/>
      <w:lang w:val="en-US" w:eastAsia="en-US"/>
    </w:rPr>
  </w:style>
  <w:style w:type="character" w:customStyle="1" w:styleId="a8">
    <w:name w:val="Основной текст Знак"/>
    <w:basedOn w:val="a0"/>
    <w:link w:val="a7"/>
    <w:uiPriority w:val="1"/>
    <w:semiHidden/>
    <w:rsid w:val="008F6555"/>
    <w:rPr>
      <w:rFonts w:ascii="Times New Roman" w:eastAsia="Times New Roman" w:hAnsi="Times New Roman" w:cs="Times New Roman"/>
      <w:sz w:val="28"/>
      <w:szCs w:val="28"/>
      <w:lang w:val="en-US"/>
    </w:rPr>
  </w:style>
  <w:style w:type="character" w:customStyle="1" w:styleId="a5">
    <w:name w:val="Абзац списка Знак"/>
    <w:aliases w:val="Абзац нумерованного списка Знак"/>
    <w:link w:val="a4"/>
    <w:uiPriority w:val="34"/>
    <w:locked/>
    <w:rsid w:val="008F6555"/>
    <w:rPr>
      <w:rFonts w:ascii="Calibri" w:eastAsia="Calibri" w:hAnsi="Calibri" w:cs="Times New Roman"/>
    </w:rPr>
  </w:style>
  <w:style w:type="character" w:customStyle="1" w:styleId="None">
    <w:name w:val="None"/>
    <w:rsid w:val="008F6555"/>
  </w:style>
  <w:style w:type="paragraph" w:styleId="a9">
    <w:name w:val="Balloon Text"/>
    <w:basedOn w:val="a"/>
    <w:link w:val="aa"/>
    <w:uiPriority w:val="99"/>
    <w:semiHidden/>
    <w:unhideWhenUsed/>
    <w:rsid w:val="008F6555"/>
    <w:rPr>
      <w:rFonts w:ascii="Tahoma" w:hAnsi="Tahoma" w:cs="Tahoma"/>
      <w:sz w:val="16"/>
      <w:szCs w:val="16"/>
    </w:rPr>
  </w:style>
  <w:style w:type="character" w:customStyle="1" w:styleId="aa">
    <w:name w:val="Текст выноски Знак"/>
    <w:basedOn w:val="a0"/>
    <w:link w:val="a9"/>
    <w:uiPriority w:val="99"/>
    <w:semiHidden/>
    <w:rsid w:val="008F6555"/>
    <w:rPr>
      <w:rFonts w:ascii="Tahoma" w:eastAsia="Times New Roman" w:hAnsi="Tahoma" w:cs="Tahoma"/>
      <w:sz w:val="16"/>
      <w:szCs w:val="16"/>
      <w:lang w:eastAsia="ru-RU"/>
    </w:rPr>
  </w:style>
  <w:style w:type="paragraph" w:styleId="ab">
    <w:name w:val="Subtitle"/>
    <w:basedOn w:val="a"/>
    <w:next w:val="a"/>
    <w:link w:val="ac"/>
    <w:qFormat/>
    <w:rsid w:val="004D47E3"/>
    <w:pPr>
      <w:spacing w:after="60"/>
      <w:jc w:val="center"/>
      <w:outlineLvl w:val="1"/>
    </w:pPr>
    <w:rPr>
      <w:rFonts w:ascii="Cambria" w:hAnsi="Cambria"/>
      <w:lang w:eastAsia="en-US"/>
    </w:rPr>
  </w:style>
  <w:style w:type="character" w:customStyle="1" w:styleId="ac">
    <w:name w:val="Подзаголовок Знак"/>
    <w:basedOn w:val="a0"/>
    <w:link w:val="ab"/>
    <w:rsid w:val="004D47E3"/>
    <w:rPr>
      <w:rFonts w:ascii="Cambria" w:eastAsia="Times New Roman" w:hAnsi="Cambria" w:cs="Times New Roman"/>
      <w:sz w:val="24"/>
      <w:szCs w:val="24"/>
    </w:rPr>
  </w:style>
  <w:style w:type="character" w:customStyle="1" w:styleId="2">
    <w:name w:val="Основной текст (2)_"/>
    <w:basedOn w:val="a0"/>
    <w:link w:val="20"/>
    <w:locked/>
    <w:rsid w:val="000E40C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E40C0"/>
    <w:pPr>
      <w:widowControl w:val="0"/>
      <w:shd w:val="clear" w:color="auto" w:fill="FFFFFF"/>
      <w:spacing w:line="485" w:lineRule="exact"/>
      <w:ind w:hanging="1"/>
      <w:jc w:val="both"/>
    </w:pPr>
    <w:rPr>
      <w:sz w:val="28"/>
      <w:szCs w:val="28"/>
      <w:lang w:eastAsia="en-US"/>
    </w:rPr>
  </w:style>
  <w:style w:type="character" w:customStyle="1" w:styleId="3">
    <w:name w:val="Основной текст (3)_"/>
    <w:basedOn w:val="a0"/>
    <w:link w:val="30"/>
    <w:locked/>
    <w:rsid w:val="000E40C0"/>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0E40C0"/>
    <w:pPr>
      <w:widowControl w:val="0"/>
      <w:shd w:val="clear" w:color="auto" w:fill="FFFFFF"/>
      <w:spacing w:after="420" w:line="480" w:lineRule="exact"/>
      <w:ind w:firstLine="29"/>
      <w:jc w:val="both"/>
    </w:pPr>
    <w:rPr>
      <w:sz w:val="28"/>
      <w:szCs w:val="28"/>
      <w:lang w:eastAsia="en-US"/>
    </w:rPr>
  </w:style>
  <w:style w:type="paragraph" w:customStyle="1" w:styleId="1">
    <w:name w:val="Без интервала1"/>
    <w:rsid w:val="00F0788B"/>
    <w:pPr>
      <w:suppressAutoHyphens/>
      <w:spacing w:after="0" w:line="100" w:lineRule="atLeast"/>
    </w:pPr>
    <w:rPr>
      <w:rFonts w:ascii="Calibri" w:eastAsia="Arial" w:hAnsi="Calibri" w:cs="Calibri"/>
      <w:kern w:val="2"/>
      <w:lang w:eastAsia="ar-SA"/>
    </w:rPr>
  </w:style>
  <w:style w:type="character" w:customStyle="1" w:styleId="FontStyle30">
    <w:name w:val="Font Style30"/>
    <w:rsid w:val="004C17F3"/>
    <w:rPr>
      <w:rFonts w:ascii="Times New Roman" w:hAnsi="Times New Roman" w:cs="Times New Roman" w:hint="default"/>
      <w:sz w:val="22"/>
      <w:szCs w:val="22"/>
    </w:rPr>
  </w:style>
  <w:style w:type="paragraph" w:customStyle="1" w:styleId="-11">
    <w:name w:val="Цветной список - Акцент 11"/>
    <w:basedOn w:val="a"/>
    <w:qFormat/>
    <w:rsid w:val="00203CD7"/>
    <w:pPr>
      <w:suppressAutoHyphens/>
      <w:spacing w:line="100" w:lineRule="atLeast"/>
      <w:ind w:left="720"/>
    </w:pPr>
    <w:rPr>
      <w:rFonts w:ascii="Cambria" w:eastAsia="MS Mincho" w:hAnsi="Cambria"/>
      <w:lang w:eastAsia="ar-SA"/>
    </w:rPr>
  </w:style>
  <w:style w:type="character" w:customStyle="1" w:styleId="ad">
    <w:name w:val="Диссер Знак"/>
    <w:link w:val="ae"/>
    <w:locked/>
    <w:rsid w:val="00203CD7"/>
    <w:rPr>
      <w:rFonts w:ascii="Calibri" w:eastAsia="Calibri" w:hAnsi="Calibri"/>
      <w:sz w:val="28"/>
      <w:lang w:eastAsia="ar-SA"/>
    </w:rPr>
  </w:style>
  <w:style w:type="paragraph" w:customStyle="1" w:styleId="ae">
    <w:name w:val="Диссер"/>
    <w:basedOn w:val="a"/>
    <w:link w:val="ad"/>
    <w:autoRedefine/>
    <w:qFormat/>
    <w:rsid w:val="00203CD7"/>
    <w:pPr>
      <w:spacing w:after="100" w:line="360" w:lineRule="auto"/>
      <w:ind w:firstLine="680"/>
      <w:contextualSpacing/>
      <w:jc w:val="both"/>
    </w:pPr>
    <w:rPr>
      <w:rFonts w:ascii="Calibri" w:eastAsia="Calibri" w:hAnsi="Calibri" w:cstheme="minorBidi"/>
      <w:sz w:val="28"/>
      <w:szCs w:val="22"/>
      <w:lang w:eastAsia="ar-SA"/>
    </w:rPr>
  </w:style>
  <w:style w:type="character" w:styleId="af">
    <w:name w:val="Hyperlink"/>
    <w:basedOn w:val="a0"/>
    <w:uiPriority w:val="99"/>
    <w:semiHidden/>
    <w:unhideWhenUsed/>
    <w:rsid w:val="00D11E80"/>
    <w:rPr>
      <w:color w:val="0000FF"/>
      <w:u w:val="single"/>
    </w:rPr>
  </w:style>
  <w:style w:type="character" w:customStyle="1" w:styleId="bigtext">
    <w:name w:val="bigtext"/>
    <w:basedOn w:val="a0"/>
    <w:rsid w:val="00D11E80"/>
  </w:style>
  <w:style w:type="character" w:styleId="af0">
    <w:name w:val="Strong"/>
    <w:basedOn w:val="a0"/>
    <w:uiPriority w:val="22"/>
    <w:qFormat/>
    <w:rsid w:val="00D11E80"/>
    <w:rPr>
      <w:b/>
      <w:bCs/>
    </w:rPr>
  </w:style>
  <w:style w:type="paragraph" w:styleId="af1">
    <w:name w:val="Normal (Web)"/>
    <w:basedOn w:val="a"/>
    <w:uiPriority w:val="99"/>
    <w:semiHidden/>
    <w:unhideWhenUsed/>
    <w:rsid w:val="00E74043"/>
    <w:pPr>
      <w:spacing w:before="100" w:beforeAutospacing="1" w:after="100" w:afterAutospacing="1"/>
    </w:pPr>
  </w:style>
  <w:style w:type="paragraph" w:customStyle="1" w:styleId="DOCUMENT">
    <w:name w:val="DOCUMENT"/>
    <w:basedOn w:val="a"/>
    <w:uiPriority w:val="99"/>
    <w:rsid w:val="00E74043"/>
    <w:pPr>
      <w:jc w:val="both"/>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F6555"/>
    <w:rPr>
      <w:i/>
      <w:iCs/>
    </w:rPr>
  </w:style>
  <w:style w:type="paragraph" w:styleId="a4">
    <w:name w:val="List Paragraph"/>
    <w:aliases w:val="Абзац нумерованного списка"/>
    <w:basedOn w:val="a"/>
    <w:link w:val="a5"/>
    <w:uiPriority w:val="34"/>
    <w:qFormat/>
    <w:rsid w:val="008F655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8F655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6">
    <w:name w:val="Подзаголовок диссертации"/>
    <w:basedOn w:val="a"/>
    <w:uiPriority w:val="99"/>
    <w:rsid w:val="008F6555"/>
    <w:pPr>
      <w:overflowPunct w:val="0"/>
      <w:autoSpaceDE w:val="0"/>
      <w:autoSpaceDN w:val="0"/>
      <w:adjustRightInd w:val="0"/>
      <w:spacing w:line="408" w:lineRule="auto"/>
      <w:ind w:firstLine="567"/>
      <w:jc w:val="both"/>
    </w:pPr>
    <w:rPr>
      <w:rFonts w:ascii="Arial" w:hAnsi="Arial" w:cs="Arial"/>
      <w:bCs/>
      <w:i/>
      <w:iCs/>
      <w:szCs w:val="20"/>
    </w:rPr>
  </w:style>
  <w:style w:type="paragraph" w:styleId="a7">
    <w:name w:val="Body Text"/>
    <w:basedOn w:val="a"/>
    <w:link w:val="a8"/>
    <w:uiPriority w:val="1"/>
    <w:semiHidden/>
    <w:unhideWhenUsed/>
    <w:qFormat/>
    <w:rsid w:val="008F6555"/>
    <w:pPr>
      <w:widowControl w:val="0"/>
    </w:pPr>
    <w:rPr>
      <w:sz w:val="28"/>
      <w:szCs w:val="28"/>
      <w:lang w:val="en-US" w:eastAsia="en-US"/>
    </w:rPr>
  </w:style>
  <w:style w:type="character" w:customStyle="1" w:styleId="a8">
    <w:name w:val="Основной текст Знак"/>
    <w:basedOn w:val="a0"/>
    <w:link w:val="a7"/>
    <w:uiPriority w:val="1"/>
    <w:semiHidden/>
    <w:rsid w:val="008F6555"/>
    <w:rPr>
      <w:rFonts w:ascii="Times New Roman" w:eastAsia="Times New Roman" w:hAnsi="Times New Roman" w:cs="Times New Roman"/>
      <w:sz w:val="28"/>
      <w:szCs w:val="28"/>
      <w:lang w:val="en-US"/>
    </w:rPr>
  </w:style>
  <w:style w:type="character" w:customStyle="1" w:styleId="a5">
    <w:name w:val="Абзац списка Знак"/>
    <w:aliases w:val="Абзац нумерованного списка Знак"/>
    <w:link w:val="a4"/>
    <w:uiPriority w:val="34"/>
    <w:locked/>
    <w:rsid w:val="008F6555"/>
    <w:rPr>
      <w:rFonts w:ascii="Calibri" w:eastAsia="Calibri" w:hAnsi="Calibri" w:cs="Times New Roman"/>
    </w:rPr>
  </w:style>
  <w:style w:type="character" w:customStyle="1" w:styleId="None">
    <w:name w:val="None"/>
    <w:rsid w:val="008F6555"/>
  </w:style>
  <w:style w:type="paragraph" w:styleId="a9">
    <w:name w:val="Balloon Text"/>
    <w:basedOn w:val="a"/>
    <w:link w:val="aa"/>
    <w:uiPriority w:val="99"/>
    <w:semiHidden/>
    <w:unhideWhenUsed/>
    <w:rsid w:val="008F6555"/>
    <w:rPr>
      <w:rFonts w:ascii="Tahoma" w:hAnsi="Tahoma" w:cs="Tahoma"/>
      <w:sz w:val="16"/>
      <w:szCs w:val="16"/>
    </w:rPr>
  </w:style>
  <w:style w:type="character" w:customStyle="1" w:styleId="aa">
    <w:name w:val="Текст выноски Знак"/>
    <w:basedOn w:val="a0"/>
    <w:link w:val="a9"/>
    <w:uiPriority w:val="99"/>
    <w:semiHidden/>
    <w:rsid w:val="008F6555"/>
    <w:rPr>
      <w:rFonts w:ascii="Tahoma" w:eastAsia="Times New Roman" w:hAnsi="Tahoma" w:cs="Tahoma"/>
      <w:sz w:val="16"/>
      <w:szCs w:val="16"/>
      <w:lang w:eastAsia="ru-RU"/>
    </w:rPr>
  </w:style>
  <w:style w:type="paragraph" w:styleId="ab">
    <w:name w:val="Subtitle"/>
    <w:basedOn w:val="a"/>
    <w:next w:val="a"/>
    <w:link w:val="ac"/>
    <w:qFormat/>
    <w:rsid w:val="004D47E3"/>
    <w:pPr>
      <w:spacing w:after="60"/>
      <w:jc w:val="center"/>
      <w:outlineLvl w:val="1"/>
    </w:pPr>
    <w:rPr>
      <w:rFonts w:ascii="Cambria" w:hAnsi="Cambria"/>
      <w:lang w:eastAsia="en-US"/>
    </w:rPr>
  </w:style>
  <w:style w:type="character" w:customStyle="1" w:styleId="ac">
    <w:name w:val="Подзаголовок Знак"/>
    <w:basedOn w:val="a0"/>
    <w:link w:val="ab"/>
    <w:rsid w:val="004D47E3"/>
    <w:rPr>
      <w:rFonts w:ascii="Cambria" w:eastAsia="Times New Roman" w:hAnsi="Cambria" w:cs="Times New Roman"/>
      <w:sz w:val="24"/>
      <w:szCs w:val="24"/>
    </w:rPr>
  </w:style>
  <w:style w:type="character" w:customStyle="1" w:styleId="2">
    <w:name w:val="Основной текст (2)_"/>
    <w:basedOn w:val="a0"/>
    <w:link w:val="20"/>
    <w:locked/>
    <w:rsid w:val="000E40C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E40C0"/>
    <w:pPr>
      <w:widowControl w:val="0"/>
      <w:shd w:val="clear" w:color="auto" w:fill="FFFFFF"/>
      <w:spacing w:line="485" w:lineRule="exact"/>
      <w:ind w:hanging="1"/>
      <w:jc w:val="both"/>
    </w:pPr>
    <w:rPr>
      <w:sz w:val="28"/>
      <w:szCs w:val="28"/>
      <w:lang w:eastAsia="en-US"/>
    </w:rPr>
  </w:style>
  <w:style w:type="character" w:customStyle="1" w:styleId="3">
    <w:name w:val="Основной текст (3)_"/>
    <w:basedOn w:val="a0"/>
    <w:link w:val="30"/>
    <w:locked/>
    <w:rsid w:val="000E40C0"/>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0E40C0"/>
    <w:pPr>
      <w:widowControl w:val="0"/>
      <w:shd w:val="clear" w:color="auto" w:fill="FFFFFF"/>
      <w:spacing w:after="420" w:line="480" w:lineRule="exact"/>
      <w:ind w:firstLine="29"/>
      <w:jc w:val="both"/>
    </w:pPr>
    <w:rPr>
      <w:sz w:val="28"/>
      <w:szCs w:val="28"/>
      <w:lang w:eastAsia="en-US"/>
    </w:rPr>
  </w:style>
  <w:style w:type="paragraph" w:customStyle="1" w:styleId="1">
    <w:name w:val="Без интервала1"/>
    <w:rsid w:val="00F0788B"/>
    <w:pPr>
      <w:suppressAutoHyphens/>
      <w:spacing w:after="0" w:line="100" w:lineRule="atLeast"/>
    </w:pPr>
    <w:rPr>
      <w:rFonts w:ascii="Calibri" w:eastAsia="Arial" w:hAnsi="Calibri" w:cs="Calibri"/>
      <w:kern w:val="2"/>
      <w:lang w:eastAsia="ar-SA"/>
    </w:rPr>
  </w:style>
  <w:style w:type="character" w:customStyle="1" w:styleId="FontStyle30">
    <w:name w:val="Font Style30"/>
    <w:rsid w:val="004C17F3"/>
    <w:rPr>
      <w:rFonts w:ascii="Times New Roman" w:hAnsi="Times New Roman" w:cs="Times New Roman" w:hint="default"/>
      <w:sz w:val="22"/>
      <w:szCs w:val="22"/>
    </w:rPr>
  </w:style>
  <w:style w:type="paragraph" w:customStyle="1" w:styleId="-11">
    <w:name w:val="Цветной список - Акцент 11"/>
    <w:basedOn w:val="a"/>
    <w:qFormat/>
    <w:rsid w:val="00203CD7"/>
    <w:pPr>
      <w:suppressAutoHyphens/>
      <w:spacing w:line="100" w:lineRule="atLeast"/>
      <w:ind w:left="720"/>
    </w:pPr>
    <w:rPr>
      <w:rFonts w:ascii="Cambria" w:eastAsia="MS Mincho" w:hAnsi="Cambria"/>
      <w:lang w:eastAsia="ar-SA"/>
    </w:rPr>
  </w:style>
  <w:style w:type="character" w:customStyle="1" w:styleId="ad">
    <w:name w:val="Диссер Знак"/>
    <w:link w:val="ae"/>
    <w:locked/>
    <w:rsid w:val="00203CD7"/>
    <w:rPr>
      <w:rFonts w:ascii="Calibri" w:eastAsia="Calibri" w:hAnsi="Calibri"/>
      <w:sz w:val="28"/>
      <w:lang w:eastAsia="ar-SA"/>
    </w:rPr>
  </w:style>
  <w:style w:type="paragraph" w:customStyle="1" w:styleId="ae">
    <w:name w:val="Диссер"/>
    <w:basedOn w:val="a"/>
    <w:link w:val="ad"/>
    <w:autoRedefine/>
    <w:qFormat/>
    <w:rsid w:val="00203CD7"/>
    <w:pPr>
      <w:spacing w:after="100" w:line="360" w:lineRule="auto"/>
      <w:ind w:firstLine="680"/>
      <w:contextualSpacing/>
      <w:jc w:val="both"/>
    </w:pPr>
    <w:rPr>
      <w:rFonts w:ascii="Calibri" w:eastAsia="Calibri" w:hAnsi="Calibri" w:cstheme="minorBidi"/>
      <w:sz w:val="28"/>
      <w:szCs w:val="22"/>
      <w:lang w:eastAsia="ar-SA"/>
    </w:rPr>
  </w:style>
  <w:style w:type="character" w:styleId="af">
    <w:name w:val="Hyperlink"/>
    <w:basedOn w:val="a0"/>
    <w:uiPriority w:val="99"/>
    <w:semiHidden/>
    <w:unhideWhenUsed/>
    <w:rsid w:val="00D11E80"/>
    <w:rPr>
      <w:color w:val="0000FF"/>
      <w:u w:val="single"/>
    </w:rPr>
  </w:style>
  <w:style w:type="character" w:customStyle="1" w:styleId="bigtext">
    <w:name w:val="bigtext"/>
    <w:basedOn w:val="a0"/>
    <w:rsid w:val="00D11E80"/>
  </w:style>
  <w:style w:type="character" w:styleId="af0">
    <w:name w:val="Strong"/>
    <w:basedOn w:val="a0"/>
    <w:uiPriority w:val="22"/>
    <w:qFormat/>
    <w:rsid w:val="00D11E80"/>
    <w:rPr>
      <w:b/>
      <w:bCs/>
    </w:rPr>
  </w:style>
  <w:style w:type="paragraph" w:styleId="af1">
    <w:name w:val="Normal (Web)"/>
    <w:basedOn w:val="a"/>
    <w:uiPriority w:val="99"/>
    <w:semiHidden/>
    <w:unhideWhenUsed/>
    <w:rsid w:val="00E74043"/>
    <w:pPr>
      <w:spacing w:before="100" w:beforeAutospacing="1" w:after="100" w:afterAutospacing="1"/>
    </w:pPr>
  </w:style>
  <w:style w:type="paragraph" w:customStyle="1" w:styleId="DOCUMENT">
    <w:name w:val="DOCUMENT"/>
    <w:basedOn w:val="a"/>
    <w:uiPriority w:val="99"/>
    <w:rsid w:val="00E74043"/>
    <w:pPr>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1763">
      <w:bodyDiv w:val="1"/>
      <w:marLeft w:val="0"/>
      <w:marRight w:val="0"/>
      <w:marTop w:val="0"/>
      <w:marBottom w:val="0"/>
      <w:divBdr>
        <w:top w:val="none" w:sz="0" w:space="0" w:color="auto"/>
        <w:left w:val="none" w:sz="0" w:space="0" w:color="auto"/>
        <w:bottom w:val="none" w:sz="0" w:space="0" w:color="auto"/>
        <w:right w:val="none" w:sz="0" w:space="0" w:color="auto"/>
      </w:divBdr>
    </w:div>
    <w:div w:id="171188246">
      <w:bodyDiv w:val="1"/>
      <w:marLeft w:val="0"/>
      <w:marRight w:val="0"/>
      <w:marTop w:val="0"/>
      <w:marBottom w:val="0"/>
      <w:divBdr>
        <w:top w:val="none" w:sz="0" w:space="0" w:color="auto"/>
        <w:left w:val="none" w:sz="0" w:space="0" w:color="auto"/>
        <w:bottom w:val="none" w:sz="0" w:space="0" w:color="auto"/>
        <w:right w:val="none" w:sz="0" w:space="0" w:color="auto"/>
      </w:divBdr>
    </w:div>
    <w:div w:id="668555834">
      <w:bodyDiv w:val="1"/>
      <w:marLeft w:val="0"/>
      <w:marRight w:val="0"/>
      <w:marTop w:val="0"/>
      <w:marBottom w:val="0"/>
      <w:divBdr>
        <w:top w:val="none" w:sz="0" w:space="0" w:color="auto"/>
        <w:left w:val="none" w:sz="0" w:space="0" w:color="auto"/>
        <w:bottom w:val="none" w:sz="0" w:space="0" w:color="auto"/>
        <w:right w:val="none" w:sz="0" w:space="0" w:color="auto"/>
      </w:divBdr>
    </w:div>
    <w:div w:id="864368836">
      <w:bodyDiv w:val="1"/>
      <w:marLeft w:val="0"/>
      <w:marRight w:val="0"/>
      <w:marTop w:val="0"/>
      <w:marBottom w:val="0"/>
      <w:divBdr>
        <w:top w:val="none" w:sz="0" w:space="0" w:color="auto"/>
        <w:left w:val="none" w:sz="0" w:space="0" w:color="auto"/>
        <w:bottom w:val="none" w:sz="0" w:space="0" w:color="auto"/>
        <w:right w:val="none" w:sz="0" w:space="0" w:color="auto"/>
      </w:divBdr>
    </w:div>
    <w:div w:id="1028751114">
      <w:bodyDiv w:val="1"/>
      <w:marLeft w:val="0"/>
      <w:marRight w:val="0"/>
      <w:marTop w:val="0"/>
      <w:marBottom w:val="0"/>
      <w:divBdr>
        <w:top w:val="none" w:sz="0" w:space="0" w:color="auto"/>
        <w:left w:val="none" w:sz="0" w:space="0" w:color="auto"/>
        <w:bottom w:val="none" w:sz="0" w:space="0" w:color="auto"/>
        <w:right w:val="none" w:sz="0" w:space="0" w:color="auto"/>
      </w:divBdr>
    </w:div>
    <w:div w:id="1060057078">
      <w:bodyDiv w:val="1"/>
      <w:marLeft w:val="0"/>
      <w:marRight w:val="0"/>
      <w:marTop w:val="0"/>
      <w:marBottom w:val="0"/>
      <w:divBdr>
        <w:top w:val="none" w:sz="0" w:space="0" w:color="auto"/>
        <w:left w:val="none" w:sz="0" w:space="0" w:color="auto"/>
        <w:bottom w:val="none" w:sz="0" w:space="0" w:color="auto"/>
        <w:right w:val="none" w:sz="0" w:space="0" w:color="auto"/>
      </w:divBdr>
    </w:div>
    <w:div w:id="1625161884">
      <w:bodyDiv w:val="1"/>
      <w:marLeft w:val="0"/>
      <w:marRight w:val="0"/>
      <w:marTop w:val="0"/>
      <w:marBottom w:val="0"/>
      <w:divBdr>
        <w:top w:val="none" w:sz="0" w:space="0" w:color="auto"/>
        <w:left w:val="none" w:sz="0" w:space="0" w:color="auto"/>
        <w:bottom w:val="none" w:sz="0" w:space="0" w:color="auto"/>
        <w:right w:val="none" w:sz="0" w:space="0" w:color="auto"/>
      </w:divBdr>
    </w:div>
    <w:div w:id="1768844510">
      <w:bodyDiv w:val="1"/>
      <w:marLeft w:val="0"/>
      <w:marRight w:val="0"/>
      <w:marTop w:val="0"/>
      <w:marBottom w:val="0"/>
      <w:divBdr>
        <w:top w:val="none" w:sz="0" w:space="0" w:color="auto"/>
        <w:left w:val="none" w:sz="0" w:space="0" w:color="auto"/>
        <w:bottom w:val="none" w:sz="0" w:space="0" w:color="auto"/>
        <w:right w:val="none" w:sz="0" w:space="0" w:color="auto"/>
      </w:divBdr>
    </w:div>
    <w:div w:id="1841853342">
      <w:bodyDiv w:val="1"/>
      <w:marLeft w:val="0"/>
      <w:marRight w:val="0"/>
      <w:marTop w:val="0"/>
      <w:marBottom w:val="0"/>
      <w:divBdr>
        <w:top w:val="none" w:sz="0" w:space="0" w:color="auto"/>
        <w:left w:val="none" w:sz="0" w:space="0" w:color="auto"/>
        <w:bottom w:val="none" w:sz="0" w:space="0" w:color="auto"/>
        <w:right w:val="none" w:sz="0" w:space="0" w:color="auto"/>
      </w:divBdr>
    </w:div>
    <w:div w:id="1915387201">
      <w:bodyDiv w:val="1"/>
      <w:marLeft w:val="0"/>
      <w:marRight w:val="0"/>
      <w:marTop w:val="0"/>
      <w:marBottom w:val="0"/>
      <w:divBdr>
        <w:top w:val="none" w:sz="0" w:space="0" w:color="auto"/>
        <w:left w:val="none" w:sz="0" w:space="0" w:color="auto"/>
        <w:bottom w:val="none" w:sz="0" w:space="0" w:color="auto"/>
        <w:right w:val="none" w:sz="0" w:space="0" w:color="auto"/>
      </w:divBdr>
    </w:div>
    <w:div w:id="203680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9</Pages>
  <Words>1848</Words>
  <Characters>10536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 Степанова</dc:creator>
  <cp:keywords/>
  <dc:description/>
  <cp:lastModifiedBy>Татьяна И. Степанова</cp:lastModifiedBy>
  <cp:revision>17</cp:revision>
  <dcterms:created xsi:type="dcterms:W3CDTF">2017-10-11T09:21:00Z</dcterms:created>
  <dcterms:modified xsi:type="dcterms:W3CDTF">2018-11-23T11:56:00Z</dcterms:modified>
</cp:coreProperties>
</file>