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0005D9BF" wp14:editId="7B7F250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13.02.2020 № 11-05/124</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B5CA0">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проведению контрольных замеров в кабинетах с диагностическими и терапевтическими аппаратами</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71.20.12.000</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942FAD" w:rsidP="00742657">
            <w:pPr>
              <w:ind w:right="-1"/>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Санкт-Петербург, п. Песочный, ул. Ленинградская, д.68; Санкт-Петербург, ул. Красных Текстильщиков, д.10-12</w:t>
            </w:r>
            <w:r w:rsidRPr="00942FAD">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31.12.2020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 </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25.11.2020</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Услуги оказываются в два этапа.
                <w:cr/>
                1-й этап: с 01.04.2020  по 15.05.2020 
                <w:cr/>
                2-й этап: с 01.09.2020 по 25.11.2020 
                <w:cr/>
              </w:t>
            </w:r>
            <w:r w:rsidRPr="001347C5">
              <w:rPr>
                <w:rFonts w:ascii="Times New Roman" w:hAnsi="Times New Roman" w:cs="Times New Roman"/>
                <w:sz w:val="24"/>
                <w:szCs w:val="24"/>
              </w:rPr>
              <w:t xml:space="preserve"/>
            </w:r>
            <w:r w:rsidRPr="001347C5">
              <w:rPr>
                <w:rFonts w:ascii="Times New Roman" w:hAnsi="Times New Roman" w:cs="Times New Roman"/>
                <w:sz w:val="24"/>
                <w:szCs w:val="24"/>
              </w:rPr>
              <w:t xml:space="preserve"/>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Перечень документов в п.18</w:t>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  лицензия на право деятельности в области использования источников ионизирующего излучения (генерирующих), предоставляющую право на осуществление следующих видов услуг: техническое обслуживание источников ионизирующего излучения (генерирующих) в части проведения радиационного контроля;
                <w:cr/>
                - аттестат аккредитации испытательной лаборатории (центра) с приложением, являющимся неотъемлемой частью аттестата аккредитации, с областью аккредитации: аккредитация испытательных лабораторий (центров) в сфере радиационного контроля, в соответствии с Федеральным законом от 28 декабря 2013 г. № 412-ФЗ «Об аккредитации в национальной системе аккредитации». 
                <w:cr/>
              </w:t>
            </w:r>
            <w:r w:rsidRPr="001347C5">
              <w:rPr>
                <w:rFonts w:ascii="Times New Roman" w:hAnsi="Times New Roman" w:cs="Times New Roman"/>
                <w:sz w:val="24"/>
                <w:szCs w:val="24"/>
              </w:rPr>
              <w:t xml:space="preserve"/>
            </w:r>
            <w:r w:rsidRPr="001347C5">
              <w:rPr>
                <w:rFonts w:ascii="Times New Roman" w:hAnsi="Times New Roman" w:cs="Times New Roman"/>
                <w:sz w:val="24"/>
                <w:szCs w:val="24"/>
              </w:rPr>
              <w:lastRenderedPageBreak/>
              <w:t xml:space="preserve"/>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дополнительные требования не предусмотрены</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гарантия не предусмотрена</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гарантия не предусмотрена</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запрета нет</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Россия</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Единица измерения – условные единицы (у.е.) Общее количество – 37. Разделение по видам аппаратов и наименованию услуг указано в п.18.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136A66">
      <w:pPr>
        <w:pStyle w:val="a7"/>
        <w:widowControl w:val="0"/>
        <w:numPr>
          <w:ilvl w:val="0"/>
          <w:numId w:val="19"/>
        </w:numPr>
        <w:spacing w:after="0"/>
        <w:rPr>
          <w:rFonts w:ascii="Times New Roman" w:eastAsia="Courier New" w:hAnsi="Times New Roman" w:cs="Times New Roman"/>
          <w:b/>
        </w:rPr>
      </w:pPr>
      <w:r w:rsidRPr="000437D6">
        <w:rPr>
          <w:rFonts w:ascii="Times New Roman" w:hAnsi="Times New Roman"/>
          <w:b/>
          <w:sz w:val="24"/>
          <w:szCs w:val="26"/>
        </w:rPr>
        <w:lastRenderedPageBreak/>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p w:rsidR="00170252" w:rsidRDefault="00170252" w:rsidP="000820E3">
      <w:pPr>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6236"/>
        <w:gridCol w:w="1134"/>
        <w:gridCol w:w="1275"/>
      </w:tblGrid>
      <w:tr w:rsidR="00136A66" w:rsidRPr="00237BF6" w:rsidTr="00136A66">
        <w:trPr>
          <w:trHeight w:val="312"/>
        </w:trPr>
        <w:tc>
          <w:tcPr>
            <w:tcW w:w="994" w:type="dxa"/>
            <w:tcBorders>
              <w:top w:val="single" w:sz="4" w:space="0" w:color="auto"/>
              <w:left w:val="single" w:sz="4" w:space="0" w:color="auto"/>
              <w:bottom w:val="single" w:sz="4" w:space="0" w:color="auto"/>
              <w:right w:val="single" w:sz="4" w:space="0" w:color="auto"/>
            </w:tcBorders>
            <w:vAlign w:val="center"/>
            <w:hideMark/>
          </w:tcPr>
          <w:p w:rsidR="00136A66" w:rsidRPr="00237BF6" w:rsidRDefault="00136A66" w:rsidP="007436D5">
            <w:pPr>
              <w:spacing w:after="0" w:line="240" w:lineRule="auto"/>
              <w:jc w:val="center"/>
              <w:rPr>
                <w:rFonts w:ascii="Times New Roman" w:hAnsi="Times New Roman" w:cs="Times New Roman"/>
                <w:b/>
                <w:sz w:val="24"/>
                <w:szCs w:val="24"/>
              </w:rPr>
            </w:pPr>
            <w:r w:rsidRPr="00237BF6">
              <w:rPr>
                <w:rFonts w:ascii="Times New Roman" w:hAnsi="Times New Roman" w:cs="Times New Roman"/>
                <w:b/>
                <w:sz w:val="24"/>
                <w:szCs w:val="24"/>
              </w:rPr>
              <w:t>№ п/п</w:t>
            </w:r>
          </w:p>
        </w:tc>
        <w:tc>
          <w:tcPr>
            <w:tcW w:w="6236" w:type="dxa"/>
            <w:tcBorders>
              <w:top w:val="single" w:sz="4" w:space="0" w:color="auto"/>
              <w:left w:val="single" w:sz="4" w:space="0" w:color="auto"/>
              <w:bottom w:val="single" w:sz="4" w:space="0" w:color="auto"/>
              <w:right w:val="single" w:sz="4" w:space="0" w:color="auto"/>
            </w:tcBorders>
            <w:vAlign w:val="center"/>
            <w:hideMark/>
          </w:tcPr>
          <w:p w:rsidR="00136A66" w:rsidRPr="00237BF6" w:rsidRDefault="00136A66" w:rsidP="007436D5">
            <w:pPr>
              <w:spacing w:after="0" w:line="240" w:lineRule="auto"/>
              <w:jc w:val="center"/>
              <w:rPr>
                <w:rFonts w:ascii="Times New Roman" w:hAnsi="Times New Roman" w:cs="Times New Roman"/>
                <w:b/>
                <w:sz w:val="24"/>
                <w:szCs w:val="24"/>
              </w:rPr>
            </w:pPr>
            <w:r w:rsidRPr="00237BF6">
              <w:rPr>
                <w:rFonts w:ascii="Times New Roman" w:hAnsi="Times New Roman" w:cs="Times New Roman"/>
                <w:b/>
                <w:sz w:val="24"/>
                <w:szCs w:val="24"/>
              </w:rPr>
              <w:t>Наименование товара / услуги, технические характеристики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36A66" w:rsidRPr="00237BF6" w:rsidRDefault="00136A66" w:rsidP="007436D5">
            <w:pPr>
              <w:spacing w:after="0" w:line="240" w:lineRule="auto"/>
              <w:jc w:val="center"/>
              <w:rPr>
                <w:rFonts w:ascii="Times New Roman" w:hAnsi="Times New Roman" w:cs="Times New Roman"/>
                <w:b/>
                <w:sz w:val="24"/>
                <w:szCs w:val="24"/>
              </w:rPr>
            </w:pPr>
            <w:r w:rsidRPr="00237BF6">
              <w:rPr>
                <w:rFonts w:ascii="Times New Roman" w:hAnsi="Times New Roman" w:cs="Times New Roman"/>
                <w:b/>
                <w:sz w:val="24"/>
                <w:szCs w:val="24"/>
              </w:rPr>
              <w:t>Количество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6A66" w:rsidRPr="00237BF6" w:rsidRDefault="00136A66" w:rsidP="007436D5">
            <w:pPr>
              <w:spacing w:after="0" w:line="240" w:lineRule="auto"/>
              <w:jc w:val="center"/>
              <w:rPr>
                <w:rFonts w:ascii="Times New Roman" w:hAnsi="Times New Roman" w:cs="Times New Roman"/>
                <w:b/>
                <w:sz w:val="24"/>
                <w:szCs w:val="24"/>
              </w:rPr>
            </w:pPr>
            <w:r w:rsidRPr="00237BF6">
              <w:rPr>
                <w:rFonts w:ascii="Times New Roman" w:hAnsi="Times New Roman" w:cs="Times New Roman"/>
                <w:b/>
                <w:sz w:val="24"/>
                <w:szCs w:val="24"/>
              </w:rPr>
              <w:t>Ед. измерения</w:t>
            </w:r>
          </w:p>
        </w:tc>
      </w:tr>
      <w:tr w:rsidR="00136A66" w:rsidTr="00136A66">
        <w:trPr>
          <w:trHeight w:val="519"/>
        </w:trPr>
        <w:tc>
          <w:tcPr>
            <w:tcW w:w="994" w:type="dxa"/>
            <w:vMerge w:val="restart"/>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Fonts w:ascii="Times New Roman" w:hAnsi="Times New Roman" w:cs="Times New Roman"/>
                <w:sz w:val="24"/>
                <w:szCs w:val="24"/>
              </w:rPr>
            </w:pPr>
            <w:r>
              <w:rPr>
                <w:rStyle w:val="Arial1"/>
                <w:rFonts w:ascii="Times New Roman" w:hAnsi="Times New Roman" w:cs="Times New Roman"/>
                <w:sz w:val="24"/>
                <w:szCs w:val="24"/>
              </w:rPr>
              <w:t>Обследование и измерение сопротивления изоляции проводов и кабелей электросети и контура защитного заземления, из них:</w:t>
            </w:r>
          </w:p>
        </w:tc>
        <w:tc>
          <w:tcPr>
            <w:tcW w:w="1134"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r w:rsidR="00136A66" w:rsidTr="00136A66">
        <w:trPr>
          <w:trHeight w:val="586"/>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36A66" w:rsidRDefault="00136A66" w:rsidP="007436D5">
            <w:pPr>
              <w:spacing w:after="0" w:line="240" w:lineRule="auto"/>
              <w:rPr>
                <w:rFonts w:ascii="Times New Roman" w:hAnsi="Times New Roman" w:cs="Times New Roman"/>
                <w:sz w:val="24"/>
                <w:szCs w:val="24"/>
              </w:rPr>
            </w:pP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Style w:val="Arial1"/>
                <w:rFonts w:ascii="Times New Roman" w:hAnsi="Times New Roman" w:cs="Times New Roman"/>
                <w:sz w:val="24"/>
                <w:szCs w:val="24"/>
              </w:rPr>
            </w:pPr>
            <w:r>
              <w:rPr>
                <w:rStyle w:val="Arial1"/>
                <w:rFonts w:ascii="Times New Roman" w:hAnsi="Times New Roman" w:cs="Times New Roman"/>
                <w:sz w:val="24"/>
                <w:szCs w:val="24"/>
              </w:rPr>
              <w:t xml:space="preserve">- в кабинетах с аппаратами гамма-камера </w:t>
            </w:r>
            <w:r>
              <w:rPr>
                <w:rStyle w:val="Arial1"/>
                <w:rFonts w:ascii="Times New Roman" w:hAnsi="Times New Roman" w:cs="Times New Roman"/>
                <w:sz w:val="24"/>
                <w:szCs w:val="24"/>
                <w:lang w:val="en-US"/>
              </w:rPr>
              <w:t>Forte</w:t>
            </w:r>
            <w:r>
              <w:rPr>
                <w:rStyle w:val="Arial1"/>
                <w:rFonts w:ascii="Times New Roman" w:hAnsi="Times New Roman" w:cs="Times New Roman"/>
                <w:sz w:val="24"/>
                <w:szCs w:val="24"/>
              </w:rPr>
              <w:t xml:space="preserve">, </w:t>
            </w:r>
            <w:r>
              <w:rPr>
                <w:rStyle w:val="Arial1"/>
                <w:rFonts w:ascii="Times New Roman" w:hAnsi="Times New Roman" w:cs="Times New Roman"/>
                <w:sz w:val="24"/>
                <w:szCs w:val="24"/>
                <w:lang w:val="en-US"/>
              </w:rPr>
              <w:t>Symbia</w:t>
            </w:r>
            <w:r w:rsidRPr="0057619B">
              <w:rPr>
                <w:rStyle w:val="Arial1"/>
                <w:rFonts w:ascii="Times New Roman" w:hAnsi="Times New Roman" w:cs="Times New Roman"/>
                <w:sz w:val="24"/>
                <w:szCs w:val="24"/>
              </w:rPr>
              <w:t xml:space="preserve"> </w:t>
            </w:r>
            <w:r>
              <w:rPr>
                <w:rStyle w:val="Arial1"/>
                <w:rFonts w:ascii="Times New Roman" w:hAnsi="Times New Roman" w:cs="Times New Roman"/>
                <w:sz w:val="24"/>
                <w:szCs w:val="24"/>
                <w:lang w:val="en-US"/>
              </w:rPr>
              <w:t>E</w:t>
            </w:r>
            <w:r>
              <w:rPr>
                <w:rStyle w:val="Arial1"/>
                <w:rFonts w:ascii="Times New Roman" w:hAnsi="Times New Roman" w:cs="Times New Roman"/>
                <w:sz w:val="24"/>
                <w:szCs w:val="24"/>
              </w:rPr>
              <w:t xml:space="preserve">, </w:t>
            </w:r>
            <w:r>
              <w:rPr>
                <w:rStyle w:val="Arial1"/>
                <w:rFonts w:ascii="Times New Roman" w:hAnsi="Times New Roman" w:cs="Times New Roman"/>
                <w:sz w:val="24"/>
                <w:szCs w:val="24"/>
                <w:lang w:val="en-US"/>
              </w:rPr>
              <w:t>Symbia</w:t>
            </w:r>
            <w:r w:rsidRPr="0057619B">
              <w:rPr>
                <w:rStyle w:val="Arial1"/>
                <w:rFonts w:ascii="Times New Roman" w:hAnsi="Times New Roman" w:cs="Times New Roman"/>
                <w:sz w:val="24"/>
                <w:szCs w:val="24"/>
              </w:rPr>
              <w:t xml:space="preserve"> </w:t>
            </w:r>
            <w:r>
              <w:rPr>
                <w:rStyle w:val="Arial1"/>
                <w:rFonts w:ascii="Times New Roman" w:hAnsi="Times New Roman" w:cs="Times New Roman"/>
                <w:sz w:val="24"/>
                <w:szCs w:val="24"/>
                <w:lang w:val="en-US"/>
              </w:rPr>
              <w:t>T</w:t>
            </w:r>
            <w:r>
              <w:rPr>
                <w:rStyle w:val="Arial1"/>
                <w:rFonts w:ascii="Times New Roman" w:hAnsi="Times New Roman" w:cs="Times New Roman"/>
                <w:sz w:val="24"/>
                <w:szCs w:val="24"/>
              </w:rPr>
              <w:t>16  отделения радионуклидной диагностики</w:t>
            </w:r>
          </w:p>
        </w:tc>
        <w:tc>
          <w:tcPr>
            <w:tcW w:w="1134"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br/>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r w:rsidR="00136A66" w:rsidTr="00136A66">
        <w:trPr>
          <w:trHeight w:val="527"/>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36A66" w:rsidRDefault="00136A66" w:rsidP="007436D5">
            <w:pPr>
              <w:spacing w:after="0" w:line="240" w:lineRule="auto"/>
              <w:rPr>
                <w:rFonts w:ascii="Times New Roman" w:hAnsi="Times New Roman" w:cs="Times New Roman"/>
                <w:sz w:val="24"/>
                <w:szCs w:val="24"/>
              </w:rPr>
            </w:pP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Fonts w:ascii="Times New Roman" w:hAnsi="Times New Roman" w:cs="Times New Roman"/>
                <w:sz w:val="24"/>
                <w:szCs w:val="24"/>
              </w:rPr>
            </w:pPr>
            <w:r>
              <w:rPr>
                <w:rStyle w:val="Arial1"/>
                <w:rFonts w:ascii="Times New Roman" w:hAnsi="Times New Roman" w:cs="Times New Roman"/>
                <w:sz w:val="24"/>
                <w:szCs w:val="24"/>
              </w:rPr>
              <w:t xml:space="preserve">- в кабинетах с </w:t>
            </w:r>
            <w:r>
              <w:rPr>
                <w:rFonts w:ascii="Times New Roman" w:hAnsi="Times New Roman" w:cs="Times New Roman"/>
                <w:color w:val="000000"/>
                <w:sz w:val="24"/>
                <w:szCs w:val="24"/>
              </w:rPr>
              <w:t xml:space="preserve">аппаратами </w:t>
            </w:r>
            <w:r>
              <w:rPr>
                <w:rFonts w:ascii="Times New Roman" w:hAnsi="Times New Roman" w:cs="Times New Roman"/>
                <w:sz w:val="24"/>
                <w:szCs w:val="24"/>
                <w:lang w:val="en-US"/>
              </w:rPr>
              <w:t>Novalis</w:t>
            </w:r>
            <w:r w:rsidRPr="0057619B">
              <w:rPr>
                <w:rFonts w:ascii="Times New Roman" w:hAnsi="Times New Roman" w:cs="Times New Roman"/>
                <w:sz w:val="24"/>
                <w:szCs w:val="24"/>
              </w:rPr>
              <w:t xml:space="preserve"> </w:t>
            </w:r>
            <w:r>
              <w:rPr>
                <w:rFonts w:ascii="Times New Roman" w:hAnsi="Times New Roman" w:cs="Times New Roman"/>
                <w:sz w:val="24"/>
                <w:szCs w:val="24"/>
                <w:lang w:val="en-US"/>
              </w:rPr>
              <w:t>TX</w:t>
            </w:r>
            <w:r>
              <w:rPr>
                <w:rFonts w:ascii="Times New Roman" w:hAnsi="Times New Roman" w:cs="Times New Roman"/>
                <w:sz w:val="24"/>
                <w:szCs w:val="24"/>
              </w:rPr>
              <w:t xml:space="preserve">, </w:t>
            </w:r>
            <w:r>
              <w:rPr>
                <w:rFonts w:ascii="Times New Roman" w:hAnsi="Times New Roman" w:cs="Times New Roman"/>
                <w:sz w:val="24"/>
                <w:szCs w:val="24"/>
                <w:lang w:val="en-US"/>
              </w:rPr>
              <w:t>True</w:t>
            </w:r>
            <w:r w:rsidRPr="0057619B">
              <w:rPr>
                <w:rFonts w:ascii="Times New Roman" w:hAnsi="Times New Roman" w:cs="Times New Roman"/>
                <w:sz w:val="24"/>
                <w:szCs w:val="24"/>
              </w:rPr>
              <w:t xml:space="preserve"> </w:t>
            </w:r>
            <w:r>
              <w:rPr>
                <w:rFonts w:ascii="Times New Roman" w:hAnsi="Times New Roman" w:cs="Times New Roman"/>
                <w:sz w:val="24"/>
                <w:szCs w:val="24"/>
                <w:lang w:val="en-US"/>
              </w:rPr>
              <w:t>Beam</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Микроселектрон №10658, </w:t>
            </w:r>
            <w:r>
              <w:rPr>
                <w:rFonts w:ascii="Times New Roman" w:hAnsi="Times New Roman" w:cs="Times New Roman"/>
                <w:color w:val="000000"/>
                <w:sz w:val="24"/>
                <w:szCs w:val="24"/>
                <w:lang w:val="en-US"/>
              </w:rPr>
              <w:t>Somatom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SIMULIX</w:t>
            </w:r>
            <w:r>
              <w:rPr>
                <w:rFonts w:ascii="Times New Roman" w:hAnsi="Times New Roman" w:cs="Times New Roman"/>
                <w:color w:val="000000"/>
                <w:sz w:val="24"/>
                <w:szCs w:val="24"/>
              </w:rPr>
              <w:t xml:space="preserve"> отделения радиотерапии</w:t>
            </w:r>
          </w:p>
        </w:tc>
        <w:tc>
          <w:tcPr>
            <w:tcW w:w="1134"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r w:rsidR="00136A66" w:rsidTr="00136A66">
        <w:trPr>
          <w:trHeight w:val="642"/>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36A66" w:rsidRDefault="00136A66" w:rsidP="007436D5">
            <w:pPr>
              <w:spacing w:after="0" w:line="240" w:lineRule="auto"/>
              <w:rPr>
                <w:rFonts w:ascii="Times New Roman" w:hAnsi="Times New Roman" w:cs="Times New Roman"/>
                <w:sz w:val="24"/>
                <w:szCs w:val="24"/>
              </w:rPr>
            </w:pP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в кабинетах отдела лучевой диагностики с аппаратами </w:t>
            </w:r>
            <w:r>
              <w:rPr>
                <w:rFonts w:ascii="Times New Roman" w:hAnsi="Times New Roman" w:cs="Times New Roman"/>
                <w:sz w:val="24"/>
                <w:szCs w:val="24"/>
                <w:lang w:val="en-US"/>
              </w:rPr>
              <w:t>ARES</w:t>
            </w:r>
            <w:r w:rsidRPr="0057619B">
              <w:rPr>
                <w:rFonts w:ascii="Times New Roman" w:hAnsi="Times New Roman" w:cs="Times New Roman"/>
                <w:sz w:val="24"/>
                <w:szCs w:val="24"/>
              </w:rPr>
              <w:t xml:space="preserve"> </w:t>
            </w:r>
            <w:r>
              <w:rPr>
                <w:rFonts w:ascii="Times New Roman" w:hAnsi="Times New Roman" w:cs="Times New Roman"/>
                <w:sz w:val="24"/>
                <w:szCs w:val="24"/>
                <w:lang w:val="en-US"/>
              </w:rPr>
              <w:t>MB</w:t>
            </w:r>
            <w:r>
              <w:rPr>
                <w:rFonts w:ascii="Times New Roman" w:hAnsi="Times New Roman" w:cs="Times New Roman"/>
                <w:sz w:val="24"/>
                <w:szCs w:val="24"/>
              </w:rPr>
              <w:t xml:space="preserve">; </w:t>
            </w:r>
            <w:r>
              <w:rPr>
                <w:rFonts w:ascii="Times New Roman" w:hAnsi="Times New Roman" w:cs="Times New Roman"/>
                <w:sz w:val="24"/>
                <w:szCs w:val="24"/>
                <w:lang w:val="en-US"/>
              </w:rPr>
              <w:t>SONIALVISION</w:t>
            </w:r>
            <w:r w:rsidRPr="0057619B">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4; система цифровая для маммографии </w:t>
            </w:r>
            <w:r>
              <w:rPr>
                <w:rFonts w:ascii="Times New Roman" w:hAnsi="Times New Roman" w:cs="Times New Roman"/>
                <w:sz w:val="24"/>
                <w:szCs w:val="24"/>
                <w:lang w:val="en-US"/>
              </w:rPr>
              <w:t>Brestige</w:t>
            </w:r>
            <w:r>
              <w:rPr>
                <w:rFonts w:ascii="Times New Roman" w:hAnsi="Times New Roman" w:cs="Times New Roman"/>
                <w:sz w:val="24"/>
                <w:szCs w:val="24"/>
              </w:rPr>
              <w:t>(ул.Кр.Текстильщика)</w:t>
            </w:r>
          </w:p>
        </w:tc>
        <w:tc>
          <w:tcPr>
            <w:tcW w:w="1134"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r w:rsidR="00136A66" w:rsidTr="00136A66">
        <w:trPr>
          <w:trHeight w:val="312"/>
        </w:trPr>
        <w:tc>
          <w:tcPr>
            <w:tcW w:w="994" w:type="dxa"/>
            <w:vMerge w:val="restart"/>
            <w:tcBorders>
              <w:top w:val="single" w:sz="4" w:space="0" w:color="auto"/>
              <w:left w:val="single" w:sz="4" w:space="0" w:color="auto"/>
              <w:bottom w:val="single" w:sz="4" w:space="0" w:color="auto"/>
              <w:right w:val="single" w:sz="4" w:space="0" w:color="auto"/>
            </w:tcBorders>
            <w:hideMark/>
          </w:tcPr>
          <w:p w:rsidR="00136A66" w:rsidRDefault="00136A66" w:rsidP="007436D5">
            <w:pPr>
              <w:pStyle w:val="a7"/>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Style w:val="Arial1"/>
                <w:rFonts w:ascii="Times New Roman" w:hAnsi="Times New Roman" w:cs="Times New Roman"/>
                <w:sz w:val="24"/>
                <w:szCs w:val="24"/>
              </w:rPr>
            </w:pPr>
            <w:r>
              <w:rPr>
                <w:rStyle w:val="Arial1"/>
                <w:rFonts w:ascii="Times New Roman" w:hAnsi="Times New Roman" w:cs="Times New Roman"/>
                <w:sz w:val="24"/>
                <w:szCs w:val="24"/>
              </w:rPr>
              <w:t>Замеры кратности воздухообмена, из них:</w:t>
            </w:r>
          </w:p>
        </w:tc>
        <w:tc>
          <w:tcPr>
            <w:tcW w:w="1134" w:type="dxa"/>
            <w:tcBorders>
              <w:top w:val="single" w:sz="4" w:space="0" w:color="auto"/>
              <w:left w:val="single" w:sz="4" w:space="0" w:color="auto"/>
              <w:bottom w:val="single" w:sz="4" w:space="0" w:color="auto"/>
              <w:right w:val="single" w:sz="4" w:space="0" w:color="auto"/>
            </w:tcBorders>
            <w:noWrap/>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r w:rsidR="00136A66" w:rsidTr="00136A66">
        <w:trPr>
          <w:trHeight w:val="515"/>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36A66" w:rsidRDefault="00136A66" w:rsidP="007436D5">
            <w:pPr>
              <w:spacing w:after="0" w:line="240" w:lineRule="auto"/>
              <w:rPr>
                <w:rFonts w:ascii="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Style w:val="Arial1"/>
                <w:rFonts w:ascii="Times New Roman" w:hAnsi="Times New Roman" w:cs="Times New Roman"/>
                <w:sz w:val="24"/>
                <w:szCs w:val="24"/>
              </w:rPr>
            </w:pPr>
            <w:r>
              <w:rPr>
                <w:rStyle w:val="Arial1"/>
                <w:rFonts w:ascii="Times New Roman" w:hAnsi="Times New Roman" w:cs="Times New Roman"/>
                <w:sz w:val="24"/>
                <w:szCs w:val="24"/>
              </w:rPr>
              <w:t xml:space="preserve">- в кабинетах с аппаратами гамма-камера </w:t>
            </w:r>
            <w:r>
              <w:rPr>
                <w:rStyle w:val="Arial1"/>
                <w:rFonts w:ascii="Times New Roman" w:hAnsi="Times New Roman" w:cs="Times New Roman"/>
                <w:sz w:val="24"/>
                <w:szCs w:val="24"/>
                <w:lang w:val="en-US"/>
              </w:rPr>
              <w:t>Forte</w:t>
            </w:r>
            <w:r>
              <w:rPr>
                <w:rStyle w:val="Arial1"/>
                <w:rFonts w:ascii="Times New Roman" w:hAnsi="Times New Roman" w:cs="Times New Roman"/>
                <w:sz w:val="24"/>
                <w:szCs w:val="24"/>
              </w:rPr>
              <w:t xml:space="preserve">, </w:t>
            </w:r>
            <w:r>
              <w:rPr>
                <w:rStyle w:val="Arial1"/>
                <w:rFonts w:ascii="Times New Roman" w:hAnsi="Times New Roman" w:cs="Times New Roman"/>
                <w:sz w:val="24"/>
                <w:szCs w:val="24"/>
                <w:lang w:val="en-US"/>
              </w:rPr>
              <w:t>Symbia</w:t>
            </w:r>
            <w:r w:rsidRPr="0057619B">
              <w:rPr>
                <w:rStyle w:val="Arial1"/>
                <w:rFonts w:ascii="Times New Roman" w:hAnsi="Times New Roman" w:cs="Times New Roman"/>
                <w:sz w:val="24"/>
                <w:szCs w:val="24"/>
              </w:rPr>
              <w:t xml:space="preserve"> </w:t>
            </w:r>
            <w:r>
              <w:rPr>
                <w:rStyle w:val="Arial1"/>
                <w:rFonts w:ascii="Times New Roman" w:hAnsi="Times New Roman" w:cs="Times New Roman"/>
                <w:sz w:val="24"/>
                <w:szCs w:val="24"/>
                <w:lang w:val="en-US"/>
              </w:rPr>
              <w:t>E</w:t>
            </w:r>
            <w:r>
              <w:rPr>
                <w:rStyle w:val="Arial1"/>
                <w:rFonts w:ascii="Times New Roman" w:hAnsi="Times New Roman" w:cs="Times New Roman"/>
                <w:sz w:val="24"/>
                <w:szCs w:val="24"/>
              </w:rPr>
              <w:t xml:space="preserve">, </w:t>
            </w:r>
            <w:r>
              <w:rPr>
                <w:rStyle w:val="Arial1"/>
                <w:rFonts w:ascii="Times New Roman" w:hAnsi="Times New Roman" w:cs="Times New Roman"/>
                <w:sz w:val="24"/>
                <w:szCs w:val="24"/>
                <w:lang w:val="en-US"/>
              </w:rPr>
              <w:t>Symbia</w:t>
            </w:r>
            <w:r w:rsidRPr="0057619B">
              <w:rPr>
                <w:rStyle w:val="Arial1"/>
                <w:rFonts w:ascii="Times New Roman" w:hAnsi="Times New Roman" w:cs="Times New Roman"/>
                <w:sz w:val="24"/>
                <w:szCs w:val="24"/>
              </w:rPr>
              <w:t xml:space="preserve"> </w:t>
            </w:r>
            <w:r>
              <w:rPr>
                <w:rStyle w:val="Arial1"/>
                <w:rFonts w:ascii="Times New Roman" w:hAnsi="Times New Roman" w:cs="Times New Roman"/>
                <w:sz w:val="24"/>
                <w:szCs w:val="24"/>
                <w:lang w:val="en-US"/>
              </w:rPr>
              <w:t>T</w:t>
            </w:r>
            <w:r>
              <w:rPr>
                <w:rStyle w:val="Arial1"/>
                <w:rFonts w:ascii="Times New Roman" w:hAnsi="Times New Roman" w:cs="Times New Roman"/>
                <w:sz w:val="24"/>
                <w:szCs w:val="24"/>
              </w:rPr>
              <w:t xml:space="preserve">16 отделения радионуклидной диагностики </w:t>
            </w:r>
          </w:p>
        </w:tc>
        <w:tc>
          <w:tcPr>
            <w:tcW w:w="1134"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r w:rsidR="00136A66" w:rsidTr="00136A66">
        <w:trPr>
          <w:trHeight w:val="523"/>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36A66" w:rsidRDefault="00136A66" w:rsidP="007436D5">
            <w:pPr>
              <w:spacing w:after="0" w:line="240" w:lineRule="auto"/>
              <w:rPr>
                <w:rFonts w:ascii="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Style w:val="Arial1"/>
                <w:rFonts w:ascii="Times New Roman" w:hAnsi="Times New Roman" w:cs="Times New Roman"/>
                <w:sz w:val="24"/>
                <w:szCs w:val="24"/>
              </w:rPr>
            </w:pPr>
            <w:r>
              <w:rPr>
                <w:rStyle w:val="Arial1"/>
                <w:rFonts w:ascii="Times New Roman" w:hAnsi="Times New Roman" w:cs="Times New Roman"/>
                <w:sz w:val="24"/>
                <w:szCs w:val="24"/>
              </w:rPr>
              <w:t xml:space="preserve">- в кабинетах с </w:t>
            </w:r>
            <w:r>
              <w:rPr>
                <w:rFonts w:ascii="Times New Roman" w:hAnsi="Times New Roman" w:cs="Times New Roman"/>
                <w:color w:val="000000"/>
                <w:sz w:val="24"/>
                <w:szCs w:val="24"/>
              </w:rPr>
              <w:t xml:space="preserve">аппаратами </w:t>
            </w:r>
            <w:r>
              <w:rPr>
                <w:rFonts w:ascii="Times New Roman" w:hAnsi="Times New Roman" w:cs="Times New Roman"/>
                <w:sz w:val="24"/>
                <w:szCs w:val="24"/>
                <w:lang w:val="en-US"/>
              </w:rPr>
              <w:t>Novalis</w:t>
            </w:r>
            <w:r w:rsidRPr="0057619B">
              <w:rPr>
                <w:rFonts w:ascii="Times New Roman" w:hAnsi="Times New Roman" w:cs="Times New Roman"/>
                <w:sz w:val="24"/>
                <w:szCs w:val="24"/>
              </w:rPr>
              <w:t xml:space="preserve"> </w:t>
            </w:r>
            <w:r>
              <w:rPr>
                <w:rFonts w:ascii="Times New Roman" w:hAnsi="Times New Roman" w:cs="Times New Roman"/>
                <w:sz w:val="24"/>
                <w:szCs w:val="24"/>
                <w:lang w:val="en-US"/>
              </w:rPr>
              <w:t>TX</w:t>
            </w:r>
            <w:r>
              <w:rPr>
                <w:rFonts w:ascii="Times New Roman" w:hAnsi="Times New Roman" w:cs="Times New Roman"/>
                <w:sz w:val="24"/>
                <w:szCs w:val="24"/>
              </w:rPr>
              <w:t xml:space="preserve">, </w:t>
            </w:r>
            <w:r>
              <w:rPr>
                <w:rFonts w:ascii="Times New Roman" w:hAnsi="Times New Roman" w:cs="Times New Roman"/>
                <w:sz w:val="24"/>
                <w:szCs w:val="24"/>
                <w:lang w:val="en-US"/>
              </w:rPr>
              <w:t>True</w:t>
            </w:r>
            <w:r w:rsidRPr="0057619B">
              <w:rPr>
                <w:rFonts w:ascii="Times New Roman" w:hAnsi="Times New Roman" w:cs="Times New Roman"/>
                <w:sz w:val="24"/>
                <w:szCs w:val="24"/>
              </w:rPr>
              <w:t xml:space="preserve"> </w:t>
            </w:r>
            <w:r>
              <w:rPr>
                <w:rFonts w:ascii="Times New Roman" w:hAnsi="Times New Roman" w:cs="Times New Roman"/>
                <w:sz w:val="24"/>
                <w:szCs w:val="24"/>
                <w:lang w:val="en-US"/>
              </w:rPr>
              <w:t>Beam</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Микроселектрон №10658, </w:t>
            </w:r>
            <w:r>
              <w:rPr>
                <w:rFonts w:ascii="Times New Roman" w:hAnsi="Times New Roman" w:cs="Times New Roman"/>
                <w:color w:val="000000"/>
                <w:sz w:val="24"/>
                <w:szCs w:val="24"/>
                <w:lang w:val="en-US"/>
              </w:rPr>
              <w:t>Somatom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SIMULIX</w:t>
            </w:r>
            <w:r>
              <w:rPr>
                <w:rFonts w:ascii="Times New Roman" w:hAnsi="Times New Roman" w:cs="Times New Roman"/>
                <w:color w:val="000000"/>
                <w:sz w:val="24"/>
                <w:szCs w:val="24"/>
              </w:rPr>
              <w:t xml:space="preserve"> отделения радиотерапии</w:t>
            </w:r>
          </w:p>
        </w:tc>
        <w:tc>
          <w:tcPr>
            <w:tcW w:w="1134"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r w:rsidR="00136A66" w:rsidTr="00136A66">
        <w:trPr>
          <w:trHeight w:val="549"/>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36A66" w:rsidRDefault="00136A66" w:rsidP="007436D5">
            <w:pPr>
              <w:spacing w:after="0" w:line="240" w:lineRule="auto"/>
              <w:rPr>
                <w:rFonts w:ascii="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Style w:val="Arial1"/>
                <w:rFonts w:ascii="Times New Roman" w:hAnsi="Times New Roman" w:cs="Times New Roman"/>
                <w:sz w:val="24"/>
                <w:szCs w:val="24"/>
              </w:rPr>
            </w:pPr>
            <w:r>
              <w:rPr>
                <w:rFonts w:ascii="Times New Roman" w:hAnsi="Times New Roman" w:cs="Times New Roman"/>
                <w:sz w:val="24"/>
                <w:szCs w:val="24"/>
                <w:shd w:val="clear" w:color="auto" w:fill="FFFFFF"/>
              </w:rPr>
              <w:t xml:space="preserve">- в кабинетах отдела лучевой диагностики с аппаратами </w:t>
            </w:r>
            <w:r>
              <w:rPr>
                <w:rFonts w:ascii="Times New Roman" w:hAnsi="Times New Roman" w:cs="Times New Roman"/>
                <w:sz w:val="24"/>
                <w:szCs w:val="24"/>
                <w:lang w:val="en-US"/>
              </w:rPr>
              <w:t>ARES</w:t>
            </w:r>
            <w:r w:rsidRPr="0057619B">
              <w:rPr>
                <w:rFonts w:ascii="Times New Roman" w:hAnsi="Times New Roman" w:cs="Times New Roman"/>
                <w:sz w:val="24"/>
                <w:szCs w:val="24"/>
              </w:rPr>
              <w:t xml:space="preserve"> </w:t>
            </w:r>
            <w:r>
              <w:rPr>
                <w:rFonts w:ascii="Times New Roman" w:hAnsi="Times New Roman" w:cs="Times New Roman"/>
                <w:sz w:val="24"/>
                <w:szCs w:val="24"/>
                <w:lang w:val="en-US"/>
              </w:rPr>
              <w:t>MB</w:t>
            </w:r>
            <w:r>
              <w:rPr>
                <w:rFonts w:ascii="Times New Roman" w:hAnsi="Times New Roman" w:cs="Times New Roman"/>
                <w:sz w:val="24"/>
                <w:szCs w:val="24"/>
              </w:rPr>
              <w:t xml:space="preserve">; </w:t>
            </w:r>
            <w:r>
              <w:rPr>
                <w:rFonts w:ascii="Times New Roman" w:hAnsi="Times New Roman" w:cs="Times New Roman"/>
                <w:sz w:val="24"/>
                <w:szCs w:val="24"/>
                <w:lang w:val="en-US"/>
              </w:rPr>
              <w:t>SONIALVISION</w:t>
            </w:r>
            <w:r w:rsidRPr="0057619B">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4; система цифровая для маммографии </w:t>
            </w:r>
            <w:r>
              <w:rPr>
                <w:rFonts w:ascii="Times New Roman" w:hAnsi="Times New Roman" w:cs="Times New Roman"/>
                <w:sz w:val="24"/>
                <w:szCs w:val="24"/>
                <w:lang w:val="en-US"/>
              </w:rPr>
              <w:t>Brestige</w:t>
            </w:r>
            <w:r>
              <w:rPr>
                <w:rFonts w:ascii="Times New Roman" w:hAnsi="Times New Roman" w:cs="Times New Roman"/>
                <w:sz w:val="24"/>
                <w:szCs w:val="24"/>
              </w:rPr>
              <w:t>(ул.Кр.Текстильщика)</w:t>
            </w:r>
          </w:p>
        </w:tc>
        <w:tc>
          <w:tcPr>
            <w:tcW w:w="1134"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r w:rsidR="00136A66" w:rsidTr="00136A66">
        <w:trPr>
          <w:trHeight w:val="255"/>
        </w:trPr>
        <w:tc>
          <w:tcPr>
            <w:tcW w:w="994" w:type="dxa"/>
            <w:vMerge w:val="restart"/>
            <w:tcBorders>
              <w:top w:val="single" w:sz="4" w:space="0" w:color="auto"/>
              <w:left w:val="single" w:sz="4" w:space="0" w:color="auto"/>
              <w:bottom w:val="single" w:sz="4" w:space="0" w:color="auto"/>
              <w:right w:val="single" w:sz="4" w:space="0" w:color="auto"/>
            </w:tcBorders>
            <w:hideMark/>
          </w:tcPr>
          <w:p w:rsidR="00136A66" w:rsidRDefault="00136A66" w:rsidP="007436D5">
            <w:pPr>
              <w:pStyle w:val="a7"/>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Контроль эксплуатационных параметров рентгеновских установок, из них:</w:t>
            </w:r>
          </w:p>
        </w:tc>
        <w:tc>
          <w:tcPr>
            <w:tcW w:w="1134" w:type="dxa"/>
            <w:tcBorders>
              <w:top w:val="single" w:sz="4" w:space="0" w:color="auto"/>
              <w:left w:val="single" w:sz="4" w:space="0" w:color="auto"/>
              <w:bottom w:val="single" w:sz="4" w:space="0" w:color="auto"/>
              <w:right w:val="single" w:sz="4" w:space="0" w:color="auto"/>
            </w:tcBorders>
            <w:noWrap/>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r w:rsidR="00136A66" w:rsidTr="00136A66">
        <w:trPr>
          <w:trHeight w:val="312"/>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36A66" w:rsidRDefault="00136A66" w:rsidP="007436D5">
            <w:pPr>
              <w:spacing w:after="0" w:line="240" w:lineRule="auto"/>
              <w:rPr>
                <w:rFonts w:ascii="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Fonts w:ascii="Times New Roman" w:hAnsi="Times New Roman" w:cs="Times New Roman"/>
                <w:bCs/>
                <w:sz w:val="24"/>
                <w:szCs w:val="24"/>
              </w:rPr>
            </w:pPr>
            <w:r>
              <w:rPr>
                <w:rStyle w:val="Arial1"/>
                <w:rFonts w:ascii="Times New Roman" w:hAnsi="Times New Roman" w:cs="Times New Roman"/>
                <w:sz w:val="24"/>
                <w:szCs w:val="24"/>
              </w:rPr>
              <w:t xml:space="preserve">- в кабинете с аппаратом </w:t>
            </w:r>
            <w:r>
              <w:rPr>
                <w:rStyle w:val="Arial1"/>
                <w:rFonts w:ascii="Times New Roman" w:hAnsi="Times New Roman" w:cs="Times New Roman"/>
                <w:sz w:val="24"/>
                <w:szCs w:val="24"/>
                <w:lang w:val="en-US"/>
              </w:rPr>
              <w:t>Symbia</w:t>
            </w:r>
            <w:r w:rsidRPr="0057619B">
              <w:rPr>
                <w:rStyle w:val="Arial1"/>
                <w:rFonts w:ascii="Times New Roman" w:hAnsi="Times New Roman" w:cs="Times New Roman"/>
                <w:sz w:val="24"/>
                <w:szCs w:val="24"/>
              </w:rPr>
              <w:t xml:space="preserve"> </w:t>
            </w:r>
            <w:r>
              <w:rPr>
                <w:rStyle w:val="Arial1"/>
                <w:rFonts w:ascii="Times New Roman" w:hAnsi="Times New Roman" w:cs="Times New Roman"/>
                <w:sz w:val="24"/>
                <w:szCs w:val="24"/>
                <w:lang w:val="en-US"/>
              </w:rPr>
              <w:t>T</w:t>
            </w:r>
            <w:r>
              <w:rPr>
                <w:rStyle w:val="Arial1"/>
                <w:rFonts w:ascii="Times New Roman" w:hAnsi="Times New Roman" w:cs="Times New Roman"/>
                <w:sz w:val="24"/>
                <w:szCs w:val="24"/>
              </w:rPr>
              <w:t>16 отделения радионуклидной диагностики</w:t>
            </w:r>
          </w:p>
        </w:tc>
        <w:tc>
          <w:tcPr>
            <w:tcW w:w="1134" w:type="dxa"/>
            <w:tcBorders>
              <w:top w:val="single" w:sz="4" w:space="0" w:color="auto"/>
              <w:left w:val="single" w:sz="4" w:space="0" w:color="auto"/>
              <w:bottom w:val="single" w:sz="4" w:space="0" w:color="auto"/>
              <w:right w:val="single" w:sz="4" w:space="0" w:color="auto"/>
            </w:tcBorders>
            <w:noWrap/>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r w:rsidR="00136A66" w:rsidTr="00136A66">
        <w:trPr>
          <w:trHeight w:val="312"/>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36A66" w:rsidRDefault="00136A66" w:rsidP="007436D5">
            <w:pPr>
              <w:spacing w:after="0" w:line="240" w:lineRule="auto"/>
              <w:rPr>
                <w:rFonts w:ascii="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Fonts w:ascii="Times New Roman" w:hAnsi="Times New Roman" w:cs="Times New Roman"/>
                <w:bCs/>
                <w:sz w:val="24"/>
                <w:szCs w:val="24"/>
              </w:rPr>
            </w:pPr>
            <w:r>
              <w:rPr>
                <w:rStyle w:val="Arial1"/>
                <w:rFonts w:ascii="Times New Roman" w:hAnsi="Times New Roman" w:cs="Times New Roman"/>
                <w:sz w:val="24"/>
                <w:szCs w:val="24"/>
              </w:rPr>
              <w:t xml:space="preserve">- в кабинетах с </w:t>
            </w:r>
            <w:r>
              <w:rPr>
                <w:rFonts w:ascii="Times New Roman" w:hAnsi="Times New Roman" w:cs="Times New Roman"/>
                <w:color w:val="000000"/>
                <w:sz w:val="24"/>
                <w:szCs w:val="24"/>
              </w:rPr>
              <w:t xml:space="preserve">аппаратами </w:t>
            </w:r>
            <w:r>
              <w:rPr>
                <w:rFonts w:ascii="Times New Roman" w:hAnsi="Times New Roman" w:cs="Times New Roman"/>
                <w:color w:val="000000"/>
                <w:sz w:val="24"/>
                <w:szCs w:val="24"/>
                <w:lang w:val="en-US"/>
              </w:rPr>
              <w:t>Somatom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SIMULIX</w:t>
            </w:r>
          </w:p>
        </w:tc>
        <w:tc>
          <w:tcPr>
            <w:tcW w:w="1134" w:type="dxa"/>
            <w:tcBorders>
              <w:top w:val="single" w:sz="4" w:space="0" w:color="auto"/>
              <w:left w:val="single" w:sz="4" w:space="0" w:color="auto"/>
              <w:bottom w:val="single" w:sz="4" w:space="0" w:color="auto"/>
              <w:right w:val="single" w:sz="4" w:space="0" w:color="auto"/>
            </w:tcBorders>
            <w:noWrap/>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r w:rsidR="00136A66" w:rsidTr="00136A66">
        <w:trPr>
          <w:trHeight w:val="312"/>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36A66" w:rsidRDefault="00136A66" w:rsidP="007436D5">
            <w:pPr>
              <w:spacing w:after="0" w:line="240" w:lineRule="auto"/>
              <w:rPr>
                <w:rFonts w:ascii="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 в кабинетах отдела лучевой диагностики с аппаратами </w:t>
            </w:r>
            <w:r>
              <w:rPr>
                <w:rFonts w:ascii="Times New Roman" w:hAnsi="Times New Roman" w:cs="Times New Roman"/>
                <w:sz w:val="24"/>
                <w:szCs w:val="24"/>
                <w:lang w:val="en-US"/>
              </w:rPr>
              <w:t>ARES</w:t>
            </w:r>
            <w:r w:rsidRPr="0057619B">
              <w:rPr>
                <w:rFonts w:ascii="Times New Roman" w:hAnsi="Times New Roman" w:cs="Times New Roman"/>
                <w:sz w:val="24"/>
                <w:szCs w:val="24"/>
              </w:rPr>
              <w:t xml:space="preserve"> </w:t>
            </w:r>
            <w:r>
              <w:rPr>
                <w:rFonts w:ascii="Times New Roman" w:hAnsi="Times New Roman" w:cs="Times New Roman"/>
                <w:sz w:val="24"/>
                <w:szCs w:val="24"/>
                <w:lang w:val="en-US"/>
              </w:rPr>
              <w:t>MB</w:t>
            </w:r>
            <w:r>
              <w:rPr>
                <w:rFonts w:ascii="Times New Roman" w:hAnsi="Times New Roman" w:cs="Times New Roman"/>
                <w:sz w:val="24"/>
                <w:szCs w:val="24"/>
              </w:rPr>
              <w:t xml:space="preserve">; </w:t>
            </w:r>
            <w:r>
              <w:rPr>
                <w:rFonts w:ascii="Times New Roman" w:hAnsi="Times New Roman" w:cs="Times New Roman"/>
                <w:sz w:val="24"/>
                <w:szCs w:val="24"/>
                <w:lang w:val="en-US"/>
              </w:rPr>
              <w:t>SONIALVISION</w:t>
            </w:r>
            <w:r w:rsidRPr="0057619B">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4; система цифровая для маммографии </w:t>
            </w:r>
            <w:r>
              <w:rPr>
                <w:rFonts w:ascii="Times New Roman" w:hAnsi="Times New Roman" w:cs="Times New Roman"/>
                <w:sz w:val="24"/>
                <w:szCs w:val="24"/>
                <w:lang w:val="en-US"/>
              </w:rPr>
              <w:t>Brestige</w:t>
            </w:r>
            <w:r>
              <w:rPr>
                <w:rFonts w:ascii="Times New Roman" w:hAnsi="Times New Roman" w:cs="Times New Roman"/>
                <w:sz w:val="24"/>
                <w:szCs w:val="24"/>
              </w:rPr>
              <w:t>(ул.Кр.Текстильщика)</w:t>
            </w:r>
          </w:p>
        </w:tc>
        <w:tc>
          <w:tcPr>
            <w:tcW w:w="1134" w:type="dxa"/>
            <w:tcBorders>
              <w:top w:val="single" w:sz="4" w:space="0" w:color="auto"/>
              <w:left w:val="single" w:sz="4" w:space="0" w:color="auto"/>
              <w:bottom w:val="single" w:sz="4" w:space="0" w:color="auto"/>
              <w:right w:val="single" w:sz="4" w:space="0" w:color="auto"/>
            </w:tcBorders>
            <w:noWrap/>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r w:rsidR="00136A66" w:rsidTr="00136A66">
        <w:trPr>
          <w:trHeight w:val="885"/>
        </w:trPr>
        <w:tc>
          <w:tcPr>
            <w:tcW w:w="994" w:type="dxa"/>
            <w:tcBorders>
              <w:top w:val="single" w:sz="4" w:space="0" w:color="auto"/>
              <w:left w:val="single" w:sz="4" w:space="0" w:color="auto"/>
              <w:bottom w:val="single" w:sz="4" w:space="0" w:color="auto"/>
              <w:right w:val="single" w:sz="4" w:space="0" w:color="auto"/>
            </w:tcBorders>
            <w:hideMark/>
          </w:tcPr>
          <w:p w:rsidR="00136A66" w:rsidRDefault="00136A66" w:rsidP="007436D5">
            <w:pPr>
              <w:pStyle w:val="a7"/>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Расчет доз облучения пациентов:</w:t>
            </w:r>
          </w:p>
          <w:p w:rsidR="00136A66" w:rsidRDefault="00136A66" w:rsidP="007436D5">
            <w:pPr>
              <w:spacing w:after="0" w:line="240" w:lineRule="auto"/>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 в кабинетах отдела лучевой диагностики с аппаратами </w:t>
            </w:r>
            <w:r>
              <w:rPr>
                <w:rFonts w:ascii="Times New Roman" w:hAnsi="Times New Roman" w:cs="Times New Roman"/>
                <w:sz w:val="24"/>
                <w:szCs w:val="24"/>
                <w:lang w:val="en-US"/>
              </w:rPr>
              <w:t>ARES</w:t>
            </w:r>
            <w:r w:rsidRPr="0057619B">
              <w:rPr>
                <w:rFonts w:ascii="Times New Roman" w:hAnsi="Times New Roman" w:cs="Times New Roman"/>
                <w:sz w:val="24"/>
                <w:szCs w:val="24"/>
              </w:rPr>
              <w:t xml:space="preserve"> </w:t>
            </w:r>
            <w:r>
              <w:rPr>
                <w:rFonts w:ascii="Times New Roman" w:hAnsi="Times New Roman" w:cs="Times New Roman"/>
                <w:sz w:val="24"/>
                <w:szCs w:val="24"/>
                <w:lang w:val="en-US"/>
              </w:rPr>
              <w:t>MB</w:t>
            </w:r>
            <w:r>
              <w:rPr>
                <w:rFonts w:ascii="Times New Roman" w:hAnsi="Times New Roman" w:cs="Times New Roman"/>
                <w:sz w:val="24"/>
                <w:szCs w:val="24"/>
              </w:rPr>
              <w:t xml:space="preserve">; </w:t>
            </w:r>
            <w:r>
              <w:rPr>
                <w:rFonts w:ascii="Times New Roman" w:hAnsi="Times New Roman" w:cs="Times New Roman"/>
                <w:sz w:val="24"/>
                <w:szCs w:val="24"/>
                <w:lang w:val="en-US"/>
              </w:rPr>
              <w:t>SONIALVISION</w:t>
            </w:r>
            <w:r w:rsidRPr="0057619B">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4; система цифровая для маммографии </w:t>
            </w:r>
            <w:r>
              <w:rPr>
                <w:rFonts w:ascii="Times New Roman" w:hAnsi="Times New Roman" w:cs="Times New Roman"/>
                <w:sz w:val="24"/>
                <w:szCs w:val="24"/>
                <w:lang w:val="en-US"/>
              </w:rPr>
              <w:t>Brestige</w:t>
            </w:r>
            <w:r>
              <w:rPr>
                <w:rFonts w:ascii="Times New Roman" w:hAnsi="Times New Roman" w:cs="Times New Roman"/>
                <w:sz w:val="24"/>
                <w:szCs w:val="24"/>
              </w:rPr>
              <w:t>(ул.Кр.Текстильщика)</w:t>
            </w:r>
          </w:p>
        </w:tc>
        <w:tc>
          <w:tcPr>
            <w:tcW w:w="1134" w:type="dxa"/>
            <w:tcBorders>
              <w:top w:val="single" w:sz="4" w:space="0" w:color="auto"/>
              <w:left w:val="single" w:sz="4" w:space="0" w:color="auto"/>
              <w:bottom w:val="single" w:sz="4" w:space="0" w:color="auto"/>
              <w:right w:val="single" w:sz="4" w:space="0" w:color="auto"/>
            </w:tcBorders>
            <w:noWrap/>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r w:rsidR="00136A66" w:rsidTr="00136A66">
        <w:trPr>
          <w:trHeight w:val="312"/>
        </w:trPr>
        <w:tc>
          <w:tcPr>
            <w:tcW w:w="994" w:type="dxa"/>
            <w:vMerge w:val="restart"/>
            <w:tcBorders>
              <w:top w:val="single" w:sz="4" w:space="0" w:color="auto"/>
              <w:left w:val="single" w:sz="4" w:space="0" w:color="auto"/>
              <w:bottom w:val="single" w:sz="4" w:space="0" w:color="auto"/>
              <w:right w:val="single" w:sz="4" w:space="0" w:color="auto"/>
            </w:tcBorders>
            <w:hideMark/>
          </w:tcPr>
          <w:p w:rsidR="00136A66" w:rsidRDefault="00136A66" w:rsidP="007436D5">
            <w:pPr>
              <w:pStyle w:val="a7"/>
              <w:spacing w:after="0" w:line="240" w:lineRule="auto"/>
              <w:ind w:left="42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Замеры мощности дозы на рабочих местах персонала, в смежных помещениях и на контролируемой территории, из них:</w:t>
            </w:r>
          </w:p>
        </w:tc>
        <w:tc>
          <w:tcPr>
            <w:tcW w:w="1134" w:type="dxa"/>
            <w:tcBorders>
              <w:top w:val="single" w:sz="4" w:space="0" w:color="auto"/>
              <w:left w:val="single" w:sz="4" w:space="0" w:color="auto"/>
              <w:bottom w:val="single" w:sz="4" w:space="0" w:color="auto"/>
              <w:right w:val="single" w:sz="4" w:space="0" w:color="auto"/>
            </w:tcBorders>
            <w:noWrap/>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r w:rsidR="00136A66" w:rsidTr="00136A66">
        <w:trPr>
          <w:trHeight w:val="312"/>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36A66" w:rsidRDefault="00136A66" w:rsidP="007436D5">
            <w:pPr>
              <w:spacing w:after="0" w:line="240" w:lineRule="auto"/>
              <w:rPr>
                <w:rFonts w:ascii="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Fonts w:ascii="Times New Roman" w:hAnsi="Times New Roman" w:cs="Times New Roman"/>
                <w:bCs/>
                <w:sz w:val="24"/>
                <w:szCs w:val="24"/>
              </w:rPr>
            </w:pPr>
            <w:r>
              <w:rPr>
                <w:rStyle w:val="Arial1"/>
                <w:rFonts w:ascii="Times New Roman" w:hAnsi="Times New Roman" w:cs="Times New Roman"/>
                <w:sz w:val="24"/>
                <w:szCs w:val="24"/>
              </w:rPr>
              <w:t xml:space="preserve">- в кабинете с аппаратом </w:t>
            </w:r>
            <w:r>
              <w:rPr>
                <w:rStyle w:val="Arial1"/>
                <w:rFonts w:ascii="Times New Roman" w:hAnsi="Times New Roman" w:cs="Times New Roman"/>
                <w:sz w:val="24"/>
                <w:szCs w:val="24"/>
                <w:lang w:val="en-US"/>
              </w:rPr>
              <w:t>Symbia</w:t>
            </w:r>
            <w:r w:rsidRPr="0057619B">
              <w:rPr>
                <w:rStyle w:val="Arial1"/>
                <w:rFonts w:ascii="Times New Roman" w:hAnsi="Times New Roman" w:cs="Times New Roman"/>
                <w:sz w:val="24"/>
                <w:szCs w:val="24"/>
              </w:rPr>
              <w:t xml:space="preserve"> </w:t>
            </w:r>
            <w:r>
              <w:rPr>
                <w:rStyle w:val="Arial1"/>
                <w:rFonts w:ascii="Times New Roman" w:hAnsi="Times New Roman" w:cs="Times New Roman"/>
                <w:sz w:val="24"/>
                <w:szCs w:val="24"/>
                <w:lang w:val="en-US"/>
              </w:rPr>
              <w:t>T</w:t>
            </w:r>
            <w:r>
              <w:rPr>
                <w:rStyle w:val="Arial1"/>
                <w:rFonts w:ascii="Times New Roman" w:hAnsi="Times New Roman" w:cs="Times New Roman"/>
                <w:sz w:val="24"/>
                <w:szCs w:val="24"/>
              </w:rPr>
              <w:t>16 отделения радионуклидной диагностики</w:t>
            </w:r>
          </w:p>
        </w:tc>
        <w:tc>
          <w:tcPr>
            <w:tcW w:w="1134" w:type="dxa"/>
            <w:tcBorders>
              <w:top w:val="single" w:sz="4" w:space="0" w:color="auto"/>
              <w:left w:val="single" w:sz="4" w:space="0" w:color="auto"/>
              <w:bottom w:val="single" w:sz="4" w:space="0" w:color="auto"/>
              <w:right w:val="single" w:sz="4" w:space="0" w:color="auto"/>
            </w:tcBorders>
            <w:noWrap/>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r w:rsidR="00136A66" w:rsidTr="00136A66">
        <w:trPr>
          <w:trHeight w:val="312"/>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36A66" w:rsidRDefault="00136A66" w:rsidP="007436D5">
            <w:pPr>
              <w:spacing w:after="0" w:line="240" w:lineRule="auto"/>
              <w:rPr>
                <w:rFonts w:ascii="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Fonts w:ascii="Times New Roman" w:hAnsi="Times New Roman" w:cs="Times New Roman"/>
                <w:color w:val="000000"/>
                <w:sz w:val="24"/>
                <w:szCs w:val="24"/>
              </w:rPr>
            </w:pPr>
            <w:r>
              <w:rPr>
                <w:rStyle w:val="Arial1"/>
                <w:rFonts w:ascii="Times New Roman" w:hAnsi="Times New Roman" w:cs="Times New Roman"/>
                <w:sz w:val="24"/>
                <w:szCs w:val="24"/>
              </w:rPr>
              <w:t xml:space="preserve">- в кабинетах с </w:t>
            </w:r>
            <w:r>
              <w:rPr>
                <w:rFonts w:ascii="Times New Roman" w:hAnsi="Times New Roman" w:cs="Times New Roman"/>
                <w:color w:val="000000"/>
                <w:sz w:val="24"/>
                <w:szCs w:val="24"/>
              </w:rPr>
              <w:t xml:space="preserve">аппаратами </w:t>
            </w:r>
            <w:r>
              <w:rPr>
                <w:rFonts w:ascii="Times New Roman" w:hAnsi="Times New Roman" w:cs="Times New Roman"/>
                <w:color w:val="000000"/>
                <w:sz w:val="24"/>
                <w:szCs w:val="24"/>
                <w:lang w:val="en-US"/>
              </w:rPr>
              <w:t>Somatom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SIMULIX</w:t>
            </w:r>
          </w:p>
        </w:tc>
        <w:tc>
          <w:tcPr>
            <w:tcW w:w="1134" w:type="dxa"/>
            <w:tcBorders>
              <w:top w:val="single" w:sz="4" w:space="0" w:color="auto"/>
              <w:left w:val="single" w:sz="4" w:space="0" w:color="auto"/>
              <w:bottom w:val="single" w:sz="4" w:space="0" w:color="auto"/>
              <w:right w:val="single" w:sz="4" w:space="0" w:color="auto"/>
            </w:tcBorders>
            <w:noWrap/>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r w:rsidR="00136A66" w:rsidTr="00136A66">
        <w:trPr>
          <w:trHeight w:val="312"/>
        </w:trPr>
        <w:tc>
          <w:tcPr>
            <w:tcW w:w="994" w:type="dxa"/>
            <w:vMerge/>
            <w:tcBorders>
              <w:top w:val="single" w:sz="4" w:space="0" w:color="auto"/>
              <w:left w:val="single" w:sz="4" w:space="0" w:color="auto"/>
              <w:bottom w:val="single" w:sz="4" w:space="0" w:color="auto"/>
              <w:right w:val="single" w:sz="4" w:space="0" w:color="auto"/>
            </w:tcBorders>
            <w:vAlign w:val="center"/>
            <w:hideMark/>
          </w:tcPr>
          <w:p w:rsidR="00136A66" w:rsidRDefault="00136A66" w:rsidP="007436D5">
            <w:pPr>
              <w:spacing w:after="0" w:line="240" w:lineRule="auto"/>
              <w:rPr>
                <w:rFonts w:ascii="Times New Roman" w:hAnsi="Times New Roman" w:cs="Times New Roman"/>
                <w:sz w:val="24"/>
                <w:szCs w:val="24"/>
                <w:lang w:eastAsia="ru-RU"/>
              </w:rPr>
            </w:pPr>
          </w:p>
        </w:tc>
        <w:tc>
          <w:tcPr>
            <w:tcW w:w="6236"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 xml:space="preserve">- в кабинетах отдела лучевой диагностики с аппаратами </w:t>
            </w:r>
            <w:r>
              <w:rPr>
                <w:rFonts w:ascii="Times New Roman" w:hAnsi="Times New Roman" w:cs="Times New Roman"/>
                <w:sz w:val="24"/>
                <w:szCs w:val="24"/>
                <w:lang w:val="en-US"/>
              </w:rPr>
              <w:t>ARES</w:t>
            </w:r>
            <w:r w:rsidRPr="0057619B">
              <w:rPr>
                <w:rFonts w:ascii="Times New Roman" w:hAnsi="Times New Roman" w:cs="Times New Roman"/>
                <w:sz w:val="24"/>
                <w:szCs w:val="24"/>
              </w:rPr>
              <w:t xml:space="preserve"> </w:t>
            </w:r>
            <w:r>
              <w:rPr>
                <w:rFonts w:ascii="Times New Roman" w:hAnsi="Times New Roman" w:cs="Times New Roman"/>
                <w:sz w:val="24"/>
                <w:szCs w:val="24"/>
                <w:lang w:val="en-US"/>
              </w:rPr>
              <w:t>MB</w:t>
            </w:r>
            <w:r>
              <w:rPr>
                <w:rFonts w:ascii="Times New Roman" w:hAnsi="Times New Roman" w:cs="Times New Roman"/>
                <w:sz w:val="24"/>
                <w:szCs w:val="24"/>
              </w:rPr>
              <w:t xml:space="preserve">; </w:t>
            </w:r>
            <w:r>
              <w:rPr>
                <w:rFonts w:ascii="Times New Roman" w:hAnsi="Times New Roman" w:cs="Times New Roman"/>
                <w:sz w:val="24"/>
                <w:szCs w:val="24"/>
                <w:lang w:val="en-US"/>
              </w:rPr>
              <w:t>SONIALVISION</w:t>
            </w:r>
            <w:r w:rsidRPr="0057619B">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4; система цифровая для маммографии </w:t>
            </w:r>
            <w:r>
              <w:rPr>
                <w:rFonts w:ascii="Times New Roman" w:hAnsi="Times New Roman" w:cs="Times New Roman"/>
                <w:sz w:val="24"/>
                <w:szCs w:val="24"/>
                <w:lang w:val="en-US"/>
              </w:rPr>
              <w:t>Brestige</w:t>
            </w:r>
            <w:r>
              <w:rPr>
                <w:rFonts w:ascii="Times New Roman" w:hAnsi="Times New Roman" w:cs="Times New Roman"/>
                <w:sz w:val="24"/>
                <w:szCs w:val="24"/>
              </w:rPr>
              <w:t>(ул.Кр.Текстильщика)</w:t>
            </w:r>
          </w:p>
        </w:tc>
        <w:tc>
          <w:tcPr>
            <w:tcW w:w="1134" w:type="dxa"/>
            <w:tcBorders>
              <w:top w:val="single" w:sz="4" w:space="0" w:color="auto"/>
              <w:left w:val="single" w:sz="4" w:space="0" w:color="auto"/>
              <w:bottom w:val="single" w:sz="4" w:space="0" w:color="auto"/>
              <w:right w:val="single" w:sz="4" w:space="0" w:color="auto"/>
            </w:tcBorders>
            <w:noWrap/>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136A66" w:rsidRDefault="00136A66" w:rsidP="00743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у.е.</w:t>
            </w:r>
          </w:p>
        </w:tc>
      </w:tr>
    </w:tbl>
    <w:p w:rsidR="00136A66" w:rsidRDefault="00136A66" w:rsidP="000820E3">
      <w:pPr>
        <w:rPr>
          <w:rFonts w:ascii="Times New Roman" w:hAnsi="Times New Roman" w:cs="Times New Roman"/>
          <w:b/>
          <w:sz w:val="28"/>
          <w:szCs w:val="28"/>
        </w:rPr>
      </w:pPr>
    </w:p>
    <w:p w:rsidR="00136A66" w:rsidRDefault="00136A66" w:rsidP="00136A66">
      <w:pPr>
        <w:pStyle w:val="af5"/>
        <w:spacing w:before="0" w:beforeAutospacing="0" w:after="0" w:afterAutospacing="0"/>
        <w:ind w:left="851"/>
        <w:jc w:val="both"/>
        <w:rPr>
          <w:sz w:val="28"/>
          <w:szCs w:val="28"/>
        </w:rPr>
      </w:pPr>
      <w:r>
        <w:rPr>
          <w:sz w:val="28"/>
          <w:szCs w:val="28"/>
        </w:rPr>
        <w:t xml:space="preserve">          </w:t>
      </w:r>
      <w:r>
        <w:rPr>
          <w:color w:val="000000"/>
          <w:sz w:val="28"/>
          <w:szCs w:val="28"/>
        </w:rPr>
        <w:t>Исполнитель должен соответствовать требованиям, предъявляемым в соответствии с законодательством Российской Федерации к лицам, осуществляющим оказание услуг, являющихся предметом закупки</w:t>
      </w:r>
      <w:r>
        <w:rPr>
          <w:sz w:val="28"/>
          <w:szCs w:val="28"/>
        </w:rPr>
        <w:t>.</w:t>
      </w:r>
    </w:p>
    <w:p w:rsidR="00136A66" w:rsidRDefault="00136A66" w:rsidP="00136A66">
      <w:pPr>
        <w:ind w:left="851"/>
        <w:jc w:val="both"/>
        <w:rPr>
          <w:rFonts w:ascii="Times New Roman" w:hAnsi="Times New Roman" w:cs="Times New Roman"/>
          <w:sz w:val="28"/>
          <w:szCs w:val="28"/>
        </w:rPr>
      </w:pPr>
      <w:r>
        <w:rPr>
          <w:rFonts w:ascii="Times New Roman" w:hAnsi="Times New Roman" w:cs="Times New Roman"/>
          <w:sz w:val="28"/>
          <w:szCs w:val="28"/>
        </w:rPr>
        <w:t xml:space="preserve">           Исполнитель обязан оказывать услуги с соблюдением действующих правил и норм техники безопасности, пожарной безопасности, а также иных утвержденных и зарегистрированных в установленном порядке актов уполномоченных органов государственной власти в сфере охраны труда.</w:t>
      </w:r>
    </w:p>
    <w:p w:rsidR="00136A66" w:rsidRDefault="00136A66" w:rsidP="00136A66">
      <w:pPr>
        <w:pStyle w:val="af5"/>
        <w:spacing w:before="0" w:beforeAutospacing="0" w:after="0" w:afterAutospacing="0"/>
        <w:ind w:left="851"/>
        <w:jc w:val="both"/>
        <w:rPr>
          <w:color w:val="000000"/>
          <w:sz w:val="28"/>
          <w:szCs w:val="28"/>
        </w:rPr>
      </w:pPr>
      <w:r>
        <w:rPr>
          <w:color w:val="000000"/>
          <w:sz w:val="28"/>
          <w:szCs w:val="28"/>
        </w:rPr>
        <w:t xml:space="preserve">               Исполнитель, проводящий радиационный контроль, обязан иметь лицензию </w:t>
      </w:r>
      <w:r>
        <w:rPr>
          <w:sz w:val="28"/>
          <w:szCs w:val="28"/>
        </w:rPr>
        <w:t>на право деятельности в области использования источников ионизирующего излучения (генерирующих),</w:t>
      </w:r>
      <w:r>
        <w:rPr>
          <w:color w:val="000000"/>
          <w:sz w:val="28"/>
          <w:szCs w:val="28"/>
        </w:rPr>
        <w:t xml:space="preserve"> санитарно-эпидемиологическое заключение о соответствии условий работы с источниками излучения санитарным правилам, метрологическую документацию по ежегодной поверке средств измерения и индивидуальных доз облучения. </w:t>
      </w:r>
      <w:r>
        <w:rPr>
          <w:color w:val="000000"/>
          <w:sz w:val="28"/>
          <w:szCs w:val="28"/>
        </w:rPr>
        <w:tab/>
      </w:r>
      <w:r>
        <w:rPr>
          <w:color w:val="000000"/>
          <w:sz w:val="28"/>
          <w:szCs w:val="28"/>
        </w:rPr>
        <w:br/>
        <w:t xml:space="preserve">          Исполнитель по требованию Заказчика должен предоставить документы в соответствии с СП 2.6.1.2612-10 «Основные санитарные правила обеспечения радиационной безопасности (ОСПОРБ-99/2010)» и СанПиН 2.6.1.2523-09 «Нормы радиационной безопасности (НРБ-99/2009)», а также аттестат аккредитации испытательной лаборатории (центра) с приложением, являющимся неотъемлемой частью аттестата аккредитации, в соответствии с Федеральным законом от 28 декабря 2013 г. № 412-ФЗ "Об аккредитации в национальной системе аккредитации". В случае окончания срока действия аттестата аккредитации до исполнения обязательств по Контракту  участник в установленные законодательством Российской Федерации сроки обязан обеспечить продление действующего аттестата аккредитации. Данные об аккредитации должны содержаться в реестре органов по сертификации и аккредитации испытательных лабораторий (центров) Федеральной службы по аккредитации.</w:t>
      </w:r>
      <w:r>
        <w:rPr>
          <w:sz w:val="28"/>
          <w:szCs w:val="28"/>
        </w:rPr>
        <w:t xml:space="preserve"> </w:t>
      </w:r>
    </w:p>
    <w:p w:rsidR="00136A66" w:rsidRDefault="00136A66" w:rsidP="00136A66">
      <w:pPr>
        <w:pStyle w:val="af5"/>
        <w:spacing w:before="0" w:beforeAutospacing="0" w:after="0" w:afterAutospacing="0"/>
        <w:ind w:left="851"/>
        <w:jc w:val="both"/>
        <w:rPr>
          <w:sz w:val="28"/>
          <w:szCs w:val="28"/>
        </w:rPr>
      </w:pPr>
    </w:p>
    <w:p w:rsidR="00136A66" w:rsidRDefault="00136A66" w:rsidP="00136A66">
      <w:pPr>
        <w:pStyle w:val="af5"/>
        <w:spacing w:before="0" w:beforeAutospacing="0" w:after="0" w:afterAutospacing="0"/>
        <w:ind w:left="851"/>
        <w:jc w:val="both"/>
        <w:rPr>
          <w:sz w:val="28"/>
          <w:szCs w:val="28"/>
        </w:rPr>
      </w:pPr>
      <w:r>
        <w:rPr>
          <w:sz w:val="28"/>
          <w:szCs w:val="28"/>
        </w:rPr>
        <w:t xml:space="preserve">           Контрольные замеры должны выполняться в соответствии с действующими санитарными правилами и нормами и нормативными документами в области использования атомной энергии: </w:t>
      </w:r>
      <w:r>
        <w:rPr>
          <w:color w:val="000000"/>
          <w:sz w:val="28"/>
          <w:szCs w:val="28"/>
        </w:rPr>
        <w:t xml:space="preserve">СанПиН 2.6.1.2523-09 «Нормы радиационной безопасности (НРБ99/2009)»; </w:t>
      </w:r>
      <w:r>
        <w:rPr>
          <w:sz w:val="28"/>
          <w:szCs w:val="28"/>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r>
        <w:rPr>
          <w:color w:val="000000"/>
          <w:sz w:val="28"/>
          <w:szCs w:val="28"/>
        </w:rPr>
        <w:t>МУ 2.6.1. 3015-12 «Организация и проведение индивидуального дозиметрического контроля. Персонал медицинских организаций»; ГОСТ 8.638-2013. «Межгосударственный стандарт. Государственная система обеспечения единства измерений. Метрологическое обеспечение радиационного контроля. Основные положения»</w:t>
      </w:r>
    </w:p>
    <w:p w:rsidR="00136A66" w:rsidRDefault="00136A66" w:rsidP="00136A66">
      <w:pPr>
        <w:pStyle w:val="af5"/>
        <w:spacing w:before="0" w:beforeAutospacing="0" w:after="0" w:afterAutospacing="0"/>
        <w:ind w:left="851"/>
        <w:jc w:val="both"/>
        <w:rPr>
          <w:sz w:val="28"/>
          <w:szCs w:val="28"/>
        </w:rPr>
      </w:pPr>
      <w:r>
        <w:rPr>
          <w:b/>
          <w:sz w:val="28"/>
          <w:szCs w:val="28"/>
          <w:lang w:eastAsia="en-US"/>
        </w:rPr>
        <w:t xml:space="preserve">                </w:t>
      </w:r>
      <w:r>
        <w:rPr>
          <w:sz w:val="28"/>
          <w:szCs w:val="28"/>
        </w:rPr>
        <w:t>Услуги должны быть оказаны с использованием соответствующих технических средств измерения, внесенных в Государственный реестр средств измерения и имеющих свидетельства о поверке в установленные сроки. Согласно Приказа Минздрава РФ от 21.02.2014 № 81н «</w:t>
      </w:r>
      <w:r>
        <w:rPr>
          <w:bCs/>
          <w:color w:val="000000"/>
          <w:sz w:val="28"/>
          <w:szCs w:val="28"/>
          <w:shd w:val="clear" w:color="auto" w:fill="FFFFFF"/>
        </w:rPr>
        <w:t xml:space="preserve">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 </w:t>
      </w:r>
      <w:r>
        <w:rPr>
          <w:color w:val="000000"/>
          <w:sz w:val="28"/>
          <w:szCs w:val="28"/>
        </w:rPr>
        <w:t xml:space="preserve">при измерении эквивалентов доз на рабочих местах персонала предельно допустимая погрешность не должна превышать 20% в диапазоне измерений прибора от 1 мкЗв до 10 Зв. </w:t>
      </w:r>
    </w:p>
    <w:p w:rsidR="00136A66" w:rsidRDefault="00136A66" w:rsidP="00136A66">
      <w:pPr>
        <w:pStyle w:val="a7"/>
        <w:spacing w:after="0"/>
        <w:ind w:left="851"/>
        <w:jc w:val="both"/>
        <w:rPr>
          <w:rFonts w:ascii="Times New Roman" w:hAnsi="Times New Roman" w:cs="Times New Roman"/>
          <w:sz w:val="28"/>
          <w:szCs w:val="28"/>
        </w:rPr>
      </w:pPr>
    </w:p>
    <w:p w:rsidR="00136A66" w:rsidRDefault="00136A66" w:rsidP="00136A66">
      <w:pPr>
        <w:pStyle w:val="af5"/>
        <w:spacing w:before="0" w:beforeAutospacing="0" w:after="0" w:afterAutospacing="0"/>
        <w:ind w:left="851"/>
        <w:jc w:val="both"/>
        <w:rPr>
          <w:sz w:val="28"/>
        </w:rPr>
      </w:pPr>
      <w:r>
        <w:rPr>
          <w:sz w:val="32"/>
          <w:szCs w:val="28"/>
        </w:rPr>
        <w:t xml:space="preserve">                 </w:t>
      </w:r>
      <w:r>
        <w:rPr>
          <w:sz w:val="28"/>
        </w:rPr>
        <w:t>Исполнитель по окончании оказания услуг по контракту передает Заказчику документы на бумажном носителе по одному экземпляру в соответствии со следующим  перечнем:</w:t>
      </w:r>
    </w:p>
    <w:p w:rsidR="00136A66" w:rsidRDefault="00136A66" w:rsidP="00136A66">
      <w:pPr>
        <w:pStyle w:val="af5"/>
        <w:spacing w:before="0" w:beforeAutospacing="0" w:after="0" w:afterAutospacing="0"/>
        <w:ind w:left="851"/>
        <w:jc w:val="both"/>
        <w:rPr>
          <w:sz w:val="28"/>
        </w:rPr>
      </w:pPr>
      <w:r>
        <w:rPr>
          <w:sz w:val="28"/>
        </w:rPr>
        <w:t xml:space="preserve">- технический отчет по испытаниям и измерениям электрооборудования и электроустановок напряжением до 1000 В в кабинете – 11 штук;  </w:t>
      </w:r>
    </w:p>
    <w:p w:rsidR="00136A66" w:rsidRDefault="00136A66" w:rsidP="00136A66">
      <w:pPr>
        <w:pStyle w:val="af5"/>
        <w:spacing w:before="0" w:beforeAutospacing="0" w:after="0" w:afterAutospacing="0"/>
        <w:ind w:left="851"/>
        <w:jc w:val="both"/>
        <w:rPr>
          <w:sz w:val="28"/>
        </w:rPr>
      </w:pPr>
      <w:r>
        <w:rPr>
          <w:sz w:val="28"/>
        </w:rPr>
        <w:t>- протокол замеров кратности воздухообмена в кабинете – 11 штук;</w:t>
      </w:r>
      <w:r>
        <w:rPr>
          <w:sz w:val="28"/>
        </w:rPr>
        <w:tab/>
      </w:r>
      <w:r>
        <w:rPr>
          <w:sz w:val="28"/>
        </w:rPr>
        <w:br/>
        <w:t>- протокол контроля эксплуатационных параметров рентгеновского аппарата – 6 штук;</w:t>
      </w:r>
    </w:p>
    <w:p w:rsidR="00136A66" w:rsidRDefault="00136A66" w:rsidP="00136A66">
      <w:pPr>
        <w:pStyle w:val="af5"/>
        <w:spacing w:before="0" w:beforeAutospacing="0" w:after="0" w:afterAutospacing="0"/>
        <w:ind w:left="851"/>
        <w:jc w:val="both"/>
        <w:rPr>
          <w:sz w:val="28"/>
        </w:rPr>
      </w:pPr>
      <w:r>
        <w:rPr>
          <w:sz w:val="28"/>
        </w:rPr>
        <w:t>- протокол радиационного контроля мощности дозы на рабочих местах персонала, в смежных помещениях и на контролируемой территории в кабинете – 6 штук;</w:t>
      </w:r>
    </w:p>
    <w:p w:rsidR="00136A66" w:rsidRDefault="00136A66" w:rsidP="00136A66">
      <w:pPr>
        <w:pStyle w:val="af5"/>
        <w:spacing w:before="0" w:beforeAutospacing="0" w:after="0" w:afterAutospacing="0"/>
        <w:ind w:left="851"/>
        <w:jc w:val="both"/>
        <w:rPr>
          <w:sz w:val="28"/>
        </w:rPr>
      </w:pPr>
      <w:r>
        <w:rPr>
          <w:sz w:val="28"/>
        </w:rPr>
        <w:t>- расчет доз облучения пациентов – 3 штуки;</w:t>
      </w:r>
    </w:p>
    <w:p w:rsidR="00136A66" w:rsidRDefault="00136A66" w:rsidP="00136A66">
      <w:pPr>
        <w:pStyle w:val="af5"/>
        <w:spacing w:before="0" w:beforeAutospacing="0" w:after="0" w:afterAutospacing="0"/>
        <w:ind w:left="851"/>
        <w:jc w:val="both"/>
        <w:rPr>
          <w:sz w:val="28"/>
        </w:rPr>
      </w:pPr>
      <w:r>
        <w:rPr>
          <w:sz w:val="28"/>
        </w:rPr>
        <w:t>- технический паспорт на кабинет (с аппаратами Symbia T16, Somatom, SIMULIX, ARES MB, SONIALVISION G4, система цифровая для маммографии Brestige) – 6 штук.</w:t>
      </w:r>
    </w:p>
    <w:p w:rsidR="00136A66" w:rsidRDefault="00136A66" w:rsidP="00136A66">
      <w:pPr>
        <w:pStyle w:val="af5"/>
        <w:spacing w:before="0" w:beforeAutospacing="0" w:after="0" w:afterAutospacing="0"/>
        <w:ind w:left="851"/>
        <w:jc w:val="both"/>
        <w:rPr>
          <w:sz w:val="28"/>
        </w:rPr>
      </w:pPr>
      <w:r>
        <w:rPr>
          <w:sz w:val="28"/>
        </w:rPr>
        <w:t xml:space="preserve">          Технические паспорта на рентгеновские диагностические кабинеты  должны быть утверждены и заверены печатью руководителя городского организационно-методического центра рентгенологии и радиологии г. Санкт-Петербурга,  в соответствии с требованиями Распоряжения Комитета по здравоохранению Правительства Санкт-Петербурга №387-р от 23.12.2004 г. «О техническом паспорте на рентгеновский диагностический кабинет» и положения о техническом паспорте «Технический паспорт на рентгеновский диагностический кабинет», утвержденного приказом Минздрава России 08.02.2002 г. </w:t>
      </w:r>
    </w:p>
    <w:p w:rsidR="00136A66" w:rsidRDefault="00136A66" w:rsidP="000820E3">
      <w:pPr>
        <w:rPr>
          <w:rFonts w:ascii="Times New Roman" w:hAnsi="Times New Roman" w:cs="Times New Roman"/>
          <w:b/>
          <w:sz w:val="28"/>
          <w:szCs w:val="28"/>
        </w:rPr>
      </w:pPr>
    </w:p>
    <w:sectPr w:rsidR="00136A66" w:rsidSect="00136A66">
      <w:headerReference w:type="first" r:id="rId18"/>
      <w:footerReference w:type="first" r:id="rId19"/>
      <w:pgSz w:w="11906" w:h="16838"/>
      <w:pgMar w:top="567" w:right="1701" w:bottom="539"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F7" w:rsidRDefault="00E158F7">
      <w:pPr>
        <w:spacing w:after="0" w:line="240" w:lineRule="auto"/>
      </w:pPr>
      <w:r>
        <w:separator/>
      </w:r>
    </w:p>
  </w:endnote>
  <w:endnote w:type="continuationSeparator" w:id="0">
    <w:p w:rsidR="00E158F7" w:rsidRDefault="00E1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B5CA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B5CA0">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8B5CA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B5CA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8B5CA0">
    <w:pPr>
      <w:pStyle w:val="ab"/>
      <w:jc w:val="right"/>
    </w:pPr>
    <w:sdt>
      <w:sdtPr>
        <w:id w:val="78316356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36A66">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F7" w:rsidRDefault="00E158F7">
      <w:pPr>
        <w:spacing w:after="0" w:line="240" w:lineRule="auto"/>
      </w:pPr>
      <w:r>
        <w:separator/>
      </w:r>
    </w:p>
  </w:footnote>
  <w:footnote w:type="continuationSeparator" w:id="0">
    <w:p w:rsidR="00E158F7" w:rsidRDefault="00E158F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1920" w:hanging="360"/>
      </w:pPr>
      <w:rPr>
        <w:rFonts w:eastAsiaTheme="minorHAnsi" w:cstheme="minorBidi" w:hint="default"/>
        <w:sz w:val="24"/>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36A66"/>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5CA0"/>
    <w:rsid w:val="008B64C5"/>
    <w:rsid w:val="008C7CC3"/>
    <w:rsid w:val="008D36C2"/>
    <w:rsid w:val="008F273B"/>
    <w:rsid w:val="008F3B0B"/>
    <w:rsid w:val="008F4DD1"/>
    <w:rsid w:val="0091306B"/>
    <w:rsid w:val="00924D15"/>
    <w:rsid w:val="00930289"/>
    <w:rsid w:val="00942FAD"/>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158F7"/>
    <w:rsid w:val="00E23D7F"/>
    <w:rsid w:val="00E271DF"/>
    <w:rsid w:val="00E300DF"/>
    <w:rsid w:val="00E377D1"/>
    <w:rsid w:val="00E70CD9"/>
    <w:rsid w:val="00E768F9"/>
    <w:rsid w:val="00E76E96"/>
    <w:rsid w:val="00E81B61"/>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character" w:customStyle="1" w:styleId="Arial1">
    <w:name w:val="Основной текст + Arial1"/>
    <w:uiPriority w:val="99"/>
    <w:rsid w:val="00136A66"/>
    <w:rPr>
      <w:rFonts w:ascii="Arial" w:eastAsia="Arial Unicode MS" w:hAnsi="Arial" w:cs="Arial" w:hint="default"/>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character" w:customStyle="1" w:styleId="Arial1">
    <w:name w:val="Основной текст + Arial1"/>
    <w:uiPriority w:val="99"/>
    <w:rsid w:val="00136A66"/>
    <w:rPr>
      <w:rFonts w:ascii="Arial" w:eastAsia="Arial Unicode MS" w:hAnsi="Arial" w:cs="Arial" w:hint="default"/>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EA96-D1FC-4FCE-909C-25110258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2020-02-13T10:54:00Z</dcterms:created>
  <dcterms:modified xsi:type="dcterms:W3CDTF">2020-02-13T10:54:00Z</dcterms:modified>
</cp:coreProperties>
</file>