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29.10.2020 № 10.7-05/1106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D05C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электронных идентификаторов ЭП</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26.20.40.190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FE6410" w:rsidRDefault="00FE6410" w:rsidP="00E52880">
      <w:pPr>
        <w:pStyle w:val="a7"/>
        <w:widowControl w:val="0"/>
        <w:spacing w:after="0"/>
        <w:ind w:left="644"/>
        <w:jc w:val="center"/>
        <w:rPr>
          <w:rFonts w:ascii="Times New Roman" w:hAnsi="Times New Roman"/>
          <w:b/>
          <w:sz w:val="24"/>
          <w:szCs w:val="26"/>
        </w:rPr>
      </w:pPr>
    </w:p>
    <w:tbl>
      <w:tblPr>
        <w:tblStyle w:val="ad"/>
        <w:tblW w:w="4888" w:type="pct"/>
        <w:tblInd w:w="108" w:type="dxa"/>
        <w:tblLook w:val="04A0" w:firstRow="1" w:lastRow="0" w:firstColumn="1" w:lastColumn="0" w:noHBand="0" w:noVBand="1"/>
      </w:tblPr>
      <w:tblGrid>
        <w:gridCol w:w="707"/>
        <w:gridCol w:w="3404"/>
        <w:gridCol w:w="851"/>
        <w:gridCol w:w="1700"/>
        <w:gridCol w:w="992"/>
        <w:gridCol w:w="1703"/>
        <w:gridCol w:w="989"/>
        <w:gridCol w:w="1279"/>
        <w:gridCol w:w="2124"/>
        <w:gridCol w:w="1843"/>
      </w:tblGrid>
      <w:tr w:rsidR="00FE6410" w:rsidRPr="00FE6410" w:rsidTr="00B7291F">
        <w:trPr>
          <w:trHeight w:val="20"/>
        </w:trPr>
        <w:tc>
          <w:tcPr>
            <w:tcW w:w="227" w:type="pct"/>
            <w:vAlign w:val="center"/>
            <w:hideMark/>
          </w:tcPr>
          <w:p w:rsidR="00FE6410" w:rsidRPr="00FE6410" w:rsidRDefault="00FE6410" w:rsidP="00A15478">
            <w:pPr>
              <w:jc w:val="center"/>
              <w:rPr>
                <w:rFonts w:ascii="Times New Roman" w:hAnsi="Times New Roman" w:cs="Times New Roman"/>
              </w:rPr>
            </w:pPr>
            <w:r w:rsidRPr="00FE6410">
              <w:rPr>
                <w:rFonts w:ascii="Times New Roman" w:hAnsi="Times New Roman" w:cs="Times New Roman"/>
              </w:rPr>
              <w:t>№</w:t>
            </w:r>
          </w:p>
        </w:tc>
        <w:tc>
          <w:tcPr>
            <w:tcW w:w="1092" w:type="pct"/>
            <w:vAlign w:val="center"/>
            <w:hideMark/>
          </w:tcPr>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Наименование товара</w:t>
            </w:r>
          </w:p>
        </w:tc>
        <w:tc>
          <w:tcPr>
            <w:tcW w:w="273" w:type="pct"/>
            <w:vAlign w:val="center"/>
            <w:hideMark/>
          </w:tcPr>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Ед. изм.</w:t>
            </w:r>
          </w:p>
        </w:tc>
        <w:tc>
          <w:tcPr>
            <w:tcW w:w="545" w:type="pct"/>
            <w:vAlign w:val="center"/>
            <w:hideMark/>
          </w:tcPr>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ОКПД 2</w:t>
            </w:r>
          </w:p>
        </w:tc>
        <w:tc>
          <w:tcPr>
            <w:tcW w:w="318" w:type="pct"/>
            <w:vAlign w:val="center"/>
            <w:hideMark/>
          </w:tcPr>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Кол-во</w:t>
            </w:r>
          </w:p>
        </w:tc>
        <w:tc>
          <w:tcPr>
            <w:tcW w:w="546" w:type="pct"/>
            <w:shd w:val="clear" w:color="auto" w:fill="FFFF00"/>
          </w:tcPr>
          <w:p w:rsidR="00FE6410" w:rsidRPr="00FE6410" w:rsidRDefault="00FE6410" w:rsidP="00A15478">
            <w:pPr>
              <w:pStyle w:val="PlainText"/>
              <w:jc w:val="center"/>
              <w:rPr>
                <w:rFonts w:ascii="Times New Roman" w:hAnsi="Times New Roman"/>
                <w:sz w:val="22"/>
                <w:szCs w:val="22"/>
              </w:rPr>
            </w:pPr>
            <w:r w:rsidRPr="00FE6410">
              <w:rPr>
                <w:rFonts w:ascii="Times New Roman" w:hAnsi="Times New Roman"/>
                <w:sz w:val="22"/>
                <w:szCs w:val="22"/>
              </w:rPr>
              <w:t>Страна происхождения товара</w:t>
            </w:r>
          </w:p>
        </w:tc>
        <w:tc>
          <w:tcPr>
            <w:tcW w:w="317" w:type="pct"/>
            <w:shd w:val="clear" w:color="auto" w:fill="FFFF00"/>
            <w:vAlign w:val="center"/>
            <w:hideMark/>
          </w:tcPr>
          <w:p w:rsidR="00FE6410" w:rsidRPr="00FE6410" w:rsidRDefault="00FE6410" w:rsidP="00A15478">
            <w:pPr>
              <w:pStyle w:val="PlainText"/>
              <w:jc w:val="center"/>
              <w:rPr>
                <w:rFonts w:ascii="Times New Roman" w:hAnsi="Times New Roman"/>
                <w:sz w:val="22"/>
                <w:szCs w:val="22"/>
              </w:rPr>
            </w:pPr>
          </w:p>
          <w:p w:rsidR="00FE6410" w:rsidRPr="00FE6410" w:rsidRDefault="00FE6410" w:rsidP="00A15478">
            <w:pPr>
              <w:pStyle w:val="PlainText"/>
              <w:jc w:val="center"/>
              <w:rPr>
                <w:rFonts w:ascii="Times New Roman" w:hAnsi="Times New Roman"/>
                <w:sz w:val="22"/>
                <w:szCs w:val="22"/>
              </w:rPr>
            </w:pPr>
            <w:r w:rsidRPr="00FE6410">
              <w:rPr>
                <w:rFonts w:ascii="Times New Roman" w:hAnsi="Times New Roman"/>
                <w:sz w:val="22"/>
                <w:szCs w:val="22"/>
              </w:rPr>
              <w:t>НДС</w:t>
            </w:r>
          </w:p>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w:t>
            </w:r>
          </w:p>
        </w:tc>
        <w:tc>
          <w:tcPr>
            <w:tcW w:w="410" w:type="pct"/>
            <w:shd w:val="clear" w:color="auto" w:fill="FFFF00"/>
            <w:vAlign w:val="center"/>
            <w:hideMark/>
          </w:tcPr>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НДС (руб.)</w:t>
            </w:r>
          </w:p>
        </w:tc>
        <w:tc>
          <w:tcPr>
            <w:tcW w:w="681" w:type="pct"/>
            <w:shd w:val="clear" w:color="auto" w:fill="FFFF00"/>
            <w:vAlign w:val="center"/>
            <w:hideMark/>
          </w:tcPr>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Цена за ед. Товара с НДС (руб.)</w:t>
            </w:r>
          </w:p>
        </w:tc>
        <w:tc>
          <w:tcPr>
            <w:tcW w:w="591" w:type="pct"/>
            <w:shd w:val="clear" w:color="auto" w:fill="FFFF00"/>
            <w:vAlign w:val="center"/>
            <w:hideMark/>
          </w:tcPr>
          <w:p w:rsidR="00FE6410" w:rsidRPr="00FE6410" w:rsidRDefault="00FE6410" w:rsidP="00A15478">
            <w:pPr>
              <w:jc w:val="center"/>
              <w:rPr>
                <w:rFonts w:ascii="Times New Roman" w:hAnsi="Times New Roman" w:cs="Times New Roman"/>
                <w:b/>
                <w:bCs/>
                <w:color w:val="000000"/>
              </w:rPr>
            </w:pPr>
            <w:r w:rsidRPr="00FE6410">
              <w:rPr>
                <w:rFonts w:ascii="Times New Roman" w:hAnsi="Times New Roman" w:cs="Times New Roman"/>
              </w:rPr>
              <w:t>Сумма (руб.)</w:t>
            </w:r>
          </w:p>
        </w:tc>
      </w:tr>
      <w:tr w:rsidR="00FE6410" w:rsidRPr="00FE6410" w:rsidTr="00B7291F">
        <w:trPr>
          <w:trHeight w:val="568"/>
        </w:trPr>
        <w:tc>
          <w:tcPr>
            <w:tcW w:w="227" w:type="pct"/>
            <w:vAlign w:val="center"/>
          </w:tcPr>
          <w:p w:rsidR="00FE6410" w:rsidRPr="00FE6410" w:rsidRDefault="00FE6410" w:rsidP="00A15478">
            <w:pPr>
              <w:jc w:val="center"/>
              <w:rPr>
                <w:rFonts w:ascii="Times New Roman" w:hAnsi="Times New Roman" w:cs="Times New Roman"/>
                <w:bCs/>
                <w:color w:val="000000"/>
              </w:rPr>
            </w:pPr>
            <w:r w:rsidRPr="00FE6410">
              <w:rPr>
                <w:rFonts w:ascii="Times New Roman" w:hAnsi="Times New Roman" w:cs="Times New Roman"/>
                <w:bCs/>
                <w:color w:val="000000"/>
              </w:rPr>
              <w:t>1.</w:t>
            </w:r>
          </w:p>
        </w:tc>
        <w:tc>
          <w:tcPr>
            <w:tcW w:w="1092" w:type="pct"/>
            <w:vAlign w:val="center"/>
          </w:tcPr>
          <w:p w:rsidR="00FE6410" w:rsidRDefault="00FE6410" w:rsidP="00A15478">
            <w:pPr>
              <w:rPr>
                <w:rFonts w:ascii="Times New Roman" w:hAnsi="Times New Roman" w:cs="Times New Roman"/>
              </w:rPr>
            </w:pPr>
            <w:r w:rsidRPr="00FE6410">
              <w:rPr>
                <w:rFonts w:ascii="Times New Roman" w:hAnsi="Times New Roman" w:cs="Times New Roman"/>
              </w:rPr>
              <w:t>«Рутокен ЭЦП 2.0»</w:t>
            </w:r>
          </w:p>
          <w:p w:rsidR="00A57B43" w:rsidRDefault="00A57B43" w:rsidP="00A57B43">
            <w:pPr>
              <w:jc w:val="both"/>
              <w:rPr>
                <w:rFonts w:ascii="Times New Roman" w:hAnsi="Times New Roman" w:cs="Times New Roman"/>
              </w:rPr>
            </w:pPr>
          </w:p>
          <w:p w:rsidR="00A57B43" w:rsidRPr="00A57B43" w:rsidRDefault="00A57B43" w:rsidP="00A57B43">
            <w:pPr>
              <w:jc w:val="both"/>
              <w:rPr>
                <w:rFonts w:ascii="Times New Roman" w:hAnsi="Times New Roman" w:cs="Times New Roman"/>
              </w:rPr>
            </w:pPr>
            <w:r w:rsidRPr="00A57B43">
              <w:rPr>
                <w:rFonts w:ascii="Times New Roman" w:hAnsi="Times New Roman" w:cs="Times New Roman"/>
              </w:rPr>
              <w:t>Электронный идентификатор</w:t>
            </w:r>
            <w:r>
              <w:rPr>
                <w:rFonts w:ascii="Times New Roman" w:hAnsi="Times New Roman" w:cs="Times New Roman"/>
              </w:rPr>
              <w:t xml:space="preserve"> должен быть сертифицирован ФСБ</w:t>
            </w:r>
          </w:p>
        </w:tc>
        <w:tc>
          <w:tcPr>
            <w:tcW w:w="273" w:type="pct"/>
            <w:vAlign w:val="center"/>
          </w:tcPr>
          <w:p w:rsidR="00FE6410" w:rsidRPr="00FE6410" w:rsidRDefault="00FE6410" w:rsidP="00A15478">
            <w:pPr>
              <w:jc w:val="center"/>
              <w:rPr>
                <w:rFonts w:ascii="Times New Roman" w:hAnsi="Times New Roman" w:cs="Times New Roman"/>
              </w:rPr>
            </w:pPr>
            <w:r>
              <w:rPr>
                <w:rFonts w:ascii="Times New Roman" w:hAnsi="Times New Roman" w:cs="Times New Roman"/>
              </w:rPr>
              <w:t>Шт.</w:t>
            </w:r>
          </w:p>
        </w:tc>
        <w:tc>
          <w:tcPr>
            <w:tcW w:w="545" w:type="pct"/>
            <w:vAlign w:val="center"/>
          </w:tcPr>
          <w:p w:rsidR="00FE6410" w:rsidRPr="00FE6410" w:rsidRDefault="00FE6410" w:rsidP="00A15478">
            <w:pPr>
              <w:jc w:val="center"/>
              <w:rPr>
                <w:rFonts w:ascii="Times New Roman" w:hAnsi="Times New Roman" w:cs="Times New Roman"/>
                <w:lang w:val="en-US"/>
              </w:rPr>
            </w:pPr>
            <w:r w:rsidRPr="00FE6410">
              <w:rPr>
                <w:rFonts w:ascii="Times New Roman" w:hAnsi="Times New Roman" w:cs="Times New Roman"/>
                <w:lang w:val="en-US"/>
              </w:rPr>
              <w:t>26.20.40.190</w:t>
            </w:r>
          </w:p>
        </w:tc>
        <w:tc>
          <w:tcPr>
            <w:tcW w:w="318" w:type="pct"/>
            <w:vAlign w:val="center"/>
          </w:tcPr>
          <w:p w:rsidR="00FE6410" w:rsidRPr="00540FDA" w:rsidRDefault="00540FDA" w:rsidP="00A15478">
            <w:pPr>
              <w:jc w:val="center"/>
              <w:rPr>
                <w:rFonts w:ascii="Times New Roman" w:hAnsi="Times New Roman" w:cs="Times New Roman"/>
              </w:rPr>
            </w:pPr>
            <w:r>
              <w:rPr>
                <w:rFonts w:ascii="Times New Roman" w:hAnsi="Times New Roman" w:cs="Times New Roman"/>
              </w:rPr>
              <w:t>29</w:t>
            </w:r>
          </w:p>
        </w:tc>
        <w:tc>
          <w:tcPr>
            <w:tcW w:w="546" w:type="pct"/>
            <w:shd w:val="clear" w:color="auto" w:fill="FFFF00"/>
            <w:vAlign w:val="center"/>
          </w:tcPr>
          <w:p w:rsidR="00FE6410" w:rsidRPr="00FE6410" w:rsidRDefault="00FE6410" w:rsidP="00A15478">
            <w:pPr>
              <w:jc w:val="center"/>
              <w:rPr>
                <w:rFonts w:ascii="Times New Roman" w:hAnsi="Times New Roman" w:cs="Times New Roman"/>
              </w:rPr>
            </w:pPr>
          </w:p>
        </w:tc>
        <w:tc>
          <w:tcPr>
            <w:tcW w:w="317" w:type="pct"/>
            <w:shd w:val="clear" w:color="auto" w:fill="FFFF00"/>
            <w:vAlign w:val="center"/>
          </w:tcPr>
          <w:p w:rsidR="00FE6410" w:rsidRPr="00FE6410" w:rsidRDefault="00FE6410" w:rsidP="00A15478">
            <w:pPr>
              <w:jc w:val="center"/>
              <w:rPr>
                <w:rFonts w:ascii="Times New Roman" w:hAnsi="Times New Roman" w:cs="Times New Roman"/>
                <w:lang w:val="en-US"/>
              </w:rPr>
            </w:pPr>
          </w:p>
        </w:tc>
        <w:tc>
          <w:tcPr>
            <w:tcW w:w="410" w:type="pct"/>
            <w:shd w:val="clear" w:color="auto" w:fill="FFFF00"/>
            <w:vAlign w:val="center"/>
          </w:tcPr>
          <w:p w:rsidR="00FE6410" w:rsidRPr="00FE6410" w:rsidRDefault="00FE6410" w:rsidP="00A15478">
            <w:pPr>
              <w:jc w:val="center"/>
              <w:rPr>
                <w:rFonts w:ascii="Times New Roman" w:hAnsi="Times New Roman" w:cs="Times New Roman"/>
              </w:rPr>
            </w:pPr>
          </w:p>
        </w:tc>
        <w:tc>
          <w:tcPr>
            <w:tcW w:w="681" w:type="pct"/>
            <w:shd w:val="clear" w:color="auto" w:fill="FFFF00"/>
            <w:vAlign w:val="center"/>
          </w:tcPr>
          <w:p w:rsidR="00FE6410" w:rsidRPr="00FE6410" w:rsidRDefault="00FE6410" w:rsidP="00A15478">
            <w:pPr>
              <w:jc w:val="center"/>
              <w:rPr>
                <w:rFonts w:ascii="Times New Roman" w:hAnsi="Times New Roman" w:cs="Times New Roman"/>
              </w:rPr>
            </w:pPr>
          </w:p>
        </w:tc>
        <w:tc>
          <w:tcPr>
            <w:tcW w:w="591" w:type="pct"/>
            <w:shd w:val="clear" w:color="auto" w:fill="FFFF00"/>
            <w:vAlign w:val="center"/>
          </w:tcPr>
          <w:p w:rsidR="00FE6410" w:rsidRPr="00FE6410" w:rsidRDefault="00FE6410" w:rsidP="00A15478">
            <w:pPr>
              <w:jc w:val="center"/>
              <w:rPr>
                <w:rFonts w:ascii="Times New Roman" w:hAnsi="Times New Roman" w:cs="Times New Roman"/>
              </w:rPr>
            </w:pPr>
          </w:p>
        </w:tc>
      </w:tr>
    </w:tbl>
    <w:p w:rsidR="00FE6410" w:rsidRDefault="00FE6410" w:rsidP="00E52880">
      <w:pPr>
        <w:pStyle w:val="a7"/>
        <w:widowControl w:val="0"/>
        <w:spacing w:after="0"/>
        <w:ind w:left="644"/>
        <w:jc w:val="center"/>
        <w:rPr>
          <w:rFonts w:ascii="Times New Roman" w:hAnsi="Times New Roman"/>
          <w:b/>
          <w:sz w:val="24"/>
          <w:szCs w:val="26"/>
        </w:rPr>
      </w:pPr>
    </w:p>
    <w:p w:rsidR="00FE6410" w:rsidRPr="000437D6" w:rsidRDefault="00FE6410"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FE6410">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6A" w:rsidRDefault="00F83D6A">
      <w:pPr>
        <w:spacing w:after="0" w:line="240" w:lineRule="auto"/>
      </w:pPr>
      <w:r>
        <w:separator/>
      </w:r>
    </w:p>
  </w:endnote>
  <w:endnote w:type="continuationSeparator" w:id="0">
    <w:p w:rsidR="00F83D6A" w:rsidRDefault="00F8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D05C1" w:rsidRDefault="00DD05C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D05C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D05C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D05C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D05C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D05C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7291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6A" w:rsidRDefault="00F83D6A">
      <w:pPr>
        <w:spacing w:after="0" w:line="240" w:lineRule="auto"/>
      </w:pPr>
      <w:r>
        <w:separator/>
      </w:r>
    </w:p>
  </w:footnote>
  <w:footnote w:type="continuationSeparator" w:id="0">
    <w:p w:rsidR="00F83D6A" w:rsidRDefault="00F83D6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D05C1" w:rsidRDefault="00DD05C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D05C1" w:rsidRDefault="00DD05C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D05C1" w:rsidRDefault="00DD05C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0FDA"/>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15B"/>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57B43"/>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291F"/>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05C1"/>
    <w:rsid w:val="00DD6DFD"/>
    <w:rsid w:val="00DE242D"/>
    <w:rsid w:val="00DF79BE"/>
    <w:rsid w:val="00E02EB4"/>
    <w:rsid w:val="00E06D2F"/>
    <w:rsid w:val="00E23D7F"/>
    <w:rsid w:val="00E271DF"/>
    <w:rsid w:val="00E300DF"/>
    <w:rsid w:val="00E377D1"/>
    <w:rsid w:val="00E52880"/>
    <w:rsid w:val="00E70CD9"/>
    <w:rsid w:val="00E7319F"/>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3D6A"/>
    <w:rsid w:val="00F84F75"/>
    <w:rsid w:val="00F904BD"/>
    <w:rsid w:val="00F92171"/>
    <w:rsid w:val="00FB1AB7"/>
    <w:rsid w:val="00FB3393"/>
    <w:rsid w:val="00FC6343"/>
    <w:rsid w:val="00FC6CB1"/>
    <w:rsid w:val="00FE5F2E"/>
    <w:rsid w:val="00FE6410"/>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FE6410"/>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FE641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FE6410"/>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FE641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0334-BB7D-436E-9E76-104048CF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2020-10-29T05:14:00Z</dcterms:created>
  <dcterms:modified xsi:type="dcterms:W3CDTF">2020-10-29T05:14:00Z</dcterms:modified>
</cp:coreProperties>
</file>