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21.1-03/2358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1E2948">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052E42">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предоставлению неисключительных прав на ПО «1С: Кабинет сотрудника 2000 на 12 месяцев»</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052E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052E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052E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052E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052E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052E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акт передачи прав в ЕИС</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052E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052E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052E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052E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052E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052E42">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052E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запрет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052E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052E4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052E42">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052E42">
      <w:pPr>
        <w:pStyle w:val="a7"/>
        <w:widowControl w:val="0"/>
        <w:spacing w:after="0"/>
        <w:ind w:left="0"/>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052E42" w:rsidRDefault="00052E42" w:rsidP="00E43B61">
      <w:pPr>
        <w:spacing w:after="0" w:line="240" w:lineRule="auto"/>
        <w:ind w:left="142" w:right="140"/>
        <w:jc w:val="center"/>
        <w:rPr>
          <w:rFonts w:ascii="Times New Roman" w:hAnsi="Times New Roman"/>
          <w:b/>
          <w:sz w:val="24"/>
          <w:szCs w:val="24"/>
        </w:rPr>
      </w:pPr>
      <w:r w:rsidRPr="0076294E">
        <w:rPr>
          <w:rFonts w:ascii="Times New Roman" w:hAnsi="Times New Roman"/>
          <w:b/>
          <w:sz w:val="24"/>
          <w:szCs w:val="24"/>
        </w:rPr>
        <w:t>СПЕЦИФИКАЦИЯ</w:t>
      </w:r>
    </w:p>
    <w:tbl>
      <w:tblPr>
        <w:tblW w:w="15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
        <w:gridCol w:w="1280"/>
        <w:gridCol w:w="1276"/>
        <w:gridCol w:w="992"/>
        <w:gridCol w:w="3215"/>
        <w:gridCol w:w="2126"/>
        <w:gridCol w:w="1418"/>
        <w:gridCol w:w="1842"/>
        <w:gridCol w:w="1276"/>
        <w:gridCol w:w="945"/>
        <w:gridCol w:w="1134"/>
      </w:tblGrid>
      <w:tr w:rsidR="00E43B61" w:rsidRPr="00D73355" w:rsidTr="00DD3300">
        <w:trPr>
          <w:jc w:val="center"/>
        </w:trPr>
        <w:tc>
          <w:tcPr>
            <w:tcW w:w="421" w:type="dxa"/>
            <w:vMerge w:val="restart"/>
          </w:tcPr>
          <w:p w:rsidR="00E43B61" w:rsidRPr="00D73355" w:rsidRDefault="00E43B61" w:rsidP="00050424">
            <w:pPr>
              <w:spacing w:after="0" w:line="240" w:lineRule="auto"/>
              <w:rPr>
                <w:rFonts w:ascii="Times New Roman" w:hAnsi="Times New Roman" w:cs="Times New Roman"/>
                <w:b/>
                <w:bCs/>
                <w:color w:val="000000"/>
                <w:sz w:val="16"/>
                <w:szCs w:val="16"/>
                <w:lang w:eastAsia="ru-RU"/>
              </w:rPr>
            </w:pPr>
            <w:r w:rsidRPr="00D73355">
              <w:rPr>
                <w:rFonts w:ascii="Times New Roman" w:hAnsi="Times New Roman" w:cs="Times New Roman"/>
                <w:b/>
                <w:bCs/>
                <w:color w:val="000000"/>
                <w:sz w:val="16"/>
                <w:szCs w:val="16"/>
                <w:lang w:eastAsia="ru-RU"/>
              </w:rPr>
              <w:t>№</w:t>
            </w:r>
          </w:p>
        </w:tc>
        <w:tc>
          <w:tcPr>
            <w:tcW w:w="1280" w:type="dxa"/>
            <w:vMerge w:val="restart"/>
            <w:tcMar>
              <w:top w:w="75" w:type="dxa"/>
              <w:left w:w="75" w:type="dxa"/>
              <w:bottom w:w="75" w:type="dxa"/>
              <w:right w:w="75" w:type="dxa"/>
            </w:tcMar>
            <w:vAlign w:val="center"/>
            <w:hideMark/>
          </w:tcPr>
          <w:p w:rsidR="00E43B61" w:rsidRPr="00D73355" w:rsidRDefault="00E43B61" w:rsidP="00050424">
            <w:pPr>
              <w:spacing w:after="0" w:line="240" w:lineRule="auto"/>
              <w:jc w:val="center"/>
              <w:rPr>
                <w:rFonts w:ascii="Times New Roman" w:hAnsi="Times New Roman" w:cs="Times New Roman"/>
                <w:b/>
                <w:bCs/>
                <w:color w:val="000000"/>
                <w:sz w:val="16"/>
                <w:szCs w:val="16"/>
                <w:lang w:eastAsia="ru-RU"/>
              </w:rPr>
            </w:pPr>
            <w:r w:rsidRPr="00D73355">
              <w:rPr>
                <w:rFonts w:ascii="Times New Roman" w:hAnsi="Times New Roman" w:cs="Times New Roman"/>
                <w:b/>
                <w:bCs/>
                <w:color w:val="000000"/>
                <w:sz w:val="16"/>
                <w:szCs w:val="16"/>
                <w:lang w:eastAsia="ru-RU"/>
              </w:rPr>
              <w:t>Наименование товара, работы, услуги</w:t>
            </w:r>
          </w:p>
        </w:tc>
        <w:tc>
          <w:tcPr>
            <w:tcW w:w="1276" w:type="dxa"/>
            <w:vMerge w:val="restart"/>
            <w:tcMar>
              <w:top w:w="75" w:type="dxa"/>
              <w:left w:w="75" w:type="dxa"/>
              <w:bottom w:w="75" w:type="dxa"/>
              <w:right w:w="75" w:type="dxa"/>
            </w:tcMar>
            <w:vAlign w:val="center"/>
            <w:hideMark/>
          </w:tcPr>
          <w:p w:rsidR="00E43B61" w:rsidRPr="00D73355" w:rsidRDefault="00E43B61" w:rsidP="00050424">
            <w:pPr>
              <w:spacing w:after="0" w:line="240" w:lineRule="auto"/>
              <w:jc w:val="center"/>
              <w:rPr>
                <w:rFonts w:ascii="Times New Roman" w:hAnsi="Times New Roman" w:cs="Times New Roman"/>
                <w:b/>
                <w:bCs/>
                <w:color w:val="000000"/>
                <w:sz w:val="16"/>
                <w:szCs w:val="16"/>
                <w:lang w:eastAsia="ru-RU"/>
              </w:rPr>
            </w:pPr>
            <w:r w:rsidRPr="00D73355">
              <w:rPr>
                <w:rFonts w:ascii="Times New Roman" w:hAnsi="Times New Roman" w:cs="Times New Roman"/>
                <w:b/>
                <w:bCs/>
                <w:color w:val="000000"/>
                <w:sz w:val="16"/>
                <w:szCs w:val="16"/>
                <w:lang w:eastAsia="ru-RU"/>
              </w:rPr>
              <w:t>Код позиции</w:t>
            </w:r>
          </w:p>
        </w:tc>
        <w:tc>
          <w:tcPr>
            <w:tcW w:w="992" w:type="dxa"/>
            <w:vMerge w:val="restart"/>
            <w:tcMar>
              <w:top w:w="75" w:type="dxa"/>
              <w:left w:w="75" w:type="dxa"/>
              <w:bottom w:w="75" w:type="dxa"/>
              <w:right w:w="75" w:type="dxa"/>
            </w:tcMar>
            <w:vAlign w:val="center"/>
            <w:hideMark/>
          </w:tcPr>
          <w:p w:rsidR="00E43B61" w:rsidRPr="00D73355" w:rsidRDefault="00E43B61" w:rsidP="00050424">
            <w:pPr>
              <w:spacing w:after="0" w:line="240" w:lineRule="auto"/>
              <w:jc w:val="center"/>
              <w:rPr>
                <w:rFonts w:ascii="Times New Roman" w:hAnsi="Times New Roman" w:cs="Times New Roman"/>
                <w:b/>
                <w:bCs/>
                <w:color w:val="000000"/>
                <w:sz w:val="16"/>
                <w:szCs w:val="16"/>
                <w:lang w:eastAsia="ru-RU"/>
              </w:rPr>
            </w:pPr>
            <w:r w:rsidRPr="00D73355">
              <w:rPr>
                <w:rFonts w:ascii="Times New Roman" w:hAnsi="Times New Roman" w:cs="Times New Roman"/>
                <w:b/>
                <w:bCs/>
                <w:color w:val="000000"/>
                <w:sz w:val="16"/>
                <w:szCs w:val="16"/>
                <w:lang w:eastAsia="ru-RU"/>
              </w:rPr>
              <w:t>Товарный знак</w:t>
            </w:r>
          </w:p>
        </w:tc>
        <w:tc>
          <w:tcPr>
            <w:tcW w:w="8601" w:type="dxa"/>
            <w:gridSpan w:val="4"/>
            <w:tcMar>
              <w:top w:w="75" w:type="dxa"/>
              <w:left w:w="75" w:type="dxa"/>
              <w:bottom w:w="75" w:type="dxa"/>
              <w:right w:w="75" w:type="dxa"/>
            </w:tcMar>
            <w:vAlign w:val="center"/>
            <w:hideMark/>
          </w:tcPr>
          <w:p w:rsidR="00E43B61" w:rsidRPr="00D73355" w:rsidRDefault="00E43B61" w:rsidP="00050424">
            <w:pPr>
              <w:spacing w:after="0" w:line="240" w:lineRule="auto"/>
              <w:jc w:val="center"/>
              <w:rPr>
                <w:rFonts w:ascii="Times New Roman" w:hAnsi="Times New Roman" w:cs="Times New Roman"/>
                <w:b/>
                <w:bCs/>
                <w:color w:val="000000"/>
                <w:sz w:val="16"/>
                <w:szCs w:val="16"/>
                <w:lang w:eastAsia="ru-RU"/>
              </w:rPr>
            </w:pPr>
            <w:r w:rsidRPr="00D73355">
              <w:rPr>
                <w:rFonts w:ascii="Times New Roman" w:hAnsi="Times New Roman" w:cs="Times New Roman"/>
                <w:b/>
                <w:bCs/>
                <w:color w:val="000000"/>
                <w:sz w:val="16"/>
                <w:szCs w:val="16"/>
                <w:lang w:eastAsia="ru-RU"/>
              </w:rPr>
              <w:t>Характеристики товара, работы, услуги</w:t>
            </w:r>
          </w:p>
        </w:tc>
        <w:tc>
          <w:tcPr>
            <w:tcW w:w="1276" w:type="dxa"/>
            <w:tcMar>
              <w:top w:w="75" w:type="dxa"/>
              <w:left w:w="75" w:type="dxa"/>
              <w:bottom w:w="75" w:type="dxa"/>
              <w:right w:w="75" w:type="dxa"/>
            </w:tcMar>
            <w:vAlign w:val="center"/>
            <w:hideMark/>
          </w:tcPr>
          <w:p w:rsidR="00E43B61" w:rsidRPr="00D73355" w:rsidRDefault="00E43B61" w:rsidP="00050424">
            <w:pPr>
              <w:spacing w:after="0" w:line="240" w:lineRule="auto"/>
              <w:jc w:val="center"/>
              <w:rPr>
                <w:rFonts w:ascii="Times New Roman" w:hAnsi="Times New Roman" w:cs="Times New Roman"/>
                <w:b/>
                <w:bCs/>
                <w:color w:val="000000"/>
                <w:sz w:val="16"/>
                <w:szCs w:val="16"/>
                <w:lang w:eastAsia="ru-RU"/>
              </w:rPr>
            </w:pPr>
            <w:r w:rsidRPr="00D73355">
              <w:rPr>
                <w:rFonts w:ascii="Times New Roman" w:hAnsi="Times New Roman" w:cs="Times New Roman"/>
                <w:b/>
                <w:bCs/>
                <w:color w:val="000000"/>
                <w:sz w:val="16"/>
                <w:szCs w:val="16"/>
                <w:lang w:eastAsia="ru-RU"/>
              </w:rPr>
              <w:t>Количество</w:t>
            </w:r>
          </w:p>
          <w:p w:rsidR="00E43B61" w:rsidRPr="00D73355" w:rsidRDefault="00E43B61" w:rsidP="00050424">
            <w:pPr>
              <w:spacing w:after="0" w:line="240" w:lineRule="auto"/>
              <w:jc w:val="center"/>
              <w:rPr>
                <w:rFonts w:ascii="Times New Roman" w:hAnsi="Times New Roman" w:cs="Times New Roman"/>
                <w:b/>
                <w:bCs/>
                <w:color w:val="000000"/>
                <w:sz w:val="16"/>
                <w:szCs w:val="16"/>
                <w:lang w:eastAsia="ru-RU"/>
              </w:rPr>
            </w:pPr>
            <w:r w:rsidRPr="00D73355">
              <w:rPr>
                <w:rFonts w:ascii="Times New Roman" w:hAnsi="Times New Roman" w:cs="Times New Roman"/>
                <w:b/>
                <w:bCs/>
                <w:color w:val="000000"/>
                <w:sz w:val="16"/>
                <w:szCs w:val="16"/>
                <w:lang w:eastAsia="ru-RU"/>
              </w:rPr>
              <w:t>(объем работы, услуги)</w:t>
            </w:r>
          </w:p>
        </w:tc>
        <w:tc>
          <w:tcPr>
            <w:tcW w:w="945" w:type="dxa"/>
            <w:tcMar>
              <w:top w:w="75" w:type="dxa"/>
              <w:left w:w="75" w:type="dxa"/>
              <w:bottom w:w="75" w:type="dxa"/>
              <w:right w:w="75" w:type="dxa"/>
            </w:tcMar>
            <w:vAlign w:val="center"/>
            <w:hideMark/>
          </w:tcPr>
          <w:p w:rsidR="00E43B61" w:rsidRPr="00D73355" w:rsidRDefault="00E43B61" w:rsidP="00050424">
            <w:pPr>
              <w:spacing w:after="0" w:line="240" w:lineRule="auto"/>
              <w:jc w:val="center"/>
              <w:rPr>
                <w:rFonts w:ascii="Times New Roman" w:hAnsi="Times New Roman" w:cs="Times New Roman"/>
                <w:b/>
                <w:bCs/>
                <w:color w:val="000000"/>
                <w:sz w:val="16"/>
                <w:szCs w:val="16"/>
                <w:lang w:eastAsia="ru-RU"/>
              </w:rPr>
            </w:pPr>
            <w:r w:rsidRPr="00D73355">
              <w:rPr>
                <w:rFonts w:ascii="Times New Roman" w:hAnsi="Times New Roman" w:cs="Times New Roman"/>
                <w:b/>
                <w:bCs/>
                <w:color w:val="000000"/>
                <w:sz w:val="16"/>
                <w:szCs w:val="16"/>
                <w:lang w:eastAsia="ru-RU"/>
              </w:rPr>
              <w:t>Единица измерения</w:t>
            </w:r>
          </w:p>
        </w:tc>
        <w:tc>
          <w:tcPr>
            <w:tcW w:w="1134" w:type="dxa"/>
            <w:shd w:val="clear" w:color="auto" w:fill="FFFF00"/>
          </w:tcPr>
          <w:p w:rsidR="00E43B61" w:rsidRPr="00D73355" w:rsidRDefault="00E43B61" w:rsidP="00050424">
            <w:pPr>
              <w:spacing w:after="0" w:line="240" w:lineRule="auto"/>
              <w:jc w:val="center"/>
              <w:rPr>
                <w:rFonts w:ascii="Times New Roman" w:hAnsi="Times New Roman" w:cs="Times New Roman"/>
                <w:b/>
                <w:bCs/>
                <w:color w:val="000000"/>
                <w:sz w:val="16"/>
                <w:szCs w:val="16"/>
                <w:lang w:eastAsia="ru-RU"/>
              </w:rPr>
            </w:pPr>
            <w:r>
              <w:rPr>
                <w:rFonts w:ascii="Times New Roman" w:hAnsi="Times New Roman" w:cs="Times New Roman"/>
                <w:b/>
                <w:bCs/>
                <w:color w:val="000000"/>
                <w:sz w:val="16"/>
                <w:szCs w:val="16"/>
                <w:lang w:eastAsia="ru-RU"/>
              </w:rPr>
              <w:t>Сумма (руб.)</w:t>
            </w:r>
          </w:p>
        </w:tc>
      </w:tr>
      <w:tr w:rsidR="00E43B61" w:rsidRPr="00D73355" w:rsidTr="00DD3300">
        <w:trPr>
          <w:trHeight w:val="264"/>
          <w:jc w:val="center"/>
        </w:trPr>
        <w:tc>
          <w:tcPr>
            <w:tcW w:w="421" w:type="dxa"/>
            <w:vMerge/>
          </w:tcPr>
          <w:p w:rsidR="00E43B61" w:rsidRPr="00D73355" w:rsidRDefault="00E43B61" w:rsidP="00050424">
            <w:pPr>
              <w:spacing w:after="0" w:line="240" w:lineRule="auto"/>
              <w:rPr>
                <w:rFonts w:ascii="Times New Roman" w:hAnsi="Times New Roman" w:cs="Times New Roman"/>
                <w:b/>
                <w:bCs/>
                <w:color w:val="000000"/>
                <w:sz w:val="16"/>
                <w:szCs w:val="16"/>
                <w:lang w:eastAsia="ru-RU"/>
              </w:rPr>
            </w:pPr>
          </w:p>
        </w:tc>
        <w:tc>
          <w:tcPr>
            <w:tcW w:w="1280" w:type="dxa"/>
            <w:vMerge/>
            <w:vAlign w:val="center"/>
            <w:hideMark/>
          </w:tcPr>
          <w:p w:rsidR="00E43B61" w:rsidRPr="00D73355" w:rsidRDefault="00E43B61" w:rsidP="00050424">
            <w:pPr>
              <w:spacing w:after="0" w:line="240" w:lineRule="auto"/>
              <w:rPr>
                <w:rFonts w:ascii="Times New Roman" w:hAnsi="Times New Roman" w:cs="Times New Roman"/>
                <w:b/>
                <w:bCs/>
                <w:color w:val="000000"/>
                <w:sz w:val="16"/>
                <w:szCs w:val="16"/>
                <w:lang w:eastAsia="ru-RU"/>
              </w:rPr>
            </w:pPr>
          </w:p>
        </w:tc>
        <w:tc>
          <w:tcPr>
            <w:tcW w:w="1276" w:type="dxa"/>
            <w:vMerge/>
            <w:vAlign w:val="center"/>
            <w:hideMark/>
          </w:tcPr>
          <w:p w:rsidR="00E43B61" w:rsidRPr="00D73355" w:rsidRDefault="00E43B61" w:rsidP="00050424">
            <w:pPr>
              <w:spacing w:after="0" w:line="240" w:lineRule="auto"/>
              <w:rPr>
                <w:rFonts w:ascii="Times New Roman" w:hAnsi="Times New Roman" w:cs="Times New Roman"/>
                <w:b/>
                <w:bCs/>
                <w:color w:val="000000"/>
                <w:sz w:val="16"/>
                <w:szCs w:val="16"/>
                <w:lang w:eastAsia="ru-RU"/>
              </w:rPr>
            </w:pPr>
          </w:p>
        </w:tc>
        <w:tc>
          <w:tcPr>
            <w:tcW w:w="992" w:type="dxa"/>
            <w:vMerge/>
            <w:vAlign w:val="center"/>
            <w:hideMark/>
          </w:tcPr>
          <w:p w:rsidR="00E43B61" w:rsidRPr="00D73355" w:rsidRDefault="00E43B61" w:rsidP="00050424">
            <w:pPr>
              <w:spacing w:after="0" w:line="240" w:lineRule="auto"/>
              <w:rPr>
                <w:rFonts w:ascii="Times New Roman" w:hAnsi="Times New Roman" w:cs="Times New Roman"/>
                <w:b/>
                <w:bCs/>
                <w:color w:val="000000"/>
                <w:sz w:val="16"/>
                <w:szCs w:val="16"/>
                <w:lang w:eastAsia="ru-RU"/>
              </w:rPr>
            </w:pPr>
          </w:p>
        </w:tc>
        <w:tc>
          <w:tcPr>
            <w:tcW w:w="3215" w:type="dxa"/>
            <w:tcMar>
              <w:top w:w="75" w:type="dxa"/>
              <w:left w:w="75" w:type="dxa"/>
              <w:bottom w:w="75" w:type="dxa"/>
              <w:right w:w="75" w:type="dxa"/>
            </w:tcMar>
            <w:vAlign w:val="center"/>
            <w:hideMark/>
          </w:tcPr>
          <w:p w:rsidR="00E43B61" w:rsidRPr="00D73355" w:rsidRDefault="00E43B61" w:rsidP="00050424">
            <w:pPr>
              <w:spacing w:after="0" w:line="240" w:lineRule="auto"/>
              <w:jc w:val="center"/>
              <w:rPr>
                <w:rFonts w:ascii="Times New Roman" w:hAnsi="Times New Roman" w:cs="Times New Roman"/>
                <w:b/>
                <w:bCs/>
                <w:color w:val="000000"/>
                <w:sz w:val="16"/>
                <w:szCs w:val="16"/>
                <w:lang w:eastAsia="ru-RU"/>
              </w:rPr>
            </w:pPr>
            <w:r w:rsidRPr="00D73355">
              <w:rPr>
                <w:rFonts w:ascii="Times New Roman" w:hAnsi="Times New Roman" w:cs="Times New Roman"/>
                <w:b/>
                <w:bCs/>
                <w:color w:val="000000"/>
                <w:sz w:val="16"/>
                <w:szCs w:val="16"/>
                <w:lang w:eastAsia="ru-RU"/>
              </w:rPr>
              <w:t>Наименование характеристики</w:t>
            </w:r>
          </w:p>
        </w:tc>
        <w:tc>
          <w:tcPr>
            <w:tcW w:w="2126" w:type="dxa"/>
            <w:tcMar>
              <w:top w:w="75" w:type="dxa"/>
              <w:left w:w="75" w:type="dxa"/>
              <w:bottom w:w="75" w:type="dxa"/>
              <w:right w:w="75" w:type="dxa"/>
            </w:tcMar>
            <w:vAlign w:val="center"/>
            <w:hideMark/>
          </w:tcPr>
          <w:p w:rsidR="00E43B61" w:rsidRPr="00D73355" w:rsidRDefault="00E43B61" w:rsidP="00050424">
            <w:pPr>
              <w:spacing w:after="0" w:line="240" w:lineRule="auto"/>
              <w:jc w:val="center"/>
              <w:rPr>
                <w:rFonts w:ascii="Times New Roman" w:hAnsi="Times New Roman" w:cs="Times New Roman"/>
                <w:b/>
                <w:bCs/>
                <w:color w:val="000000"/>
                <w:sz w:val="16"/>
                <w:szCs w:val="16"/>
                <w:lang w:eastAsia="ru-RU"/>
              </w:rPr>
            </w:pPr>
            <w:r w:rsidRPr="00D73355">
              <w:rPr>
                <w:rFonts w:ascii="Times New Roman" w:hAnsi="Times New Roman" w:cs="Times New Roman"/>
                <w:b/>
                <w:bCs/>
                <w:color w:val="000000"/>
                <w:sz w:val="16"/>
                <w:szCs w:val="16"/>
                <w:lang w:eastAsia="ru-RU"/>
              </w:rPr>
              <w:t>Значение характеристики</w:t>
            </w:r>
          </w:p>
        </w:tc>
        <w:tc>
          <w:tcPr>
            <w:tcW w:w="1418" w:type="dxa"/>
            <w:tcMar>
              <w:top w:w="75" w:type="dxa"/>
              <w:left w:w="75" w:type="dxa"/>
              <w:bottom w:w="75" w:type="dxa"/>
              <w:right w:w="75" w:type="dxa"/>
            </w:tcMar>
            <w:vAlign w:val="center"/>
            <w:hideMark/>
          </w:tcPr>
          <w:p w:rsidR="00E43B61" w:rsidRPr="00D73355" w:rsidRDefault="00E43B61" w:rsidP="00050424">
            <w:pPr>
              <w:spacing w:after="0" w:line="240" w:lineRule="auto"/>
              <w:jc w:val="center"/>
              <w:rPr>
                <w:rFonts w:ascii="Times New Roman" w:hAnsi="Times New Roman" w:cs="Times New Roman"/>
                <w:b/>
                <w:bCs/>
                <w:color w:val="000000"/>
                <w:sz w:val="16"/>
                <w:szCs w:val="16"/>
                <w:lang w:eastAsia="ru-RU"/>
              </w:rPr>
            </w:pPr>
            <w:r w:rsidRPr="00D73355">
              <w:rPr>
                <w:rFonts w:ascii="Times New Roman" w:hAnsi="Times New Roman" w:cs="Times New Roman"/>
                <w:b/>
                <w:bCs/>
                <w:color w:val="000000"/>
                <w:sz w:val="16"/>
                <w:szCs w:val="16"/>
                <w:lang w:eastAsia="ru-RU"/>
              </w:rPr>
              <w:t>Единица измерения характеристики</w:t>
            </w:r>
          </w:p>
        </w:tc>
        <w:tc>
          <w:tcPr>
            <w:tcW w:w="1842" w:type="dxa"/>
            <w:tcMar>
              <w:top w:w="75" w:type="dxa"/>
              <w:left w:w="75" w:type="dxa"/>
              <w:bottom w:w="75" w:type="dxa"/>
              <w:right w:w="75" w:type="dxa"/>
            </w:tcMar>
            <w:vAlign w:val="center"/>
            <w:hideMark/>
          </w:tcPr>
          <w:p w:rsidR="00E43B61" w:rsidRPr="00D73355" w:rsidRDefault="00E43B61" w:rsidP="00050424">
            <w:pPr>
              <w:spacing w:after="0" w:line="240" w:lineRule="auto"/>
              <w:jc w:val="center"/>
              <w:rPr>
                <w:rFonts w:ascii="Times New Roman" w:hAnsi="Times New Roman" w:cs="Times New Roman"/>
                <w:b/>
                <w:bCs/>
                <w:color w:val="000000"/>
                <w:sz w:val="16"/>
                <w:szCs w:val="16"/>
                <w:lang w:eastAsia="ru-RU"/>
              </w:rPr>
            </w:pPr>
            <w:r w:rsidRPr="00D73355">
              <w:rPr>
                <w:rFonts w:ascii="Times New Roman" w:hAnsi="Times New Roman" w:cs="Times New Roman"/>
                <w:b/>
                <w:bCs/>
                <w:color w:val="000000"/>
                <w:sz w:val="16"/>
                <w:szCs w:val="16"/>
                <w:lang w:eastAsia="ru-RU"/>
              </w:rPr>
              <w:t>Инструкция по заполнению характеристик в заявке</w:t>
            </w:r>
          </w:p>
        </w:tc>
        <w:tc>
          <w:tcPr>
            <w:tcW w:w="1276" w:type="dxa"/>
            <w:vMerge w:val="restart"/>
            <w:hideMark/>
          </w:tcPr>
          <w:p w:rsidR="00E43B61" w:rsidRPr="00D73355" w:rsidRDefault="00E43B61" w:rsidP="00050424">
            <w:pPr>
              <w:spacing w:after="0" w:line="240" w:lineRule="auto"/>
              <w:ind w:right="141"/>
              <w:jc w:val="center"/>
              <w:rPr>
                <w:rFonts w:ascii="Times New Roman" w:hAnsi="Times New Roman" w:cs="Times New Roman"/>
                <w:b/>
                <w:bCs/>
                <w:color w:val="000000"/>
                <w:sz w:val="16"/>
                <w:szCs w:val="16"/>
                <w:lang w:eastAsia="ru-RU"/>
              </w:rPr>
            </w:pPr>
            <w:r w:rsidRPr="00D73355">
              <w:rPr>
                <w:rFonts w:ascii="Times New Roman" w:hAnsi="Times New Roman" w:cs="Times New Roman"/>
                <w:color w:val="000000"/>
                <w:sz w:val="16"/>
                <w:szCs w:val="16"/>
                <w:lang w:eastAsia="ru-RU"/>
              </w:rPr>
              <w:t>1</w:t>
            </w:r>
          </w:p>
        </w:tc>
        <w:tc>
          <w:tcPr>
            <w:tcW w:w="945" w:type="dxa"/>
            <w:vMerge w:val="restart"/>
            <w:hideMark/>
          </w:tcPr>
          <w:p w:rsidR="00E43B61" w:rsidRPr="00D73355" w:rsidRDefault="00E43B61" w:rsidP="00050424">
            <w:pPr>
              <w:spacing w:after="0" w:line="240" w:lineRule="auto"/>
              <w:ind w:right="141"/>
              <w:jc w:val="center"/>
              <w:rPr>
                <w:rFonts w:ascii="Times New Roman" w:hAnsi="Times New Roman" w:cs="Times New Roman"/>
                <w:b/>
                <w:bCs/>
                <w:color w:val="000000"/>
                <w:sz w:val="16"/>
                <w:szCs w:val="16"/>
                <w:lang w:eastAsia="ru-RU"/>
              </w:rPr>
            </w:pPr>
            <w:r w:rsidRPr="00D73355">
              <w:rPr>
                <w:rFonts w:ascii="Times New Roman" w:hAnsi="Times New Roman" w:cs="Times New Roman"/>
                <w:color w:val="000000"/>
                <w:sz w:val="16"/>
                <w:szCs w:val="16"/>
                <w:lang w:eastAsia="ru-RU"/>
              </w:rPr>
              <w:t>Штука</w:t>
            </w:r>
          </w:p>
        </w:tc>
        <w:tc>
          <w:tcPr>
            <w:tcW w:w="1134" w:type="dxa"/>
            <w:vMerge w:val="restart"/>
            <w:shd w:val="clear" w:color="auto" w:fill="FFFF00"/>
          </w:tcPr>
          <w:p w:rsidR="00E43B61" w:rsidRPr="00D73355" w:rsidRDefault="00E43B61" w:rsidP="00050424">
            <w:pPr>
              <w:spacing w:after="0" w:line="240" w:lineRule="auto"/>
              <w:ind w:right="141"/>
              <w:jc w:val="center"/>
              <w:rPr>
                <w:rFonts w:ascii="Times New Roman" w:hAnsi="Times New Roman" w:cs="Times New Roman"/>
                <w:color w:val="000000"/>
                <w:sz w:val="16"/>
                <w:szCs w:val="16"/>
                <w:lang w:eastAsia="ru-RU"/>
              </w:rPr>
            </w:pPr>
          </w:p>
        </w:tc>
      </w:tr>
      <w:tr w:rsidR="00E43B61" w:rsidRPr="00D73355" w:rsidTr="00DD3300">
        <w:trPr>
          <w:trHeight w:val="264"/>
          <w:jc w:val="center"/>
        </w:trPr>
        <w:tc>
          <w:tcPr>
            <w:tcW w:w="421" w:type="dxa"/>
            <w:vMerge w:val="restart"/>
          </w:tcPr>
          <w:p w:rsidR="00E43B61" w:rsidRPr="00D73355" w:rsidRDefault="00E43B61" w:rsidP="00050424">
            <w:pPr>
              <w:spacing w:after="0" w:line="240" w:lineRule="auto"/>
              <w:ind w:right="141"/>
              <w:rPr>
                <w:rFonts w:ascii="Times New Roman" w:hAnsi="Times New Roman" w:cs="Times New Roman"/>
                <w:color w:val="000000"/>
                <w:sz w:val="16"/>
                <w:szCs w:val="16"/>
                <w:lang w:eastAsia="ru-RU"/>
              </w:rPr>
            </w:pPr>
            <w:r w:rsidRPr="00D73355">
              <w:rPr>
                <w:rFonts w:ascii="Times New Roman" w:hAnsi="Times New Roman" w:cs="Times New Roman"/>
                <w:color w:val="000000"/>
                <w:sz w:val="16"/>
                <w:szCs w:val="16"/>
                <w:lang w:eastAsia="ru-RU"/>
              </w:rPr>
              <w:t>1</w:t>
            </w:r>
          </w:p>
        </w:tc>
        <w:tc>
          <w:tcPr>
            <w:tcW w:w="1280" w:type="dxa"/>
            <w:vMerge w:val="restart"/>
          </w:tcPr>
          <w:p w:rsidR="00E43B61" w:rsidRPr="00D73355" w:rsidRDefault="00E43B61" w:rsidP="00050424">
            <w:pPr>
              <w:spacing w:after="0" w:line="240" w:lineRule="auto"/>
              <w:ind w:left="140" w:right="141"/>
              <w:rPr>
                <w:rFonts w:ascii="Times New Roman" w:hAnsi="Times New Roman" w:cs="Times New Roman"/>
                <w:color w:val="000000"/>
                <w:sz w:val="16"/>
                <w:szCs w:val="16"/>
                <w:lang w:eastAsia="ru-RU"/>
              </w:rPr>
            </w:pPr>
            <w:r w:rsidRPr="00D73355">
              <w:rPr>
                <w:rFonts w:ascii="Times New Roman" w:hAnsi="Times New Roman" w:cs="Times New Roman"/>
                <w:color w:val="000000"/>
                <w:sz w:val="16"/>
                <w:szCs w:val="16"/>
                <w:lang w:eastAsia="ru-RU"/>
              </w:rPr>
              <w:t>Программное обеспечение</w:t>
            </w:r>
          </w:p>
        </w:tc>
        <w:tc>
          <w:tcPr>
            <w:tcW w:w="1276" w:type="dxa"/>
            <w:vMerge w:val="restart"/>
          </w:tcPr>
          <w:p w:rsidR="00E43B61" w:rsidRPr="00D73355" w:rsidRDefault="00A020CC" w:rsidP="00050424">
            <w:pPr>
              <w:spacing w:after="0" w:line="240" w:lineRule="auto"/>
              <w:jc w:val="center"/>
              <w:rPr>
                <w:rFonts w:ascii="Times New Roman" w:hAnsi="Times New Roman" w:cs="Times New Roman"/>
                <w:color w:val="000000"/>
                <w:sz w:val="16"/>
                <w:szCs w:val="16"/>
                <w:lang w:eastAsia="ru-RU"/>
              </w:rPr>
            </w:pPr>
            <w:r w:rsidRPr="00A020CC">
              <w:rPr>
                <w:rFonts w:ascii="Times New Roman" w:hAnsi="Times New Roman" w:cs="Times New Roman"/>
                <w:color w:val="000000"/>
                <w:sz w:val="16"/>
                <w:szCs w:val="16"/>
                <w:lang w:eastAsia="ru-RU"/>
              </w:rPr>
              <w:t xml:space="preserve">58.29.32.000 / </w:t>
            </w:r>
            <w:hyperlink r:id="rId18" w:tgtFrame="_blank" w:history="1">
              <w:r w:rsidRPr="00A020CC">
                <w:rPr>
                  <w:rFonts w:ascii="Times New Roman" w:hAnsi="Times New Roman" w:cs="Times New Roman"/>
                  <w:color w:val="000000"/>
                  <w:sz w:val="16"/>
                  <w:szCs w:val="16"/>
                  <w:lang w:eastAsia="ru-RU"/>
                </w:rPr>
                <w:t>58.29.11.000-0000000</w:t>
              </w:r>
            </w:hyperlink>
            <w:r w:rsidRPr="00F846DE">
              <w:rPr>
                <w:rFonts w:ascii="Times New Roman" w:hAnsi="Times New Roman" w:cs="Times New Roman"/>
                <w:color w:val="000000"/>
                <w:sz w:val="18"/>
                <w:szCs w:val="18"/>
                <w:lang w:eastAsia="ru-RU"/>
              </w:rPr>
              <w:t>3</w:t>
            </w:r>
          </w:p>
        </w:tc>
        <w:tc>
          <w:tcPr>
            <w:tcW w:w="992" w:type="dxa"/>
            <w:vMerge w:val="restart"/>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3215" w:type="dxa"/>
            <w:tcMar>
              <w:top w:w="75" w:type="dxa"/>
              <w:left w:w="75" w:type="dxa"/>
              <w:bottom w:w="75" w:type="dxa"/>
              <w:right w:w="75" w:type="dxa"/>
            </w:tcMar>
          </w:tcPr>
          <w:p w:rsidR="00E43B61" w:rsidRPr="00D73355" w:rsidRDefault="00E43B61" w:rsidP="00050424">
            <w:pPr>
              <w:spacing w:after="0" w:line="240" w:lineRule="auto"/>
              <w:ind w:right="141"/>
              <w:rPr>
                <w:rFonts w:ascii="Times New Roman" w:hAnsi="Times New Roman" w:cs="Times New Roman"/>
                <w:color w:val="000000"/>
                <w:sz w:val="16"/>
                <w:szCs w:val="16"/>
                <w:lang w:eastAsia="ru-RU"/>
              </w:rPr>
            </w:pPr>
            <w:r w:rsidRPr="00D73355">
              <w:rPr>
                <w:rFonts w:ascii="Times New Roman" w:hAnsi="Times New Roman" w:cs="Times New Roman"/>
                <w:color w:val="000000"/>
                <w:sz w:val="16"/>
                <w:szCs w:val="16"/>
                <w:lang w:eastAsia="ru-RU"/>
              </w:rPr>
              <w:t>Вид лицензии</w:t>
            </w:r>
          </w:p>
          <w:p w:rsidR="00E43B61" w:rsidRPr="00D73355" w:rsidRDefault="00E43B61" w:rsidP="00050424">
            <w:pPr>
              <w:spacing w:after="0" w:line="240" w:lineRule="auto"/>
              <w:ind w:left="141" w:right="141"/>
              <w:rPr>
                <w:rFonts w:ascii="Times New Roman" w:hAnsi="Times New Roman" w:cs="Times New Roman"/>
                <w:color w:val="000000"/>
                <w:sz w:val="16"/>
                <w:szCs w:val="16"/>
                <w:lang w:eastAsia="ru-RU"/>
              </w:rPr>
            </w:pPr>
          </w:p>
        </w:tc>
        <w:tc>
          <w:tcPr>
            <w:tcW w:w="2126" w:type="dxa"/>
            <w:tcMar>
              <w:top w:w="75" w:type="dxa"/>
              <w:left w:w="75" w:type="dxa"/>
              <w:bottom w:w="75" w:type="dxa"/>
              <w:right w:w="75" w:type="dxa"/>
            </w:tcMar>
          </w:tcPr>
          <w:p w:rsidR="00E43B61" w:rsidRPr="00D73355" w:rsidRDefault="00E43B61" w:rsidP="00050424">
            <w:pPr>
              <w:spacing w:after="0" w:line="240" w:lineRule="auto"/>
              <w:ind w:right="141"/>
              <w:rPr>
                <w:rFonts w:ascii="Times New Roman" w:hAnsi="Times New Roman" w:cs="Times New Roman"/>
                <w:color w:val="000000"/>
                <w:sz w:val="16"/>
                <w:szCs w:val="16"/>
                <w:lang w:eastAsia="ru-RU"/>
              </w:rPr>
            </w:pPr>
            <w:r w:rsidRPr="00D73355">
              <w:rPr>
                <w:rFonts w:ascii="Times New Roman" w:hAnsi="Times New Roman" w:cs="Times New Roman"/>
                <w:color w:val="000000"/>
                <w:sz w:val="16"/>
                <w:szCs w:val="16"/>
                <w:lang w:eastAsia="ru-RU"/>
              </w:rPr>
              <w:t>Простая (неисключительная)</w:t>
            </w:r>
          </w:p>
        </w:tc>
        <w:tc>
          <w:tcPr>
            <w:tcW w:w="1418" w:type="dxa"/>
            <w:tcMar>
              <w:top w:w="75" w:type="dxa"/>
              <w:left w:w="75" w:type="dxa"/>
              <w:bottom w:w="75" w:type="dxa"/>
              <w:right w:w="75" w:type="dxa"/>
            </w:tcMar>
          </w:tcPr>
          <w:p w:rsidR="00E43B61" w:rsidRPr="00D73355" w:rsidRDefault="00E43B61" w:rsidP="00050424">
            <w:pPr>
              <w:spacing w:after="0" w:line="240" w:lineRule="auto"/>
              <w:ind w:left="141" w:right="141"/>
              <w:rPr>
                <w:rFonts w:ascii="Times New Roman" w:hAnsi="Times New Roman" w:cs="Times New Roman"/>
                <w:color w:val="000000"/>
                <w:sz w:val="16"/>
                <w:szCs w:val="16"/>
                <w:lang w:eastAsia="ru-RU"/>
              </w:rPr>
            </w:pPr>
          </w:p>
        </w:tc>
        <w:tc>
          <w:tcPr>
            <w:tcW w:w="1842" w:type="dxa"/>
            <w:tcMar>
              <w:top w:w="75" w:type="dxa"/>
              <w:left w:w="75" w:type="dxa"/>
              <w:bottom w:w="75" w:type="dxa"/>
              <w:right w:w="75" w:type="dxa"/>
            </w:tcMar>
          </w:tcPr>
          <w:p w:rsidR="00E43B61" w:rsidRPr="00D73355" w:rsidRDefault="00E43B61" w:rsidP="00050424">
            <w:pPr>
              <w:spacing w:after="0" w:line="240" w:lineRule="auto"/>
              <w:ind w:right="141"/>
              <w:jc w:val="center"/>
              <w:rPr>
                <w:rFonts w:ascii="Times New Roman" w:hAnsi="Times New Roman" w:cs="Times New Roman"/>
                <w:color w:val="000000"/>
                <w:sz w:val="16"/>
                <w:szCs w:val="16"/>
                <w:lang w:eastAsia="ru-RU"/>
              </w:rPr>
            </w:pPr>
            <w:r w:rsidRPr="00D7335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1276"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945"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1134" w:type="dxa"/>
            <w:vMerge/>
            <w:shd w:val="clear" w:color="auto" w:fill="FFFF00"/>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r>
      <w:tr w:rsidR="00E43B61" w:rsidRPr="00D73355" w:rsidTr="00DD3300">
        <w:trPr>
          <w:trHeight w:val="264"/>
          <w:jc w:val="center"/>
        </w:trPr>
        <w:tc>
          <w:tcPr>
            <w:tcW w:w="421" w:type="dxa"/>
            <w:vMerge/>
          </w:tcPr>
          <w:p w:rsidR="00E43B61" w:rsidRPr="00D73355" w:rsidRDefault="00E43B61" w:rsidP="00050424">
            <w:pPr>
              <w:spacing w:after="0" w:line="240" w:lineRule="auto"/>
              <w:ind w:left="141" w:right="141"/>
              <w:rPr>
                <w:rFonts w:ascii="Times New Roman" w:hAnsi="Times New Roman" w:cs="Times New Roman"/>
                <w:color w:val="000000"/>
                <w:sz w:val="16"/>
                <w:szCs w:val="16"/>
                <w:lang w:eastAsia="ru-RU"/>
              </w:rPr>
            </w:pPr>
          </w:p>
        </w:tc>
        <w:tc>
          <w:tcPr>
            <w:tcW w:w="1280" w:type="dxa"/>
            <w:vMerge/>
          </w:tcPr>
          <w:p w:rsidR="00E43B61" w:rsidRPr="00D73355" w:rsidRDefault="00E43B61" w:rsidP="00050424">
            <w:pPr>
              <w:spacing w:after="0" w:line="240" w:lineRule="auto"/>
              <w:ind w:left="140" w:right="141"/>
              <w:rPr>
                <w:rFonts w:ascii="Times New Roman" w:hAnsi="Times New Roman" w:cs="Times New Roman"/>
                <w:color w:val="000000"/>
                <w:sz w:val="16"/>
                <w:szCs w:val="16"/>
                <w:lang w:eastAsia="ru-RU"/>
              </w:rPr>
            </w:pPr>
          </w:p>
        </w:tc>
        <w:tc>
          <w:tcPr>
            <w:tcW w:w="1276" w:type="dxa"/>
            <w:vMerge/>
          </w:tcPr>
          <w:p w:rsidR="00E43B61" w:rsidRPr="00D73355" w:rsidRDefault="00E43B61" w:rsidP="00050424">
            <w:pPr>
              <w:spacing w:after="0" w:line="240" w:lineRule="auto"/>
              <w:jc w:val="center"/>
              <w:rPr>
                <w:rFonts w:ascii="Times New Roman" w:hAnsi="Times New Roman" w:cs="Times New Roman"/>
                <w:color w:val="000000"/>
                <w:sz w:val="16"/>
                <w:szCs w:val="16"/>
                <w:lang w:eastAsia="ru-RU"/>
              </w:rPr>
            </w:pPr>
          </w:p>
        </w:tc>
        <w:tc>
          <w:tcPr>
            <w:tcW w:w="992"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3215" w:type="dxa"/>
            <w:tcMar>
              <w:top w:w="75" w:type="dxa"/>
              <w:left w:w="75" w:type="dxa"/>
              <w:bottom w:w="75" w:type="dxa"/>
              <w:right w:w="75" w:type="dxa"/>
            </w:tcMar>
          </w:tcPr>
          <w:p w:rsidR="00E43B61" w:rsidRPr="00D73355" w:rsidRDefault="00E43B61" w:rsidP="00050424">
            <w:pPr>
              <w:spacing w:after="0" w:line="240" w:lineRule="auto"/>
              <w:ind w:right="141"/>
              <w:rPr>
                <w:rFonts w:ascii="Times New Roman" w:hAnsi="Times New Roman" w:cs="Times New Roman"/>
                <w:color w:val="000000"/>
                <w:sz w:val="16"/>
                <w:szCs w:val="16"/>
                <w:lang w:eastAsia="ru-RU"/>
              </w:rPr>
            </w:pPr>
            <w:r w:rsidRPr="00D73355">
              <w:rPr>
                <w:rFonts w:ascii="Times New Roman" w:hAnsi="Times New Roman" w:cs="Times New Roman"/>
                <w:color w:val="000000"/>
                <w:sz w:val="16"/>
                <w:szCs w:val="16"/>
                <w:lang w:eastAsia="ru-RU"/>
              </w:rPr>
              <w:t>Класс программ для электронных вычислительных машин и баз данных</w:t>
            </w:r>
          </w:p>
        </w:tc>
        <w:tc>
          <w:tcPr>
            <w:tcW w:w="2126" w:type="dxa"/>
            <w:tcMar>
              <w:top w:w="75" w:type="dxa"/>
              <w:left w:w="75" w:type="dxa"/>
              <w:bottom w:w="75" w:type="dxa"/>
              <w:right w:w="75" w:type="dxa"/>
            </w:tcMar>
          </w:tcPr>
          <w:p w:rsidR="00E43B61" w:rsidRPr="00D73355" w:rsidRDefault="00A020CC" w:rsidP="00050424">
            <w:pPr>
              <w:spacing w:after="0" w:line="240" w:lineRule="auto"/>
              <w:ind w:right="141"/>
              <w:rPr>
                <w:rFonts w:ascii="Times New Roman" w:hAnsi="Times New Roman" w:cs="Times New Roman"/>
                <w:color w:val="000000"/>
                <w:sz w:val="16"/>
                <w:szCs w:val="16"/>
                <w:lang w:eastAsia="ru-RU"/>
              </w:rPr>
            </w:pPr>
            <w:r w:rsidRPr="00A020CC">
              <w:rPr>
                <w:rFonts w:ascii="Times New Roman" w:hAnsi="Times New Roman" w:cs="Times New Roman"/>
                <w:color w:val="000000"/>
                <w:sz w:val="16"/>
                <w:szCs w:val="16"/>
                <w:lang w:eastAsia="ru-RU"/>
              </w:rPr>
              <w:t>(06.12) Программное обеспечение средств внутреннего электронного документооборота</w:t>
            </w:r>
          </w:p>
        </w:tc>
        <w:tc>
          <w:tcPr>
            <w:tcW w:w="1418" w:type="dxa"/>
            <w:tcMar>
              <w:top w:w="75" w:type="dxa"/>
              <w:left w:w="75" w:type="dxa"/>
              <w:bottom w:w="75" w:type="dxa"/>
              <w:right w:w="75" w:type="dxa"/>
            </w:tcMar>
          </w:tcPr>
          <w:p w:rsidR="00E43B61" w:rsidRPr="00D73355" w:rsidRDefault="00E43B61" w:rsidP="00050424">
            <w:pPr>
              <w:spacing w:after="0" w:line="240" w:lineRule="auto"/>
              <w:ind w:left="141" w:right="141"/>
              <w:rPr>
                <w:rFonts w:ascii="Times New Roman" w:hAnsi="Times New Roman" w:cs="Times New Roman"/>
                <w:color w:val="000000"/>
                <w:sz w:val="16"/>
                <w:szCs w:val="16"/>
                <w:lang w:eastAsia="ru-RU"/>
              </w:rPr>
            </w:pPr>
          </w:p>
        </w:tc>
        <w:tc>
          <w:tcPr>
            <w:tcW w:w="1842" w:type="dxa"/>
            <w:tcMar>
              <w:top w:w="75" w:type="dxa"/>
              <w:left w:w="75" w:type="dxa"/>
              <w:bottom w:w="75" w:type="dxa"/>
              <w:right w:w="75" w:type="dxa"/>
            </w:tcMar>
          </w:tcPr>
          <w:p w:rsidR="00E43B61" w:rsidRPr="00D73355" w:rsidRDefault="00E43B61" w:rsidP="00050424">
            <w:pPr>
              <w:spacing w:after="0" w:line="240" w:lineRule="auto"/>
              <w:ind w:right="141"/>
              <w:jc w:val="center"/>
              <w:rPr>
                <w:rFonts w:ascii="Times New Roman" w:hAnsi="Times New Roman" w:cs="Times New Roman"/>
                <w:color w:val="000000"/>
                <w:sz w:val="16"/>
                <w:szCs w:val="16"/>
                <w:lang w:eastAsia="ru-RU"/>
              </w:rPr>
            </w:pPr>
            <w:r w:rsidRPr="00D7335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1276"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945"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1134" w:type="dxa"/>
            <w:vMerge/>
            <w:shd w:val="clear" w:color="auto" w:fill="FFFF00"/>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r>
      <w:tr w:rsidR="00E43B61" w:rsidRPr="00D73355" w:rsidTr="00DD3300">
        <w:trPr>
          <w:trHeight w:val="264"/>
          <w:jc w:val="center"/>
        </w:trPr>
        <w:tc>
          <w:tcPr>
            <w:tcW w:w="421" w:type="dxa"/>
            <w:vMerge/>
          </w:tcPr>
          <w:p w:rsidR="00E43B61" w:rsidRPr="00D73355" w:rsidRDefault="00E43B61" w:rsidP="00050424">
            <w:pPr>
              <w:spacing w:after="0" w:line="240" w:lineRule="auto"/>
              <w:ind w:left="141" w:right="141"/>
              <w:rPr>
                <w:rFonts w:ascii="Times New Roman" w:hAnsi="Times New Roman" w:cs="Times New Roman"/>
                <w:color w:val="000000"/>
                <w:sz w:val="16"/>
                <w:szCs w:val="16"/>
                <w:lang w:eastAsia="ru-RU"/>
              </w:rPr>
            </w:pPr>
          </w:p>
        </w:tc>
        <w:tc>
          <w:tcPr>
            <w:tcW w:w="1280" w:type="dxa"/>
            <w:vMerge/>
          </w:tcPr>
          <w:p w:rsidR="00E43B61" w:rsidRPr="00D73355" w:rsidRDefault="00E43B61" w:rsidP="00050424">
            <w:pPr>
              <w:spacing w:after="0" w:line="240" w:lineRule="auto"/>
              <w:ind w:left="140" w:right="141"/>
              <w:rPr>
                <w:rFonts w:ascii="Times New Roman" w:hAnsi="Times New Roman" w:cs="Times New Roman"/>
                <w:color w:val="000000"/>
                <w:sz w:val="16"/>
                <w:szCs w:val="16"/>
                <w:lang w:eastAsia="ru-RU"/>
              </w:rPr>
            </w:pPr>
          </w:p>
        </w:tc>
        <w:tc>
          <w:tcPr>
            <w:tcW w:w="1276" w:type="dxa"/>
            <w:vMerge/>
          </w:tcPr>
          <w:p w:rsidR="00E43B61" w:rsidRPr="00D73355" w:rsidRDefault="00E43B61" w:rsidP="00050424">
            <w:pPr>
              <w:spacing w:after="0" w:line="240" w:lineRule="auto"/>
              <w:jc w:val="center"/>
              <w:rPr>
                <w:rFonts w:ascii="Times New Roman" w:hAnsi="Times New Roman" w:cs="Times New Roman"/>
                <w:color w:val="000000"/>
                <w:sz w:val="16"/>
                <w:szCs w:val="16"/>
                <w:lang w:eastAsia="ru-RU"/>
              </w:rPr>
            </w:pPr>
          </w:p>
        </w:tc>
        <w:tc>
          <w:tcPr>
            <w:tcW w:w="992"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3215" w:type="dxa"/>
            <w:tcMar>
              <w:top w:w="75" w:type="dxa"/>
              <w:left w:w="75" w:type="dxa"/>
              <w:bottom w:w="75" w:type="dxa"/>
              <w:right w:w="75" w:type="dxa"/>
            </w:tcMar>
          </w:tcPr>
          <w:p w:rsidR="00E43B61" w:rsidRPr="00D73355" w:rsidRDefault="00E43B61" w:rsidP="00050424">
            <w:pPr>
              <w:spacing w:after="0" w:line="240" w:lineRule="auto"/>
              <w:ind w:right="141"/>
              <w:rPr>
                <w:rFonts w:ascii="Times New Roman" w:hAnsi="Times New Roman" w:cs="Times New Roman"/>
                <w:color w:val="000000"/>
                <w:sz w:val="16"/>
                <w:szCs w:val="16"/>
                <w:lang w:eastAsia="ru-RU"/>
              </w:rPr>
            </w:pPr>
            <w:r w:rsidRPr="00D73355">
              <w:rPr>
                <w:rFonts w:ascii="Times New Roman" w:hAnsi="Times New Roman" w:cs="Times New Roman"/>
                <w:color w:val="000000"/>
                <w:sz w:val="16"/>
                <w:szCs w:val="16"/>
                <w:lang w:eastAsia="ru-RU"/>
              </w:rPr>
              <w:t xml:space="preserve">Способ предоставления </w:t>
            </w:r>
          </w:p>
          <w:p w:rsidR="00E43B61" w:rsidRPr="00D73355" w:rsidRDefault="00E43B61" w:rsidP="00050424">
            <w:pPr>
              <w:spacing w:after="0" w:line="240" w:lineRule="auto"/>
              <w:ind w:left="141" w:right="141"/>
              <w:rPr>
                <w:rFonts w:ascii="Times New Roman" w:hAnsi="Times New Roman" w:cs="Times New Roman"/>
                <w:color w:val="000000"/>
                <w:sz w:val="16"/>
                <w:szCs w:val="16"/>
                <w:lang w:eastAsia="ru-RU"/>
              </w:rPr>
            </w:pPr>
          </w:p>
        </w:tc>
        <w:tc>
          <w:tcPr>
            <w:tcW w:w="2126" w:type="dxa"/>
            <w:tcMar>
              <w:top w:w="75" w:type="dxa"/>
              <w:left w:w="75" w:type="dxa"/>
              <w:bottom w:w="75" w:type="dxa"/>
              <w:right w:w="75" w:type="dxa"/>
            </w:tcMar>
          </w:tcPr>
          <w:p w:rsidR="00E43B61" w:rsidRPr="00D73355" w:rsidRDefault="00E43B61" w:rsidP="00050424">
            <w:pPr>
              <w:spacing w:after="0" w:line="240" w:lineRule="auto"/>
              <w:ind w:right="141"/>
              <w:rPr>
                <w:rFonts w:ascii="Times New Roman" w:hAnsi="Times New Roman" w:cs="Times New Roman"/>
                <w:color w:val="000000"/>
                <w:sz w:val="16"/>
                <w:szCs w:val="16"/>
                <w:lang w:eastAsia="ru-RU"/>
              </w:rPr>
            </w:pPr>
            <w:r w:rsidRPr="00D73355">
              <w:rPr>
                <w:rFonts w:ascii="Times New Roman" w:hAnsi="Times New Roman" w:cs="Times New Roman"/>
                <w:color w:val="000000"/>
                <w:sz w:val="16"/>
                <w:szCs w:val="16"/>
                <w:lang w:eastAsia="ru-RU"/>
              </w:rPr>
              <w:t>Копия электронного экземпляра</w:t>
            </w:r>
          </w:p>
        </w:tc>
        <w:tc>
          <w:tcPr>
            <w:tcW w:w="1418" w:type="dxa"/>
            <w:tcMar>
              <w:top w:w="75" w:type="dxa"/>
              <w:left w:w="75" w:type="dxa"/>
              <w:bottom w:w="75" w:type="dxa"/>
              <w:right w:w="75" w:type="dxa"/>
            </w:tcMar>
          </w:tcPr>
          <w:p w:rsidR="00E43B61" w:rsidRPr="00D73355" w:rsidRDefault="00E43B61" w:rsidP="00050424">
            <w:pPr>
              <w:spacing w:after="0" w:line="240" w:lineRule="auto"/>
              <w:ind w:left="141" w:right="141"/>
              <w:rPr>
                <w:rFonts w:ascii="Times New Roman" w:hAnsi="Times New Roman" w:cs="Times New Roman"/>
                <w:color w:val="000000"/>
                <w:sz w:val="16"/>
                <w:szCs w:val="16"/>
                <w:lang w:eastAsia="ru-RU"/>
              </w:rPr>
            </w:pPr>
          </w:p>
        </w:tc>
        <w:tc>
          <w:tcPr>
            <w:tcW w:w="1842" w:type="dxa"/>
            <w:tcMar>
              <w:top w:w="75" w:type="dxa"/>
              <w:left w:w="75" w:type="dxa"/>
              <w:bottom w:w="75" w:type="dxa"/>
              <w:right w:w="75" w:type="dxa"/>
            </w:tcMar>
          </w:tcPr>
          <w:p w:rsidR="00E43B61" w:rsidRPr="00D73355" w:rsidRDefault="00E43B61" w:rsidP="00050424">
            <w:pPr>
              <w:spacing w:after="0" w:line="240" w:lineRule="auto"/>
              <w:ind w:right="141"/>
              <w:jc w:val="center"/>
              <w:rPr>
                <w:rFonts w:ascii="Times New Roman" w:hAnsi="Times New Roman" w:cs="Times New Roman"/>
                <w:color w:val="000000"/>
                <w:sz w:val="16"/>
                <w:szCs w:val="16"/>
                <w:lang w:eastAsia="ru-RU"/>
              </w:rPr>
            </w:pPr>
            <w:r w:rsidRPr="00D7335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1276"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945"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1134" w:type="dxa"/>
            <w:vMerge/>
            <w:shd w:val="clear" w:color="auto" w:fill="FFFF00"/>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r>
      <w:tr w:rsidR="00E43B61" w:rsidRPr="00D73355" w:rsidTr="00DD3300">
        <w:trPr>
          <w:trHeight w:val="264"/>
          <w:jc w:val="center"/>
        </w:trPr>
        <w:tc>
          <w:tcPr>
            <w:tcW w:w="421" w:type="dxa"/>
            <w:vMerge/>
          </w:tcPr>
          <w:p w:rsidR="00E43B61" w:rsidRPr="00D73355" w:rsidRDefault="00E43B61" w:rsidP="00050424">
            <w:pPr>
              <w:spacing w:after="0" w:line="240" w:lineRule="auto"/>
              <w:ind w:left="141" w:right="141"/>
              <w:rPr>
                <w:rFonts w:ascii="Times New Roman" w:hAnsi="Times New Roman" w:cs="Times New Roman"/>
                <w:color w:val="000000"/>
                <w:sz w:val="16"/>
                <w:szCs w:val="16"/>
                <w:lang w:eastAsia="ru-RU"/>
              </w:rPr>
            </w:pPr>
          </w:p>
        </w:tc>
        <w:tc>
          <w:tcPr>
            <w:tcW w:w="1280" w:type="dxa"/>
            <w:vMerge/>
          </w:tcPr>
          <w:p w:rsidR="00E43B61" w:rsidRPr="00D73355" w:rsidRDefault="00E43B61" w:rsidP="00050424">
            <w:pPr>
              <w:spacing w:after="0" w:line="240" w:lineRule="auto"/>
              <w:ind w:left="140" w:right="141"/>
              <w:rPr>
                <w:rFonts w:ascii="Times New Roman" w:hAnsi="Times New Roman" w:cs="Times New Roman"/>
                <w:color w:val="000000"/>
                <w:sz w:val="16"/>
                <w:szCs w:val="16"/>
                <w:lang w:eastAsia="ru-RU"/>
              </w:rPr>
            </w:pPr>
          </w:p>
        </w:tc>
        <w:tc>
          <w:tcPr>
            <w:tcW w:w="1276" w:type="dxa"/>
            <w:vMerge/>
          </w:tcPr>
          <w:p w:rsidR="00E43B61" w:rsidRPr="00D73355" w:rsidRDefault="00E43B61" w:rsidP="00050424">
            <w:pPr>
              <w:spacing w:after="0" w:line="240" w:lineRule="auto"/>
              <w:jc w:val="center"/>
              <w:rPr>
                <w:rFonts w:ascii="Times New Roman" w:hAnsi="Times New Roman" w:cs="Times New Roman"/>
                <w:color w:val="000000"/>
                <w:sz w:val="16"/>
                <w:szCs w:val="16"/>
                <w:lang w:eastAsia="ru-RU"/>
              </w:rPr>
            </w:pPr>
          </w:p>
        </w:tc>
        <w:tc>
          <w:tcPr>
            <w:tcW w:w="992"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8601" w:type="dxa"/>
            <w:gridSpan w:val="4"/>
            <w:tcMar>
              <w:top w:w="75" w:type="dxa"/>
              <w:left w:w="75" w:type="dxa"/>
              <w:bottom w:w="75" w:type="dxa"/>
              <w:right w:w="75" w:type="dxa"/>
            </w:tcMar>
          </w:tcPr>
          <w:p w:rsidR="00E43B61" w:rsidRPr="00D73355" w:rsidRDefault="00E43B61" w:rsidP="00A020CC">
            <w:pPr>
              <w:spacing w:after="0" w:line="240" w:lineRule="auto"/>
              <w:ind w:left="117" w:right="141"/>
              <w:rPr>
                <w:rFonts w:ascii="Times New Roman" w:hAnsi="Times New Roman" w:cs="Times New Roman"/>
                <w:b/>
                <w:i/>
                <w:color w:val="000000"/>
                <w:sz w:val="16"/>
                <w:szCs w:val="16"/>
                <w:lang w:eastAsia="ru-RU"/>
              </w:rPr>
            </w:pPr>
            <w:r w:rsidRPr="00D73355">
              <w:rPr>
                <w:rFonts w:ascii="Times New Roman" w:hAnsi="Times New Roman" w:cs="Times New Roman"/>
                <w:b/>
                <w:i/>
                <w:color w:val="000000"/>
                <w:sz w:val="16"/>
                <w:szCs w:val="16"/>
                <w:lang w:eastAsia="ru-RU"/>
              </w:rPr>
              <w:t>Дополнительные характеристики</w:t>
            </w:r>
          </w:p>
        </w:tc>
        <w:tc>
          <w:tcPr>
            <w:tcW w:w="1276"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945"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1134" w:type="dxa"/>
            <w:vMerge/>
            <w:shd w:val="clear" w:color="auto" w:fill="FFFF00"/>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r>
      <w:tr w:rsidR="00E43B61" w:rsidRPr="00D73355" w:rsidTr="00DD3300">
        <w:trPr>
          <w:trHeight w:val="264"/>
          <w:jc w:val="center"/>
        </w:trPr>
        <w:tc>
          <w:tcPr>
            <w:tcW w:w="421" w:type="dxa"/>
            <w:vMerge/>
          </w:tcPr>
          <w:p w:rsidR="00E43B61" w:rsidRPr="00D73355" w:rsidRDefault="00E43B61" w:rsidP="00050424">
            <w:pPr>
              <w:spacing w:after="0" w:line="240" w:lineRule="auto"/>
              <w:ind w:left="141" w:right="141"/>
              <w:rPr>
                <w:rFonts w:ascii="Times New Roman" w:hAnsi="Times New Roman" w:cs="Times New Roman"/>
                <w:color w:val="000000"/>
                <w:sz w:val="16"/>
                <w:szCs w:val="16"/>
                <w:lang w:eastAsia="ru-RU"/>
              </w:rPr>
            </w:pPr>
          </w:p>
        </w:tc>
        <w:tc>
          <w:tcPr>
            <w:tcW w:w="1280" w:type="dxa"/>
            <w:vMerge/>
          </w:tcPr>
          <w:p w:rsidR="00E43B61" w:rsidRPr="00D73355" w:rsidRDefault="00E43B61" w:rsidP="00050424">
            <w:pPr>
              <w:spacing w:after="0" w:line="240" w:lineRule="auto"/>
              <w:ind w:left="140" w:right="141"/>
              <w:rPr>
                <w:rFonts w:ascii="Times New Roman" w:hAnsi="Times New Roman" w:cs="Times New Roman"/>
                <w:color w:val="000000"/>
                <w:sz w:val="16"/>
                <w:szCs w:val="16"/>
                <w:lang w:eastAsia="ru-RU"/>
              </w:rPr>
            </w:pPr>
          </w:p>
        </w:tc>
        <w:tc>
          <w:tcPr>
            <w:tcW w:w="1276" w:type="dxa"/>
            <w:vMerge/>
          </w:tcPr>
          <w:p w:rsidR="00E43B61" w:rsidRPr="00D73355" w:rsidRDefault="00E43B61" w:rsidP="00050424">
            <w:pPr>
              <w:spacing w:after="0" w:line="240" w:lineRule="auto"/>
              <w:jc w:val="center"/>
              <w:rPr>
                <w:rFonts w:ascii="Times New Roman" w:hAnsi="Times New Roman" w:cs="Times New Roman"/>
                <w:color w:val="000000"/>
                <w:sz w:val="16"/>
                <w:szCs w:val="16"/>
                <w:lang w:eastAsia="ru-RU"/>
              </w:rPr>
            </w:pPr>
          </w:p>
        </w:tc>
        <w:tc>
          <w:tcPr>
            <w:tcW w:w="992"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3215" w:type="dxa"/>
            <w:tcMar>
              <w:top w:w="75" w:type="dxa"/>
              <w:left w:w="75" w:type="dxa"/>
              <w:bottom w:w="75" w:type="dxa"/>
              <w:right w:w="75" w:type="dxa"/>
            </w:tcMar>
          </w:tcPr>
          <w:p w:rsidR="00A020CC" w:rsidRPr="00DD3300" w:rsidRDefault="00A020CC" w:rsidP="00DD3300">
            <w:pPr>
              <w:spacing w:after="0" w:line="240" w:lineRule="auto"/>
              <w:ind w:left="61" w:right="141"/>
              <w:rPr>
                <w:rFonts w:ascii="Times New Roman" w:hAnsi="Times New Roman" w:cs="Times New Roman"/>
                <w:color w:val="000000"/>
                <w:sz w:val="16"/>
                <w:szCs w:val="16"/>
                <w:lang w:eastAsia="ru-RU"/>
              </w:rPr>
            </w:pPr>
            <w:r w:rsidRPr="00DD3300">
              <w:rPr>
                <w:rFonts w:ascii="Times New Roman" w:hAnsi="Times New Roman" w:cs="Times New Roman"/>
                <w:color w:val="000000"/>
                <w:sz w:val="16"/>
                <w:szCs w:val="16"/>
                <w:lang w:eastAsia="ru-RU"/>
              </w:rPr>
              <w:t>-Требуется продление лицензии «1С: Кабинет сотрудника 2000 на 12 месяцев».</w:t>
            </w:r>
          </w:p>
          <w:p w:rsidR="00A020CC" w:rsidRPr="00DD3300" w:rsidRDefault="00A020CC" w:rsidP="00DD3300">
            <w:pPr>
              <w:spacing w:after="0" w:line="240" w:lineRule="auto"/>
              <w:ind w:left="61" w:right="141"/>
              <w:rPr>
                <w:rFonts w:ascii="Times New Roman" w:hAnsi="Times New Roman" w:cs="Times New Roman"/>
                <w:color w:val="000000"/>
                <w:sz w:val="16"/>
                <w:szCs w:val="16"/>
                <w:lang w:eastAsia="ru-RU"/>
              </w:rPr>
            </w:pPr>
            <w:r w:rsidRPr="00DD3300">
              <w:rPr>
                <w:rFonts w:ascii="Times New Roman" w:hAnsi="Times New Roman" w:cs="Times New Roman"/>
                <w:color w:val="000000"/>
                <w:sz w:val="16"/>
                <w:szCs w:val="16"/>
                <w:lang w:eastAsia="ru-RU"/>
              </w:rPr>
              <w:t xml:space="preserve">  -Срок действующей лицензии: до 29.01.2027.</w:t>
            </w:r>
          </w:p>
          <w:p w:rsidR="00A020CC" w:rsidRPr="00DD3300" w:rsidRDefault="00A020CC" w:rsidP="00DD3300">
            <w:pPr>
              <w:spacing w:after="0" w:line="240" w:lineRule="auto"/>
              <w:ind w:left="61" w:right="141"/>
              <w:rPr>
                <w:rFonts w:ascii="Times New Roman" w:hAnsi="Times New Roman" w:cs="Times New Roman"/>
                <w:color w:val="000000"/>
                <w:sz w:val="16"/>
                <w:szCs w:val="16"/>
                <w:lang w:eastAsia="ru-RU"/>
              </w:rPr>
            </w:pPr>
            <w:r w:rsidRPr="00DD3300">
              <w:rPr>
                <w:rFonts w:ascii="Times New Roman" w:hAnsi="Times New Roman" w:cs="Times New Roman"/>
                <w:color w:val="000000"/>
                <w:sz w:val="16"/>
                <w:szCs w:val="16"/>
                <w:lang w:eastAsia="ru-RU"/>
              </w:rPr>
              <w:t xml:space="preserve">-Дата начала действия новой лицензии: 30.01.2027. </w:t>
            </w:r>
          </w:p>
          <w:p w:rsidR="00E43B61" w:rsidRPr="00D73355" w:rsidRDefault="00A020CC" w:rsidP="00DD3300">
            <w:pPr>
              <w:spacing w:after="0" w:line="240" w:lineRule="auto"/>
              <w:ind w:left="61" w:right="141"/>
              <w:rPr>
                <w:rFonts w:ascii="Times New Roman" w:hAnsi="Times New Roman" w:cs="Times New Roman"/>
                <w:color w:val="000000"/>
                <w:sz w:val="16"/>
                <w:szCs w:val="16"/>
                <w:lang w:eastAsia="ru-RU"/>
              </w:rPr>
            </w:pPr>
            <w:r w:rsidRPr="00DD3300">
              <w:rPr>
                <w:rFonts w:ascii="Times New Roman" w:hAnsi="Times New Roman" w:cs="Times New Roman"/>
                <w:color w:val="000000"/>
                <w:sz w:val="16"/>
                <w:szCs w:val="16"/>
                <w:lang w:eastAsia="ru-RU"/>
              </w:rPr>
              <w:t xml:space="preserve"> -Срок действия новой  лицензии: 1 год</w:t>
            </w:r>
          </w:p>
        </w:tc>
        <w:tc>
          <w:tcPr>
            <w:tcW w:w="2126" w:type="dxa"/>
            <w:tcMar>
              <w:top w:w="75" w:type="dxa"/>
              <w:left w:w="75" w:type="dxa"/>
              <w:bottom w:w="75" w:type="dxa"/>
              <w:right w:w="75" w:type="dxa"/>
            </w:tcMar>
          </w:tcPr>
          <w:p w:rsidR="00E43B61" w:rsidRPr="00D73355" w:rsidRDefault="00A020CC" w:rsidP="00050424">
            <w:pPr>
              <w:spacing w:after="0" w:line="240" w:lineRule="auto"/>
              <w:ind w:right="141"/>
              <w:rPr>
                <w:rFonts w:ascii="Times New Roman" w:hAnsi="Times New Roman" w:cs="Times New Roman"/>
                <w:color w:val="000000"/>
                <w:sz w:val="16"/>
                <w:szCs w:val="16"/>
                <w:lang w:eastAsia="ru-RU"/>
              </w:rPr>
            </w:pPr>
            <w:r>
              <w:rPr>
                <w:rFonts w:ascii="Times New Roman" w:hAnsi="Times New Roman" w:cs="Times New Roman"/>
                <w:color w:val="000000"/>
                <w:sz w:val="18"/>
                <w:szCs w:val="18"/>
                <w:lang w:eastAsia="ru-RU"/>
              </w:rPr>
              <w:t>Соответствие</w:t>
            </w:r>
          </w:p>
        </w:tc>
        <w:tc>
          <w:tcPr>
            <w:tcW w:w="1418" w:type="dxa"/>
            <w:tcMar>
              <w:top w:w="75" w:type="dxa"/>
              <w:left w:w="75" w:type="dxa"/>
              <w:bottom w:w="75" w:type="dxa"/>
              <w:right w:w="75" w:type="dxa"/>
            </w:tcMar>
          </w:tcPr>
          <w:p w:rsidR="00E43B61" w:rsidRPr="00D73355" w:rsidRDefault="00E43B61" w:rsidP="00050424">
            <w:pPr>
              <w:spacing w:after="0" w:line="240" w:lineRule="auto"/>
              <w:ind w:right="141"/>
              <w:rPr>
                <w:rFonts w:ascii="Times New Roman" w:hAnsi="Times New Roman" w:cs="Times New Roman"/>
                <w:color w:val="000000"/>
                <w:sz w:val="16"/>
                <w:szCs w:val="16"/>
                <w:lang w:eastAsia="ru-RU"/>
              </w:rPr>
            </w:pPr>
          </w:p>
        </w:tc>
        <w:tc>
          <w:tcPr>
            <w:tcW w:w="1842" w:type="dxa"/>
            <w:tcMar>
              <w:top w:w="75" w:type="dxa"/>
              <w:left w:w="75" w:type="dxa"/>
              <w:bottom w:w="75" w:type="dxa"/>
              <w:right w:w="75" w:type="dxa"/>
            </w:tcMar>
          </w:tcPr>
          <w:p w:rsidR="00E43B61" w:rsidRPr="00D73355" w:rsidRDefault="00E43B61" w:rsidP="00050424">
            <w:pPr>
              <w:spacing w:after="0" w:line="240" w:lineRule="auto"/>
              <w:ind w:right="141"/>
              <w:jc w:val="center"/>
              <w:rPr>
                <w:rFonts w:ascii="Times New Roman" w:hAnsi="Times New Roman" w:cs="Times New Roman"/>
                <w:color w:val="000000"/>
                <w:sz w:val="16"/>
                <w:szCs w:val="16"/>
                <w:lang w:eastAsia="ru-RU"/>
              </w:rPr>
            </w:pPr>
            <w:r w:rsidRPr="00D7335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1276"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945"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1134" w:type="dxa"/>
            <w:vMerge/>
            <w:shd w:val="clear" w:color="auto" w:fill="FFFF00"/>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r>
      <w:tr w:rsidR="00E43B61" w:rsidRPr="00D73355" w:rsidTr="00DD3300">
        <w:trPr>
          <w:trHeight w:val="264"/>
          <w:jc w:val="center"/>
        </w:trPr>
        <w:tc>
          <w:tcPr>
            <w:tcW w:w="421" w:type="dxa"/>
            <w:vMerge/>
          </w:tcPr>
          <w:p w:rsidR="00E43B61" w:rsidRPr="00D73355" w:rsidRDefault="00E43B61" w:rsidP="00050424">
            <w:pPr>
              <w:spacing w:after="0" w:line="240" w:lineRule="auto"/>
              <w:ind w:left="141" w:right="141"/>
              <w:rPr>
                <w:rFonts w:ascii="Times New Roman" w:hAnsi="Times New Roman" w:cs="Times New Roman"/>
                <w:color w:val="000000"/>
                <w:sz w:val="16"/>
                <w:szCs w:val="16"/>
                <w:lang w:eastAsia="ru-RU"/>
              </w:rPr>
            </w:pPr>
          </w:p>
        </w:tc>
        <w:tc>
          <w:tcPr>
            <w:tcW w:w="1280" w:type="dxa"/>
            <w:vMerge/>
          </w:tcPr>
          <w:p w:rsidR="00E43B61" w:rsidRPr="00D73355" w:rsidRDefault="00E43B61" w:rsidP="00050424">
            <w:pPr>
              <w:spacing w:after="0" w:line="240" w:lineRule="auto"/>
              <w:ind w:left="140" w:right="141"/>
              <w:rPr>
                <w:rFonts w:ascii="Times New Roman" w:hAnsi="Times New Roman" w:cs="Times New Roman"/>
                <w:color w:val="000000"/>
                <w:sz w:val="16"/>
                <w:szCs w:val="16"/>
                <w:lang w:eastAsia="ru-RU"/>
              </w:rPr>
            </w:pPr>
          </w:p>
        </w:tc>
        <w:tc>
          <w:tcPr>
            <w:tcW w:w="1276" w:type="dxa"/>
            <w:vMerge/>
          </w:tcPr>
          <w:p w:rsidR="00E43B61" w:rsidRPr="00D73355" w:rsidRDefault="00E43B61" w:rsidP="00050424">
            <w:pPr>
              <w:spacing w:after="0" w:line="240" w:lineRule="auto"/>
              <w:jc w:val="center"/>
              <w:rPr>
                <w:rFonts w:ascii="Times New Roman" w:hAnsi="Times New Roman" w:cs="Times New Roman"/>
                <w:color w:val="000000"/>
                <w:sz w:val="16"/>
                <w:szCs w:val="16"/>
                <w:lang w:eastAsia="ru-RU"/>
              </w:rPr>
            </w:pPr>
          </w:p>
        </w:tc>
        <w:tc>
          <w:tcPr>
            <w:tcW w:w="992"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8601" w:type="dxa"/>
            <w:gridSpan w:val="4"/>
            <w:tcMar>
              <w:top w:w="75" w:type="dxa"/>
              <w:left w:w="75" w:type="dxa"/>
              <w:bottom w:w="75" w:type="dxa"/>
              <w:right w:w="75" w:type="dxa"/>
            </w:tcMar>
          </w:tcPr>
          <w:p w:rsidR="00E43B61" w:rsidRPr="00D73355" w:rsidRDefault="00A020CC" w:rsidP="00A020CC">
            <w:pPr>
              <w:spacing w:after="0" w:line="240" w:lineRule="auto"/>
              <w:ind w:left="117" w:right="141"/>
              <w:rPr>
                <w:rFonts w:ascii="Times New Roman" w:hAnsi="Times New Roman" w:cs="Times New Roman"/>
                <w:color w:val="000000"/>
                <w:sz w:val="16"/>
                <w:szCs w:val="16"/>
                <w:lang w:eastAsia="ru-RU"/>
              </w:rPr>
            </w:pPr>
            <w:r>
              <w:rPr>
                <w:rFonts w:ascii="Times New Roman" w:hAnsi="Times New Roman" w:cs="Times New Roman"/>
                <w:b/>
                <w:i/>
                <w:color w:val="000000"/>
                <w:sz w:val="18"/>
                <w:szCs w:val="18"/>
                <w:lang w:eastAsia="ru-RU"/>
              </w:rPr>
              <w:t>У</w:t>
            </w:r>
            <w:r w:rsidRPr="00130E8D">
              <w:rPr>
                <w:rFonts w:ascii="Times New Roman" w:hAnsi="Times New Roman" w:cs="Times New Roman"/>
                <w:b/>
                <w:i/>
                <w:color w:val="000000"/>
                <w:sz w:val="18"/>
                <w:szCs w:val="18"/>
                <w:lang w:eastAsia="ru-RU"/>
              </w:rPr>
              <w:t xml:space="preserve"> </w:t>
            </w:r>
            <w:r>
              <w:rPr>
                <w:rFonts w:ascii="Times New Roman" w:hAnsi="Times New Roman" w:cs="Times New Roman"/>
                <w:b/>
                <w:i/>
                <w:color w:val="000000"/>
                <w:sz w:val="18"/>
                <w:szCs w:val="18"/>
                <w:lang w:eastAsia="ru-RU"/>
              </w:rPr>
              <w:t>З</w:t>
            </w:r>
            <w:r w:rsidRPr="00C669CE">
              <w:rPr>
                <w:rFonts w:ascii="Times New Roman" w:hAnsi="Times New Roman" w:cs="Times New Roman"/>
                <w:b/>
                <w:i/>
                <w:color w:val="000000"/>
                <w:sz w:val="18"/>
                <w:szCs w:val="18"/>
                <w:lang w:eastAsia="ru-RU"/>
              </w:rPr>
              <w:t>аказчика</w:t>
            </w:r>
            <w:r w:rsidRPr="00130E8D">
              <w:rPr>
                <w:rFonts w:ascii="Times New Roman" w:hAnsi="Times New Roman" w:cs="Times New Roman"/>
                <w:b/>
                <w:i/>
                <w:color w:val="000000"/>
                <w:sz w:val="18"/>
                <w:szCs w:val="18"/>
                <w:lang w:eastAsia="ru-RU"/>
              </w:rPr>
              <w:t xml:space="preserve"> </w:t>
            </w:r>
            <w:r w:rsidRPr="00C669CE">
              <w:rPr>
                <w:rFonts w:ascii="Times New Roman" w:hAnsi="Times New Roman" w:cs="Times New Roman"/>
                <w:b/>
                <w:i/>
                <w:color w:val="000000"/>
                <w:sz w:val="18"/>
                <w:szCs w:val="18"/>
                <w:lang w:eastAsia="ru-RU"/>
              </w:rPr>
              <w:t>установлено</w:t>
            </w:r>
            <w:r w:rsidRPr="00130E8D">
              <w:rPr>
                <w:rFonts w:ascii="Times New Roman" w:hAnsi="Times New Roman" w:cs="Times New Roman"/>
                <w:b/>
                <w:i/>
                <w:color w:val="000000"/>
                <w:sz w:val="18"/>
                <w:szCs w:val="18"/>
                <w:lang w:eastAsia="ru-RU"/>
              </w:rPr>
              <w:t xml:space="preserve"> </w:t>
            </w:r>
            <w:r w:rsidRPr="00C669CE">
              <w:rPr>
                <w:rFonts w:ascii="Times New Roman" w:hAnsi="Times New Roman" w:cs="Times New Roman"/>
                <w:b/>
                <w:i/>
                <w:color w:val="000000"/>
                <w:sz w:val="18"/>
                <w:szCs w:val="18"/>
                <w:lang w:eastAsia="ru-RU"/>
              </w:rPr>
              <w:t>ПО</w:t>
            </w:r>
            <w:r w:rsidRPr="00130E8D">
              <w:rPr>
                <w:rFonts w:ascii="Times New Roman" w:hAnsi="Times New Roman" w:cs="Times New Roman"/>
                <w:b/>
                <w:i/>
                <w:color w:val="000000"/>
                <w:sz w:val="18"/>
                <w:szCs w:val="18"/>
                <w:lang w:eastAsia="ru-RU"/>
              </w:rPr>
              <w:t xml:space="preserve"> «1С: Кабинет сотрудника 2000 на 12 месяцев»</w:t>
            </w:r>
            <w:r>
              <w:rPr>
                <w:rFonts w:ascii="Times New Roman" w:hAnsi="Times New Roman" w:cs="Times New Roman"/>
                <w:b/>
                <w:i/>
                <w:color w:val="000000"/>
                <w:sz w:val="18"/>
                <w:szCs w:val="18"/>
                <w:lang w:eastAsia="ru-RU"/>
              </w:rPr>
              <w:t>, требуется продление на 1 год</w:t>
            </w:r>
          </w:p>
        </w:tc>
        <w:tc>
          <w:tcPr>
            <w:tcW w:w="1276"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945" w:type="dxa"/>
            <w:vMerge/>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c>
          <w:tcPr>
            <w:tcW w:w="1134" w:type="dxa"/>
            <w:vMerge/>
            <w:shd w:val="clear" w:color="auto" w:fill="FFFF00"/>
          </w:tcPr>
          <w:p w:rsidR="00E43B61" w:rsidRPr="00D73355" w:rsidRDefault="00E43B61" w:rsidP="00050424">
            <w:pPr>
              <w:spacing w:after="0" w:line="240" w:lineRule="auto"/>
              <w:ind w:left="141" w:right="141"/>
              <w:jc w:val="center"/>
              <w:rPr>
                <w:rFonts w:ascii="Times New Roman" w:hAnsi="Times New Roman" w:cs="Times New Roman"/>
                <w:color w:val="000000"/>
                <w:sz w:val="16"/>
                <w:szCs w:val="16"/>
                <w:lang w:eastAsia="ru-RU"/>
              </w:rPr>
            </w:pPr>
          </w:p>
        </w:tc>
      </w:tr>
    </w:tbl>
    <w:p w:rsidR="00E43B61" w:rsidRDefault="00E43B61" w:rsidP="00052E42">
      <w:pPr>
        <w:spacing w:after="0" w:line="240" w:lineRule="auto"/>
        <w:ind w:left="-284"/>
        <w:jc w:val="center"/>
        <w:rPr>
          <w:rFonts w:ascii="Times New Roman" w:hAnsi="Times New Roman"/>
          <w:b/>
          <w:sz w:val="24"/>
          <w:szCs w:val="24"/>
        </w:rPr>
      </w:pPr>
    </w:p>
    <w:p w:rsidR="00E43B61" w:rsidRDefault="00E43B61" w:rsidP="00052E42">
      <w:pPr>
        <w:spacing w:after="0" w:line="240" w:lineRule="auto"/>
        <w:ind w:left="-284"/>
        <w:jc w:val="center"/>
        <w:rPr>
          <w:rFonts w:ascii="Times New Roman" w:hAnsi="Times New Roman"/>
          <w:b/>
          <w:sz w:val="24"/>
          <w:szCs w:val="24"/>
        </w:rPr>
      </w:pPr>
    </w:p>
    <w:p w:rsidR="00E43B61" w:rsidRDefault="00E43B61" w:rsidP="00052E42">
      <w:pPr>
        <w:spacing w:after="0" w:line="240" w:lineRule="auto"/>
        <w:ind w:left="-284"/>
        <w:jc w:val="center"/>
        <w:rPr>
          <w:rFonts w:ascii="Times New Roman" w:hAnsi="Times New Roman"/>
          <w:b/>
          <w:sz w:val="24"/>
          <w:szCs w:val="24"/>
        </w:rPr>
      </w:pPr>
    </w:p>
    <w:p w:rsidR="00E43B61" w:rsidRDefault="00E43B61" w:rsidP="00052E42">
      <w:pPr>
        <w:spacing w:after="0" w:line="240" w:lineRule="auto"/>
        <w:ind w:left="-284"/>
        <w:jc w:val="center"/>
        <w:rPr>
          <w:rFonts w:ascii="Times New Roman" w:hAnsi="Times New Roman"/>
          <w:b/>
          <w:sz w:val="24"/>
          <w:szCs w:val="24"/>
        </w:rPr>
      </w:pPr>
    </w:p>
    <w:p w:rsidR="00E43B61" w:rsidRDefault="00E43B61" w:rsidP="00052E42">
      <w:pPr>
        <w:spacing w:after="0" w:line="240" w:lineRule="auto"/>
        <w:ind w:left="-284"/>
        <w:jc w:val="center"/>
        <w:rPr>
          <w:rFonts w:ascii="Times New Roman" w:hAnsi="Times New Roman"/>
          <w:b/>
          <w:sz w:val="24"/>
          <w:szCs w:val="24"/>
        </w:rPr>
      </w:pPr>
    </w:p>
    <w:sectPr w:rsidR="00E43B61" w:rsidSect="00E43B61">
      <w:headerReference w:type="first" r:id="rId19"/>
      <w:footerReference w:type="first" r:id="rId20"/>
      <w:pgSz w:w="16838" w:h="11906" w:orient="landscape"/>
      <w:pgMar w:top="284" w:right="538" w:bottom="424"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969" w:rsidRDefault="00247969">
      <w:pPr>
        <w:spacing w:after="0" w:line="240" w:lineRule="auto"/>
      </w:pPr>
      <w:r>
        <w:separator/>
      </w:r>
    </w:p>
  </w:endnote>
  <w:endnote w:type="continuationSeparator" w:id="0">
    <w:p w:rsidR="00247969" w:rsidRDefault="00247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287" w:usb1="5000204A" w:usb2="00000000" w:usb3="00000000" w:csb0="0000009F" w:csb1="00000000"/>
  </w:font>
  <w:font w:name="Chevin Pro Bold">
    <w:altName w:val="Arial"/>
    <w:panose1 w:val="00000000000000000000"/>
    <w:charset w:val="00"/>
    <w:family w:val="swiss"/>
    <w:notTrueType/>
    <w:pitch w:val="variable"/>
    <w:sig w:usb0="00000287"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E2948" w:rsidRDefault="001E2948">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1E2948">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1E2948">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1E2948">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1E2948">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DD3300">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1E2948">
    <w:pPr>
      <w:pStyle w:val="ab"/>
      <w:jc w:val="right"/>
    </w:pPr>
    <w:sdt>
      <w:sdtPr>
        <w:id w:val="-667549374"/>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DD3300">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969" w:rsidRDefault="00247969">
      <w:pPr>
        <w:spacing w:after="0" w:line="240" w:lineRule="auto"/>
      </w:pPr>
      <w:r>
        <w:separator/>
      </w:r>
    </w:p>
  </w:footnote>
  <w:footnote w:type="continuationSeparator" w:id="0">
    <w:p w:rsidR="00247969" w:rsidRDefault="00247969">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E2948" w:rsidRDefault="001E2948">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E2948" w:rsidRDefault="001E2948">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E2948" w:rsidRDefault="001E2948">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416935"/>
    <w:multiLevelType w:val="hybridMultilevel"/>
    <w:tmpl w:val="A81A76D2"/>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0C9374E"/>
    <w:multiLevelType w:val="hybridMultilevel"/>
    <w:tmpl w:val="E6A043E8"/>
    <w:lvl w:ilvl="0" w:tplc="0419000F">
      <w:start w:val="1"/>
      <w:numFmt w:val="decimal"/>
      <w:lvlText w:val="%1."/>
      <w:lvlJc w:val="left"/>
      <w:pPr>
        <w:ind w:left="644" w:hanging="360"/>
      </w:pPr>
      <w:rPr>
        <w:rFonts w:cs="Times New Roman"/>
      </w:rPr>
    </w:lvl>
    <w:lvl w:ilvl="1" w:tplc="04190019">
      <w:start w:val="1"/>
      <w:numFmt w:val="lowerLetter"/>
      <w:lvlText w:val="%2."/>
      <w:lvlJc w:val="left"/>
      <w:pPr>
        <w:ind w:left="1221" w:hanging="360"/>
      </w:pPr>
      <w:rPr>
        <w:rFonts w:cs="Times New Roman"/>
      </w:rPr>
    </w:lvl>
    <w:lvl w:ilvl="2" w:tplc="0419001B">
      <w:start w:val="1"/>
      <w:numFmt w:val="lowerRoman"/>
      <w:lvlText w:val="%3."/>
      <w:lvlJc w:val="right"/>
      <w:pPr>
        <w:ind w:left="1941" w:hanging="180"/>
      </w:pPr>
      <w:rPr>
        <w:rFonts w:cs="Times New Roman"/>
      </w:rPr>
    </w:lvl>
    <w:lvl w:ilvl="3" w:tplc="0419000F">
      <w:start w:val="1"/>
      <w:numFmt w:val="decimal"/>
      <w:lvlText w:val="%4."/>
      <w:lvlJc w:val="left"/>
      <w:pPr>
        <w:ind w:left="2661" w:hanging="360"/>
      </w:pPr>
      <w:rPr>
        <w:rFonts w:cs="Times New Roman"/>
      </w:rPr>
    </w:lvl>
    <w:lvl w:ilvl="4" w:tplc="04190019">
      <w:start w:val="1"/>
      <w:numFmt w:val="lowerLetter"/>
      <w:lvlText w:val="%5."/>
      <w:lvlJc w:val="left"/>
      <w:pPr>
        <w:ind w:left="3381" w:hanging="360"/>
      </w:pPr>
      <w:rPr>
        <w:rFonts w:cs="Times New Roman"/>
      </w:rPr>
    </w:lvl>
    <w:lvl w:ilvl="5" w:tplc="0419001B">
      <w:start w:val="1"/>
      <w:numFmt w:val="lowerRoman"/>
      <w:lvlText w:val="%6."/>
      <w:lvlJc w:val="right"/>
      <w:pPr>
        <w:ind w:left="4101" w:hanging="180"/>
      </w:pPr>
      <w:rPr>
        <w:rFonts w:cs="Times New Roman"/>
      </w:rPr>
    </w:lvl>
    <w:lvl w:ilvl="6" w:tplc="0419000F">
      <w:start w:val="1"/>
      <w:numFmt w:val="decimal"/>
      <w:lvlText w:val="%7."/>
      <w:lvlJc w:val="left"/>
      <w:pPr>
        <w:ind w:left="4821" w:hanging="360"/>
      </w:pPr>
      <w:rPr>
        <w:rFonts w:cs="Times New Roman"/>
      </w:rPr>
    </w:lvl>
    <w:lvl w:ilvl="7" w:tplc="04190019">
      <w:start w:val="1"/>
      <w:numFmt w:val="lowerLetter"/>
      <w:lvlText w:val="%8."/>
      <w:lvlJc w:val="left"/>
      <w:pPr>
        <w:ind w:left="5541" w:hanging="360"/>
      </w:pPr>
      <w:rPr>
        <w:rFonts w:cs="Times New Roman"/>
      </w:rPr>
    </w:lvl>
    <w:lvl w:ilvl="8" w:tplc="0419001B">
      <w:start w:val="1"/>
      <w:numFmt w:val="lowerRoman"/>
      <w:lvlText w:val="%9."/>
      <w:lvlJc w:val="right"/>
      <w:pPr>
        <w:ind w:left="6261" w:hanging="180"/>
      </w:pPr>
      <w:rPr>
        <w:rFonts w:cs="Times New Roman"/>
      </w:rPr>
    </w:lvl>
  </w:abstractNum>
  <w:abstractNum w:abstractNumId="14"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0"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5"/>
  </w:num>
  <w:num w:numId="6">
    <w:abstractNumId w:val="11"/>
  </w:num>
  <w:num w:numId="7">
    <w:abstractNumId w:val="2"/>
  </w:num>
  <w:num w:numId="8">
    <w:abstractNumId w:val="18"/>
  </w:num>
  <w:num w:numId="9">
    <w:abstractNumId w:val="1"/>
  </w:num>
  <w:num w:numId="10">
    <w:abstractNumId w:val="17"/>
  </w:num>
  <w:num w:numId="11">
    <w:abstractNumId w:val="20"/>
  </w:num>
  <w:num w:numId="12">
    <w:abstractNumId w:val="10"/>
  </w:num>
  <w:num w:numId="13">
    <w:abstractNumId w:val="4"/>
  </w:num>
  <w:num w:numId="14">
    <w:abstractNumId w:val="8"/>
  </w:num>
  <w:num w:numId="15">
    <w:abstractNumId w:val="19"/>
  </w:num>
  <w:num w:numId="16">
    <w:abstractNumId w:val="14"/>
  </w:num>
  <w:num w:numId="17">
    <w:abstractNumId w:val="7"/>
  </w:num>
  <w:num w:numId="18">
    <w:abstractNumId w:val="6"/>
  </w:num>
  <w:num w:numId="19">
    <w:abstractNumId w:val="16"/>
  </w:num>
  <w:num w:numId="20">
    <w:abstractNumId w:val="9"/>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52E42"/>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948"/>
    <w:rsid w:val="001E2F36"/>
    <w:rsid w:val="001F4949"/>
    <w:rsid w:val="001F575C"/>
    <w:rsid w:val="00204D4E"/>
    <w:rsid w:val="002066B1"/>
    <w:rsid w:val="0021224E"/>
    <w:rsid w:val="00213BCE"/>
    <w:rsid w:val="002163C8"/>
    <w:rsid w:val="00221C8B"/>
    <w:rsid w:val="00225BCF"/>
    <w:rsid w:val="002329D0"/>
    <w:rsid w:val="002420F4"/>
    <w:rsid w:val="00242896"/>
    <w:rsid w:val="00247969"/>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B5CA8"/>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20CC"/>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3300"/>
    <w:rsid w:val="00DD6DFD"/>
    <w:rsid w:val="00DE242D"/>
    <w:rsid w:val="00DE5680"/>
    <w:rsid w:val="00DF64BD"/>
    <w:rsid w:val="00DF79BE"/>
    <w:rsid w:val="00E02EB4"/>
    <w:rsid w:val="00E06D2F"/>
    <w:rsid w:val="00E23D7F"/>
    <w:rsid w:val="00E271DF"/>
    <w:rsid w:val="00E300DF"/>
    <w:rsid w:val="00E377D1"/>
    <w:rsid w:val="00E43B6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aliases w:val="Bullet List,FooterText,numbered,Paragraphe de liste1,lp1"/>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aliases w:val="Bullet List Знак,FooterText Знак,numbered Знак,Paragraphe de liste1 Знак,lp1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zakupki.gov.ru/epz/ktru/ktruCard/ktru-description.html?itemId=58.29.11.000-00000004&amp;backUr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DC900-F2C4-4986-9B92-D14966240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1026</Words>
  <Characters>5850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2026-11-05T06:03:00Z</dcterms:created>
  <dcterms:modified xsi:type="dcterms:W3CDTF">2026-11-05T06:03:00Z</dcterms:modified>
</cp:coreProperties>
</file>