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17.09.2026 № 05-07/2013</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24.09.2026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6E273A">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A20936">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дезинфицирующих средств</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A2093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A2093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A2093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A2093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20.11.2026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A2093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заявки от Покупателя. Последняя дата подачи заявки на поставку 12.11.2026.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A2093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Свидетельство о государственной регистрации (ДЕЗСРЕДСТВА)</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A2093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A2093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A2093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A2093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A2093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A20936">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A2093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A2093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9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
        <w:gridCol w:w="1408"/>
        <w:gridCol w:w="1111"/>
        <w:gridCol w:w="1961"/>
        <w:gridCol w:w="1136"/>
        <w:gridCol w:w="1305"/>
        <w:gridCol w:w="1843"/>
        <w:gridCol w:w="1984"/>
        <w:gridCol w:w="1418"/>
        <w:gridCol w:w="425"/>
        <w:gridCol w:w="992"/>
        <w:gridCol w:w="567"/>
        <w:gridCol w:w="709"/>
        <w:gridCol w:w="709"/>
      </w:tblGrid>
      <w:tr w:rsidR="00350C77" w:rsidRPr="00A20936" w:rsidTr="00350C77">
        <w:trPr>
          <w:trHeight w:val="2737"/>
        </w:trPr>
        <w:tc>
          <w:tcPr>
            <w:tcW w:w="422" w:type="dxa"/>
            <w:shd w:val="clear" w:color="FFFFCC" w:fill="FFFFFF"/>
            <w:hideMark/>
          </w:tcPr>
          <w:p w:rsidR="001520A3" w:rsidRPr="002F4936" w:rsidRDefault="001520A3" w:rsidP="001520A3">
            <w:pPr>
              <w:spacing w:after="0" w:line="240" w:lineRule="auto"/>
              <w:jc w:val="center"/>
              <w:rPr>
                <w:rFonts w:ascii="Times New Roman" w:eastAsia="Times New Roman" w:hAnsi="Times New Roman" w:cs="Times New Roman"/>
                <w:b/>
                <w:color w:val="000000"/>
                <w:sz w:val="14"/>
                <w:szCs w:val="14"/>
                <w:lang w:eastAsia="ru-RU"/>
              </w:rPr>
            </w:pPr>
            <w:r w:rsidRPr="002F4936">
              <w:rPr>
                <w:rFonts w:ascii="Times New Roman" w:eastAsia="Times New Roman" w:hAnsi="Times New Roman" w:cs="Times New Roman"/>
                <w:b/>
                <w:color w:val="000000"/>
                <w:sz w:val="14"/>
                <w:szCs w:val="14"/>
                <w:lang w:eastAsia="ru-RU"/>
              </w:rPr>
              <w:t>№</w:t>
            </w:r>
          </w:p>
        </w:tc>
        <w:tc>
          <w:tcPr>
            <w:tcW w:w="1408" w:type="dxa"/>
            <w:shd w:val="clear" w:color="auto" w:fill="auto"/>
            <w:hideMark/>
          </w:tcPr>
          <w:p w:rsidR="001520A3" w:rsidRPr="002F4936" w:rsidRDefault="001520A3" w:rsidP="001520A3">
            <w:pPr>
              <w:spacing w:after="0" w:line="240" w:lineRule="auto"/>
              <w:jc w:val="center"/>
              <w:rPr>
                <w:rFonts w:ascii="Times New Roman" w:eastAsia="Times New Roman" w:hAnsi="Times New Roman" w:cs="Times New Roman"/>
                <w:b/>
                <w:color w:val="000000"/>
                <w:sz w:val="14"/>
                <w:szCs w:val="14"/>
                <w:lang w:eastAsia="ru-RU"/>
              </w:rPr>
            </w:pPr>
            <w:r w:rsidRPr="002F4936">
              <w:rPr>
                <w:rFonts w:ascii="Times New Roman" w:eastAsia="Times New Roman" w:hAnsi="Times New Roman" w:cs="Times New Roman"/>
                <w:b/>
                <w:color w:val="000000"/>
                <w:sz w:val="14"/>
                <w:szCs w:val="14"/>
                <w:lang w:eastAsia="ru-RU"/>
              </w:rPr>
              <w:t>Наименование товара</w:t>
            </w:r>
          </w:p>
        </w:tc>
        <w:tc>
          <w:tcPr>
            <w:tcW w:w="1111" w:type="dxa"/>
            <w:shd w:val="clear" w:color="auto" w:fill="auto"/>
            <w:vAlign w:val="center"/>
          </w:tcPr>
          <w:p w:rsidR="001520A3" w:rsidRPr="002F4936" w:rsidRDefault="001520A3" w:rsidP="001520A3">
            <w:pPr>
              <w:spacing w:after="0" w:line="240" w:lineRule="auto"/>
              <w:jc w:val="center"/>
              <w:rPr>
                <w:rFonts w:ascii="Times New Roman" w:eastAsia="Times New Roman" w:hAnsi="Times New Roman" w:cs="Times New Roman"/>
                <w:b/>
                <w:bCs/>
                <w:iCs/>
                <w:color w:val="000000"/>
                <w:sz w:val="14"/>
                <w:szCs w:val="14"/>
                <w:lang w:eastAsia="ru-RU"/>
              </w:rPr>
            </w:pPr>
            <w:r w:rsidRPr="002F4936">
              <w:rPr>
                <w:rFonts w:ascii="Times New Roman" w:eastAsia="Times New Roman" w:hAnsi="Times New Roman" w:cs="Times New Roman"/>
                <w:b/>
                <w:bCs/>
                <w:iCs/>
                <w:color w:val="000000"/>
                <w:sz w:val="14"/>
                <w:szCs w:val="14"/>
                <w:lang w:eastAsia="ru-RU"/>
              </w:rPr>
              <w:t>Код</w:t>
            </w:r>
          </w:p>
          <w:p w:rsidR="001520A3" w:rsidRPr="002F4936" w:rsidRDefault="001520A3" w:rsidP="001520A3">
            <w:pPr>
              <w:spacing w:after="0" w:line="240" w:lineRule="auto"/>
              <w:jc w:val="center"/>
              <w:rPr>
                <w:rFonts w:ascii="Times New Roman" w:eastAsia="Times New Roman" w:hAnsi="Times New Roman" w:cs="Times New Roman"/>
                <w:b/>
                <w:bCs/>
                <w:iCs/>
                <w:color w:val="000000"/>
                <w:sz w:val="14"/>
                <w:szCs w:val="14"/>
                <w:lang w:eastAsia="ru-RU"/>
              </w:rPr>
            </w:pPr>
            <w:r w:rsidRPr="002F4936">
              <w:rPr>
                <w:rFonts w:ascii="Times New Roman" w:eastAsia="Times New Roman" w:hAnsi="Times New Roman" w:cs="Times New Roman"/>
                <w:b/>
                <w:bCs/>
                <w:iCs/>
                <w:color w:val="000000"/>
                <w:sz w:val="14"/>
                <w:szCs w:val="14"/>
                <w:lang w:eastAsia="ru-RU"/>
              </w:rPr>
              <w:t>КТРУ/</w:t>
            </w:r>
          </w:p>
          <w:p w:rsidR="001520A3" w:rsidRDefault="001520A3" w:rsidP="001520A3">
            <w:pPr>
              <w:spacing w:after="0" w:line="240" w:lineRule="auto"/>
              <w:jc w:val="center"/>
              <w:rPr>
                <w:rFonts w:ascii="Times New Roman" w:eastAsia="Times New Roman" w:hAnsi="Times New Roman" w:cs="Times New Roman"/>
                <w:b/>
                <w:bCs/>
                <w:iCs/>
                <w:color w:val="000000"/>
                <w:sz w:val="14"/>
                <w:szCs w:val="14"/>
                <w:lang w:eastAsia="ru-RU"/>
              </w:rPr>
            </w:pPr>
            <w:r w:rsidRPr="002F4936">
              <w:rPr>
                <w:rFonts w:ascii="Times New Roman" w:eastAsia="Times New Roman" w:hAnsi="Times New Roman" w:cs="Times New Roman"/>
                <w:b/>
                <w:bCs/>
                <w:iCs/>
                <w:color w:val="000000"/>
                <w:sz w:val="14"/>
                <w:szCs w:val="14"/>
                <w:lang w:eastAsia="ru-RU"/>
              </w:rPr>
              <w:t>ОКПД2</w:t>
            </w:r>
          </w:p>
          <w:p w:rsidR="001520A3" w:rsidRDefault="001520A3" w:rsidP="001520A3">
            <w:pPr>
              <w:spacing w:after="0" w:line="240" w:lineRule="auto"/>
              <w:jc w:val="center"/>
              <w:rPr>
                <w:rFonts w:ascii="Times New Roman" w:eastAsia="Times New Roman" w:hAnsi="Times New Roman" w:cs="Times New Roman"/>
                <w:b/>
                <w:bCs/>
                <w:iCs/>
                <w:color w:val="000000"/>
                <w:sz w:val="14"/>
                <w:szCs w:val="14"/>
                <w:lang w:eastAsia="ru-RU"/>
              </w:rPr>
            </w:pPr>
          </w:p>
          <w:p w:rsidR="001520A3" w:rsidRDefault="001520A3" w:rsidP="001520A3">
            <w:pPr>
              <w:spacing w:after="0" w:line="240" w:lineRule="auto"/>
              <w:jc w:val="center"/>
              <w:rPr>
                <w:rFonts w:ascii="Times New Roman" w:eastAsia="Times New Roman" w:hAnsi="Times New Roman" w:cs="Times New Roman"/>
                <w:b/>
                <w:bCs/>
                <w:iCs/>
                <w:color w:val="000000"/>
                <w:sz w:val="14"/>
                <w:szCs w:val="14"/>
                <w:lang w:eastAsia="ru-RU"/>
              </w:rPr>
            </w:pPr>
          </w:p>
          <w:p w:rsidR="001520A3" w:rsidRDefault="001520A3" w:rsidP="001520A3">
            <w:pPr>
              <w:spacing w:after="0" w:line="240" w:lineRule="auto"/>
              <w:jc w:val="center"/>
              <w:rPr>
                <w:rFonts w:ascii="Times New Roman" w:eastAsia="Times New Roman" w:hAnsi="Times New Roman" w:cs="Times New Roman"/>
                <w:b/>
                <w:bCs/>
                <w:iCs/>
                <w:color w:val="000000"/>
                <w:sz w:val="14"/>
                <w:szCs w:val="14"/>
                <w:lang w:eastAsia="ru-RU"/>
              </w:rPr>
            </w:pPr>
          </w:p>
          <w:p w:rsidR="001520A3" w:rsidRDefault="001520A3" w:rsidP="001520A3">
            <w:pPr>
              <w:spacing w:after="0" w:line="240" w:lineRule="auto"/>
              <w:jc w:val="center"/>
              <w:rPr>
                <w:rFonts w:ascii="Times New Roman" w:eastAsia="Times New Roman" w:hAnsi="Times New Roman" w:cs="Times New Roman"/>
                <w:b/>
                <w:bCs/>
                <w:iCs/>
                <w:color w:val="000000"/>
                <w:sz w:val="14"/>
                <w:szCs w:val="14"/>
                <w:lang w:eastAsia="ru-RU"/>
              </w:rPr>
            </w:pPr>
          </w:p>
          <w:p w:rsidR="001520A3" w:rsidRPr="002F4936" w:rsidRDefault="001520A3" w:rsidP="001520A3">
            <w:pPr>
              <w:spacing w:after="0" w:line="240" w:lineRule="auto"/>
              <w:jc w:val="center"/>
              <w:rPr>
                <w:rFonts w:ascii="Times New Roman" w:eastAsia="Times New Roman" w:hAnsi="Times New Roman" w:cs="Times New Roman"/>
                <w:b/>
                <w:bCs/>
                <w:iCs/>
                <w:color w:val="000000"/>
                <w:sz w:val="14"/>
                <w:szCs w:val="14"/>
                <w:lang w:eastAsia="ru-RU"/>
              </w:rPr>
            </w:pPr>
          </w:p>
          <w:p w:rsidR="001520A3" w:rsidRPr="002F4936" w:rsidRDefault="001520A3" w:rsidP="001520A3">
            <w:pPr>
              <w:spacing w:after="0" w:line="240" w:lineRule="auto"/>
              <w:jc w:val="center"/>
              <w:rPr>
                <w:rFonts w:ascii="Times New Roman" w:eastAsia="Times New Roman" w:hAnsi="Times New Roman" w:cs="Times New Roman"/>
                <w:b/>
                <w:bCs/>
                <w:iCs/>
                <w:color w:val="000000"/>
                <w:sz w:val="14"/>
                <w:szCs w:val="14"/>
                <w:lang w:eastAsia="ru-RU"/>
              </w:rPr>
            </w:pPr>
          </w:p>
          <w:p w:rsidR="001520A3" w:rsidRPr="002F4936" w:rsidRDefault="001520A3" w:rsidP="001520A3">
            <w:pPr>
              <w:spacing w:after="0" w:line="240" w:lineRule="auto"/>
              <w:jc w:val="center"/>
              <w:rPr>
                <w:rFonts w:ascii="Times New Roman" w:eastAsia="Times New Roman" w:hAnsi="Times New Roman" w:cs="Times New Roman"/>
                <w:b/>
                <w:bCs/>
                <w:iCs/>
                <w:color w:val="000000"/>
                <w:sz w:val="14"/>
                <w:szCs w:val="14"/>
                <w:lang w:eastAsia="ru-RU"/>
              </w:rPr>
            </w:pPr>
          </w:p>
          <w:p w:rsidR="001520A3" w:rsidRPr="002F4936" w:rsidRDefault="001520A3" w:rsidP="001520A3">
            <w:pPr>
              <w:spacing w:after="0" w:line="240" w:lineRule="auto"/>
              <w:jc w:val="center"/>
              <w:rPr>
                <w:rFonts w:ascii="Times New Roman" w:eastAsia="Times New Roman" w:hAnsi="Times New Roman" w:cs="Times New Roman"/>
                <w:b/>
                <w:bCs/>
                <w:iCs/>
                <w:color w:val="000000"/>
                <w:sz w:val="14"/>
                <w:szCs w:val="14"/>
                <w:lang w:eastAsia="ru-RU"/>
              </w:rPr>
            </w:pPr>
          </w:p>
          <w:p w:rsidR="001520A3" w:rsidRPr="002F4936" w:rsidRDefault="001520A3" w:rsidP="001520A3">
            <w:pPr>
              <w:spacing w:after="0" w:line="240" w:lineRule="auto"/>
              <w:jc w:val="center"/>
              <w:rPr>
                <w:rFonts w:ascii="Times New Roman" w:eastAsia="Times New Roman" w:hAnsi="Times New Roman" w:cs="Times New Roman"/>
                <w:b/>
                <w:bCs/>
                <w:iCs/>
                <w:color w:val="000000"/>
                <w:sz w:val="14"/>
                <w:szCs w:val="14"/>
                <w:lang w:eastAsia="ru-RU"/>
              </w:rPr>
            </w:pPr>
          </w:p>
          <w:p w:rsidR="001520A3" w:rsidRPr="002F4936" w:rsidRDefault="001520A3" w:rsidP="001520A3">
            <w:pPr>
              <w:spacing w:after="0" w:line="240" w:lineRule="auto"/>
              <w:jc w:val="center"/>
              <w:rPr>
                <w:rFonts w:ascii="Times New Roman" w:eastAsia="Times New Roman" w:hAnsi="Times New Roman" w:cs="Times New Roman"/>
                <w:b/>
                <w:bCs/>
                <w:iCs/>
                <w:color w:val="000000"/>
                <w:sz w:val="14"/>
                <w:szCs w:val="14"/>
                <w:lang w:eastAsia="ru-RU"/>
              </w:rPr>
            </w:pPr>
          </w:p>
          <w:p w:rsidR="001520A3" w:rsidRPr="002F4936" w:rsidRDefault="001520A3" w:rsidP="001520A3">
            <w:pPr>
              <w:spacing w:after="0" w:line="240" w:lineRule="auto"/>
              <w:jc w:val="center"/>
              <w:rPr>
                <w:rFonts w:ascii="Times New Roman" w:eastAsia="Times New Roman" w:hAnsi="Times New Roman" w:cs="Times New Roman"/>
                <w:b/>
                <w:bCs/>
                <w:iCs/>
                <w:color w:val="000000"/>
                <w:sz w:val="14"/>
                <w:szCs w:val="14"/>
                <w:lang w:eastAsia="ru-RU"/>
              </w:rPr>
            </w:pPr>
          </w:p>
          <w:p w:rsidR="001520A3" w:rsidRPr="002F4936" w:rsidRDefault="001520A3" w:rsidP="001520A3">
            <w:pPr>
              <w:spacing w:after="0" w:line="240" w:lineRule="auto"/>
              <w:jc w:val="center"/>
              <w:rPr>
                <w:rFonts w:ascii="Times New Roman" w:eastAsia="Times New Roman" w:hAnsi="Times New Roman" w:cs="Times New Roman"/>
                <w:b/>
                <w:bCs/>
                <w:iCs/>
                <w:color w:val="000000"/>
                <w:sz w:val="14"/>
                <w:szCs w:val="14"/>
                <w:lang w:eastAsia="ru-RU"/>
              </w:rPr>
            </w:pPr>
          </w:p>
          <w:p w:rsidR="001520A3" w:rsidRPr="002F4936" w:rsidRDefault="001520A3" w:rsidP="001520A3">
            <w:pPr>
              <w:spacing w:after="0" w:line="240" w:lineRule="auto"/>
              <w:jc w:val="center"/>
              <w:rPr>
                <w:rFonts w:ascii="Times New Roman" w:eastAsia="Times New Roman" w:hAnsi="Times New Roman" w:cs="Times New Roman"/>
                <w:b/>
                <w:bCs/>
                <w:iCs/>
                <w:color w:val="000000"/>
                <w:sz w:val="14"/>
                <w:szCs w:val="14"/>
                <w:lang w:eastAsia="ru-RU"/>
              </w:rPr>
            </w:pPr>
          </w:p>
          <w:p w:rsidR="001520A3" w:rsidRPr="002F4936" w:rsidRDefault="001520A3" w:rsidP="001520A3">
            <w:pPr>
              <w:spacing w:after="0" w:line="240" w:lineRule="auto"/>
              <w:jc w:val="center"/>
              <w:rPr>
                <w:rFonts w:ascii="Times New Roman" w:eastAsia="Times New Roman" w:hAnsi="Times New Roman" w:cs="Times New Roman"/>
                <w:b/>
                <w:bCs/>
                <w:i/>
                <w:iCs/>
                <w:color w:val="000000"/>
                <w:sz w:val="14"/>
                <w:szCs w:val="14"/>
                <w:lang w:eastAsia="ru-RU"/>
              </w:rPr>
            </w:pPr>
          </w:p>
        </w:tc>
        <w:tc>
          <w:tcPr>
            <w:tcW w:w="1961" w:type="dxa"/>
            <w:shd w:val="clear" w:color="auto" w:fill="auto"/>
            <w:hideMark/>
          </w:tcPr>
          <w:p w:rsidR="001520A3" w:rsidRPr="002F4936" w:rsidRDefault="001520A3" w:rsidP="001520A3">
            <w:pPr>
              <w:spacing w:after="0" w:line="240" w:lineRule="auto"/>
              <w:rPr>
                <w:rFonts w:ascii="Times New Roman" w:eastAsia="Times New Roman" w:hAnsi="Times New Roman" w:cs="Times New Roman"/>
                <w:color w:val="000000"/>
                <w:sz w:val="14"/>
                <w:szCs w:val="14"/>
                <w:lang w:eastAsia="ru-RU"/>
              </w:rPr>
            </w:pPr>
            <w:r w:rsidRPr="002F4936">
              <w:rPr>
                <w:rFonts w:ascii="Times New Roman" w:eastAsia="Times New Roman" w:hAnsi="Times New Roman" w:cs="Times New Roman"/>
                <w:b/>
                <w:bCs/>
                <w:sz w:val="14"/>
                <w:szCs w:val="14"/>
                <w:lang w:eastAsia="ru-RU"/>
              </w:rPr>
              <w:t>Наименование характеристики</w:t>
            </w:r>
          </w:p>
        </w:tc>
        <w:tc>
          <w:tcPr>
            <w:tcW w:w="1136" w:type="dxa"/>
            <w:shd w:val="clear" w:color="auto" w:fill="auto"/>
            <w:hideMark/>
          </w:tcPr>
          <w:p w:rsidR="001520A3" w:rsidRPr="00A20936" w:rsidRDefault="001520A3" w:rsidP="001520A3">
            <w:pPr>
              <w:pStyle w:val="af7"/>
              <w:jc w:val="center"/>
              <w:rPr>
                <w:rFonts w:ascii="Times New Roman" w:hAnsi="Times New Roman"/>
                <w:sz w:val="14"/>
                <w:szCs w:val="14"/>
              </w:rPr>
            </w:pPr>
            <w:r w:rsidRPr="002F4936">
              <w:rPr>
                <w:rFonts w:ascii="Times New Roman" w:hAnsi="Times New Roman"/>
                <w:b/>
                <w:bCs/>
                <w:sz w:val="14"/>
                <w:szCs w:val="14"/>
              </w:rPr>
              <w:t>Значение характеристики</w:t>
            </w:r>
            <w:r w:rsidRPr="002F4936">
              <w:rPr>
                <w:rFonts w:ascii="Times New Roman" w:hAnsi="Times New Roman"/>
                <w:b/>
                <w:color w:val="000000"/>
                <w:sz w:val="14"/>
                <w:szCs w:val="14"/>
              </w:rPr>
              <w:t xml:space="preserve"> показателя</w:t>
            </w:r>
          </w:p>
        </w:tc>
        <w:tc>
          <w:tcPr>
            <w:tcW w:w="1305" w:type="dxa"/>
            <w:shd w:val="clear" w:color="auto" w:fill="auto"/>
          </w:tcPr>
          <w:p w:rsidR="001520A3" w:rsidRPr="0005097C" w:rsidRDefault="001520A3" w:rsidP="001520A3">
            <w:pPr>
              <w:spacing w:after="0" w:line="240" w:lineRule="auto"/>
              <w:jc w:val="center"/>
              <w:rPr>
                <w:rFonts w:ascii="Times New Roman" w:eastAsia="Times New Roman" w:hAnsi="Times New Roman" w:cs="Times New Roman"/>
                <w:b/>
                <w:color w:val="000000"/>
                <w:sz w:val="14"/>
                <w:szCs w:val="14"/>
                <w:lang w:eastAsia="ru-RU"/>
              </w:rPr>
            </w:pPr>
            <w:r w:rsidRPr="0005097C">
              <w:rPr>
                <w:rFonts w:ascii="Times New Roman" w:eastAsia="Times New Roman" w:hAnsi="Times New Roman" w:cs="Times New Roman"/>
                <w:b/>
                <w:color w:val="000000"/>
                <w:sz w:val="14"/>
                <w:szCs w:val="14"/>
                <w:lang w:eastAsia="ru-RU"/>
              </w:rPr>
              <w:t>Единица</w:t>
            </w:r>
          </w:p>
          <w:p w:rsidR="001520A3" w:rsidRPr="00A20936" w:rsidRDefault="001520A3" w:rsidP="001520A3">
            <w:pPr>
              <w:pStyle w:val="af7"/>
              <w:jc w:val="center"/>
              <w:rPr>
                <w:rFonts w:ascii="Times New Roman" w:hAnsi="Times New Roman"/>
                <w:sz w:val="14"/>
                <w:szCs w:val="14"/>
              </w:rPr>
            </w:pPr>
            <w:r w:rsidRPr="0005097C">
              <w:rPr>
                <w:rFonts w:ascii="Times New Roman" w:hAnsi="Times New Roman"/>
                <w:b/>
                <w:color w:val="000000"/>
                <w:sz w:val="14"/>
                <w:szCs w:val="14"/>
              </w:rPr>
              <w:t>измерения характеристики</w:t>
            </w:r>
          </w:p>
        </w:tc>
        <w:tc>
          <w:tcPr>
            <w:tcW w:w="1843" w:type="dxa"/>
          </w:tcPr>
          <w:p w:rsidR="001520A3" w:rsidRPr="00A20936" w:rsidRDefault="001520A3" w:rsidP="001520A3">
            <w:pPr>
              <w:pStyle w:val="af7"/>
              <w:jc w:val="center"/>
              <w:rPr>
                <w:rFonts w:ascii="Times New Roman" w:hAnsi="Times New Roman"/>
                <w:sz w:val="14"/>
                <w:szCs w:val="14"/>
              </w:rPr>
            </w:pPr>
            <w:r w:rsidRPr="00DD428D">
              <w:rPr>
                <w:rFonts w:ascii="Times New Roman" w:hAnsi="Times New Roman"/>
                <w:b/>
                <w:bCs/>
                <w:sz w:val="14"/>
                <w:szCs w:val="14"/>
              </w:rPr>
              <w:t>Инструкция по заполнению характеристик в заявке</w:t>
            </w:r>
          </w:p>
        </w:tc>
        <w:tc>
          <w:tcPr>
            <w:tcW w:w="1984" w:type="dxa"/>
            <w:shd w:val="clear" w:color="auto" w:fill="auto"/>
          </w:tcPr>
          <w:p w:rsidR="001520A3" w:rsidRPr="00A20936" w:rsidRDefault="001520A3" w:rsidP="001520A3">
            <w:pPr>
              <w:pStyle w:val="af7"/>
              <w:jc w:val="center"/>
              <w:rPr>
                <w:rFonts w:ascii="Times New Roman" w:hAnsi="Times New Roman"/>
                <w:sz w:val="14"/>
                <w:szCs w:val="14"/>
              </w:rPr>
            </w:pPr>
            <w:r w:rsidRPr="00DD428D">
              <w:rPr>
                <w:rFonts w:ascii="Times New Roman" w:hAnsi="Times New Roman"/>
                <w:b/>
                <w:bCs/>
                <w:sz w:val="14"/>
                <w:szCs w:val="14"/>
              </w:rPr>
              <w:t>Обоснование дополнительных характеристик, не используемых в КТРУ</w:t>
            </w:r>
          </w:p>
        </w:tc>
        <w:tc>
          <w:tcPr>
            <w:tcW w:w="1418" w:type="dxa"/>
            <w:shd w:val="clear" w:color="auto" w:fill="auto"/>
            <w:textDirection w:val="btLr"/>
            <w:vAlign w:val="center"/>
            <w:hideMark/>
          </w:tcPr>
          <w:p w:rsidR="001520A3" w:rsidRPr="00DD428D" w:rsidRDefault="001520A3" w:rsidP="001520A3">
            <w:pPr>
              <w:spacing w:after="0" w:line="240" w:lineRule="auto"/>
              <w:jc w:val="center"/>
              <w:rPr>
                <w:rFonts w:ascii="Times New Roman" w:eastAsia="Times New Roman" w:hAnsi="Times New Roman" w:cs="Times New Roman"/>
                <w:b/>
                <w:color w:val="000000"/>
                <w:sz w:val="14"/>
                <w:szCs w:val="14"/>
                <w:lang w:eastAsia="ru-RU"/>
              </w:rPr>
            </w:pPr>
            <w:r w:rsidRPr="00DD428D">
              <w:rPr>
                <w:rFonts w:ascii="Times New Roman" w:eastAsia="Times New Roman" w:hAnsi="Times New Roman" w:cs="Times New Roman"/>
                <w:b/>
                <w:color w:val="000000"/>
                <w:sz w:val="14"/>
                <w:szCs w:val="14"/>
                <w:lang w:eastAsia="ru-RU"/>
              </w:rPr>
              <w:t>Единица измерения</w:t>
            </w:r>
          </w:p>
        </w:tc>
        <w:tc>
          <w:tcPr>
            <w:tcW w:w="425" w:type="dxa"/>
            <w:shd w:val="clear" w:color="auto" w:fill="auto"/>
            <w:textDirection w:val="btLr"/>
            <w:vAlign w:val="center"/>
            <w:hideMark/>
          </w:tcPr>
          <w:p w:rsidR="001520A3" w:rsidRPr="00DD428D" w:rsidRDefault="001520A3" w:rsidP="001520A3">
            <w:pPr>
              <w:spacing w:after="0" w:line="240" w:lineRule="auto"/>
              <w:jc w:val="center"/>
              <w:rPr>
                <w:rFonts w:ascii="Times New Roman" w:eastAsia="Times New Roman" w:hAnsi="Times New Roman" w:cs="Times New Roman"/>
                <w:b/>
                <w:color w:val="000000"/>
                <w:sz w:val="14"/>
                <w:szCs w:val="14"/>
                <w:lang w:eastAsia="ru-RU"/>
              </w:rPr>
            </w:pPr>
            <w:r w:rsidRPr="00DD428D">
              <w:rPr>
                <w:rFonts w:ascii="Times New Roman" w:eastAsia="Times New Roman" w:hAnsi="Times New Roman" w:cs="Times New Roman"/>
                <w:b/>
                <w:color w:val="000000"/>
                <w:sz w:val="14"/>
                <w:szCs w:val="14"/>
                <w:lang w:eastAsia="ru-RU"/>
              </w:rPr>
              <w:t>Количество</w:t>
            </w:r>
          </w:p>
        </w:tc>
        <w:tc>
          <w:tcPr>
            <w:tcW w:w="992" w:type="dxa"/>
            <w:tcBorders>
              <w:top w:val="single" w:sz="4" w:space="0" w:color="000000"/>
              <w:left w:val="nil"/>
              <w:bottom w:val="nil"/>
              <w:right w:val="single" w:sz="4" w:space="0" w:color="000000"/>
            </w:tcBorders>
            <w:shd w:val="clear" w:color="auto" w:fill="FABF8F" w:themeFill="accent6" w:themeFillTint="99"/>
          </w:tcPr>
          <w:p w:rsidR="001520A3" w:rsidRPr="00DD428D" w:rsidRDefault="001520A3" w:rsidP="001520A3">
            <w:pPr>
              <w:spacing w:after="0" w:line="240" w:lineRule="auto"/>
              <w:jc w:val="center"/>
              <w:rPr>
                <w:rFonts w:ascii="Times New Roman" w:eastAsia="Times New Roman" w:hAnsi="Times New Roman" w:cs="Times New Roman"/>
                <w:b/>
                <w:bCs/>
                <w:color w:val="FABF8F" w:themeColor="accent6" w:themeTint="99"/>
                <w:sz w:val="14"/>
                <w:szCs w:val="14"/>
                <w:lang w:eastAsia="ru-RU"/>
              </w:rPr>
            </w:pPr>
            <w:r w:rsidRPr="00DD428D">
              <w:rPr>
                <w:rFonts w:ascii="Times New Roman" w:eastAsia="Times New Roman" w:hAnsi="Times New Roman" w:cs="Times New Roman"/>
                <w:b/>
                <w:bCs/>
                <w:sz w:val="14"/>
                <w:szCs w:val="14"/>
                <w:lang w:eastAsia="ru-RU"/>
              </w:rPr>
              <w:t>Страна происхождения</w:t>
            </w:r>
          </w:p>
        </w:tc>
        <w:tc>
          <w:tcPr>
            <w:tcW w:w="567" w:type="dxa"/>
            <w:tcBorders>
              <w:top w:val="single" w:sz="4" w:space="0" w:color="000000"/>
              <w:left w:val="nil"/>
              <w:bottom w:val="nil"/>
              <w:right w:val="single" w:sz="4" w:space="0" w:color="000000"/>
            </w:tcBorders>
            <w:shd w:val="clear" w:color="auto" w:fill="FABF8F" w:themeFill="accent6" w:themeFillTint="99"/>
          </w:tcPr>
          <w:p w:rsidR="001520A3" w:rsidRPr="00DD428D" w:rsidRDefault="001520A3" w:rsidP="001520A3">
            <w:pPr>
              <w:spacing w:after="0" w:line="240" w:lineRule="auto"/>
              <w:jc w:val="center"/>
              <w:rPr>
                <w:rFonts w:ascii="Times New Roman" w:eastAsia="Times New Roman" w:hAnsi="Times New Roman" w:cs="Times New Roman"/>
                <w:b/>
                <w:bCs/>
                <w:sz w:val="14"/>
                <w:szCs w:val="14"/>
                <w:lang w:eastAsia="ru-RU"/>
              </w:rPr>
            </w:pPr>
            <w:r w:rsidRPr="00DD428D">
              <w:rPr>
                <w:rFonts w:ascii="Times New Roman" w:eastAsia="Times New Roman" w:hAnsi="Times New Roman" w:cs="Times New Roman"/>
                <w:b/>
                <w:bCs/>
                <w:sz w:val="14"/>
                <w:szCs w:val="14"/>
                <w:lang w:eastAsia="ru-RU"/>
              </w:rPr>
              <w:t>НДС%</w:t>
            </w:r>
          </w:p>
        </w:tc>
        <w:tc>
          <w:tcPr>
            <w:tcW w:w="709" w:type="dxa"/>
            <w:tcBorders>
              <w:top w:val="single" w:sz="4" w:space="0" w:color="000000"/>
              <w:left w:val="nil"/>
              <w:bottom w:val="nil"/>
              <w:right w:val="single" w:sz="4" w:space="0" w:color="000000"/>
            </w:tcBorders>
            <w:shd w:val="clear" w:color="auto" w:fill="FABF8F" w:themeFill="accent6" w:themeFillTint="99"/>
          </w:tcPr>
          <w:p w:rsidR="001520A3" w:rsidRPr="00DD428D" w:rsidRDefault="001520A3" w:rsidP="001520A3">
            <w:pPr>
              <w:spacing w:after="0" w:line="240" w:lineRule="auto"/>
              <w:jc w:val="cente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Цена за ед. с</w:t>
            </w:r>
            <w:r w:rsidRPr="00DD428D">
              <w:rPr>
                <w:rFonts w:ascii="Times New Roman" w:eastAsia="Times New Roman" w:hAnsi="Times New Roman" w:cs="Times New Roman"/>
                <w:b/>
                <w:bCs/>
                <w:sz w:val="14"/>
                <w:szCs w:val="14"/>
                <w:lang w:eastAsia="ru-RU"/>
              </w:rPr>
              <w:t xml:space="preserve"> НДС</w:t>
            </w:r>
          </w:p>
          <w:p w:rsidR="001520A3" w:rsidRPr="00DD428D" w:rsidRDefault="001520A3" w:rsidP="001520A3">
            <w:pPr>
              <w:spacing w:after="0" w:line="240" w:lineRule="auto"/>
              <w:jc w:val="center"/>
              <w:rPr>
                <w:rFonts w:ascii="Times New Roman" w:eastAsia="Times New Roman" w:hAnsi="Times New Roman" w:cs="Times New Roman"/>
                <w:b/>
                <w:bCs/>
                <w:sz w:val="14"/>
                <w:szCs w:val="14"/>
                <w:lang w:eastAsia="ru-RU"/>
              </w:rPr>
            </w:pPr>
            <w:r w:rsidRPr="00DD428D">
              <w:rPr>
                <w:rFonts w:ascii="Times New Roman" w:eastAsia="Times New Roman" w:hAnsi="Times New Roman" w:cs="Times New Roman"/>
                <w:b/>
                <w:bCs/>
                <w:sz w:val="14"/>
                <w:szCs w:val="14"/>
                <w:lang w:eastAsia="ru-RU"/>
              </w:rPr>
              <w:t>(руб)</w:t>
            </w:r>
          </w:p>
        </w:tc>
        <w:tc>
          <w:tcPr>
            <w:tcW w:w="709" w:type="dxa"/>
            <w:tcBorders>
              <w:top w:val="single" w:sz="4" w:space="0" w:color="000000"/>
              <w:left w:val="nil"/>
              <w:bottom w:val="nil"/>
              <w:right w:val="single" w:sz="4" w:space="0" w:color="000000"/>
            </w:tcBorders>
            <w:shd w:val="clear" w:color="auto" w:fill="FABF8F" w:themeFill="accent6" w:themeFillTint="99"/>
          </w:tcPr>
          <w:p w:rsidR="001520A3" w:rsidRPr="00DD428D" w:rsidRDefault="001520A3" w:rsidP="001520A3">
            <w:pPr>
              <w:spacing w:after="0" w:line="240" w:lineRule="auto"/>
              <w:jc w:val="cente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Сумма с</w:t>
            </w:r>
            <w:r w:rsidRPr="00DD428D">
              <w:rPr>
                <w:rFonts w:ascii="Times New Roman" w:eastAsia="Times New Roman" w:hAnsi="Times New Roman" w:cs="Times New Roman"/>
                <w:b/>
                <w:bCs/>
                <w:sz w:val="14"/>
                <w:szCs w:val="14"/>
                <w:lang w:eastAsia="ru-RU"/>
              </w:rPr>
              <w:t xml:space="preserve"> НДС (руб)</w:t>
            </w:r>
          </w:p>
        </w:tc>
      </w:tr>
      <w:tr w:rsidR="00350C77" w:rsidRPr="00A20936" w:rsidTr="00350C77">
        <w:trPr>
          <w:trHeight w:val="740"/>
        </w:trPr>
        <w:tc>
          <w:tcPr>
            <w:tcW w:w="422" w:type="dxa"/>
            <w:vMerge w:val="restart"/>
            <w:tcBorders>
              <w:bottom w:val="single" w:sz="4" w:space="0" w:color="auto"/>
            </w:tcBorders>
            <w:shd w:val="clear" w:color="FFFFCC" w:fill="FFFFFF"/>
          </w:tcPr>
          <w:p w:rsidR="00350C77" w:rsidRPr="00CF181C" w:rsidRDefault="00350C77" w:rsidP="00CF181C">
            <w:pPr>
              <w:pStyle w:val="af7"/>
              <w:jc w:val="center"/>
              <w:rPr>
                <w:rFonts w:ascii="Times New Roman" w:hAnsi="Times New Roman"/>
                <w:bCs/>
                <w:sz w:val="14"/>
                <w:szCs w:val="14"/>
              </w:rPr>
            </w:pPr>
            <w:r w:rsidRPr="00CF181C">
              <w:rPr>
                <w:rFonts w:ascii="Times New Roman" w:hAnsi="Times New Roman"/>
                <w:bCs/>
                <w:sz w:val="14"/>
                <w:szCs w:val="14"/>
              </w:rPr>
              <w:t>1</w:t>
            </w:r>
          </w:p>
        </w:tc>
        <w:tc>
          <w:tcPr>
            <w:tcW w:w="1408" w:type="dxa"/>
            <w:vMerge w:val="restart"/>
            <w:tcBorders>
              <w:bottom w:val="single" w:sz="4" w:space="0" w:color="auto"/>
            </w:tcBorders>
          </w:tcPr>
          <w:p w:rsidR="00350C77" w:rsidRPr="00CF181C" w:rsidRDefault="00350C77" w:rsidP="00CF181C">
            <w:pPr>
              <w:pStyle w:val="af7"/>
              <w:jc w:val="center"/>
              <w:rPr>
                <w:rFonts w:ascii="Times New Roman" w:hAnsi="Times New Roman"/>
                <w:sz w:val="14"/>
                <w:szCs w:val="14"/>
              </w:rPr>
            </w:pPr>
            <w:r w:rsidRPr="00CF181C">
              <w:rPr>
                <w:rFonts w:ascii="Times New Roman" w:hAnsi="Times New Roman"/>
                <w:sz w:val="14"/>
                <w:szCs w:val="14"/>
              </w:rPr>
              <w:t>Средство дезинфицирующее</w:t>
            </w:r>
          </w:p>
          <w:p w:rsidR="00350C77" w:rsidRPr="00CF181C" w:rsidRDefault="00350C77" w:rsidP="00CF181C">
            <w:pPr>
              <w:pStyle w:val="af7"/>
              <w:jc w:val="center"/>
              <w:rPr>
                <w:rFonts w:ascii="Times New Roman" w:hAnsi="Times New Roman"/>
                <w:sz w:val="14"/>
                <w:szCs w:val="14"/>
              </w:rPr>
            </w:pPr>
          </w:p>
          <w:p w:rsidR="00350C77" w:rsidRPr="00CF181C" w:rsidRDefault="00350C77" w:rsidP="00CF181C">
            <w:pPr>
              <w:pStyle w:val="af7"/>
              <w:jc w:val="center"/>
              <w:rPr>
                <w:rFonts w:ascii="Times New Roman" w:hAnsi="Times New Roman"/>
                <w:sz w:val="14"/>
                <w:szCs w:val="14"/>
              </w:rPr>
            </w:pPr>
          </w:p>
          <w:p w:rsidR="00350C77" w:rsidRPr="00CF181C" w:rsidRDefault="00350C77" w:rsidP="00CF181C">
            <w:pPr>
              <w:pStyle w:val="af7"/>
              <w:jc w:val="center"/>
              <w:rPr>
                <w:rFonts w:ascii="Times New Roman" w:hAnsi="Times New Roman"/>
                <w:sz w:val="14"/>
                <w:szCs w:val="14"/>
              </w:rPr>
            </w:pPr>
          </w:p>
          <w:p w:rsidR="00350C77" w:rsidRPr="00CF181C" w:rsidRDefault="00350C77" w:rsidP="00CF181C">
            <w:pPr>
              <w:pStyle w:val="af7"/>
              <w:jc w:val="center"/>
              <w:rPr>
                <w:rFonts w:ascii="Times New Roman" w:hAnsi="Times New Roman"/>
                <w:bCs/>
                <w:sz w:val="14"/>
                <w:szCs w:val="14"/>
              </w:rPr>
            </w:pPr>
          </w:p>
        </w:tc>
        <w:tc>
          <w:tcPr>
            <w:tcW w:w="1111" w:type="dxa"/>
            <w:vMerge w:val="restart"/>
            <w:tcBorders>
              <w:bottom w:val="single" w:sz="4" w:space="0" w:color="auto"/>
            </w:tcBorders>
            <w:shd w:val="clear" w:color="000000" w:fill="FFFFFF"/>
          </w:tcPr>
          <w:p w:rsidR="00350C77" w:rsidRPr="00CF181C" w:rsidRDefault="00350C77" w:rsidP="00CF181C">
            <w:pPr>
              <w:pStyle w:val="af7"/>
              <w:jc w:val="center"/>
              <w:rPr>
                <w:rFonts w:ascii="Times New Roman" w:hAnsi="Times New Roman"/>
                <w:sz w:val="14"/>
                <w:szCs w:val="14"/>
              </w:rPr>
            </w:pPr>
            <w:r w:rsidRPr="00CF181C">
              <w:rPr>
                <w:rFonts w:ascii="Times New Roman" w:hAnsi="Times New Roman"/>
                <w:sz w:val="14"/>
                <w:szCs w:val="14"/>
              </w:rPr>
              <w:t>20.20.14.000-00000005</w:t>
            </w:r>
            <w:r>
              <w:rPr>
                <w:rFonts w:ascii="Times New Roman" w:hAnsi="Times New Roman"/>
                <w:sz w:val="14"/>
                <w:szCs w:val="14"/>
              </w:rPr>
              <w:t>*</w:t>
            </w:r>
          </w:p>
          <w:p w:rsidR="00350C77" w:rsidRPr="00CF181C" w:rsidRDefault="00350C77" w:rsidP="00CF181C">
            <w:pPr>
              <w:pStyle w:val="af7"/>
              <w:jc w:val="center"/>
              <w:rPr>
                <w:rFonts w:ascii="Times New Roman" w:hAnsi="Times New Roman"/>
                <w:sz w:val="14"/>
                <w:szCs w:val="14"/>
              </w:rPr>
            </w:pPr>
          </w:p>
        </w:tc>
        <w:tc>
          <w:tcPr>
            <w:tcW w:w="1961" w:type="dxa"/>
            <w:shd w:val="clear" w:color="000000" w:fill="FFFFFF"/>
          </w:tcPr>
          <w:p w:rsidR="00350C77" w:rsidRPr="00A20936" w:rsidRDefault="00350C77" w:rsidP="00A20936">
            <w:pPr>
              <w:pStyle w:val="af7"/>
              <w:rPr>
                <w:rFonts w:ascii="Times New Roman" w:hAnsi="Times New Roman"/>
                <w:b/>
                <w:bCs/>
                <w:sz w:val="14"/>
                <w:szCs w:val="14"/>
              </w:rPr>
            </w:pPr>
            <w:r>
              <w:rPr>
                <w:rFonts w:ascii="Times New Roman" w:hAnsi="Times New Roman"/>
                <w:sz w:val="14"/>
                <w:szCs w:val="14"/>
              </w:rPr>
              <w:t>Форма выпуска</w:t>
            </w:r>
            <w:r w:rsidRPr="00A20936">
              <w:rPr>
                <w:rFonts w:ascii="Times New Roman" w:hAnsi="Times New Roman"/>
                <w:sz w:val="14"/>
                <w:szCs w:val="14"/>
              </w:rPr>
              <w:t xml:space="preserve"> </w:t>
            </w:r>
          </w:p>
        </w:tc>
        <w:tc>
          <w:tcPr>
            <w:tcW w:w="1136" w:type="dxa"/>
            <w:shd w:val="clear" w:color="FFFFCC" w:fill="FFFFFF"/>
          </w:tcPr>
          <w:p w:rsidR="00350C77" w:rsidRPr="00A20936" w:rsidRDefault="00350C77" w:rsidP="00A42582">
            <w:pPr>
              <w:pStyle w:val="af7"/>
              <w:jc w:val="center"/>
              <w:rPr>
                <w:rFonts w:ascii="Times New Roman" w:hAnsi="Times New Roman"/>
                <w:b/>
                <w:bCs/>
                <w:sz w:val="14"/>
                <w:szCs w:val="14"/>
              </w:rPr>
            </w:pPr>
            <w:r w:rsidRPr="00A20936">
              <w:rPr>
                <w:rFonts w:ascii="Times New Roman" w:hAnsi="Times New Roman"/>
                <w:sz w:val="14"/>
                <w:szCs w:val="14"/>
              </w:rPr>
              <w:t>Жидкость</w:t>
            </w:r>
          </w:p>
        </w:tc>
        <w:tc>
          <w:tcPr>
            <w:tcW w:w="1305" w:type="dxa"/>
            <w:shd w:val="clear" w:color="000000" w:fill="FFFFFF"/>
          </w:tcPr>
          <w:p w:rsidR="00350C77" w:rsidRPr="00A20936" w:rsidRDefault="00350C77" w:rsidP="00A42582">
            <w:pPr>
              <w:pStyle w:val="af7"/>
              <w:jc w:val="center"/>
              <w:rPr>
                <w:rFonts w:ascii="Times New Roman" w:hAnsi="Times New Roman"/>
                <w:b/>
                <w:bCs/>
                <w:sz w:val="14"/>
                <w:szCs w:val="14"/>
              </w:rPr>
            </w:pPr>
          </w:p>
        </w:tc>
        <w:tc>
          <w:tcPr>
            <w:tcW w:w="1843" w:type="dxa"/>
            <w:shd w:val="clear" w:color="000000" w:fill="FFFFFF"/>
          </w:tcPr>
          <w:p w:rsidR="00350C77" w:rsidRPr="00A20936" w:rsidRDefault="00350C77" w:rsidP="00A42582">
            <w:pPr>
              <w:pStyle w:val="af7"/>
              <w:jc w:val="center"/>
              <w:rPr>
                <w:rFonts w:ascii="Times New Roman" w:hAnsi="Times New Roman"/>
                <w:b/>
                <w:bCs/>
                <w:sz w:val="14"/>
                <w:szCs w:val="14"/>
              </w:rPr>
            </w:pPr>
            <w:r w:rsidRPr="0022653C">
              <w:rPr>
                <w:rFonts w:ascii="Times New Roman" w:hAnsi="Times New Roman"/>
                <w:sz w:val="14"/>
                <w:szCs w:val="14"/>
              </w:rPr>
              <w:t>Значение характеристики не может изменяться участником закупки</w:t>
            </w:r>
          </w:p>
        </w:tc>
        <w:tc>
          <w:tcPr>
            <w:tcW w:w="1984" w:type="dxa"/>
            <w:tcBorders>
              <w:bottom w:val="single" w:sz="4" w:space="0" w:color="auto"/>
            </w:tcBorders>
            <w:shd w:val="clear" w:color="000000" w:fill="FFFFFF"/>
          </w:tcPr>
          <w:p w:rsidR="00350C77" w:rsidRPr="00A20936" w:rsidRDefault="00350C77" w:rsidP="00A42582">
            <w:pPr>
              <w:pStyle w:val="af7"/>
              <w:jc w:val="center"/>
              <w:rPr>
                <w:rFonts w:ascii="Times New Roman" w:hAnsi="Times New Roman"/>
                <w:b/>
                <w:bCs/>
                <w:sz w:val="14"/>
                <w:szCs w:val="14"/>
              </w:rPr>
            </w:pPr>
            <w:r w:rsidRPr="00A20936">
              <w:rPr>
                <w:rFonts w:ascii="Times New Roman" w:hAnsi="Times New Roman"/>
                <w:sz w:val="14"/>
                <w:szCs w:val="14"/>
              </w:rPr>
              <w:t>согласно КТРУ</w:t>
            </w:r>
          </w:p>
        </w:tc>
        <w:tc>
          <w:tcPr>
            <w:tcW w:w="1418" w:type="dxa"/>
            <w:vMerge w:val="restart"/>
            <w:tcBorders>
              <w:bottom w:val="single" w:sz="4" w:space="0" w:color="auto"/>
            </w:tcBorders>
          </w:tcPr>
          <w:p w:rsidR="00350C77" w:rsidRPr="00A20936" w:rsidRDefault="00350C77" w:rsidP="000E52EF">
            <w:pPr>
              <w:pStyle w:val="af7"/>
              <w:jc w:val="center"/>
              <w:rPr>
                <w:rFonts w:ascii="Times New Roman" w:hAnsi="Times New Roman"/>
                <w:b/>
                <w:bCs/>
                <w:sz w:val="14"/>
                <w:szCs w:val="14"/>
              </w:rPr>
            </w:pPr>
            <w:r w:rsidRPr="00A20936">
              <w:rPr>
                <w:rFonts w:ascii="Times New Roman" w:hAnsi="Times New Roman"/>
                <w:sz w:val="14"/>
                <w:szCs w:val="14"/>
              </w:rPr>
              <w:t>Литр;^кубический дециметр</w:t>
            </w:r>
          </w:p>
        </w:tc>
        <w:tc>
          <w:tcPr>
            <w:tcW w:w="425" w:type="dxa"/>
            <w:vMerge w:val="restart"/>
            <w:tcBorders>
              <w:bottom w:val="single" w:sz="4" w:space="0" w:color="auto"/>
            </w:tcBorders>
          </w:tcPr>
          <w:p w:rsidR="00350C77" w:rsidRPr="00A20936" w:rsidRDefault="00350C77" w:rsidP="000E52EF">
            <w:pPr>
              <w:pStyle w:val="af7"/>
              <w:jc w:val="center"/>
              <w:rPr>
                <w:rFonts w:ascii="Times New Roman" w:hAnsi="Times New Roman"/>
                <w:b/>
                <w:bCs/>
                <w:sz w:val="14"/>
                <w:szCs w:val="14"/>
              </w:rPr>
            </w:pPr>
            <w:r w:rsidRPr="00A20936">
              <w:rPr>
                <w:rFonts w:ascii="Times New Roman" w:hAnsi="Times New Roman"/>
                <w:sz w:val="14"/>
                <w:szCs w:val="14"/>
              </w:rPr>
              <w:t>25</w:t>
            </w:r>
          </w:p>
        </w:tc>
        <w:tc>
          <w:tcPr>
            <w:tcW w:w="992" w:type="dxa"/>
            <w:vMerge w:val="restart"/>
          </w:tcPr>
          <w:p w:rsidR="00350C77" w:rsidRPr="00A20936" w:rsidRDefault="00350C77" w:rsidP="000E52EF">
            <w:pPr>
              <w:pStyle w:val="af7"/>
              <w:jc w:val="center"/>
              <w:rPr>
                <w:rFonts w:ascii="Times New Roman" w:hAnsi="Times New Roman"/>
                <w:sz w:val="14"/>
                <w:szCs w:val="14"/>
              </w:rPr>
            </w:pPr>
          </w:p>
        </w:tc>
        <w:tc>
          <w:tcPr>
            <w:tcW w:w="567" w:type="dxa"/>
            <w:vMerge w:val="restart"/>
          </w:tcPr>
          <w:p w:rsidR="00350C77" w:rsidRPr="00A20936" w:rsidRDefault="00350C77" w:rsidP="000E52EF">
            <w:pPr>
              <w:pStyle w:val="af7"/>
              <w:jc w:val="center"/>
              <w:rPr>
                <w:rFonts w:ascii="Times New Roman" w:hAnsi="Times New Roman"/>
                <w:sz w:val="14"/>
                <w:szCs w:val="14"/>
              </w:rPr>
            </w:pPr>
          </w:p>
        </w:tc>
        <w:tc>
          <w:tcPr>
            <w:tcW w:w="709" w:type="dxa"/>
            <w:vMerge w:val="restart"/>
          </w:tcPr>
          <w:p w:rsidR="00350C77" w:rsidRPr="00A20936" w:rsidRDefault="00350C77" w:rsidP="000E52EF">
            <w:pPr>
              <w:pStyle w:val="af7"/>
              <w:jc w:val="center"/>
              <w:rPr>
                <w:rFonts w:ascii="Times New Roman" w:hAnsi="Times New Roman"/>
                <w:sz w:val="14"/>
                <w:szCs w:val="14"/>
              </w:rPr>
            </w:pPr>
          </w:p>
        </w:tc>
        <w:tc>
          <w:tcPr>
            <w:tcW w:w="709" w:type="dxa"/>
            <w:vMerge w:val="restart"/>
          </w:tcPr>
          <w:p w:rsidR="00350C77" w:rsidRPr="00A20936" w:rsidRDefault="00350C77" w:rsidP="000E52EF">
            <w:pPr>
              <w:pStyle w:val="af7"/>
              <w:jc w:val="center"/>
              <w:rPr>
                <w:rFonts w:ascii="Times New Roman" w:hAnsi="Times New Roman"/>
                <w:sz w:val="14"/>
                <w:szCs w:val="14"/>
              </w:rPr>
            </w:pPr>
          </w:p>
        </w:tc>
      </w:tr>
      <w:tr w:rsidR="00350C77" w:rsidRPr="00A20936" w:rsidTr="00350C77">
        <w:trPr>
          <w:trHeight w:val="740"/>
        </w:trPr>
        <w:tc>
          <w:tcPr>
            <w:tcW w:w="422" w:type="dxa"/>
            <w:vMerge/>
            <w:tcBorders>
              <w:bottom w:val="single" w:sz="4" w:space="0" w:color="auto"/>
            </w:tcBorders>
            <w:shd w:val="clear" w:color="FFFFCC" w:fill="FFFFFF"/>
          </w:tcPr>
          <w:p w:rsidR="00350C77" w:rsidRPr="00CF181C" w:rsidRDefault="00350C77" w:rsidP="00A42582">
            <w:pPr>
              <w:pStyle w:val="af7"/>
              <w:jc w:val="center"/>
              <w:rPr>
                <w:rFonts w:ascii="Times New Roman" w:hAnsi="Times New Roman"/>
                <w:bCs/>
                <w:sz w:val="14"/>
                <w:szCs w:val="14"/>
              </w:rPr>
            </w:pPr>
          </w:p>
        </w:tc>
        <w:tc>
          <w:tcPr>
            <w:tcW w:w="1408" w:type="dxa"/>
            <w:vMerge/>
            <w:tcBorders>
              <w:bottom w:val="single" w:sz="4" w:space="0" w:color="auto"/>
            </w:tcBorders>
          </w:tcPr>
          <w:p w:rsidR="00350C77" w:rsidRPr="00CF181C" w:rsidRDefault="00350C77" w:rsidP="00A42582">
            <w:pPr>
              <w:pStyle w:val="af7"/>
              <w:jc w:val="center"/>
              <w:rPr>
                <w:rFonts w:ascii="Times New Roman" w:hAnsi="Times New Roman"/>
                <w:sz w:val="14"/>
                <w:szCs w:val="14"/>
              </w:rPr>
            </w:pPr>
          </w:p>
        </w:tc>
        <w:tc>
          <w:tcPr>
            <w:tcW w:w="1111" w:type="dxa"/>
            <w:vMerge/>
            <w:tcBorders>
              <w:bottom w:val="single" w:sz="4" w:space="0" w:color="auto"/>
            </w:tcBorders>
            <w:shd w:val="clear" w:color="000000" w:fill="FFFFFF"/>
          </w:tcPr>
          <w:p w:rsidR="00350C77" w:rsidRPr="00CF181C" w:rsidRDefault="00350C77" w:rsidP="00A42582">
            <w:pPr>
              <w:pStyle w:val="af7"/>
              <w:jc w:val="center"/>
              <w:rPr>
                <w:rFonts w:ascii="Times New Roman" w:hAnsi="Times New Roman"/>
                <w:sz w:val="14"/>
                <w:szCs w:val="14"/>
              </w:rPr>
            </w:pPr>
          </w:p>
        </w:tc>
        <w:tc>
          <w:tcPr>
            <w:tcW w:w="1961" w:type="dxa"/>
            <w:shd w:val="clear" w:color="auto" w:fill="auto"/>
            <w:vAlign w:val="center"/>
          </w:tcPr>
          <w:p w:rsidR="00350C77" w:rsidRPr="007D72BE" w:rsidRDefault="00350C77" w:rsidP="00A42582">
            <w:pPr>
              <w:pStyle w:val="af7"/>
              <w:rPr>
                <w:rFonts w:ascii="Times New Roman" w:hAnsi="Times New Roman"/>
                <w:sz w:val="14"/>
                <w:szCs w:val="14"/>
              </w:rPr>
            </w:pPr>
            <w:r w:rsidRPr="007D72BE">
              <w:rPr>
                <w:rFonts w:ascii="Times New Roman" w:hAnsi="Times New Roman"/>
                <w:sz w:val="14"/>
                <w:szCs w:val="14"/>
              </w:rPr>
              <w:t>Вид тары, упаковки</w:t>
            </w:r>
          </w:p>
        </w:tc>
        <w:tc>
          <w:tcPr>
            <w:tcW w:w="1136" w:type="dxa"/>
            <w:shd w:val="clear" w:color="auto" w:fill="auto"/>
            <w:vAlign w:val="center"/>
          </w:tcPr>
          <w:p w:rsidR="00350C77" w:rsidRPr="007D72BE" w:rsidRDefault="00350C77" w:rsidP="00A42582">
            <w:pPr>
              <w:pStyle w:val="af7"/>
              <w:jc w:val="center"/>
              <w:rPr>
                <w:rFonts w:ascii="Times New Roman" w:hAnsi="Times New Roman"/>
                <w:sz w:val="14"/>
                <w:szCs w:val="14"/>
              </w:rPr>
            </w:pPr>
            <w:r w:rsidRPr="007D72BE">
              <w:rPr>
                <w:rFonts w:ascii="Times New Roman" w:hAnsi="Times New Roman"/>
                <w:sz w:val="14"/>
                <w:szCs w:val="14"/>
              </w:rPr>
              <w:t>Флакон</w:t>
            </w:r>
          </w:p>
        </w:tc>
        <w:tc>
          <w:tcPr>
            <w:tcW w:w="1305" w:type="dxa"/>
            <w:shd w:val="clear" w:color="000000" w:fill="FFFFFF"/>
            <w:vAlign w:val="center"/>
          </w:tcPr>
          <w:p w:rsidR="00350C77" w:rsidRPr="007D72BE" w:rsidRDefault="00350C77" w:rsidP="00A42582">
            <w:pPr>
              <w:pStyle w:val="af7"/>
              <w:jc w:val="center"/>
              <w:rPr>
                <w:rFonts w:ascii="Times New Roman" w:hAnsi="Times New Roman"/>
                <w:sz w:val="14"/>
                <w:szCs w:val="14"/>
              </w:rPr>
            </w:pPr>
          </w:p>
        </w:tc>
        <w:tc>
          <w:tcPr>
            <w:tcW w:w="1843" w:type="dxa"/>
            <w:shd w:val="clear" w:color="auto" w:fill="auto"/>
            <w:vAlign w:val="center"/>
          </w:tcPr>
          <w:p w:rsidR="00350C77" w:rsidRPr="007D72BE" w:rsidRDefault="00350C77" w:rsidP="00A42582">
            <w:pPr>
              <w:pStyle w:val="af7"/>
              <w:jc w:val="center"/>
              <w:rPr>
                <w:rFonts w:ascii="Times New Roman" w:hAnsi="Times New Roman"/>
                <w:sz w:val="14"/>
                <w:szCs w:val="14"/>
              </w:rPr>
            </w:pPr>
            <w:r w:rsidRPr="007D72BE">
              <w:rPr>
                <w:rFonts w:ascii="Times New Roman" w:hAnsi="Times New Roman"/>
                <w:sz w:val="14"/>
                <w:szCs w:val="14"/>
              </w:rPr>
              <w:t>Значение характеристики не может изменяться участником закупки</w:t>
            </w:r>
          </w:p>
        </w:tc>
        <w:tc>
          <w:tcPr>
            <w:tcW w:w="1984" w:type="dxa"/>
            <w:tcBorders>
              <w:bottom w:val="single" w:sz="4" w:space="0" w:color="auto"/>
            </w:tcBorders>
            <w:shd w:val="clear" w:color="000000" w:fill="FFFFFF"/>
          </w:tcPr>
          <w:p w:rsidR="00350C77" w:rsidRPr="00A20936" w:rsidRDefault="00350C77" w:rsidP="00A42582">
            <w:pPr>
              <w:pStyle w:val="af7"/>
              <w:jc w:val="center"/>
              <w:rPr>
                <w:rFonts w:ascii="Times New Roman" w:hAnsi="Times New Roman"/>
                <w:sz w:val="14"/>
                <w:szCs w:val="14"/>
              </w:rPr>
            </w:pPr>
            <w:r w:rsidRPr="00A20936">
              <w:rPr>
                <w:rFonts w:ascii="Times New Roman" w:hAnsi="Times New Roman"/>
                <w:sz w:val="14"/>
                <w:szCs w:val="14"/>
              </w:rPr>
              <w:t>согласно КТРУ</w:t>
            </w:r>
          </w:p>
        </w:tc>
        <w:tc>
          <w:tcPr>
            <w:tcW w:w="1418" w:type="dxa"/>
            <w:vMerge/>
            <w:tcBorders>
              <w:bottom w:val="single" w:sz="4" w:space="0" w:color="auto"/>
            </w:tcBorders>
          </w:tcPr>
          <w:p w:rsidR="00350C77" w:rsidRPr="00A20936" w:rsidRDefault="00350C77" w:rsidP="00A42582">
            <w:pPr>
              <w:pStyle w:val="af7"/>
              <w:rPr>
                <w:rFonts w:ascii="Times New Roman" w:hAnsi="Times New Roman"/>
                <w:sz w:val="14"/>
                <w:szCs w:val="14"/>
              </w:rPr>
            </w:pPr>
          </w:p>
        </w:tc>
        <w:tc>
          <w:tcPr>
            <w:tcW w:w="425" w:type="dxa"/>
            <w:vMerge/>
            <w:tcBorders>
              <w:bottom w:val="single" w:sz="4" w:space="0" w:color="auto"/>
            </w:tcBorders>
          </w:tcPr>
          <w:p w:rsidR="00350C77" w:rsidRPr="00A20936" w:rsidRDefault="00350C77" w:rsidP="00A42582">
            <w:pPr>
              <w:pStyle w:val="af7"/>
              <w:rPr>
                <w:rFonts w:ascii="Times New Roman" w:hAnsi="Times New Roman"/>
                <w:sz w:val="14"/>
                <w:szCs w:val="14"/>
              </w:rPr>
            </w:pPr>
          </w:p>
        </w:tc>
        <w:tc>
          <w:tcPr>
            <w:tcW w:w="992" w:type="dxa"/>
            <w:vMerge/>
          </w:tcPr>
          <w:p w:rsidR="00350C77" w:rsidRPr="00A20936" w:rsidRDefault="00350C77" w:rsidP="00A42582">
            <w:pPr>
              <w:pStyle w:val="af7"/>
              <w:rPr>
                <w:rFonts w:ascii="Times New Roman" w:hAnsi="Times New Roman"/>
                <w:sz w:val="14"/>
                <w:szCs w:val="14"/>
              </w:rPr>
            </w:pPr>
          </w:p>
        </w:tc>
        <w:tc>
          <w:tcPr>
            <w:tcW w:w="567" w:type="dxa"/>
            <w:vMerge/>
          </w:tcPr>
          <w:p w:rsidR="00350C77" w:rsidRPr="00A20936" w:rsidRDefault="00350C77" w:rsidP="00A42582">
            <w:pPr>
              <w:pStyle w:val="af7"/>
              <w:rPr>
                <w:rFonts w:ascii="Times New Roman" w:hAnsi="Times New Roman"/>
                <w:sz w:val="14"/>
                <w:szCs w:val="14"/>
              </w:rPr>
            </w:pPr>
          </w:p>
        </w:tc>
        <w:tc>
          <w:tcPr>
            <w:tcW w:w="709" w:type="dxa"/>
            <w:vMerge/>
          </w:tcPr>
          <w:p w:rsidR="00350C77" w:rsidRPr="00A20936" w:rsidRDefault="00350C77" w:rsidP="00A42582">
            <w:pPr>
              <w:pStyle w:val="af7"/>
              <w:rPr>
                <w:rFonts w:ascii="Times New Roman" w:hAnsi="Times New Roman"/>
                <w:sz w:val="14"/>
                <w:szCs w:val="14"/>
              </w:rPr>
            </w:pPr>
          </w:p>
        </w:tc>
        <w:tc>
          <w:tcPr>
            <w:tcW w:w="709" w:type="dxa"/>
            <w:vMerge/>
          </w:tcPr>
          <w:p w:rsidR="00350C77" w:rsidRPr="00A20936" w:rsidRDefault="00350C77" w:rsidP="00A42582">
            <w:pPr>
              <w:pStyle w:val="af7"/>
              <w:rPr>
                <w:rFonts w:ascii="Times New Roman" w:hAnsi="Times New Roman"/>
                <w:sz w:val="14"/>
                <w:szCs w:val="14"/>
              </w:rPr>
            </w:pPr>
          </w:p>
        </w:tc>
      </w:tr>
      <w:tr w:rsidR="00350C77" w:rsidRPr="00A20936" w:rsidTr="00350C77">
        <w:trPr>
          <w:trHeight w:val="740"/>
        </w:trPr>
        <w:tc>
          <w:tcPr>
            <w:tcW w:w="422" w:type="dxa"/>
            <w:vMerge/>
            <w:tcBorders>
              <w:bottom w:val="single" w:sz="4" w:space="0" w:color="auto"/>
            </w:tcBorders>
            <w:shd w:val="clear" w:color="FFFFCC" w:fill="FFFFFF"/>
          </w:tcPr>
          <w:p w:rsidR="00350C77" w:rsidRPr="00CF181C" w:rsidRDefault="00350C77" w:rsidP="00A42582">
            <w:pPr>
              <w:pStyle w:val="af7"/>
              <w:jc w:val="center"/>
              <w:rPr>
                <w:rFonts w:ascii="Times New Roman" w:hAnsi="Times New Roman"/>
                <w:bCs/>
                <w:sz w:val="14"/>
                <w:szCs w:val="14"/>
              </w:rPr>
            </w:pPr>
          </w:p>
        </w:tc>
        <w:tc>
          <w:tcPr>
            <w:tcW w:w="1408" w:type="dxa"/>
            <w:vMerge/>
            <w:tcBorders>
              <w:bottom w:val="single" w:sz="4" w:space="0" w:color="auto"/>
            </w:tcBorders>
          </w:tcPr>
          <w:p w:rsidR="00350C77" w:rsidRPr="00CF181C" w:rsidRDefault="00350C77" w:rsidP="00A42582">
            <w:pPr>
              <w:pStyle w:val="af7"/>
              <w:jc w:val="center"/>
              <w:rPr>
                <w:rFonts w:ascii="Times New Roman" w:hAnsi="Times New Roman"/>
                <w:sz w:val="14"/>
                <w:szCs w:val="14"/>
              </w:rPr>
            </w:pPr>
          </w:p>
        </w:tc>
        <w:tc>
          <w:tcPr>
            <w:tcW w:w="1111" w:type="dxa"/>
            <w:vMerge/>
            <w:tcBorders>
              <w:bottom w:val="single" w:sz="4" w:space="0" w:color="auto"/>
            </w:tcBorders>
            <w:shd w:val="clear" w:color="000000" w:fill="FFFFFF"/>
          </w:tcPr>
          <w:p w:rsidR="00350C77" w:rsidRPr="00CF181C" w:rsidRDefault="00350C77" w:rsidP="00A42582">
            <w:pPr>
              <w:pStyle w:val="af7"/>
              <w:jc w:val="center"/>
              <w:rPr>
                <w:rFonts w:ascii="Times New Roman" w:hAnsi="Times New Roman"/>
                <w:sz w:val="14"/>
                <w:szCs w:val="14"/>
              </w:rPr>
            </w:pPr>
          </w:p>
        </w:tc>
        <w:tc>
          <w:tcPr>
            <w:tcW w:w="1961" w:type="dxa"/>
            <w:shd w:val="clear" w:color="auto" w:fill="auto"/>
            <w:vAlign w:val="center"/>
          </w:tcPr>
          <w:p w:rsidR="00350C77" w:rsidRPr="007D72BE" w:rsidRDefault="00350C77" w:rsidP="00A42582">
            <w:pPr>
              <w:pStyle w:val="af7"/>
              <w:rPr>
                <w:rFonts w:ascii="Times New Roman" w:hAnsi="Times New Roman"/>
                <w:sz w:val="14"/>
                <w:szCs w:val="14"/>
              </w:rPr>
            </w:pPr>
            <w:r w:rsidRPr="007D72BE">
              <w:rPr>
                <w:rFonts w:ascii="Times New Roman" w:hAnsi="Times New Roman"/>
                <w:sz w:val="14"/>
                <w:szCs w:val="14"/>
              </w:rPr>
              <w:t>Объем тары</w:t>
            </w:r>
          </w:p>
        </w:tc>
        <w:tc>
          <w:tcPr>
            <w:tcW w:w="1136" w:type="dxa"/>
            <w:shd w:val="clear" w:color="auto" w:fill="auto"/>
            <w:vAlign w:val="center"/>
          </w:tcPr>
          <w:p w:rsidR="00350C77" w:rsidRPr="007D72BE" w:rsidRDefault="00350C77" w:rsidP="00A42582">
            <w:pPr>
              <w:pStyle w:val="af7"/>
              <w:jc w:val="center"/>
              <w:rPr>
                <w:rFonts w:ascii="Times New Roman" w:hAnsi="Times New Roman"/>
                <w:sz w:val="14"/>
                <w:szCs w:val="14"/>
              </w:rPr>
            </w:pPr>
            <w:r w:rsidRPr="007D72BE">
              <w:rPr>
                <w:rFonts w:ascii="Times New Roman" w:hAnsi="Times New Roman"/>
                <w:sz w:val="14"/>
                <w:szCs w:val="14"/>
              </w:rPr>
              <w:t>≥ 1 и &lt; 1.25</w:t>
            </w:r>
          </w:p>
        </w:tc>
        <w:tc>
          <w:tcPr>
            <w:tcW w:w="1305" w:type="dxa"/>
            <w:shd w:val="clear" w:color="000000" w:fill="FFFFFF"/>
            <w:vAlign w:val="center"/>
          </w:tcPr>
          <w:p w:rsidR="00350C77" w:rsidRPr="007D72BE" w:rsidRDefault="00350C77" w:rsidP="00A42582">
            <w:pPr>
              <w:pStyle w:val="af7"/>
              <w:jc w:val="center"/>
              <w:rPr>
                <w:rFonts w:ascii="Times New Roman" w:hAnsi="Times New Roman"/>
                <w:sz w:val="14"/>
                <w:szCs w:val="14"/>
              </w:rPr>
            </w:pPr>
            <w:r w:rsidRPr="007D72BE">
              <w:rPr>
                <w:rFonts w:ascii="Times New Roman" w:hAnsi="Times New Roman"/>
                <w:sz w:val="14"/>
                <w:szCs w:val="14"/>
              </w:rPr>
              <w:t>Литр; кубический дециметр</w:t>
            </w:r>
          </w:p>
        </w:tc>
        <w:tc>
          <w:tcPr>
            <w:tcW w:w="1843" w:type="dxa"/>
            <w:shd w:val="clear" w:color="auto" w:fill="auto"/>
            <w:vAlign w:val="center"/>
          </w:tcPr>
          <w:p w:rsidR="00350C77" w:rsidRPr="007D72BE" w:rsidRDefault="00350C77" w:rsidP="00A42582">
            <w:pPr>
              <w:pStyle w:val="af7"/>
              <w:jc w:val="center"/>
              <w:rPr>
                <w:rFonts w:ascii="Times New Roman" w:hAnsi="Times New Roman"/>
                <w:color w:val="000000"/>
                <w:sz w:val="14"/>
                <w:szCs w:val="14"/>
              </w:rPr>
            </w:pPr>
            <w:r w:rsidRPr="007D72BE">
              <w:rPr>
                <w:rFonts w:ascii="Times New Roman" w:hAnsi="Times New Roman"/>
                <w:color w:val="000000"/>
                <w:sz w:val="14"/>
                <w:szCs w:val="14"/>
              </w:rPr>
              <w:t>Участник закупки указывает в заявке конкретное значение характеристики</w:t>
            </w:r>
          </w:p>
        </w:tc>
        <w:tc>
          <w:tcPr>
            <w:tcW w:w="1984" w:type="dxa"/>
            <w:tcBorders>
              <w:bottom w:val="single" w:sz="4" w:space="0" w:color="auto"/>
            </w:tcBorders>
            <w:shd w:val="clear" w:color="000000" w:fill="FFFFFF"/>
          </w:tcPr>
          <w:p w:rsidR="00350C77" w:rsidRPr="00A20936" w:rsidRDefault="00350C77" w:rsidP="00A42582">
            <w:pPr>
              <w:pStyle w:val="af7"/>
              <w:jc w:val="center"/>
              <w:rPr>
                <w:rFonts w:ascii="Times New Roman" w:hAnsi="Times New Roman"/>
                <w:sz w:val="14"/>
                <w:szCs w:val="14"/>
              </w:rPr>
            </w:pPr>
            <w:r w:rsidRPr="00A20936">
              <w:rPr>
                <w:rFonts w:ascii="Times New Roman" w:hAnsi="Times New Roman"/>
                <w:sz w:val="14"/>
                <w:szCs w:val="14"/>
              </w:rPr>
              <w:t>согласно КТРУ</w:t>
            </w:r>
          </w:p>
        </w:tc>
        <w:tc>
          <w:tcPr>
            <w:tcW w:w="1418" w:type="dxa"/>
            <w:vMerge/>
            <w:tcBorders>
              <w:bottom w:val="single" w:sz="4" w:space="0" w:color="auto"/>
            </w:tcBorders>
          </w:tcPr>
          <w:p w:rsidR="00350C77" w:rsidRPr="00A20936" w:rsidRDefault="00350C77" w:rsidP="00A42582">
            <w:pPr>
              <w:pStyle w:val="af7"/>
              <w:rPr>
                <w:rFonts w:ascii="Times New Roman" w:hAnsi="Times New Roman"/>
                <w:sz w:val="14"/>
                <w:szCs w:val="14"/>
              </w:rPr>
            </w:pPr>
          </w:p>
        </w:tc>
        <w:tc>
          <w:tcPr>
            <w:tcW w:w="425" w:type="dxa"/>
            <w:vMerge/>
            <w:tcBorders>
              <w:bottom w:val="single" w:sz="4" w:space="0" w:color="auto"/>
            </w:tcBorders>
          </w:tcPr>
          <w:p w:rsidR="00350C77" w:rsidRPr="00A20936" w:rsidRDefault="00350C77" w:rsidP="00A42582">
            <w:pPr>
              <w:pStyle w:val="af7"/>
              <w:rPr>
                <w:rFonts w:ascii="Times New Roman" w:hAnsi="Times New Roman"/>
                <w:sz w:val="14"/>
                <w:szCs w:val="14"/>
              </w:rPr>
            </w:pPr>
          </w:p>
        </w:tc>
        <w:tc>
          <w:tcPr>
            <w:tcW w:w="992" w:type="dxa"/>
            <w:vMerge/>
            <w:tcBorders>
              <w:bottom w:val="single" w:sz="4" w:space="0" w:color="auto"/>
            </w:tcBorders>
          </w:tcPr>
          <w:p w:rsidR="00350C77" w:rsidRPr="00A20936" w:rsidRDefault="00350C77" w:rsidP="00A42582">
            <w:pPr>
              <w:pStyle w:val="af7"/>
              <w:rPr>
                <w:rFonts w:ascii="Times New Roman" w:hAnsi="Times New Roman"/>
                <w:sz w:val="14"/>
                <w:szCs w:val="14"/>
              </w:rPr>
            </w:pPr>
          </w:p>
        </w:tc>
        <w:tc>
          <w:tcPr>
            <w:tcW w:w="567" w:type="dxa"/>
            <w:vMerge/>
            <w:tcBorders>
              <w:bottom w:val="single" w:sz="4" w:space="0" w:color="auto"/>
            </w:tcBorders>
          </w:tcPr>
          <w:p w:rsidR="00350C77" w:rsidRPr="00A20936" w:rsidRDefault="00350C77" w:rsidP="00A42582">
            <w:pPr>
              <w:pStyle w:val="af7"/>
              <w:rPr>
                <w:rFonts w:ascii="Times New Roman" w:hAnsi="Times New Roman"/>
                <w:sz w:val="14"/>
                <w:szCs w:val="14"/>
              </w:rPr>
            </w:pPr>
          </w:p>
        </w:tc>
        <w:tc>
          <w:tcPr>
            <w:tcW w:w="709" w:type="dxa"/>
            <w:vMerge/>
            <w:tcBorders>
              <w:bottom w:val="single" w:sz="4" w:space="0" w:color="auto"/>
            </w:tcBorders>
          </w:tcPr>
          <w:p w:rsidR="00350C77" w:rsidRPr="00A20936" w:rsidRDefault="00350C77" w:rsidP="00A42582">
            <w:pPr>
              <w:pStyle w:val="af7"/>
              <w:rPr>
                <w:rFonts w:ascii="Times New Roman" w:hAnsi="Times New Roman"/>
                <w:sz w:val="14"/>
                <w:szCs w:val="14"/>
              </w:rPr>
            </w:pPr>
          </w:p>
        </w:tc>
        <w:tc>
          <w:tcPr>
            <w:tcW w:w="709" w:type="dxa"/>
            <w:vMerge/>
            <w:tcBorders>
              <w:bottom w:val="single" w:sz="4" w:space="0" w:color="auto"/>
            </w:tcBorders>
          </w:tcPr>
          <w:p w:rsidR="00350C77" w:rsidRPr="00A20936" w:rsidRDefault="00350C77" w:rsidP="00A42582">
            <w:pPr>
              <w:pStyle w:val="af7"/>
              <w:rPr>
                <w:rFonts w:ascii="Times New Roman" w:hAnsi="Times New Roman"/>
                <w:sz w:val="14"/>
                <w:szCs w:val="14"/>
              </w:rPr>
            </w:pPr>
          </w:p>
        </w:tc>
      </w:tr>
      <w:tr w:rsidR="00B2462B" w:rsidRPr="00A20936" w:rsidTr="00B2462B">
        <w:trPr>
          <w:trHeight w:val="240"/>
        </w:trPr>
        <w:tc>
          <w:tcPr>
            <w:tcW w:w="422" w:type="dxa"/>
            <w:vMerge/>
            <w:shd w:val="clear" w:color="FFFFCC" w:fill="FFFFFF"/>
            <w:vAlign w:val="center"/>
          </w:tcPr>
          <w:p w:rsidR="00B2462B" w:rsidRPr="00A20936" w:rsidRDefault="00B2462B" w:rsidP="00A20936">
            <w:pPr>
              <w:pStyle w:val="af7"/>
              <w:rPr>
                <w:rFonts w:ascii="Times New Roman" w:hAnsi="Times New Roman"/>
                <w:b/>
                <w:bCs/>
                <w:sz w:val="14"/>
                <w:szCs w:val="14"/>
              </w:rPr>
            </w:pPr>
          </w:p>
        </w:tc>
        <w:tc>
          <w:tcPr>
            <w:tcW w:w="1408" w:type="dxa"/>
            <w:vMerge/>
            <w:shd w:val="clear" w:color="auto" w:fill="auto"/>
            <w:vAlign w:val="center"/>
          </w:tcPr>
          <w:p w:rsidR="00B2462B" w:rsidRPr="00A20936" w:rsidRDefault="00B2462B" w:rsidP="00A20936">
            <w:pPr>
              <w:pStyle w:val="af7"/>
              <w:rPr>
                <w:rFonts w:ascii="Times New Roman" w:hAnsi="Times New Roman"/>
                <w:b/>
                <w:bCs/>
                <w:sz w:val="14"/>
                <w:szCs w:val="14"/>
              </w:rPr>
            </w:pPr>
          </w:p>
        </w:tc>
        <w:tc>
          <w:tcPr>
            <w:tcW w:w="1111" w:type="dxa"/>
            <w:vMerge/>
          </w:tcPr>
          <w:p w:rsidR="00B2462B" w:rsidRPr="00A20936" w:rsidRDefault="00B2462B" w:rsidP="00A20936">
            <w:pPr>
              <w:pStyle w:val="af7"/>
              <w:rPr>
                <w:rFonts w:ascii="Times New Roman" w:hAnsi="Times New Roman"/>
                <w:sz w:val="14"/>
                <w:szCs w:val="14"/>
              </w:rPr>
            </w:pPr>
          </w:p>
        </w:tc>
        <w:tc>
          <w:tcPr>
            <w:tcW w:w="13049" w:type="dxa"/>
            <w:gridSpan w:val="11"/>
            <w:shd w:val="clear" w:color="auto" w:fill="auto"/>
            <w:vAlign w:val="center"/>
          </w:tcPr>
          <w:p w:rsidR="00B2462B" w:rsidRPr="00A20936" w:rsidRDefault="00B2462B" w:rsidP="00A20936">
            <w:pPr>
              <w:pStyle w:val="af7"/>
              <w:rPr>
                <w:rFonts w:ascii="Times New Roman" w:hAnsi="Times New Roman"/>
                <w:b/>
                <w:bCs/>
                <w:sz w:val="14"/>
                <w:szCs w:val="14"/>
              </w:rPr>
            </w:pPr>
            <w:r w:rsidRPr="00B2462B">
              <w:rPr>
                <w:rFonts w:ascii="Times New Roman" w:hAnsi="Times New Roman"/>
                <w:b/>
                <w:bCs/>
                <w:sz w:val="14"/>
                <w:szCs w:val="14"/>
              </w:rPr>
              <w:t>Дополнительные характеристики:</w:t>
            </w:r>
          </w:p>
        </w:tc>
      </w:tr>
      <w:tr w:rsidR="00350C77" w:rsidRPr="00A20936" w:rsidTr="00350C77">
        <w:trPr>
          <w:trHeight w:val="240"/>
        </w:trPr>
        <w:tc>
          <w:tcPr>
            <w:tcW w:w="422" w:type="dxa"/>
            <w:vMerge/>
            <w:shd w:val="clear" w:color="FFFFCC" w:fill="FFFFFF"/>
            <w:vAlign w:val="center"/>
          </w:tcPr>
          <w:p w:rsidR="00350C77" w:rsidRPr="00A20936" w:rsidRDefault="00350C77" w:rsidP="00A20936">
            <w:pPr>
              <w:pStyle w:val="af7"/>
              <w:rPr>
                <w:rFonts w:ascii="Times New Roman" w:hAnsi="Times New Roman"/>
                <w:b/>
                <w:bCs/>
                <w:sz w:val="14"/>
                <w:szCs w:val="14"/>
              </w:rPr>
            </w:pPr>
          </w:p>
        </w:tc>
        <w:tc>
          <w:tcPr>
            <w:tcW w:w="1408"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1111" w:type="dxa"/>
            <w:vMerge/>
          </w:tcPr>
          <w:p w:rsidR="00350C77" w:rsidRPr="00A20936" w:rsidRDefault="00350C77" w:rsidP="00A20936">
            <w:pPr>
              <w:pStyle w:val="af7"/>
              <w:rPr>
                <w:rFonts w:ascii="Times New Roman" w:hAnsi="Times New Roman"/>
                <w:sz w:val="14"/>
                <w:szCs w:val="14"/>
              </w:rPr>
            </w:pPr>
          </w:p>
        </w:tc>
        <w:tc>
          <w:tcPr>
            <w:tcW w:w="1961" w:type="dxa"/>
            <w:shd w:val="clear" w:color="000000" w:fill="FFFFFF"/>
          </w:tcPr>
          <w:p w:rsidR="00350C77" w:rsidRPr="00A20936" w:rsidRDefault="00350C77" w:rsidP="00A20936">
            <w:pPr>
              <w:pStyle w:val="af7"/>
              <w:rPr>
                <w:rFonts w:ascii="Times New Roman" w:hAnsi="Times New Roman"/>
                <w:sz w:val="14"/>
                <w:szCs w:val="14"/>
              </w:rPr>
            </w:pPr>
            <w:r w:rsidRPr="00A20936">
              <w:rPr>
                <w:rFonts w:ascii="Times New Roman" w:hAnsi="Times New Roman"/>
                <w:sz w:val="14"/>
                <w:szCs w:val="14"/>
              </w:rPr>
              <w:t>Содержание действующих веществ:</w:t>
            </w:r>
          </w:p>
          <w:p w:rsidR="00350C77" w:rsidRPr="00A20936" w:rsidRDefault="00350C77" w:rsidP="00A20936">
            <w:pPr>
              <w:pStyle w:val="af7"/>
              <w:rPr>
                <w:rFonts w:ascii="Times New Roman" w:hAnsi="Times New Roman"/>
                <w:b/>
                <w:bCs/>
                <w:sz w:val="14"/>
                <w:szCs w:val="14"/>
              </w:rPr>
            </w:pPr>
            <w:r w:rsidRPr="00A20936">
              <w:rPr>
                <w:rFonts w:ascii="Times New Roman" w:hAnsi="Times New Roman"/>
                <w:sz w:val="14"/>
                <w:szCs w:val="14"/>
              </w:rPr>
              <w:t xml:space="preserve">комплекс четвертичных аммониевых соединений </w:t>
            </w:r>
          </w:p>
        </w:tc>
        <w:tc>
          <w:tcPr>
            <w:tcW w:w="1136" w:type="dxa"/>
            <w:shd w:val="clear" w:color="FFFFCC" w:fill="FFFFFF"/>
          </w:tcPr>
          <w:p w:rsidR="00350C77" w:rsidRPr="00A20936" w:rsidRDefault="00350C77" w:rsidP="00BA0B23">
            <w:pPr>
              <w:pStyle w:val="af7"/>
              <w:jc w:val="center"/>
              <w:rPr>
                <w:rFonts w:ascii="Times New Roman" w:hAnsi="Times New Roman"/>
                <w:sz w:val="14"/>
                <w:szCs w:val="14"/>
              </w:rPr>
            </w:pPr>
            <w:r w:rsidRPr="00A20936">
              <w:rPr>
                <w:rFonts w:ascii="Times New Roman" w:hAnsi="Times New Roman"/>
                <w:sz w:val="14"/>
                <w:szCs w:val="14"/>
              </w:rPr>
              <w:t>не менее 2</w:t>
            </w:r>
          </w:p>
          <w:p w:rsidR="00350C77" w:rsidRPr="00A20936" w:rsidRDefault="00350C77" w:rsidP="00BA0B23">
            <w:pPr>
              <w:pStyle w:val="af7"/>
              <w:jc w:val="center"/>
              <w:rPr>
                <w:rFonts w:ascii="Times New Roman" w:hAnsi="Times New Roman"/>
                <w:b/>
                <w:bCs/>
                <w:sz w:val="14"/>
                <w:szCs w:val="14"/>
              </w:rPr>
            </w:pPr>
          </w:p>
        </w:tc>
        <w:tc>
          <w:tcPr>
            <w:tcW w:w="1305" w:type="dxa"/>
            <w:shd w:val="clear" w:color="000000" w:fill="FFFFFF"/>
          </w:tcPr>
          <w:p w:rsidR="00350C77" w:rsidRPr="00A20936" w:rsidRDefault="00350C77" w:rsidP="00BA0B23">
            <w:pPr>
              <w:pStyle w:val="af7"/>
              <w:jc w:val="center"/>
              <w:rPr>
                <w:rFonts w:ascii="Times New Roman" w:hAnsi="Times New Roman"/>
                <w:b/>
                <w:bCs/>
                <w:sz w:val="14"/>
                <w:szCs w:val="14"/>
              </w:rPr>
            </w:pPr>
          </w:p>
        </w:tc>
        <w:tc>
          <w:tcPr>
            <w:tcW w:w="1843" w:type="dxa"/>
            <w:shd w:val="clear" w:color="000000" w:fill="FFFFFF"/>
          </w:tcPr>
          <w:p w:rsidR="00350C77" w:rsidRPr="00A20936" w:rsidRDefault="00350C77" w:rsidP="00BA0B23">
            <w:pPr>
              <w:pStyle w:val="af7"/>
              <w:jc w:val="center"/>
              <w:rPr>
                <w:rFonts w:ascii="Times New Roman" w:hAnsi="Times New Roman"/>
                <w:sz w:val="14"/>
                <w:szCs w:val="14"/>
              </w:rPr>
            </w:pPr>
            <w:r w:rsidRPr="007D72BE">
              <w:rPr>
                <w:rFonts w:ascii="Times New Roman" w:hAnsi="Times New Roman"/>
                <w:color w:val="000000"/>
                <w:sz w:val="14"/>
                <w:szCs w:val="14"/>
              </w:rPr>
              <w:t>Участник закупки указывает в заявке конкретное значение характеристики</w:t>
            </w:r>
          </w:p>
        </w:tc>
        <w:tc>
          <w:tcPr>
            <w:tcW w:w="1984" w:type="dxa"/>
            <w:vMerge w:val="restart"/>
            <w:shd w:val="clear" w:color="000000" w:fill="FFFFFF"/>
          </w:tcPr>
          <w:p w:rsidR="00350C77" w:rsidRPr="00A20936" w:rsidRDefault="00350C77" w:rsidP="00BA0B23">
            <w:pPr>
              <w:pStyle w:val="af7"/>
              <w:jc w:val="center"/>
              <w:rPr>
                <w:rFonts w:ascii="Times New Roman" w:hAnsi="Times New Roman"/>
                <w:b/>
                <w:bCs/>
                <w:sz w:val="14"/>
                <w:szCs w:val="14"/>
              </w:rPr>
            </w:pPr>
            <w:r w:rsidRPr="00A20936">
              <w:rPr>
                <w:rFonts w:ascii="Times New Roman" w:hAnsi="Times New Roman"/>
                <w:sz w:val="14"/>
                <w:szCs w:val="14"/>
              </w:rPr>
              <w:t>ФКР по выбору химических средств дезинфекции и стерилизации для использования в МО (протокол № 4 от 20.11.2014г. профильной комиссии Минздрава России по эпидемиологии).   СанПиН 3.3686</w:t>
            </w:r>
            <w:r>
              <w:rPr>
                <w:rFonts w:ascii="Times New Roman" w:hAnsi="Times New Roman"/>
                <w:sz w:val="14"/>
                <w:szCs w:val="14"/>
              </w:rPr>
              <w:t xml:space="preserve">-21 п.3478, п.  3583, п. 3554, </w:t>
            </w:r>
            <w:r w:rsidRPr="00A20936">
              <w:rPr>
                <w:rFonts w:ascii="Times New Roman" w:hAnsi="Times New Roman"/>
                <w:sz w:val="14"/>
                <w:szCs w:val="14"/>
              </w:rPr>
              <w:t>п. 4035.</w:t>
            </w:r>
          </w:p>
        </w:tc>
        <w:tc>
          <w:tcPr>
            <w:tcW w:w="1418" w:type="dxa"/>
            <w:vMerge w:val="restart"/>
            <w:shd w:val="clear" w:color="auto" w:fill="auto"/>
            <w:vAlign w:val="center"/>
          </w:tcPr>
          <w:p w:rsidR="00350C77" w:rsidRPr="00A20936" w:rsidRDefault="00350C77" w:rsidP="00A20936">
            <w:pPr>
              <w:pStyle w:val="af7"/>
              <w:rPr>
                <w:rFonts w:ascii="Times New Roman" w:hAnsi="Times New Roman"/>
                <w:b/>
                <w:bCs/>
                <w:sz w:val="14"/>
                <w:szCs w:val="14"/>
              </w:rPr>
            </w:pPr>
          </w:p>
        </w:tc>
        <w:tc>
          <w:tcPr>
            <w:tcW w:w="425" w:type="dxa"/>
            <w:vMerge w:val="restart"/>
            <w:shd w:val="clear" w:color="auto" w:fill="auto"/>
            <w:vAlign w:val="center"/>
          </w:tcPr>
          <w:p w:rsidR="00350C77" w:rsidRPr="00A20936" w:rsidRDefault="00350C77" w:rsidP="00A20936">
            <w:pPr>
              <w:pStyle w:val="af7"/>
              <w:rPr>
                <w:rFonts w:ascii="Times New Roman" w:hAnsi="Times New Roman"/>
                <w:b/>
                <w:bCs/>
                <w:sz w:val="14"/>
                <w:szCs w:val="14"/>
              </w:rPr>
            </w:pPr>
          </w:p>
        </w:tc>
        <w:tc>
          <w:tcPr>
            <w:tcW w:w="992" w:type="dxa"/>
            <w:vMerge w:val="restart"/>
          </w:tcPr>
          <w:p w:rsidR="00350C77" w:rsidRPr="00A20936" w:rsidRDefault="00350C77" w:rsidP="00A20936">
            <w:pPr>
              <w:pStyle w:val="af7"/>
              <w:rPr>
                <w:rFonts w:ascii="Times New Roman" w:hAnsi="Times New Roman"/>
                <w:b/>
                <w:bCs/>
                <w:sz w:val="14"/>
                <w:szCs w:val="14"/>
              </w:rPr>
            </w:pPr>
          </w:p>
        </w:tc>
        <w:tc>
          <w:tcPr>
            <w:tcW w:w="567" w:type="dxa"/>
            <w:vMerge w:val="restart"/>
          </w:tcPr>
          <w:p w:rsidR="00350C77" w:rsidRPr="00A20936" w:rsidRDefault="00350C77" w:rsidP="00A20936">
            <w:pPr>
              <w:pStyle w:val="af7"/>
              <w:rPr>
                <w:rFonts w:ascii="Times New Roman" w:hAnsi="Times New Roman"/>
                <w:b/>
                <w:bCs/>
                <w:sz w:val="14"/>
                <w:szCs w:val="14"/>
              </w:rPr>
            </w:pPr>
          </w:p>
        </w:tc>
        <w:tc>
          <w:tcPr>
            <w:tcW w:w="709" w:type="dxa"/>
            <w:vMerge w:val="restart"/>
          </w:tcPr>
          <w:p w:rsidR="00350C77" w:rsidRPr="00A20936" w:rsidRDefault="00350C77" w:rsidP="00A20936">
            <w:pPr>
              <w:pStyle w:val="af7"/>
              <w:rPr>
                <w:rFonts w:ascii="Times New Roman" w:hAnsi="Times New Roman"/>
                <w:b/>
                <w:bCs/>
                <w:sz w:val="14"/>
                <w:szCs w:val="14"/>
              </w:rPr>
            </w:pPr>
          </w:p>
        </w:tc>
        <w:tc>
          <w:tcPr>
            <w:tcW w:w="709" w:type="dxa"/>
            <w:vMerge w:val="restart"/>
          </w:tcPr>
          <w:p w:rsidR="00350C77" w:rsidRPr="00A20936" w:rsidRDefault="00350C77" w:rsidP="00A20936">
            <w:pPr>
              <w:pStyle w:val="af7"/>
              <w:rPr>
                <w:rFonts w:ascii="Times New Roman" w:hAnsi="Times New Roman"/>
                <w:b/>
                <w:bCs/>
                <w:sz w:val="14"/>
                <w:szCs w:val="14"/>
              </w:rPr>
            </w:pPr>
          </w:p>
        </w:tc>
      </w:tr>
      <w:tr w:rsidR="00350C77" w:rsidRPr="00A20936" w:rsidTr="00350C77">
        <w:trPr>
          <w:trHeight w:val="240"/>
        </w:trPr>
        <w:tc>
          <w:tcPr>
            <w:tcW w:w="422" w:type="dxa"/>
            <w:vMerge/>
            <w:shd w:val="clear" w:color="FFFFCC" w:fill="FFFFFF"/>
            <w:vAlign w:val="center"/>
          </w:tcPr>
          <w:p w:rsidR="00350C77" w:rsidRPr="00A20936" w:rsidRDefault="00350C77" w:rsidP="00A20936">
            <w:pPr>
              <w:pStyle w:val="af7"/>
              <w:rPr>
                <w:rFonts w:ascii="Times New Roman" w:hAnsi="Times New Roman"/>
                <w:b/>
                <w:bCs/>
                <w:sz w:val="14"/>
                <w:szCs w:val="14"/>
              </w:rPr>
            </w:pPr>
          </w:p>
        </w:tc>
        <w:tc>
          <w:tcPr>
            <w:tcW w:w="1408"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1111" w:type="dxa"/>
            <w:vMerge/>
          </w:tcPr>
          <w:p w:rsidR="00350C77" w:rsidRPr="00A20936" w:rsidRDefault="00350C77" w:rsidP="00A20936">
            <w:pPr>
              <w:pStyle w:val="af7"/>
              <w:rPr>
                <w:rFonts w:ascii="Times New Roman" w:hAnsi="Times New Roman"/>
                <w:sz w:val="14"/>
                <w:szCs w:val="14"/>
              </w:rPr>
            </w:pPr>
          </w:p>
        </w:tc>
        <w:tc>
          <w:tcPr>
            <w:tcW w:w="1961" w:type="dxa"/>
            <w:shd w:val="clear" w:color="000000" w:fill="FFFFFF"/>
          </w:tcPr>
          <w:p w:rsidR="00350C77" w:rsidRPr="00A20936" w:rsidRDefault="00350C77" w:rsidP="00BA0B23">
            <w:pPr>
              <w:pStyle w:val="af7"/>
              <w:rPr>
                <w:rFonts w:ascii="Times New Roman" w:hAnsi="Times New Roman"/>
                <w:b/>
                <w:bCs/>
                <w:sz w:val="14"/>
                <w:szCs w:val="14"/>
              </w:rPr>
            </w:pPr>
            <w:r w:rsidRPr="00A20936">
              <w:rPr>
                <w:rFonts w:ascii="Times New Roman" w:hAnsi="Times New Roman"/>
                <w:sz w:val="14"/>
                <w:szCs w:val="14"/>
              </w:rPr>
              <w:t xml:space="preserve">Суммарная </w:t>
            </w:r>
            <w:r>
              <w:rPr>
                <w:rFonts w:ascii="Times New Roman" w:hAnsi="Times New Roman"/>
                <w:sz w:val="14"/>
                <w:szCs w:val="14"/>
              </w:rPr>
              <w:t>концентрация</w:t>
            </w:r>
            <w:r w:rsidRPr="00A20936">
              <w:rPr>
                <w:rFonts w:ascii="Times New Roman" w:hAnsi="Times New Roman"/>
                <w:sz w:val="14"/>
                <w:szCs w:val="14"/>
              </w:rPr>
              <w:tab/>
            </w:r>
            <w:r w:rsidRPr="00A20936">
              <w:rPr>
                <w:rFonts w:ascii="Times New Roman" w:hAnsi="Times New Roman"/>
                <w:sz w:val="14"/>
                <w:szCs w:val="14"/>
              </w:rPr>
              <w:tab/>
            </w:r>
          </w:p>
        </w:tc>
        <w:tc>
          <w:tcPr>
            <w:tcW w:w="1136" w:type="dxa"/>
            <w:shd w:val="clear" w:color="FFFFCC" w:fill="FFFFFF"/>
          </w:tcPr>
          <w:p w:rsidR="00972889" w:rsidRDefault="00350C77" w:rsidP="00BA0B23">
            <w:pPr>
              <w:pStyle w:val="af7"/>
              <w:jc w:val="center"/>
              <w:rPr>
                <w:rFonts w:ascii="Times New Roman" w:hAnsi="Times New Roman"/>
                <w:sz w:val="14"/>
                <w:szCs w:val="14"/>
              </w:rPr>
            </w:pPr>
            <w:r w:rsidRPr="00A20936">
              <w:rPr>
                <w:rFonts w:ascii="Times New Roman" w:hAnsi="Times New Roman"/>
                <w:sz w:val="14"/>
                <w:szCs w:val="14"/>
              </w:rPr>
              <w:t xml:space="preserve">не менее 27 </w:t>
            </w:r>
          </w:p>
          <w:p w:rsidR="00350C77" w:rsidRPr="00A20936" w:rsidRDefault="00350C77" w:rsidP="00BA0B23">
            <w:pPr>
              <w:pStyle w:val="af7"/>
              <w:jc w:val="center"/>
              <w:rPr>
                <w:rFonts w:ascii="Times New Roman" w:hAnsi="Times New Roman"/>
                <w:b/>
                <w:bCs/>
                <w:sz w:val="14"/>
                <w:szCs w:val="14"/>
              </w:rPr>
            </w:pPr>
            <w:r w:rsidRPr="00A20936">
              <w:rPr>
                <w:rFonts w:ascii="Times New Roman" w:hAnsi="Times New Roman"/>
                <w:sz w:val="14"/>
                <w:szCs w:val="14"/>
              </w:rPr>
              <w:t>не более 31</w:t>
            </w:r>
          </w:p>
        </w:tc>
        <w:tc>
          <w:tcPr>
            <w:tcW w:w="1305" w:type="dxa"/>
            <w:shd w:val="clear" w:color="000000" w:fill="FFFFFF"/>
          </w:tcPr>
          <w:p w:rsidR="00350C77" w:rsidRPr="00A20936" w:rsidRDefault="00350C77" w:rsidP="00BA0B23">
            <w:pPr>
              <w:pStyle w:val="af7"/>
              <w:jc w:val="center"/>
              <w:rPr>
                <w:rFonts w:ascii="Times New Roman" w:hAnsi="Times New Roman"/>
                <w:b/>
                <w:bCs/>
                <w:sz w:val="14"/>
                <w:szCs w:val="14"/>
              </w:rPr>
            </w:pPr>
            <w:r w:rsidRPr="00A20936">
              <w:rPr>
                <w:rFonts w:ascii="Times New Roman" w:hAnsi="Times New Roman"/>
                <w:sz w:val="14"/>
                <w:szCs w:val="14"/>
              </w:rPr>
              <w:t>%</w:t>
            </w:r>
          </w:p>
        </w:tc>
        <w:tc>
          <w:tcPr>
            <w:tcW w:w="1843" w:type="dxa"/>
            <w:shd w:val="clear" w:color="000000" w:fill="FFFFFF"/>
          </w:tcPr>
          <w:p w:rsidR="00350C77" w:rsidRPr="00A20936" w:rsidRDefault="00350C77" w:rsidP="00BA0B23">
            <w:pPr>
              <w:pStyle w:val="af7"/>
              <w:jc w:val="center"/>
              <w:rPr>
                <w:rFonts w:ascii="Times New Roman" w:hAnsi="Times New Roman"/>
                <w:sz w:val="14"/>
                <w:szCs w:val="14"/>
              </w:rPr>
            </w:pPr>
            <w:r w:rsidRPr="007D72BE">
              <w:rPr>
                <w:rFonts w:ascii="Times New Roman" w:hAnsi="Times New Roman"/>
                <w:color w:val="000000"/>
                <w:sz w:val="14"/>
                <w:szCs w:val="14"/>
              </w:rPr>
              <w:t>Участник закупки указывает в заявке конкретное значение характеристики</w:t>
            </w:r>
          </w:p>
        </w:tc>
        <w:tc>
          <w:tcPr>
            <w:tcW w:w="1984"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1418"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425"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992" w:type="dxa"/>
            <w:vMerge/>
          </w:tcPr>
          <w:p w:rsidR="00350C77" w:rsidRPr="00A20936" w:rsidRDefault="00350C77" w:rsidP="00A20936">
            <w:pPr>
              <w:pStyle w:val="af7"/>
              <w:rPr>
                <w:rFonts w:ascii="Times New Roman" w:hAnsi="Times New Roman"/>
                <w:b/>
                <w:bCs/>
                <w:sz w:val="14"/>
                <w:szCs w:val="14"/>
              </w:rPr>
            </w:pPr>
          </w:p>
        </w:tc>
        <w:tc>
          <w:tcPr>
            <w:tcW w:w="567" w:type="dxa"/>
            <w:vMerge/>
          </w:tcPr>
          <w:p w:rsidR="00350C77" w:rsidRPr="00A20936" w:rsidRDefault="00350C77" w:rsidP="00A20936">
            <w:pPr>
              <w:pStyle w:val="af7"/>
              <w:rPr>
                <w:rFonts w:ascii="Times New Roman" w:hAnsi="Times New Roman"/>
                <w:b/>
                <w:bCs/>
                <w:sz w:val="14"/>
                <w:szCs w:val="14"/>
              </w:rPr>
            </w:pPr>
          </w:p>
        </w:tc>
        <w:tc>
          <w:tcPr>
            <w:tcW w:w="709" w:type="dxa"/>
            <w:vMerge/>
          </w:tcPr>
          <w:p w:rsidR="00350C77" w:rsidRPr="00A20936" w:rsidRDefault="00350C77" w:rsidP="00A20936">
            <w:pPr>
              <w:pStyle w:val="af7"/>
              <w:rPr>
                <w:rFonts w:ascii="Times New Roman" w:hAnsi="Times New Roman"/>
                <w:b/>
                <w:bCs/>
                <w:sz w:val="14"/>
                <w:szCs w:val="14"/>
              </w:rPr>
            </w:pPr>
          </w:p>
        </w:tc>
        <w:tc>
          <w:tcPr>
            <w:tcW w:w="709" w:type="dxa"/>
            <w:vMerge/>
          </w:tcPr>
          <w:p w:rsidR="00350C77" w:rsidRPr="00A20936" w:rsidRDefault="00350C77" w:rsidP="00A20936">
            <w:pPr>
              <w:pStyle w:val="af7"/>
              <w:rPr>
                <w:rFonts w:ascii="Times New Roman" w:hAnsi="Times New Roman"/>
                <w:b/>
                <w:bCs/>
                <w:sz w:val="14"/>
                <w:szCs w:val="14"/>
              </w:rPr>
            </w:pPr>
          </w:p>
        </w:tc>
      </w:tr>
      <w:tr w:rsidR="00350C77" w:rsidRPr="00A20936" w:rsidTr="00350C77">
        <w:trPr>
          <w:trHeight w:val="240"/>
        </w:trPr>
        <w:tc>
          <w:tcPr>
            <w:tcW w:w="422" w:type="dxa"/>
            <w:vMerge/>
            <w:shd w:val="clear" w:color="FFFFCC" w:fill="FFFFFF"/>
            <w:vAlign w:val="center"/>
          </w:tcPr>
          <w:p w:rsidR="00350C77" w:rsidRPr="00A20936" w:rsidRDefault="00350C77" w:rsidP="00A20936">
            <w:pPr>
              <w:pStyle w:val="af7"/>
              <w:rPr>
                <w:rFonts w:ascii="Times New Roman" w:hAnsi="Times New Roman"/>
                <w:b/>
                <w:bCs/>
                <w:sz w:val="14"/>
                <w:szCs w:val="14"/>
              </w:rPr>
            </w:pPr>
          </w:p>
        </w:tc>
        <w:tc>
          <w:tcPr>
            <w:tcW w:w="1408"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1111" w:type="dxa"/>
            <w:vMerge/>
          </w:tcPr>
          <w:p w:rsidR="00350C77" w:rsidRPr="00A20936" w:rsidRDefault="00350C77" w:rsidP="00A20936">
            <w:pPr>
              <w:pStyle w:val="af7"/>
              <w:rPr>
                <w:rFonts w:ascii="Times New Roman" w:hAnsi="Times New Roman"/>
                <w:sz w:val="14"/>
                <w:szCs w:val="14"/>
              </w:rPr>
            </w:pPr>
          </w:p>
        </w:tc>
        <w:tc>
          <w:tcPr>
            <w:tcW w:w="1961" w:type="dxa"/>
            <w:shd w:val="clear" w:color="000000" w:fill="FFFFFF"/>
          </w:tcPr>
          <w:p w:rsidR="00350C77" w:rsidRPr="00A20936" w:rsidRDefault="00350C77" w:rsidP="00A20936">
            <w:pPr>
              <w:pStyle w:val="af7"/>
              <w:rPr>
                <w:rFonts w:ascii="Times New Roman" w:hAnsi="Times New Roman"/>
                <w:b/>
                <w:bCs/>
                <w:sz w:val="14"/>
                <w:szCs w:val="14"/>
              </w:rPr>
            </w:pPr>
            <w:r w:rsidRPr="00A20936">
              <w:rPr>
                <w:rFonts w:ascii="Times New Roman" w:hAnsi="Times New Roman"/>
                <w:sz w:val="14"/>
                <w:szCs w:val="14"/>
              </w:rPr>
              <w:t>Средство не содержит: перекиси, кислот, гуанидинов, фенолов, альдегидов, спиртов, хлора, аминов.</w:t>
            </w:r>
          </w:p>
        </w:tc>
        <w:tc>
          <w:tcPr>
            <w:tcW w:w="1136" w:type="dxa"/>
            <w:shd w:val="clear" w:color="FFFFCC" w:fill="FFFFFF"/>
          </w:tcPr>
          <w:p w:rsidR="00350C77" w:rsidRPr="00A20936" w:rsidRDefault="00350C77" w:rsidP="00BA0B23">
            <w:pPr>
              <w:pStyle w:val="af7"/>
              <w:jc w:val="center"/>
              <w:rPr>
                <w:rFonts w:ascii="Times New Roman" w:hAnsi="Times New Roman"/>
                <w:b/>
                <w:bCs/>
                <w:sz w:val="14"/>
                <w:szCs w:val="14"/>
              </w:rPr>
            </w:pPr>
            <w:r w:rsidRPr="00A20936">
              <w:rPr>
                <w:rFonts w:ascii="Times New Roman" w:hAnsi="Times New Roman"/>
                <w:sz w:val="14"/>
                <w:szCs w:val="14"/>
              </w:rPr>
              <w:t>Соответствие</w:t>
            </w:r>
          </w:p>
        </w:tc>
        <w:tc>
          <w:tcPr>
            <w:tcW w:w="1305" w:type="dxa"/>
            <w:shd w:val="clear" w:color="FFFFCC" w:fill="FFFFFF"/>
          </w:tcPr>
          <w:p w:rsidR="00350C77" w:rsidRPr="00A20936" w:rsidRDefault="00350C77" w:rsidP="00BA0B23">
            <w:pPr>
              <w:pStyle w:val="af7"/>
              <w:jc w:val="center"/>
              <w:rPr>
                <w:rFonts w:ascii="Times New Roman" w:hAnsi="Times New Roman"/>
                <w:b/>
                <w:bCs/>
                <w:sz w:val="14"/>
                <w:szCs w:val="14"/>
              </w:rPr>
            </w:pPr>
          </w:p>
        </w:tc>
        <w:tc>
          <w:tcPr>
            <w:tcW w:w="1843" w:type="dxa"/>
            <w:shd w:val="clear" w:color="000000" w:fill="FFFFFF"/>
          </w:tcPr>
          <w:p w:rsidR="00350C77" w:rsidRPr="00A20936" w:rsidRDefault="00350C77" w:rsidP="00BA0B23">
            <w:pPr>
              <w:pStyle w:val="af7"/>
              <w:jc w:val="center"/>
              <w:rPr>
                <w:rFonts w:ascii="Times New Roman" w:hAnsi="Times New Roman"/>
                <w:sz w:val="14"/>
                <w:szCs w:val="14"/>
              </w:rPr>
            </w:pPr>
            <w:r w:rsidRPr="007D72BE">
              <w:rPr>
                <w:rFonts w:ascii="Times New Roman" w:hAnsi="Times New Roman"/>
                <w:sz w:val="14"/>
                <w:szCs w:val="14"/>
              </w:rPr>
              <w:t>Значение характеристики не может изменяться участником закупки</w:t>
            </w:r>
          </w:p>
        </w:tc>
        <w:tc>
          <w:tcPr>
            <w:tcW w:w="1984" w:type="dxa"/>
            <w:shd w:val="clear" w:color="auto" w:fill="auto"/>
          </w:tcPr>
          <w:p w:rsidR="00350C77" w:rsidRPr="00A20936" w:rsidRDefault="00350C77" w:rsidP="00BA0B23">
            <w:pPr>
              <w:pStyle w:val="af7"/>
              <w:jc w:val="center"/>
              <w:rPr>
                <w:rFonts w:ascii="Times New Roman" w:hAnsi="Times New Roman"/>
                <w:b/>
                <w:bCs/>
                <w:sz w:val="14"/>
                <w:szCs w:val="14"/>
              </w:rPr>
            </w:pPr>
            <w:r w:rsidRPr="00A20936">
              <w:rPr>
                <w:rFonts w:ascii="Times New Roman" w:hAnsi="Times New Roman"/>
                <w:sz w:val="14"/>
                <w:szCs w:val="14"/>
              </w:rPr>
              <w:t>Обусловлено необходимостью снижения токсикологической нагрузки на медицинский персонал. СанПиН 3.3686-21 п.3478, п.3583.</w:t>
            </w:r>
          </w:p>
        </w:tc>
        <w:tc>
          <w:tcPr>
            <w:tcW w:w="1418"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425"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992" w:type="dxa"/>
            <w:vMerge/>
          </w:tcPr>
          <w:p w:rsidR="00350C77" w:rsidRPr="00A20936" w:rsidRDefault="00350C77" w:rsidP="00A20936">
            <w:pPr>
              <w:pStyle w:val="af7"/>
              <w:rPr>
                <w:rFonts w:ascii="Times New Roman" w:hAnsi="Times New Roman"/>
                <w:b/>
                <w:bCs/>
                <w:sz w:val="14"/>
                <w:szCs w:val="14"/>
              </w:rPr>
            </w:pPr>
          </w:p>
        </w:tc>
        <w:tc>
          <w:tcPr>
            <w:tcW w:w="567" w:type="dxa"/>
            <w:vMerge/>
          </w:tcPr>
          <w:p w:rsidR="00350C77" w:rsidRPr="00A20936" w:rsidRDefault="00350C77" w:rsidP="00A20936">
            <w:pPr>
              <w:pStyle w:val="af7"/>
              <w:rPr>
                <w:rFonts w:ascii="Times New Roman" w:hAnsi="Times New Roman"/>
                <w:b/>
                <w:bCs/>
                <w:sz w:val="14"/>
                <w:szCs w:val="14"/>
              </w:rPr>
            </w:pPr>
          </w:p>
        </w:tc>
        <w:tc>
          <w:tcPr>
            <w:tcW w:w="709" w:type="dxa"/>
            <w:vMerge/>
          </w:tcPr>
          <w:p w:rsidR="00350C77" w:rsidRPr="00A20936" w:rsidRDefault="00350C77" w:rsidP="00A20936">
            <w:pPr>
              <w:pStyle w:val="af7"/>
              <w:rPr>
                <w:rFonts w:ascii="Times New Roman" w:hAnsi="Times New Roman"/>
                <w:b/>
                <w:bCs/>
                <w:sz w:val="14"/>
                <w:szCs w:val="14"/>
              </w:rPr>
            </w:pPr>
          </w:p>
        </w:tc>
        <w:tc>
          <w:tcPr>
            <w:tcW w:w="709" w:type="dxa"/>
            <w:vMerge/>
          </w:tcPr>
          <w:p w:rsidR="00350C77" w:rsidRPr="00A20936" w:rsidRDefault="00350C77" w:rsidP="00A20936">
            <w:pPr>
              <w:pStyle w:val="af7"/>
              <w:rPr>
                <w:rFonts w:ascii="Times New Roman" w:hAnsi="Times New Roman"/>
                <w:b/>
                <w:bCs/>
                <w:sz w:val="14"/>
                <w:szCs w:val="14"/>
              </w:rPr>
            </w:pPr>
          </w:p>
        </w:tc>
      </w:tr>
      <w:tr w:rsidR="00350C77" w:rsidRPr="00A20936" w:rsidTr="00350C77">
        <w:trPr>
          <w:trHeight w:val="490"/>
        </w:trPr>
        <w:tc>
          <w:tcPr>
            <w:tcW w:w="422" w:type="dxa"/>
            <w:vMerge/>
            <w:tcBorders>
              <w:bottom w:val="single" w:sz="4" w:space="0" w:color="auto"/>
            </w:tcBorders>
            <w:shd w:val="clear" w:color="FFFFCC" w:fill="FFFFFF"/>
            <w:vAlign w:val="center"/>
          </w:tcPr>
          <w:p w:rsidR="00350C77" w:rsidRPr="00A20936" w:rsidRDefault="00350C77" w:rsidP="00BA0B23">
            <w:pPr>
              <w:pStyle w:val="af7"/>
              <w:rPr>
                <w:rFonts w:ascii="Times New Roman" w:hAnsi="Times New Roman"/>
                <w:b/>
                <w:bCs/>
                <w:sz w:val="14"/>
                <w:szCs w:val="14"/>
              </w:rPr>
            </w:pPr>
          </w:p>
        </w:tc>
        <w:tc>
          <w:tcPr>
            <w:tcW w:w="1408" w:type="dxa"/>
            <w:vMerge/>
            <w:tcBorders>
              <w:bottom w:val="single" w:sz="4" w:space="0" w:color="auto"/>
            </w:tcBorders>
            <w:shd w:val="clear" w:color="auto" w:fill="auto"/>
            <w:vAlign w:val="center"/>
          </w:tcPr>
          <w:p w:rsidR="00350C77" w:rsidRPr="00A20936" w:rsidRDefault="00350C77" w:rsidP="00BA0B23">
            <w:pPr>
              <w:pStyle w:val="af7"/>
              <w:rPr>
                <w:rFonts w:ascii="Times New Roman" w:hAnsi="Times New Roman"/>
                <w:b/>
                <w:bCs/>
                <w:sz w:val="14"/>
                <w:szCs w:val="14"/>
              </w:rPr>
            </w:pPr>
          </w:p>
        </w:tc>
        <w:tc>
          <w:tcPr>
            <w:tcW w:w="1111" w:type="dxa"/>
            <w:vMerge/>
            <w:tcBorders>
              <w:bottom w:val="single" w:sz="4" w:space="0" w:color="auto"/>
            </w:tcBorders>
          </w:tcPr>
          <w:p w:rsidR="00350C77" w:rsidRPr="00A20936" w:rsidRDefault="00350C77" w:rsidP="00BA0B23">
            <w:pPr>
              <w:pStyle w:val="af7"/>
              <w:rPr>
                <w:rFonts w:ascii="Times New Roman" w:hAnsi="Times New Roman"/>
                <w:sz w:val="14"/>
                <w:szCs w:val="14"/>
              </w:rPr>
            </w:pPr>
          </w:p>
        </w:tc>
        <w:tc>
          <w:tcPr>
            <w:tcW w:w="1961" w:type="dxa"/>
            <w:tcBorders>
              <w:bottom w:val="single" w:sz="4" w:space="0" w:color="auto"/>
            </w:tcBorders>
            <w:shd w:val="clear" w:color="000000" w:fill="FFFFFF"/>
          </w:tcPr>
          <w:p w:rsidR="00350C77" w:rsidRPr="00A20936" w:rsidRDefault="00350C77" w:rsidP="00BA0B23">
            <w:pPr>
              <w:pStyle w:val="af7"/>
              <w:rPr>
                <w:rFonts w:ascii="Times New Roman" w:hAnsi="Times New Roman"/>
                <w:b/>
                <w:bCs/>
                <w:sz w:val="14"/>
                <w:szCs w:val="14"/>
              </w:rPr>
            </w:pPr>
            <w:r w:rsidRPr="00A20936">
              <w:rPr>
                <w:rFonts w:ascii="Times New Roman" w:hAnsi="Times New Roman"/>
                <w:sz w:val="14"/>
                <w:szCs w:val="14"/>
              </w:rPr>
              <w:t>дезинфекция поверхностей</w:t>
            </w:r>
            <w:r>
              <w:rPr>
                <w:rFonts w:ascii="Times New Roman" w:hAnsi="Times New Roman"/>
                <w:sz w:val="14"/>
                <w:szCs w:val="14"/>
              </w:rPr>
              <w:t xml:space="preserve"> при бактериальной этиологии</w:t>
            </w:r>
          </w:p>
        </w:tc>
        <w:tc>
          <w:tcPr>
            <w:tcW w:w="1136" w:type="dxa"/>
            <w:tcBorders>
              <w:bottom w:val="single" w:sz="4" w:space="0" w:color="auto"/>
            </w:tcBorders>
            <w:shd w:val="clear" w:color="FFFFCC" w:fill="FFFFFF"/>
          </w:tcPr>
          <w:p w:rsidR="00350C77" w:rsidRPr="00A20936" w:rsidRDefault="00350C77" w:rsidP="00BA0B23">
            <w:pPr>
              <w:pStyle w:val="af7"/>
              <w:jc w:val="center"/>
              <w:rPr>
                <w:rFonts w:ascii="Times New Roman" w:hAnsi="Times New Roman"/>
                <w:b/>
                <w:bCs/>
                <w:sz w:val="14"/>
                <w:szCs w:val="14"/>
              </w:rPr>
            </w:pPr>
            <w:r w:rsidRPr="00A20936">
              <w:rPr>
                <w:rFonts w:ascii="Times New Roman" w:hAnsi="Times New Roman"/>
                <w:sz w:val="14"/>
                <w:szCs w:val="14"/>
              </w:rPr>
              <w:t>не менее 400</w:t>
            </w:r>
          </w:p>
        </w:tc>
        <w:tc>
          <w:tcPr>
            <w:tcW w:w="1305" w:type="dxa"/>
            <w:tcBorders>
              <w:bottom w:val="single" w:sz="4" w:space="0" w:color="auto"/>
            </w:tcBorders>
            <w:shd w:val="clear" w:color="FFFFCC" w:fill="FFFFFF"/>
          </w:tcPr>
          <w:p w:rsidR="00350C77" w:rsidRPr="00A20936" w:rsidRDefault="00350C77" w:rsidP="00BA0B23">
            <w:pPr>
              <w:pStyle w:val="af7"/>
              <w:jc w:val="center"/>
              <w:rPr>
                <w:rFonts w:ascii="Times New Roman" w:hAnsi="Times New Roman"/>
                <w:b/>
                <w:bCs/>
                <w:sz w:val="14"/>
                <w:szCs w:val="14"/>
              </w:rPr>
            </w:pPr>
            <w:r>
              <w:rPr>
                <w:rFonts w:ascii="Times New Roman" w:hAnsi="Times New Roman"/>
                <w:sz w:val="14"/>
                <w:szCs w:val="14"/>
              </w:rPr>
              <w:t>л</w:t>
            </w:r>
          </w:p>
        </w:tc>
        <w:tc>
          <w:tcPr>
            <w:tcW w:w="1843" w:type="dxa"/>
            <w:tcBorders>
              <w:bottom w:val="single" w:sz="4" w:space="0" w:color="auto"/>
            </w:tcBorders>
            <w:shd w:val="clear" w:color="000000" w:fill="FFFFFF"/>
          </w:tcPr>
          <w:p w:rsidR="00350C77" w:rsidRDefault="00350C77" w:rsidP="00BA0B23">
            <w:pPr>
              <w:jc w:val="center"/>
            </w:pPr>
            <w:r w:rsidRPr="001A5864">
              <w:rPr>
                <w:rFonts w:ascii="Times New Roman" w:hAnsi="Times New Roman"/>
                <w:color w:val="000000"/>
                <w:sz w:val="14"/>
                <w:szCs w:val="14"/>
              </w:rPr>
              <w:t>Участник закупки указывает в заявке конкретное значение характеристики</w:t>
            </w:r>
          </w:p>
        </w:tc>
        <w:tc>
          <w:tcPr>
            <w:tcW w:w="1984" w:type="dxa"/>
            <w:vMerge w:val="restart"/>
            <w:tcBorders>
              <w:bottom w:val="single" w:sz="4" w:space="0" w:color="auto"/>
            </w:tcBorders>
            <w:shd w:val="clear" w:color="auto" w:fill="auto"/>
          </w:tcPr>
          <w:p w:rsidR="00350C77" w:rsidRPr="00A20936" w:rsidRDefault="00350C77" w:rsidP="00972889">
            <w:pPr>
              <w:pStyle w:val="af7"/>
              <w:jc w:val="center"/>
              <w:rPr>
                <w:rFonts w:ascii="Times New Roman" w:hAnsi="Times New Roman"/>
                <w:b/>
                <w:bCs/>
                <w:sz w:val="14"/>
                <w:szCs w:val="14"/>
              </w:rPr>
            </w:pPr>
            <w:r w:rsidRPr="00A20936">
              <w:rPr>
                <w:rFonts w:ascii="Times New Roman" w:hAnsi="Times New Roman"/>
                <w:sz w:val="14"/>
                <w:szCs w:val="14"/>
              </w:rPr>
              <w:t>Обусловлено необходимостью обеспечения комплекса мер по профилактике инфекций, связанных с оказанием медицинской помощи (обеспечения безопасности пациентов и персонала медицинского учреждения), соблюдения режимов дезинфекции, минимизации затрат по времени (исключение простоев в работе медицинского персонала учреждения). СанПиН 3.3686-21 п.3542.</w:t>
            </w:r>
          </w:p>
        </w:tc>
        <w:tc>
          <w:tcPr>
            <w:tcW w:w="1418" w:type="dxa"/>
            <w:vMerge/>
            <w:tcBorders>
              <w:bottom w:val="single" w:sz="4" w:space="0" w:color="auto"/>
            </w:tcBorders>
            <w:shd w:val="clear" w:color="auto" w:fill="auto"/>
            <w:vAlign w:val="center"/>
          </w:tcPr>
          <w:p w:rsidR="00350C77" w:rsidRPr="00A20936" w:rsidRDefault="00350C77" w:rsidP="00BA0B23">
            <w:pPr>
              <w:pStyle w:val="af7"/>
              <w:rPr>
                <w:rFonts w:ascii="Times New Roman" w:hAnsi="Times New Roman"/>
                <w:b/>
                <w:bCs/>
                <w:sz w:val="14"/>
                <w:szCs w:val="14"/>
              </w:rPr>
            </w:pPr>
          </w:p>
        </w:tc>
        <w:tc>
          <w:tcPr>
            <w:tcW w:w="425" w:type="dxa"/>
            <w:vMerge/>
            <w:tcBorders>
              <w:bottom w:val="single" w:sz="4" w:space="0" w:color="auto"/>
            </w:tcBorders>
            <w:shd w:val="clear" w:color="auto" w:fill="auto"/>
            <w:vAlign w:val="center"/>
          </w:tcPr>
          <w:p w:rsidR="00350C77" w:rsidRPr="00A20936" w:rsidRDefault="00350C77" w:rsidP="00BA0B23">
            <w:pPr>
              <w:pStyle w:val="af7"/>
              <w:rPr>
                <w:rFonts w:ascii="Times New Roman" w:hAnsi="Times New Roman"/>
                <w:b/>
                <w:bCs/>
                <w:sz w:val="14"/>
                <w:szCs w:val="14"/>
              </w:rPr>
            </w:pPr>
          </w:p>
        </w:tc>
        <w:tc>
          <w:tcPr>
            <w:tcW w:w="992" w:type="dxa"/>
            <w:vMerge/>
          </w:tcPr>
          <w:p w:rsidR="00350C77" w:rsidRPr="00A20936" w:rsidRDefault="00350C77" w:rsidP="00BA0B23">
            <w:pPr>
              <w:pStyle w:val="af7"/>
              <w:rPr>
                <w:rFonts w:ascii="Times New Roman" w:hAnsi="Times New Roman"/>
                <w:b/>
                <w:bCs/>
                <w:sz w:val="14"/>
                <w:szCs w:val="14"/>
              </w:rPr>
            </w:pPr>
          </w:p>
        </w:tc>
        <w:tc>
          <w:tcPr>
            <w:tcW w:w="567" w:type="dxa"/>
            <w:vMerge/>
          </w:tcPr>
          <w:p w:rsidR="00350C77" w:rsidRPr="00A20936" w:rsidRDefault="00350C77" w:rsidP="00BA0B23">
            <w:pPr>
              <w:pStyle w:val="af7"/>
              <w:rPr>
                <w:rFonts w:ascii="Times New Roman" w:hAnsi="Times New Roman"/>
                <w:b/>
                <w:bCs/>
                <w:sz w:val="14"/>
                <w:szCs w:val="14"/>
              </w:rPr>
            </w:pPr>
          </w:p>
        </w:tc>
        <w:tc>
          <w:tcPr>
            <w:tcW w:w="709" w:type="dxa"/>
            <w:vMerge/>
          </w:tcPr>
          <w:p w:rsidR="00350C77" w:rsidRPr="00A20936" w:rsidRDefault="00350C77" w:rsidP="00BA0B23">
            <w:pPr>
              <w:pStyle w:val="af7"/>
              <w:rPr>
                <w:rFonts w:ascii="Times New Roman" w:hAnsi="Times New Roman"/>
                <w:b/>
                <w:bCs/>
                <w:sz w:val="14"/>
                <w:szCs w:val="14"/>
              </w:rPr>
            </w:pPr>
          </w:p>
        </w:tc>
        <w:tc>
          <w:tcPr>
            <w:tcW w:w="709" w:type="dxa"/>
            <w:vMerge/>
          </w:tcPr>
          <w:p w:rsidR="00350C77" w:rsidRPr="00A20936" w:rsidRDefault="00350C77" w:rsidP="00BA0B23">
            <w:pPr>
              <w:pStyle w:val="af7"/>
              <w:rPr>
                <w:rFonts w:ascii="Times New Roman" w:hAnsi="Times New Roman"/>
                <w:b/>
                <w:bCs/>
                <w:sz w:val="14"/>
                <w:szCs w:val="14"/>
              </w:rPr>
            </w:pPr>
          </w:p>
        </w:tc>
      </w:tr>
      <w:tr w:rsidR="00350C77" w:rsidRPr="00A20936" w:rsidTr="00350C77">
        <w:trPr>
          <w:trHeight w:val="240"/>
        </w:trPr>
        <w:tc>
          <w:tcPr>
            <w:tcW w:w="422" w:type="dxa"/>
            <w:vMerge/>
            <w:shd w:val="clear" w:color="FFFFCC" w:fill="FFFFFF"/>
            <w:vAlign w:val="center"/>
          </w:tcPr>
          <w:p w:rsidR="00350C77" w:rsidRPr="00A20936" w:rsidRDefault="00350C77" w:rsidP="00BA0B23">
            <w:pPr>
              <w:pStyle w:val="af7"/>
              <w:rPr>
                <w:rFonts w:ascii="Times New Roman" w:hAnsi="Times New Roman"/>
                <w:b/>
                <w:bCs/>
                <w:sz w:val="14"/>
                <w:szCs w:val="14"/>
              </w:rPr>
            </w:pPr>
          </w:p>
        </w:tc>
        <w:tc>
          <w:tcPr>
            <w:tcW w:w="1408" w:type="dxa"/>
            <w:vMerge/>
            <w:shd w:val="clear" w:color="auto" w:fill="auto"/>
            <w:vAlign w:val="center"/>
          </w:tcPr>
          <w:p w:rsidR="00350C77" w:rsidRPr="00A20936" w:rsidRDefault="00350C77" w:rsidP="00BA0B23">
            <w:pPr>
              <w:pStyle w:val="af7"/>
              <w:rPr>
                <w:rFonts w:ascii="Times New Roman" w:hAnsi="Times New Roman"/>
                <w:b/>
                <w:bCs/>
                <w:sz w:val="14"/>
                <w:szCs w:val="14"/>
              </w:rPr>
            </w:pPr>
          </w:p>
        </w:tc>
        <w:tc>
          <w:tcPr>
            <w:tcW w:w="1111" w:type="dxa"/>
            <w:vMerge/>
          </w:tcPr>
          <w:p w:rsidR="00350C77" w:rsidRPr="00A20936" w:rsidRDefault="00350C77" w:rsidP="00BA0B23">
            <w:pPr>
              <w:pStyle w:val="af7"/>
              <w:rPr>
                <w:rFonts w:ascii="Times New Roman" w:hAnsi="Times New Roman"/>
                <w:sz w:val="14"/>
                <w:szCs w:val="14"/>
              </w:rPr>
            </w:pPr>
          </w:p>
        </w:tc>
        <w:tc>
          <w:tcPr>
            <w:tcW w:w="1961" w:type="dxa"/>
            <w:shd w:val="clear" w:color="000000" w:fill="FFFFFF"/>
          </w:tcPr>
          <w:p w:rsidR="00350C77" w:rsidRPr="00A20936" w:rsidRDefault="00972889" w:rsidP="00BA0B23">
            <w:pPr>
              <w:pStyle w:val="af7"/>
              <w:rPr>
                <w:rFonts w:ascii="Times New Roman" w:hAnsi="Times New Roman"/>
                <w:b/>
                <w:bCs/>
                <w:sz w:val="14"/>
                <w:szCs w:val="14"/>
              </w:rPr>
            </w:pPr>
            <w:r>
              <w:rPr>
                <w:rFonts w:ascii="Times New Roman" w:hAnsi="Times New Roman"/>
                <w:sz w:val="14"/>
                <w:szCs w:val="14"/>
              </w:rPr>
              <w:t>П</w:t>
            </w:r>
            <w:r w:rsidR="00350C77">
              <w:rPr>
                <w:rFonts w:ascii="Times New Roman" w:hAnsi="Times New Roman"/>
                <w:sz w:val="14"/>
                <w:szCs w:val="14"/>
              </w:rPr>
              <w:t>ри времени экспозиции</w:t>
            </w:r>
          </w:p>
        </w:tc>
        <w:tc>
          <w:tcPr>
            <w:tcW w:w="1136" w:type="dxa"/>
            <w:shd w:val="clear" w:color="000000" w:fill="FFFFFF"/>
          </w:tcPr>
          <w:p w:rsidR="00350C77" w:rsidRPr="00A20936" w:rsidRDefault="00350C77" w:rsidP="00BA0B23">
            <w:pPr>
              <w:pStyle w:val="af7"/>
              <w:jc w:val="center"/>
              <w:rPr>
                <w:rFonts w:ascii="Times New Roman" w:hAnsi="Times New Roman"/>
                <w:b/>
                <w:bCs/>
                <w:sz w:val="14"/>
                <w:szCs w:val="14"/>
              </w:rPr>
            </w:pPr>
            <w:r w:rsidRPr="00A20936">
              <w:rPr>
                <w:rFonts w:ascii="Times New Roman" w:hAnsi="Times New Roman"/>
                <w:sz w:val="14"/>
                <w:szCs w:val="14"/>
              </w:rPr>
              <w:t>не более 15</w:t>
            </w:r>
          </w:p>
        </w:tc>
        <w:tc>
          <w:tcPr>
            <w:tcW w:w="1305" w:type="dxa"/>
            <w:shd w:val="clear" w:color="FFFFCC" w:fill="FFFFFF"/>
          </w:tcPr>
          <w:p w:rsidR="00350C77" w:rsidRPr="00A20936" w:rsidRDefault="00350C77" w:rsidP="00BA0B23">
            <w:pPr>
              <w:pStyle w:val="af7"/>
              <w:jc w:val="center"/>
              <w:rPr>
                <w:rFonts w:ascii="Times New Roman" w:hAnsi="Times New Roman"/>
                <w:b/>
                <w:bCs/>
                <w:sz w:val="14"/>
                <w:szCs w:val="14"/>
              </w:rPr>
            </w:pPr>
            <w:r>
              <w:rPr>
                <w:rFonts w:ascii="Times New Roman" w:hAnsi="Times New Roman"/>
                <w:sz w:val="14"/>
                <w:szCs w:val="14"/>
              </w:rPr>
              <w:t>мин</w:t>
            </w:r>
          </w:p>
        </w:tc>
        <w:tc>
          <w:tcPr>
            <w:tcW w:w="1843" w:type="dxa"/>
            <w:shd w:val="clear" w:color="000000" w:fill="FFFFFF"/>
          </w:tcPr>
          <w:p w:rsidR="00350C77" w:rsidRDefault="00350C77" w:rsidP="00BA0B23">
            <w:pPr>
              <w:jc w:val="center"/>
            </w:pPr>
            <w:r w:rsidRPr="001A5864">
              <w:rPr>
                <w:rFonts w:ascii="Times New Roman" w:hAnsi="Times New Roman"/>
                <w:color w:val="000000"/>
                <w:sz w:val="14"/>
                <w:szCs w:val="14"/>
              </w:rPr>
              <w:t>Участник закупки указывает в заявке конкретное значение характеристики</w:t>
            </w:r>
          </w:p>
        </w:tc>
        <w:tc>
          <w:tcPr>
            <w:tcW w:w="1984" w:type="dxa"/>
            <w:vMerge/>
            <w:shd w:val="clear" w:color="auto" w:fill="auto"/>
            <w:vAlign w:val="center"/>
          </w:tcPr>
          <w:p w:rsidR="00350C77" w:rsidRPr="00A20936" w:rsidRDefault="00350C77" w:rsidP="00BA0B23">
            <w:pPr>
              <w:pStyle w:val="af7"/>
              <w:rPr>
                <w:rFonts w:ascii="Times New Roman" w:hAnsi="Times New Roman"/>
                <w:b/>
                <w:bCs/>
                <w:sz w:val="14"/>
                <w:szCs w:val="14"/>
              </w:rPr>
            </w:pPr>
          </w:p>
        </w:tc>
        <w:tc>
          <w:tcPr>
            <w:tcW w:w="1418" w:type="dxa"/>
            <w:vMerge/>
            <w:shd w:val="clear" w:color="auto" w:fill="auto"/>
            <w:vAlign w:val="center"/>
          </w:tcPr>
          <w:p w:rsidR="00350C77" w:rsidRPr="00A20936" w:rsidRDefault="00350C77" w:rsidP="00BA0B23">
            <w:pPr>
              <w:pStyle w:val="af7"/>
              <w:rPr>
                <w:rFonts w:ascii="Times New Roman" w:hAnsi="Times New Roman"/>
                <w:b/>
                <w:bCs/>
                <w:sz w:val="14"/>
                <w:szCs w:val="14"/>
              </w:rPr>
            </w:pPr>
          </w:p>
        </w:tc>
        <w:tc>
          <w:tcPr>
            <w:tcW w:w="425" w:type="dxa"/>
            <w:vMerge/>
            <w:shd w:val="clear" w:color="auto" w:fill="auto"/>
            <w:vAlign w:val="center"/>
          </w:tcPr>
          <w:p w:rsidR="00350C77" w:rsidRPr="00A20936" w:rsidRDefault="00350C77" w:rsidP="00BA0B23">
            <w:pPr>
              <w:pStyle w:val="af7"/>
              <w:rPr>
                <w:rFonts w:ascii="Times New Roman" w:hAnsi="Times New Roman"/>
                <w:b/>
                <w:bCs/>
                <w:sz w:val="14"/>
                <w:szCs w:val="14"/>
              </w:rPr>
            </w:pPr>
          </w:p>
        </w:tc>
        <w:tc>
          <w:tcPr>
            <w:tcW w:w="992" w:type="dxa"/>
            <w:vMerge/>
          </w:tcPr>
          <w:p w:rsidR="00350C77" w:rsidRPr="00A20936" w:rsidRDefault="00350C77" w:rsidP="00BA0B23">
            <w:pPr>
              <w:pStyle w:val="af7"/>
              <w:rPr>
                <w:rFonts w:ascii="Times New Roman" w:hAnsi="Times New Roman"/>
                <w:b/>
                <w:bCs/>
                <w:sz w:val="14"/>
                <w:szCs w:val="14"/>
              </w:rPr>
            </w:pPr>
          </w:p>
        </w:tc>
        <w:tc>
          <w:tcPr>
            <w:tcW w:w="567" w:type="dxa"/>
            <w:vMerge/>
          </w:tcPr>
          <w:p w:rsidR="00350C77" w:rsidRPr="00A20936" w:rsidRDefault="00350C77" w:rsidP="00BA0B23">
            <w:pPr>
              <w:pStyle w:val="af7"/>
              <w:rPr>
                <w:rFonts w:ascii="Times New Roman" w:hAnsi="Times New Roman"/>
                <w:b/>
                <w:bCs/>
                <w:sz w:val="14"/>
                <w:szCs w:val="14"/>
              </w:rPr>
            </w:pPr>
          </w:p>
        </w:tc>
        <w:tc>
          <w:tcPr>
            <w:tcW w:w="709" w:type="dxa"/>
            <w:vMerge/>
          </w:tcPr>
          <w:p w:rsidR="00350C77" w:rsidRPr="00A20936" w:rsidRDefault="00350C77" w:rsidP="00BA0B23">
            <w:pPr>
              <w:pStyle w:val="af7"/>
              <w:rPr>
                <w:rFonts w:ascii="Times New Roman" w:hAnsi="Times New Roman"/>
                <w:b/>
                <w:bCs/>
                <w:sz w:val="14"/>
                <w:szCs w:val="14"/>
              </w:rPr>
            </w:pPr>
          </w:p>
        </w:tc>
        <w:tc>
          <w:tcPr>
            <w:tcW w:w="709" w:type="dxa"/>
            <w:vMerge/>
          </w:tcPr>
          <w:p w:rsidR="00350C77" w:rsidRPr="00A20936" w:rsidRDefault="00350C77" w:rsidP="00BA0B23">
            <w:pPr>
              <w:pStyle w:val="af7"/>
              <w:rPr>
                <w:rFonts w:ascii="Times New Roman" w:hAnsi="Times New Roman"/>
                <w:b/>
                <w:bCs/>
                <w:sz w:val="14"/>
                <w:szCs w:val="14"/>
              </w:rPr>
            </w:pPr>
          </w:p>
        </w:tc>
      </w:tr>
      <w:tr w:rsidR="00350C77" w:rsidRPr="00A20936" w:rsidTr="00350C77">
        <w:trPr>
          <w:trHeight w:val="240"/>
        </w:trPr>
        <w:tc>
          <w:tcPr>
            <w:tcW w:w="422" w:type="dxa"/>
            <w:vMerge/>
            <w:shd w:val="clear" w:color="FFFFCC" w:fill="FFFFFF"/>
            <w:vAlign w:val="center"/>
          </w:tcPr>
          <w:p w:rsidR="00350C77" w:rsidRPr="00A20936" w:rsidRDefault="00350C77" w:rsidP="00BA0B23">
            <w:pPr>
              <w:pStyle w:val="af7"/>
              <w:rPr>
                <w:rFonts w:ascii="Times New Roman" w:hAnsi="Times New Roman"/>
                <w:b/>
                <w:bCs/>
                <w:sz w:val="14"/>
                <w:szCs w:val="14"/>
              </w:rPr>
            </w:pPr>
          </w:p>
        </w:tc>
        <w:tc>
          <w:tcPr>
            <w:tcW w:w="1408" w:type="dxa"/>
            <w:vMerge/>
            <w:shd w:val="clear" w:color="auto" w:fill="auto"/>
            <w:vAlign w:val="center"/>
          </w:tcPr>
          <w:p w:rsidR="00350C77" w:rsidRPr="00A20936" w:rsidRDefault="00350C77" w:rsidP="00BA0B23">
            <w:pPr>
              <w:pStyle w:val="af7"/>
              <w:rPr>
                <w:rFonts w:ascii="Times New Roman" w:hAnsi="Times New Roman"/>
                <w:b/>
                <w:bCs/>
                <w:sz w:val="14"/>
                <w:szCs w:val="14"/>
              </w:rPr>
            </w:pPr>
          </w:p>
        </w:tc>
        <w:tc>
          <w:tcPr>
            <w:tcW w:w="1111" w:type="dxa"/>
            <w:vMerge/>
          </w:tcPr>
          <w:p w:rsidR="00350C77" w:rsidRPr="00A20936" w:rsidRDefault="00350C77" w:rsidP="00BA0B23">
            <w:pPr>
              <w:pStyle w:val="af7"/>
              <w:rPr>
                <w:rFonts w:ascii="Times New Roman" w:hAnsi="Times New Roman"/>
                <w:sz w:val="14"/>
                <w:szCs w:val="14"/>
              </w:rPr>
            </w:pPr>
          </w:p>
        </w:tc>
        <w:tc>
          <w:tcPr>
            <w:tcW w:w="1961" w:type="dxa"/>
            <w:shd w:val="clear" w:color="000000" w:fill="FFFFFF"/>
          </w:tcPr>
          <w:p w:rsidR="00350C77" w:rsidRPr="00A20936" w:rsidRDefault="00972889" w:rsidP="00BA0B23">
            <w:pPr>
              <w:pStyle w:val="af7"/>
              <w:rPr>
                <w:rFonts w:ascii="Times New Roman" w:hAnsi="Times New Roman"/>
                <w:b/>
                <w:bCs/>
                <w:sz w:val="14"/>
                <w:szCs w:val="14"/>
              </w:rPr>
            </w:pPr>
            <w:r>
              <w:rPr>
                <w:rFonts w:ascii="Times New Roman" w:hAnsi="Times New Roman"/>
                <w:sz w:val="14"/>
                <w:szCs w:val="14"/>
              </w:rPr>
              <w:t>Д</w:t>
            </w:r>
            <w:r w:rsidR="00350C77" w:rsidRPr="00A20936">
              <w:rPr>
                <w:rFonts w:ascii="Times New Roman" w:hAnsi="Times New Roman"/>
                <w:sz w:val="14"/>
                <w:szCs w:val="14"/>
              </w:rPr>
              <w:t>езинфекция поверхн</w:t>
            </w:r>
            <w:r w:rsidR="00350C77">
              <w:rPr>
                <w:rFonts w:ascii="Times New Roman" w:hAnsi="Times New Roman"/>
                <w:sz w:val="14"/>
                <w:szCs w:val="14"/>
              </w:rPr>
              <w:t>остей при вирусной этиологии</w:t>
            </w:r>
          </w:p>
        </w:tc>
        <w:tc>
          <w:tcPr>
            <w:tcW w:w="1136" w:type="dxa"/>
            <w:shd w:val="clear" w:color="000000" w:fill="FFFFFF"/>
          </w:tcPr>
          <w:p w:rsidR="00350C77" w:rsidRPr="00A20936" w:rsidRDefault="00350C77" w:rsidP="00BA0B23">
            <w:pPr>
              <w:pStyle w:val="af7"/>
              <w:jc w:val="center"/>
              <w:rPr>
                <w:rFonts w:ascii="Times New Roman" w:hAnsi="Times New Roman"/>
                <w:b/>
                <w:bCs/>
                <w:sz w:val="14"/>
                <w:szCs w:val="14"/>
              </w:rPr>
            </w:pPr>
            <w:r w:rsidRPr="00A20936">
              <w:rPr>
                <w:rFonts w:ascii="Times New Roman" w:hAnsi="Times New Roman"/>
                <w:sz w:val="14"/>
                <w:szCs w:val="14"/>
              </w:rPr>
              <w:t>не менее 100</w:t>
            </w:r>
          </w:p>
        </w:tc>
        <w:tc>
          <w:tcPr>
            <w:tcW w:w="1305" w:type="dxa"/>
            <w:shd w:val="clear" w:color="FFFFCC" w:fill="FFFFFF"/>
          </w:tcPr>
          <w:p w:rsidR="00350C77" w:rsidRPr="00A20936" w:rsidRDefault="00350C77" w:rsidP="00BA0B23">
            <w:pPr>
              <w:pStyle w:val="af7"/>
              <w:jc w:val="center"/>
              <w:rPr>
                <w:rFonts w:ascii="Times New Roman" w:hAnsi="Times New Roman"/>
                <w:b/>
                <w:bCs/>
                <w:sz w:val="14"/>
                <w:szCs w:val="14"/>
              </w:rPr>
            </w:pPr>
            <w:r>
              <w:rPr>
                <w:rFonts w:ascii="Times New Roman" w:hAnsi="Times New Roman"/>
                <w:sz w:val="14"/>
                <w:szCs w:val="14"/>
              </w:rPr>
              <w:t>л</w:t>
            </w:r>
          </w:p>
        </w:tc>
        <w:tc>
          <w:tcPr>
            <w:tcW w:w="1843" w:type="dxa"/>
            <w:shd w:val="clear" w:color="000000" w:fill="FFFFFF"/>
          </w:tcPr>
          <w:p w:rsidR="00350C77" w:rsidRDefault="00350C77" w:rsidP="00BA0B23">
            <w:pPr>
              <w:jc w:val="center"/>
            </w:pPr>
            <w:r w:rsidRPr="001A5864">
              <w:rPr>
                <w:rFonts w:ascii="Times New Roman" w:hAnsi="Times New Roman"/>
                <w:color w:val="000000"/>
                <w:sz w:val="14"/>
                <w:szCs w:val="14"/>
              </w:rPr>
              <w:t>Участник закупки указывает в заявке конкретное значение характеристики</w:t>
            </w:r>
          </w:p>
        </w:tc>
        <w:tc>
          <w:tcPr>
            <w:tcW w:w="1984" w:type="dxa"/>
            <w:vMerge/>
            <w:shd w:val="clear" w:color="auto" w:fill="auto"/>
            <w:vAlign w:val="center"/>
          </w:tcPr>
          <w:p w:rsidR="00350C77" w:rsidRPr="00A20936" w:rsidRDefault="00350C77" w:rsidP="00BA0B23">
            <w:pPr>
              <w:pStyle w:val="af7"/>
              <w:rPr>
                <w:rFonts w:ascii="Times New Roman" w:hAnsi="Times New Roman"/>
                <w:b/>
                <w:bCs/>
                <w:sz w:val="14"/>
                <w:szCs w:val="14"/>
              </w:rPr>
            </w:pPr>
          </w:p>
        </w:tc>
        <w:tc>
          <w:tcPr>
            <w:tcW w:w="1418" w:type="dxa"/>
            <w:vMerge/>
            <w:shd w:val="clear" w:color="auto" w:fill="auto"/>
            <w:vAlign w:val="center"/>
          </w:tcPr>
          <w:p w:rsidR="00350C77" w:rsidRPr="00A20936" w:rsidRDefault="00350C77" w:rsidP="00BA0B23">
            <w:pPr>
              <w:pStyle w:val="af7"/>
              <w:rPr>
                <w:rFonts w:ascii="Times New Roman" w:hAnsi="Times New Roman"/>
                <w:b/>
                <w:bCs/>
                <w:sz w:val="14"/>
                <w:szCs w:val="14"/>
              </w:rPr>
            </w:pPr>
          </w:p>
        </w:tc>
        <w:tc>
          <w:tcPr>
            <w:tcW w:w="425" w:type="dxa"/>
            <w:vMerge/>
            <w:shd w:val="clear" w:color="auto" w:fill="auto"/>
            <w:vAlign w:val="center"/>
          </w:tcPr>
          <w:p w:rsidR="00350C77" w:rsidRPr="00A20936" w:rsidRDefault="00350C77" w:rsidP="00BA0B23">
            <w:pPr>
              <w:pStyle w:val="af7"/>
              <w:rPr>
                <w:rFonts w:ascii="Times New Roman" w:hAnsi="Times New Roman"/>
                <w:b/>
                <w:bCs/>
                <w:sz w:val="14"/>
                <w:szCs w:val="14"/>
              </w:rPr>
            </w:pPr>
          </w:p>
        </w:tc>
        <w:tc>
          <w:tcPr>
            <w:tcW w:w="992" w:type="dxa"/>
            <w:vMerge/>
          </w:tcPr>
          <w:p w:rsidR="00350C77" w:rsidRPr="00A20936" w:rsidRDefault="00350C77" w:rsidP="00BA0B23">
            <w:pPr>
              <w:pStyle w:val="af7"/>
              <w:rPr>
                <w:rFonts w:ascii="Times New Roman" w:hAnsi="Times New Roman"/>
                <w:b/>
                <w:bCs/>
                <w:sz w:val="14"/>
                <w:szCs w:val="14"/>
              </w:rPr>
            </w:pPr>
          </w:p>
        </w:tc>
        <w:tc>
          <w:tcPr>
            <w:tcW w:w="567" w:type="dxa"/>
            <w:vMerge/>
          </w:tcPr>
          <w:p w:rsidR="00350C77" w:rsidRPr="00A20936" w:rsidRDefault="00350C77" w:rsidP="00BA0B23">
            <w:pPr>
              <w:pStyle w:val="af7"/>
              <w:rPr>
                <w:rFonts w:ascii="Times New Roman" w:hAnsi="Times New Roman"/>
                <w:b/>
                <w:bCs/>
                <w:sz w:val="14"/>
                <w:szCs w:val="14"/>
              </w:rPr>
            </w:pPr>
          </w:p>
        </w:tc>
        <w:tc>
          <w:tcPr>
            <w:tcW w:w="709" w:type="dxa"/>
            <w:vMerge/>
          </w:tcPr>
          <w:p w:rsidR="00350C77" w:rsidRPr="00A20936" w:rsidRDefault="00350C77" w:rsidP="00BA0B23">
            <w:pPr>
              <w:pStyle w:val="af7"/>
              <w:rPr>
                <w:rFonts w:ascii="Times New Roman" w:hAnsi="Times New Roman"/>
                <w:b/>
                <w:bCs/>
                <w:sz w:val="14"/>
                <w:szCs w:val="14"/>
              </w:rPr>
            </w:pPr>
          </w:p>
        </w:tc>
        <w:tc>
          <w:tcPr>
            <w:tcW w:w="709" w:type="dxa"/>
            <w:vMerge/>
          </w:tcPr>
          <w:p w:rsidR="00350C77" w:rsidRPr="00A20936" w:rsidRDefault="00350C77" w:rsidP="00BA0B23">
            <w:pPr>
              <w:pStyle w:val="af7"/>
              <w:rPr>
                <w:rFonts w:ascii="Times New Roman" w:hAnsi="Times New Roman"/>
                <w:b/>
                <w:bCs/>
                <w:sz w:val="14"/>
                <w:szCs w:val="14"/>
              </w:rPr>
            </w:pPr>
          </w:p>
        </w:tc>
      </w:tr>
      <w:tr w:rsidR="00350C77" w:rsidRPr="00A20936" w:rsidTr="00350C77">
        <w:trPr>
          <w:trHeight w:val="240"/>
        </w:trPr>
        <w:tc>
          <w:tcPr>
            <w:tcW w:w="422" w:type="dxa"/>
            <w:vMerge/>
            <w:shd w:val="clear" w:color="FFFFCC" w:fill="FFFFFF"/>
            <w:vAlign w:val="center"/>
          </w:tcPr>
          <w:p w:rsidR="00350C77" w:rsidRPr="00A20936" w:rsidRDefault="00350C77" w:rsidP="00BA0B23">
            <w:pPr>
              <w:pStyle w:val="af7"/>
              <w:rPr>
                <w:rFonts w:ascii="Times New Roman" w:hAnsi="Times New Roman"/>
                <w:b/>
                <w:bCs/>
                <w:sz w:val="14"/>
                <w:szCs w:val="14"/>
              </w:rPr>
            </w:pPr>
          </w:p>
        </w:tc>
        <w:tc>
          <w:tcPr>
            <w:tcW w:w="1408" w:type="dxa"/>
            <w:vMerge/>
            <w:shd w:val="clear" w:color="auto" w:fill="auto"/>
            <w:vAlign w:val="center"/>
          </w:tcPr>
          <w:p w:rsidR="00350C77" w:rsidRPr="00A20936" w:rsidRDefault="00350C77" w:rsidP="00BA0B23">
            <w:pPr>
              <w:pStyle w:val="af7"/>
              <w:rPr>
                <w:rFonts w:ascii="Times New Roman" w:hAnsi="Times New Roman"/>
                <w:b/>
                <w:bCs/>
                <w:sz w:val="14"/>
                <w:szCs w:val="14"/>
              </w:rPr>
            </w:pPr>
          </w:p>
        </w:tc>
        <w:tc>
          <w:tcPr>
            <w:tcW w:w="1111" w:type="dxa"/>
            <w:vMerge/>
          </w:tcPr>
          <w:p w:rsidR="00350C77" w:rsidRPr="00A20936" w:rsidRDefault="00350C77" w:rsidP="00BA0B23">
            <w:pPr>
              <w:pStyle w:val="af7"/>
              <w:rPr>
                <w:rFonts w:ascii="Times New Roman" w:hAnsi="Times New Roman"/>
                <w:sz w:val="14"/>
                <w:szCs w:val="14"/>
              </w:rPr>
            </w:pPr>
          </w:p>
        </w:tc>
        <w:tc>
          <w:tcPr>
            <w:tcW w:w="1961" w:type="dxa"/>
            <w:shd w:val="clear" w:color="000000" w:fill="FFFFFF"/>
          </w:tcPr>
          <w:p w:rsidR="00350C77" w:rsidRPr="00A20936" w:rsidRDefault="00972889" w:rsidP="00BA0B23">
            <w:pPr>
              <w:pStyle w:val="af7"/>
              <w:rPr>
                <w:rFonts w:ascii="Times New Roman" w:hAnsi="Times New Roman"/>
                <w:b/>
                <w:bCs/>
                <w:sz w:val="14"/>
                <w:szCs w:val="14"/>
              </w:rPr>
            </w:pPr>
            <w:r>
              <w:rPr>
                <w:rFonts w:ascii="Times New Roman" w:hAnsi="Times New Roman"/>
                <w:sz w:val="14"/>
                <w:szCs w:val="14"/>
              </w:rPr>
              <w:t>П</w:t>
            </w:r>
            <w:r w:rsidR="00350C77">
              <w:rPr>
                <w:rFonts w:ascii="Times New Roman" w:hAnsi="Times New Roman"/>
                <w:sz w:val="14"/>
                <w:szCs w:val="14"/>
              </w:rPr>
              <w:t>ри времени экспозиции</w:t>
            </w:r>
          </w:p>
        </w:tc>
        <w:tc>
          <w:tcPr>
            <w:tcW w:w="1136" w:type="dxa"/>
            <w:shd w:val="clear" w:color="000000" w:fill="FFFFFF"/>
          </w:tcPr>
          <w:p w:rsidR="00350C77" w:rsidRPr="00A20936" w:rsidRDefault="00350C77" w:rsidP="00BA0B23">
            <w:pPr>
              <w:pStyle w:val="af7"/>
              <w:jc w:val="center"/>
              <w:rPr>
                <w:rFonts w:ascii="Times New Roman" w:hAnsi="Times New Roman"/>
                <w:b/>
                <w:bCs/>
                <w:sz w:val="14"/>
                <w:szCs w:val="14"/>
              </w:rPr>
            </w:pPr>
            <w:r w:rsidRPr="00A20936">
              <w:rPr>
                <w:rFonts w:ascii="Times New Roman" w:hAnsi="Times New Roman"/>
                <w:sz w:val="14"/>
                <w:szCs w:val="14"/>
              </w:rPr>
              <w:t>не более 15</w:t>
            </w:r>
          </w:p>
        </w:tc>
        <w:tc>
          <w:tcPr>
            <w:tcW w:w="1305" w:type="dxa"/>
            <w:shd w:val="clear" w:color="FFFFCC" w:fill="FFFFFF"/>
          </w:tcPr>
          <w:p w:rsidR="00350C77" w:rsidRPr="00A20936" w:rsidRDefault="00350C77" w:rsidP="00BA0B23">
            <w:pPr>
              <w:pStyle w:val="af7"/>
              <w:jc w:val="center"/>
              <w:rPr>
                <w:rFonts w:ascii="Times New Roman" w:hAnsi="Times New Roman"/>
                <w:b/>
                <w:bCs/>
                <w:sz w:val="14"/>
                <w:szCs w:val="14"/>
              </w:rPr>
            </w:pPr>
            <w:r>
              <w:rPr>
                <w:rFonts w:ascii="Times New Roman" w:hAnsi="Times New Roman"/>
                <w:sz w:val="14"/>
                <w:szCs w:val="14"/>
              </w:rPr>
              <w:t>мин</w:t>
            </w:r>
          </w:p>
        </w:tc>
        <w:tc>
          <w:tcPr>
            <w:tcW w:w="1843" w:type="dxa"/>
            <w:shd w:val="clear" w:color="000000" w:fill="FFFFFF"/>
          </w:tcPr>
          <w:p w:rsidR="00350C77" w:rsidRDefault="00350C77" w:rsidP="00BA0B23">
            <w:pPr>
              <w:jc w:val="center"/>
            </w:pPr>
            <w:r w:rsidRPr="001A5864">
              <w:rPr>
                <w:rFonts w:ascii="Times New Roman" w:hAnsi="Times New Roman"/>
                <w:color w:val="000000"/>
                <w:sz w:val="14"/>
                <w:szCs w:val="14"/>
              </w:rPr>
              <w:t>Участник закупки указывает в заявке конкретное значение характеристики</w:t>
            </w:r>
          </w:p>
        </w:tc>
        <w:tc>
          <w:tcPr>
            <w:tcW w:w="1984" w:type="dxa"/>
            <w:vMerge/>
            <w:shd w:val="clear" w:color="auto" w:fill="auto"/>
            <w:vAlign w:val="center"/>
          </w:tcPr>
          <w:p w:rsidR="00350C77" w:rsidRPr="00A20936" w:rsidRDefault="00350C77" w:rsidP="00BA0B23">
            <w:pPr>
              <w:pStyle w:val="af7"/>
              <w:rPr>
                <w:rFonts w:ascii="Times New Roman" w:hAnsi="Times New Roman"/>
                <w:b/>
                <w:bCs/>
                <w:sz w:val="14"/>
                <w:szCs w:val="14"/>
              </w:rPr>
            </w:pPr>
          </w:p>
        </w:tc>
        <w:tc>
          <w:tcPr>
            <w:tcW w:w="1418" w:type="dxa"/>
            <w:vMerge/>
            <w:shd w:val="clear" w:color="auto" w:fill="auto"/>
            <w:vAlign w:val="center"/>
          </w:tcPr>
          <w:p w:rsidR="00350C77" w:rsidRPr="00A20936" w:rsidRDefault="00350C77" w:rsidP="00BA0B23">
            <w:pPr>
              <w:pStyle w:val="af7"/>
              <w:rPr>
                <w:rFonts w:ascii="Times New Roman" w:hAnsi="Times New Roman"/>
                <w:b/>
                <w:bCs/>
                <w:sz w:val="14"/>
                <w:szCs w:val="14"/>
              </w:rPr>
            </w:pPr>
          </w:p>
        </w:tc>
        <w:tc>
          <w:tcPr>
            <w:tcW w:w="425" w:type="dxa"/>
            <w:vMerge/>
            <w:shd w:val="clear" w:color="auto" w:fill="auto"/>
            <w:vAlign w:val="center"/>
          </w:tcPr>
          <w:p w:rsidR="00350C77" w:rsidRPr="00A20936" w:rsidRDefault="00350C77" w:rsidP="00BA0B23">
            <w:pPr>
              <w:pStyle w:val="af7"/>
              <w:rPr>
                <w:rFonts w:ascii="Times New Roman" w:hAnsi="Times New Roman"/>
                <w:b/>
                <w:bCs/>
                <w:sz w:val="14"/>
                <w:szCs w:val="14"/>
              </w:rPr>
            </w:pPr>
          </w:p>
        </w:tc>
        <w:tc>
          <w:tcPr>
            <w:tcW w:w="992" w:type="dxa"/>
            <w:vMerge/>
          </w:tcPr>
          <w:p w:rsidR="00350C77" w:rsidRPr="00A20936" w:rsidRDefault="00350C77" w:rsidP="00BA0B23">
            <w:pPr>
              <w:pStyle w:val="af7"/>
              <w:rPr>
                <w:rFonts w:ascii="Times New Roman" w:hAnsi="Times New Roman"/>
                <w:b/>
                <w:bCs/>
                <w:sz w:val="14"/>
                <w:szCs w:val="14"/>
              </w:rPr>
            </w:pPr>
          </w:p>
        </w:tc>
        <w:tc>
          <w:tcPr>
            <w:tcW w:w="567" w:type="dxa"/>
            <w:vMerge/>
          </w:tcPr>
          <w:p w:rsidR="00350C77" w:rsidRPr="00A20936" w:rsidRDefault="00350C77" w:rsidP="00BA0B23">
            <w:pPr>
              <w:pStyle w:val="af7"/>
              <w:rPr>
                <w:rFonts w:ascii="Times New Roman" w:hAnsi="Times New Roman"/>
                <w:b/>
                <w:bCs/>
                <w:sz w:val="14"/>
                <w:szCs w:val="14"/>
              </w:rPr>
            </w:pPr>
          </w:p>
        </w:tc>
        <w:tc>
          <w:tcPr>
            <w:tcW w:w="709" w:type="dxa"/>
            <w:vMerge/>
          </w:tcPr>
          <w:p w:rsidR="00350C77" w:rsidRPr="00A20936" w:rsidRDefault="00350C77" w:rsidP="00BA0B23">
            <w:pPr>
              <w:pStyle w:val="af7"/>
              <w:rPr>
                <w:rFonts w:ascii="Times New Roman" w:hAnsi="Times New Roman"/>
                <w:b/>
                <w:bCs/>
                <w:sz w:val="14"/>
                <w:szCs w:val="14"/>
              </w:rPr>
            </w:pPr>
          </w:p>
        </w:tc>
        <w:tc>
          <w:tcPr>
            <w:tcW w:w="709" w:type="dxa"/>
            <w:vMerge/>
          </w:tcPr>
          <w:p w:rsidR="00350C77" w:rsidRPr="00A20936" w:rsidRDefault="00350C77" w:rsidP="00BA0B23">
            <w:pPr>
              <w:pStyle w:val="af7"/>
              <w:rPr>
                <w:rFonts w:ascii="Times New Roman" w:hAnsi="Times New Roman"/>
                <w:b/>
                <w:bCs/>
                <w:sz w:val="14"/>
                <w:szCs w:val="14"/>
              </w:rPr>
            </w:pPr>
          </w:p>
        </w:tc>
      </w:tr>
      <w:tr w:rsidR="00350C77" w:rsidRPr="00A20936" w:rsidTr="00350C77">
        <w:trPr>
          <w:trHeight w:val="240"/>
        </w:trPr>
        <w:tc>
          <w:tcPr>
            <w:tcW w:w="422" w:type="dxa"/>
            <w:vMerge/>
            <w:shd w:val="clear" w:color="FFFFCC" w:fill="FFFFFF"/>
            <w:vAlign w:val="center"/>
          </w:tcPr>
          <w:p w:rsidR="00350C77" w:rsidRPr="00A20936" w:rsidRDefault="00350C77" w:rsidP="00A20936">
            <w:pPr>
              <w:pStyle w:val="af7"/>
              <w:rPr>
                <w:rFonts w:ascii="Times New Roman" w:hAnsi="Times New Roman"/>
                <w:b/>
                <w:bCs/>
                <w:sz w:val="14"/>
                <w:szCs w:val="14"/>
              </w:rPr>
            </w:pPr>
          </w:p>
        </w:tc>
        <w:tc>
          <w:tcPr>
            <w:tcW w:w="1408"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1111" w:type="dxa"/>
            <w:vMerge/>
          </w:tcPr>
          <w:p w:rsidR="00350C77" w:rsidRPr="00A20936" w:rsidRDefault="00350C77" w:rsidP="00A20936">
            <w:pPr>
              <w:pStyle w:val="af7"/>
              <w:rPr>
                <w:rFonts w:ascii="Times New Roman" w:hAnsi="Times New Roman"/>
                <w:sz w:val="14"/>
                <w:szCs w:val="14"/>
              </w:rPr>
            </w:pPr>
          </w:p>
        </w:tc>
        <w:tc>
          <w:tcPr>
            <w:tcW w:w="1961" w:type="dxa"/>
            <w:shd w:val="clear" w:color="000000" w:fill="FFFFFF"/>
          </w:tcPr>
          <w:p w:rsidR="00350C77" w:rsidRPr="00A20936" w:rsidRDefault="00350C77" w:rsidP="00A20936">
            <w:pPr>
              <w:pStyle w:val="af7"/>
              <w:rPr>
                <w:rFonts w:ascii="Times New Roman" w:hAnsi="Times New Roman"/>
                <w:b/>
                <w:bCs/>
                <w:sz w:val="14"/>
                <w:szCs w:val="14"/>
              </w:rPr>
            </w:pPr>
            <w:r w:rsidRPr="00A20936">
              <w:rPr>
                <w:rFonts w:ascii="Times New Roman" w:hAnsi="Times New Roman"/>
                <w:sz w:val="14"/>
                <w:szCs w:val="14"/>
              </w:rPr>
              <w:t>Средство обладает антимикробной активностью в отношении грамотрицательных и грамположительных бактерий (включая возбудителей туберкулеза), вирусов (герпес, полиомиелит, гепатиты всех видов, включая гепатиты А, В и С, ВИЧ-инфекция, аденовирус), грибов родов Кандида и дерматофитов, плесневых грибов.</w:t>
            </w:r>
          </w:p>
        </w:tc>
        <w:tc>
          <w:tcPr>
            <w:tcW w:w="1136" w:type="dxa"/>
            <w:shd w:val="clear" w:color="FFFFCC" w:fill="FFFFFF"/>
          </w:tcPr>
          <w:p w:rsidR="00350C77" w:rsidRPr="00A20936" w:rsidRDefault="00350C77" w:rsidP="00BA0B23">
            <w:pPr>
              <w:pStyle w:val="af7"/>
              <w:jc w:val="center"/>
              <w:rPr>
                <w:rFonts w:ascii="Times New Roman" w:hAnsi="Times New Roman"/>
                <w:b/>
                <w:bCs/>
                <w:sz w:val="14"/>
                <w:szCs w:val="14"/>
              </w:rPr>
            </w:pPr>
            <w:r w:rsidRPr="00BA0B23">
              <w:rPr>
                <w:rFonts w:ascii="Times New Roman" w:hAnsi="Times New Roman"/>
                <w:sz w:val="14"/>
                <w:szCs w:val="14"/>
              </w:rPr>
              <w:t>Соответствие</w:t>
            </w:r>
          </w:p>
        </w:tc>
        <w:tc>
          <w:tcPr>
            <w:tcW w:w="1305" w:type="dxa"/>
            <w:shd w:val="clear" w:color="FFFFCC" w:fill="FFFFFF"/>
          </w:tcPr>
          <w:p w:rsidR="00350C77" w:rsidRPr="00A20936" w:rsidRDefault="00350C77" w:rsidP="00BA0B23">
            <w:pPr>
              <w:pStyle w:val="af7"/>
              <w:jc w:val="center"/>
              <w:rPr>
                <w:rFonts w:ascii="Times New Roman" w:hAnsi="Times New Roman"/>
                <w:b/>
                <w:bCs/>
                <w:sz w:val="14"/>
                <w:szCs w:val="14"/>
              </w:rPr>
            </w:pPr>
          </w:p>
        </w:tc>
        <w:tc>
          <w:tcPr>
            <w:tcW w:w="1843" w:type="dxa"/>
            <w:shd w:val="clear" w:color="000000" w:fill="FFFFFF"/>
          </w:tcPr>
          <w:p w:rsidR="00350C77" w:rsidRPr="00A20936" w:rsidRDefault="00350C77" w:rsidP="00BA0B23">
            <w:pPr>
              <w:pStyle w:val="af7"/>
              <w:jc w:val="center"/>
              <w:rPr>
                <w:rFonts w:ascii="Times New Roman" w:hAnsi="Times New Roman"/>
                <w:sz w:val="14"/>
                <w:szCs w:val="14"/>
              </w:rPr>
            </w:pPr>
            <w:r w:rsidRPr="007D72BE">
              <w:rPr>
                <w:rFonts w:ascii="Times New Roman" w:hAnsi="Times New Roman"/>
                <w:sz w:val="14"/>
                <w:szCs w:val="14"/>
              </w:rPr>
              <w:t>Значение характеристики не может изменяться участником закупки</w:t>
            </w:r>
          </w:p>
        </w:tc>
        <w:tc>
          <w:tcPr>
            <w:tcW w:w="1984" w:type="dxa"/>
            <w:shd w:val="clear" w:color="000000" w:fill="FFFFFF"/>
          </w:tcPr>
          <w:p w:rsidR="00350C77" w:rsidRPr="00A20936" w:rsidRDefault="00350C77" w:rsidP="00BA0B23">
            <w:pPr>
              <w:pStyle w:val="af7"/>
              <w:jc w:val="center"/>
              <w:rPr>
                <w:rFonts w:ascii="Times New Roman" w:hAnsi="Times New Roman"/>
                <w:b/>
                <w:bCs/>
                <w:sz w:val="14"/>
                <w:szCs w:val="14"/>
              </w:rPr>
            </w:pPr>
            <w:r w:rsidRPr="00A20936">
              <w:rPr>
                <w:rFonts w:ascii="Times New Roman" w:hAnsi="Times New Roman"/>
                <w:sz w:val="14"/>
                <w:szCs w:val="14"/>
              </w:rPr>
              <w:t>ГОСТ Р 56990-2016 , СанПиН 3.3686-21, Письмо Роспотребнадзора №02/770-2020-32 от 23.01.2020г. MP 3.1.02.09-20</w:t>
            </w:r>
          </w:p>
        </w:tc>
        <w:tc>
          <w:tcPr>
            <w:tcW w:w="1418"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425"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992" w:type="dxa"/>
            <w:vMerge/>
          </w:tcPr>
          <w:p w:rsidR="00350C77" w:rsidRPr="00A20936" w:rsidRDefault="00350C77" w:rsidP="00A20936">
            <w:pPr>
              <w:pStyle w:val="af7"/>
              <w:rPr>
                <w:rFonts w:ascii="Times New Roman" w:hAnsi="Times New Roman"/>
                <w:b/>
                <w:bCs/>
                <w:sz w:val="14"/>
                <w:szCs w:val="14"/>
              </w:rPr>
            </w:pPr>
          </w:p>
        </w:tc>
        <w:tc>
          <w:tcPr>
            <w:tcW w:w="567" w:type="dxa"/>
            <w:vMerge/>
          </w:tcPr>
          <w:p w:rsidR="00350C77" w:rsidRPr="00A20936" w:rsidRDefault="00350C77" w:rsidP="00A20936">
            <w:pPr>
              <w:pStyle w:val="af7"/>
              <w:rPr>
                <w:rFonts w:ascii="Times New Roman" w:hAnsi="Times New Roman"/>
                <w:b/>
                <w:bCs/>
                <w:sz w:val="14"/>
                <w:szCs w:val="14"/>
              </w:rPr>
            </w:pPr>
          </w:p>
        </w:tc>
        <w:tc>
          <w:tcPr>
            <w:tcW w:w="709" w:type="dxa"/>
            <w:vMerge/>
          </w:tcPr>
          <w:p w:rsidR="00350C77" w:rsidRPr="00A20936" w:rsidRDefault="00350C77" w:rsidP="00A20936">
            <w:pPr>
              <w:pStyle w:val="af7"/>
              <w:rPr>
                <w:rFonts w:ascii="Times New Roman" w:hAnsi="Times New Roman"/>
                <w:b/>
                <w:bCs/>
                <w:sz w:val="14"/>
                <w:szCs w:val="14"/>
              </w:rPr>
            </w:pPr>
          </w:p>
        </w:tc>
        <w:tc>
          <w:tcPr>
            <w:tcW w:w="709" w:type="dxa"/>
            <w:vMerge/>
          </w:tcPr>
          <w:p w:rsidR="00350C77" w:rsidRPr="00A20936" w:rsidRDefault="00350C77" w:rsidP="00A20936">
            <w:pPr>
              <w:pStyle w:val="af7"/>
              <w:rPr>
                <w:rFonts w:ascii="Times New Roman" w:hAnsi="Times New Roman"/>
                <w:b/>
                <w:bCs/>
                <w:sz w:val="14"/>
                <w:szCs w:val="14"/>
              </w:rPr>
            </w:pPr>
          </w:p>
        </w:tc>
      </w:tr>
      <w:tr w:rsidR="00350C77" w:rsidRPr="00A20936" w:rsidTr="00350C77">
        <w:trPr>
          <w:trHeight w:val="740"/>
        </w:trPr>
        <w:tc>
          <w:tcPr>
            <w:tcW w:w="422" w:type="dxa"/>
            <w:vMerge w:val="restart"/>
            <w:shd w:val="clear" w:color="FFFFCC" w:fill="FFFFFF"/>
          </w:tcPr>
          <w:p w:rsidR="00350C77" w:rsidRPr="00346091" w:rsidRDefault="00350C77" w:rsidP="00346091">
            <w:pPr>
              <w:pStyle w:val="af7"/>
              <w:jc w:val="center"/>
              <w:rPr>
                <w:rFonts w:ascii="Times New Roman" w:hAnsi="Times New Roman"/>
                <w:bCs/>
                <w:sz w:val="14"/>
                <w:szCs w:val="14"/>
              </w:rPr>
            </w:pPr>
            <w:r w:rsidRPr="00346091">
              <w:rPr>
                <w:rFonts w:ascii="Times New Roman" w:hAnsi="Times New Roman"/>
                <w:bCs/>
                <w:sz w:val="14"/>
                <w:szCs w:val="14"/>
              </w:rPr>
              <w:t>2</w:t>
            </w:r>
          </w:p>
        </w:tc>
        <w:tc>
          <w:tcPr>
            <w:tcW w:w="1408" w:type="dxa"/>
            <w:vMerge w:val="restart"/>
            <w:tcBorders>
              <w:bottom w:val="single" w:sz="4" w:space="0" w:color="auto"/>
            </w:tcBorders>
          </w:tcPr>
          <w:p w:rsidR="00350C77" w:rsidRPr="00CF181C" w:rsidRDefault="00350C77" w:rsidP="00346091">
            <w:pPr>
              <w:pStyle w:val="af7"/>
              <w:jc w:val="center"/>
              <w:rPr>
                <w:rFonts w:ascii="Times New Roman" w:hAnsi="Times New Roman"/>
                <w:sz w:val="14"/>
                <w:szCs w:val="14"/>
              </w:rPr>
            </w:pPr>
            <w:r w:rsidRPr="00CF181C">
              <w:rPr>
                <w:rFonts w:ascii="Times New Roman" w:hAnsi="Times New Roman"/>
                <w:sz w:val="14"/>
                <w:szCs w:val="14"/>
              </w:rPr>
              <w:t>Средство дезинфицирующее</w:t>
            </w:r>
          </w:p>
          <w:p w:rsidR="00350C77" w:rsidRPr="00CF181C" w:rsidRDefault="00350C77" w:rsidP="00346091">
            <w:pPr>
              <w:pStyle w:val="af7"/>
              <w:jc w:val="center"/>
              <w:rPr>
                <w:rFonts w:ascii="Times New Roman" w:hAnsi="Times New Roman"/>
                <w:sz w:val="14"/>
                <w:szCs w:val="14"/>
              </w:rPr>
            </w:pPr>
          </w:p>
          <w:p w:rsidR="00350C77" w:rsidRPr="00CF181C" w:rsidRDefault="00350C77" w:rsidP="00346091">
            <w:pPr>
              <w:pStyle w:val="af7"/>
              <w:jc w:val="center"/>
              <w:rPr>
                <w:rFonts w:ascii="Times New Roman" w:hAnsi="Times New Roman"/>
                <w:sz w:val="14"/>
                <w:szCs w:val="14"/>
              </w:rPr>
            </w:pPr>
          </w:p>
          <w:p w:rsidR="00350C77" w:rsidRPr="00CF181C" w:rsidRDefault="00350C77" w:rsidP="00346091">
            <w:pPr>
              <w:pStyle w:val="af7"/>
              <w:jc w:val="center"/>
              <w:rPr>
                <w:rFonts w:ascii="Times New Roman" w:hAnsi="Times New Roman"/>
                <w:sz w:val="14"/>
                <w:szCs w:val="14"/>
              </w:rPr>
            </w:pPr>
          </w:p>
          <w:p w:rsidR="00350C77" w:rsidRPr="00CF181C" w:rsidRDefault="00350C77" w:rsidP="00346091">
            <w:pPr>
              <w:pStyle w:val="af7"/>
              <w:jc w:val="center"/>
              <w:rPr>
                <w:rFonts w:ascii="Times New Roman" w:hAnsi="Times New Roman"/>
                <w:bCs/>
                <w:sz w:val="14"/>
                <w:szCs w:val="14"/>
              </w:rPr>
            </w:pPr>
          </w:p>
        </w:tc>
        <w:tc>
          <w:tcPr>
            <w:tcW w:w="1111" w:type="dxa"/>
            <w:vMerge w:val="restart"/>
            <w:tcBorders>
              <w:bottom w:val="single" w:sz="4" w:space="0" w:color="auto"/>
            </w:tcBorders>
            <w:shd w:val="clear" w:color="000000" w:fill="FFFFFF"/>
          </w:tcPr>
          <w:p w:rsidR="00350C77" w:rsidRPr="00CF181C" w:rsidRDefault="00350C77" w:rsidP="00346091">
            <w:pPr>
              <w:pStyle w:val="af7"/>
              <w:jc w:val="center"/>
              <w:rPr>
                <w:rFonts w:ascii="Times New Roman" w:hAnsi="Times New Roman"/>
                <w:sz w:val="14"/>
                <w:szCs w:val="14"/>
              </w:rPr>
            </w:pPr>
            <w:r w:rsidRPr="00CF181C">
              <w:rPr>
                <w:rFonts w:ascii="Times New Roman" w:hAnsi="Times New Roman"/>
                <w:sz w:val="14"/>
                <w:szCs w:val="14"/>
              </w:rPr>
              <w:t>20.20.14.000-00000005</w:t>
            </w:r>
            <w:r>
              <w:rPr>
                <w:rFonts w:ascii="Times New Roman" w:hAnsi="Times New Roman"/>
                <w:sz w:val="14"/>
                <w:szCs w:val="14"/>
              </w:rPr>
              <w:t>*</w:t>
            </w:r>
          </w:p>
          <w:p w:rsidR="00350C77" w:rsidRPr="00CF181C" w:rsidRDefault="00350C77" w:rsidP="00346091">
            <w:pPr>
              <w:pStyle w:val="af7"/>
              <w:jc w:val="center"/>
              <w:rPr>
                <w:rFonts w:ascii="Times New Roman" w:hAnsi="Times New Roman"/>
                <w:sz w:val="14"/>
                <w:szCs w:val="14"/>
              </w:rPr>
            </w:pPr>
          </w:p>
        </w:tc>
        <w:tc>
          <w:tcPr>
            <w:tcW w:w="1961" w:type="dxa"/>
            <w:shd w:val="clear" w:color="000000" w:fill="FFFFFF"/>
          </w:tcPr>
          <w:p w:rsidR="00350C77" w:rsidRPr="00A20936" w:rsidRDefault="00350C77" w:rsidP="00A20936">
            <w:pPr>
              <w:pStyle w:val="af7"/>
              <w:rPr>
                <w:rFonts w:ascii="Times New Roman" w:hAnsi="Times New Roman"/>
                <w:b/>
                <w:bCs/>
                <w:sz w:val="14"/>
                <w:szCs w:val="14"/>
              </w:rPr>
            </w:pPr>
            <w:r>
              <w:rPr>
                <w:rFonts w:ascii="Times New Roman" w:hAnsi="Times New Roman"/>
                <w:sz w:val="14"/>
                <w:szCs w:val="14"/>
              </w:rPr>
              <w:t>Форма выпуска</w:t>
            </w:r>
          </w:p>
        </w:tc>
        <w:tc>
          <w:tcPr>
            <w:tcW w:w="1136" w:type="dxa"/>
            <w:shd w:val="clear" w:color="FFFFCC" w:fill="FFFFFF"/>
          </w:tcPr>
          <w:p w:rsidR="00350C77" w:rsidRPr="00A20936" w:rsidRDefault="00350C77" w:rsidP="000E52EF">
            <w:pPr>
              <w:pStyle w:val="af7"/>
              <w:jc w:val="center"/>
              <w:rPr>
                <w:rFonts w:ascii="Times New Roman" w:hAnsi="Times New Roman"/>
                <w:b/>
                <w:bCs/>
                <w:sz w:val="14"/>
                <w:szCs w:val="14"/>
              </w:rPr>
            </w:pPr>
            <w:r w:rsidRPr="00A20936">
              <w:rPr>
                <w:rFonts w:ascii="Times New Roman" w:hAnsi="Times New Roman"/>
                <w:sz w:val="14"/>
                <w:szCs w:val="14"/>
              </w:rPr>
              <w:t>Жидкость</w:t>
            </w:r>
          </w:p>
        </w:tc>
        <w:tc>
          <w:tcPr>
            <w:tcW w:w="1305" w:type="dxa"/>
            <w:shd w:val="clear" w:color="000000" w:fill="FFFFFF"/>
          </w:tcPr>
          <w:p w:rsidR="00350C77" w:rsidRPr="00A20936" w:rsidRDefault="00350C77" w:rsidP="000E52EF">
            <w:pPr>
              <w:pStyle w:val="af7"/>
              <w:jc w:val="center"/>
              <w:rPr>
                <w:rFonts w:ascii="Times New Roman" w:hAnsi="Times New Roman"/>
                <w:b/>
                <w:bCs/>
                <w:sz w:val="14"/>
                <w:szCs w:val="14"/>
              </w:rPr>
            </w:pPr>
          </w:p>
        </w:tc>
        <w:tc>
          <w:tcPr>
            <w:tcW w:w="1843" w:type="dxa"/>
            <w:shd w:val="clear" w:color="000000" w:fill="FFFFFF"/>
          </w:tcPr>
          <w:p w:rsidR="00350C77" w:rsidRPr="00A20936" w:rsidRDefault="00350C77" w:rsidP="000E52EF">
            <w:pPr>
              <w:pStyle w:val="af7"/>
              <w:jc w:val="center"/>
              <w:rPr>
                <w:rFonts w:ascii="Times New Roman" w:hAnsi="Times New Roman"/>
                <w:sz w:val="14"/>
                <w:szCs w:val="14"/>
              </w:rPr>
            </w:pPr>
            <w:r w:rsidRPr="007D72BE">
              <w:rPr>
                <w:rFonts w:ascii="Times New Roman" w:hAnsi="Times New Roman"/>
                <w:sz w:val="14"/>
                <w:szCs w:val="14"/>
              </w:rPr>
              <w:t>Значение характеристики не может изменяться участником закупки</w:t>
            </w:r>
          </w:p>
        </w:tc>
        <w:tc>
          <w:tcPr>
            <w:tcW w:w="1984" w:type="dxa"/>
            <w:shd w:val="clear" w:color="000000" w:fill="FFFFFF"/>
          </w:tcPr>
          <w:p w:rsidR="00350C77" w:rsidRPr="00A20936" w:rsidRDefault="00350C77" w:rsidP="000E52EF">
            <w:pPr>
              <w:pStyle w:val="af7"/>
              <w:jc w:val="center"/>
              <w:rPr>
                <w:rFonts w:ascii="Times New Roman" w:hAnsi="Times New Roman"/>
                <w:b/>
                <w:bCs/>
                <w:sz w:val="14"/>
                <w:szCs w:val="14"/>
              </w:rPr>
            </w:pPr>
            <w:r w:rsidRPr="00A20936">
              <w:rPr>
                <w:rFonts w:ascii="Times New Roman" w:hAnsi="Times New Roman"/>
                <w:sz w:val="14"/>
                <w:szCs w:val="14"/>
              </w:rPr>
              <w:t>согласно КТРУ</w:t>
            </w:r>
          </w:p>
        </w:tc>
        <w:tc>
          <w:tcPr>
            <w:tcW w:w="1418" w:type="dxa"/>
            <w:vMerge w:val="restart"/>
          </w:tcPr>
          <w:p w:rsidR="00350C77" w:rsidRPr="00A20936" w:rsidRDefault="00350C77" w:rsidP="000E52EF">
            <w:pPr>
              <w:pStyle w:val="af7"/>
              <w:jc w:val="center"/>
              <w:rPr>
                <w:rFonts w:ascii="Times New Roman" w:hAnsi="Times New Roman"/>
                <w:b/>
                <w:bCs/>
                <w:sz w:val="14"/>
                <w:szCs w:val="14"/>
              </w:rPr>
            </w:pPr>
            <w:r w:rsidRPr="00A20936">
              <w:rPr>
                <w:rFonts w:ascii="Times New Roman" w:hAnsi="Times New Roman"/>
                <w:sz w:val="14"/>
                <w:szCs w:val="14"/>
              </w:rPr>
              <w:t>Литр;^кубический дециметр</w:t>
            </w:r>
          </w:p>
        </w:tc>
        <w:tc>
          <w:tcPr>
            <w:tcW w:w="425" w:type="dxa"/>
            <w:vMerge w:val="restart"/>
          </w:tcPr>
          <w:p w:rsidR="00350C77" w:rsidRPr="00A20936" w:rsidRDefault="00350C77" w:rsidP="000E52EF">
            <w:pPr>
              <w:pStyle w:val="af7"/>
              <w:jc w:val="center"/>
              <w:rPr>
                <w:rFonts w:ascii="Times New Roman" w:hAnsi="Times New Roman"/>
                <w:b/>
                <w:bCs/>
                <w:sz w:val="14"/>
                <w:szCs w:val="14"/>
              </w:rPr>
            </w:pPr>
            <w:r w:rsidRPr="00A20936">
              <w:rPr>
                <w:rFonts w:ascii="Times New Roman" w:hAnsi="Times New Roman"/>
                <w:sz w:val="14"/>
                <w:szCs w:val="14"/>
              </w:rPr>
              <w:t>5</w:t>
            </w:r>
          </w:p>
        </w:tc>
        <w:tc>
          <w:tcPr>
            <w:tcW w:w="992" w:type="dxa"/>
            <w:vMerge w:val="restart"/>
          </w:tcPr>
          <w:p w:rsidR="00350C77" w:rsidRPr="00A20936" w:rsidRDefault="00350C77" w:rsidP="000E52EF">
            <w:pPr>
              <w:pStyle w:val="af7"/>
              <w:jc w:val="center"/>
              <w:rPr>
                <w:rFonts w:ascii="Times New Roman" w:hAnsi="Times New Roman"/>
                <w:sz w:val="14"/>
                <w:szCs w:val="14"/>
              </w:rPr>
            </w:pPr>
          </w:p>
        </w:tc>
        <w:tc>
          <w:tcPr>
            <w:tcW w:w="567" w:type="dxa"/>
            <w:vMerge w:val="restart"/>
          </w:tcPr>
          <w:p w:rsidR="00350C77" w:rsidRPr="00A20936" w:rsidRDefault="00350C77" w:rsidP="000E52EF">
            <w:pPr>
              <w:pStyle w:val="af7"/>
              <w:jc w:val="center"/>
              <w:rPr>
                <w:rFonts w:ascii="Times New Roman" w:hAnsi="Times New Roman"/>
                <w:sz w:val="14"/>
                <w:szCs w:val="14"/>
              </w:rPr>
            </w:pPr>
          </w:p>
        </w:tc>
        <w:tc>
          <w:tcPr>
            <w:tcW w:w="709" w:type="dxa"/>
            <w:vMerge w:val="restart"/>
          </w:tcPr>
          <w:p w:rsidR="00350C77" w:rsidRPr="00A20936" w:rsidRDefault="00350C77" w:rsidP="000E52EF">
            <w:pPr>
              <w:pStyle w:val="af7"/>
              <w:jc w:val="center"/>
              <w:rPr>
                <w:rFonts w:ascii="Times New Roman" w:hAnsi="Times New Roman"/>
                <w:sz w:val="14"/>
                <w:szCs w:val="14"/>
              </w:rPr>
            </w:pPr>
          </w:p>
        </w:tc>
        <w:tc>
          <w:tcPr>
            <w:tcW w:w="709" w:type="dxa"/>
            <w:vMerge w:val="restart"/>
          </w:tcPr>
          <w:p w:rsidR="00350C77" w:rsidRPr="00A20936" w:rsidRDefault="00350C77" w:rsidP="000E52EF">
            <w:pPr>
              <w:pStyle w:val="af7"/>
              <w:jc w:val="center"/>
              <w:rPr>
                <w:rFonts w:ascii="Times New Roman" w:hAnsi="Times New Roman"/>
                <w:sz w:val="14"/>
                <w:szCs w:val="14"/>
              </w:rPr>
            </w:pPr>
          </w:p>
        </w:tc>
      </w:tr>
      <w:tr w:rsidR="00350C77" w:rsidRPr="00A20936" w:rsidTr="00350C77">
        <w:trPr>
          <w:trHeight w:val="740"/>
        </w:trPr>
        <w:tc>
          <w:tcPr>
            <w:tcW w:w="422" w:type="dxa"/>
            <w:vMerge/>
            <w:shd w:val="clear" w:color="FFFFCC" w:fill="FFFFFF"/>
          </w:tcPr>
          <w:p w:rsidR="00350C77" w:rsidRPr="00346091" w:rsidRDefault="00350C77" w:rsidP="000E52EF">
            <w:pPr>
              <w:pStyle w:val="af7"/>
              <w:jc w:val="center"/>
              <w:rPr>
                <w:rFonts w:ascii="Times New Roman" w:hAnsi="Times New Roman"/>
                <w:bCs/>
                <w:sz w:val="14"/>
                <w:szCs w:val="14"/>
              </w:rPr>
            </w:pPr>
          </w:p>
        </w:tc>
        <w:tc>
          <w:tcPr>
            <w:tcW w:w="1408" w:type="dxa"/>
            <w:vMerge/>
            <w:tcBorders>
              <w:bottom w:val="single" w:sz="4" w:space="0" w:color="auto"/>
            </w:tcBorders>
          </w:tcPr>
          <w:p w:rsidR="00350C77" w:rsidRPr="00CF181C" w:rsidRDefault="00350C77" w:rsidP="000E52EF">
            <w:pPr>
              <w:pStyle w:val="af7"/>
              <w:jc w:val="center"/>
              <w:rPr>
                <w:rFonts w:ascii="Times New Roman" w:hAnsi="Times New Roman"/>
                <w:sz w:val="14"/>
                <w:szCs w:val="14"/>
              </w:rPr>
            </w:pPr>
          </w:p>
        </w:tc>
        <w:tc>
          <w:tcPr>
            <w:tcW w:w="1111" w:type="dxa"/>
            <w:vMerge/>
            <w:tcBorders>
              <w:bottom w:val="single" w:sz="4" w:space="0" w:color="auto"/>
            </w:tcBorders>
            <w:shd w:val="clear" w:color="000000" w:fill="FFFFFF"/>
          </w:tcPr>
          <w:p w:rsidR="00350C77" w:rsidRPr="00CF181C" w:rsidRDefault="00350C77" w:rsidP="000E52EF">
            <w:pPr>
              <w:pStyle w:val="af7"/>
              <w:jc w:val="center"/>
              <w:rPr>
                <w:rFonts w:ascii="Times New Roman" w:hAnsi="Times New Roman"/>
                <w:sz w:val="14"/>
                <w:szCs w:val="14"/>
              </w:rPr>
            </w:pPr>
          </w:p>
        </w:tc>
        <w:tc>
          <w:tcPr>
            <w:tcW w:w="1961" w:type="dxa"/>
            <w:shd w:val="clear" w:color="auto" w:fill="auto"/>
            <w:vAlign w:val="center"/>
          </w:tcPr>
          <w:p w:rsidR="00350C77" w:rsidRPr="007D72BE" w:rsidRDefault="00350C77" w:rsidP="000E52EF">
            <w:pPr>
              <w:pStyle w:val="af7"/>
              <w:rPr>
                <w:rFonts w:ascii="Times New Roman" w:hAnsi="Times New Roman"/>
                <w:sz w:val="14"/>
                <w:szCs w:val="14"/>
              </w:rPr>
            </w:pPr>
            <w:r w:rsidRPr="007D72BE">
              <w:rPr>
                <w:rFonts w:ascii="Times New Roman" w:hAnsi="Times New Roman"/>
                <w:sz w:val="14"/>
                <w:szCs w:val="14"/>
              </w:rPr>
              <w:t>Вид тары, упаковки</w:t>
            </w:r>
          </w:p>
        </w:tc>
        <w:tc>
          <w:tcPr>
            <w:tcW w:w="1136" w:type="dxa"/>
            <w:shd w:val="clear" w:color="auto" w:fill="auto"/>
            <w:vAlign w:val="center"/>
          </w:tcPr>
          <w:p w:rsidR="00350C77" w:rsidRPr="007D72BE" w:rsidRDefault="00350C77" w:rsidP="000E52EF">
            <w:pPr>
              <w:pStyle w:val="af7"/>
              <w:jc w:val="center"/>
              <w:rPr>
                <w:rFonts w:ascii="Times New Roman" w:hAnsi="Times New Roman"/>
                <w:sz w:val="14"/>
                <w:szCs w:val="14"/>
              </w:rPr>
            </w:pPr>
            <w:r>
              <w:rPr>
                <w:rFonts w:ascii="Times New Roman" w:hAnsi="Times New Roman"/>
                <w:sz w:val="14"/>
                <w:szCs w:val="14"/>
              </w:rPr>
              <w:t>Канистра</w:t>
            </w:r>
          </w:p>
        </w:tc>
        <w:tc>
          <w:tcPr>
            <w:tcW w:w="1305" w:type="dxa"/>
            <w:shd w:val="clear" w:color="000000" w:fill="FFFFFF"/>
            <w:vAlign w:val="center"/>
          </w:tcPr>
          <w:p w:rsidR="00350C77" w:rsidRPr="007D72BE" w:rsidRDefault="00350C77" w:rsidP="000E52EF">
            <w:pPr>
              <w:pStyle w:val="af7"/>
              <w:jc w:val="center"/>
              <w:rPr>
                <w:rFonts w:ascii="Times New Roman" w:hAnsi="Times New Roman"/>
                <w:sz w:val="14"/>
                <w:szCs w:val="14"/>
              </w:rPr>
            </w:pPr>
          </w:p>
        </w:tc>
        <w:tc>
          <w:tcPr>
            <w:tcW w:w="1843" w:type="dxa"/>
            <w:shd w:val="clear" w:color="auto" w:fill="auto"/>
            <w:vAlign w:val="center"/>
          </w:tcPr>
          <w:p w:rsidR="00350C77" w:rsidRPr="007D72BE" w:rsidRDefault="00350C77" w:rsidP="000E52EF">
            <w:pPr>
              <w:pStyle w:val="af7"/>
              <w:jc w:val="center"/>
              <w:rPr>
                <w:rFonts w:ascii="Times New Roman" w:hAnsi="Times New Roman"/>
                <w:sz w:val="14"/>
                <w:szCs w:val="14"/>
              </w:rPr>
            </w:pPr>
            <w:r w:rsidRPr="007D72BE">
              <w:rPr>
                <w:rFonts w:ascii="Times New Roman" w:hAnsi="Times New Roman"/>
                <w:sz w:val="14"/>
                <w:szCs w:val="14"/>
              </w:rPr>
              <w:t>Значение характеристики не может изменяться участником закупки</w:t>
            </w:r>
          </w:p>
        </w:tc>
        <w:tc>
          <w:tcPr>
            <w:tcW w:w="1984" w:type="dxa"/>
            <w:tcBorders>
              <w:bottom w:val="single" w:sz="4" w:space="0" w:color="auto"/>
            </w:tcBorders>
            <w:shd w:val="clear" w:color="000000" w:fill="FFFFFF"/>
          </w:tcPr>
          <w:p w:rsidR="00350C77" w:rsidRPr="00A20936" w:rsidRDefault="00350C77" w:rsidP="000E52EF">
            <w:pPr>
              <w:pStyle w:val="af7"/>
              <w:jc w:val="center"/>
              <w:rPr>
                <w:rFonts w:ascii="Times New Roman" w:hAnsi="Times New Roman"/>
                <w:sz w:val="14"/>
                <w:szCs w:val="14"/>
              </w:rPr>
            </w:pPr>
            <w:r w:rsidRPr="00A20936">
              <w:rPr>
                <w:rFonts w:ascii="Times New Roman" w:hAnsi="Times New Roman"/>
                <w:sz w:val="14"/>
                <w:szCs w:val="14"/>
              </w:rPr>
              <w:t>согласно КТРУ</w:t>
            </w:r>
          </w:p>
        </w:tc>
        <w:tc>
          <w:tcPr>
            <w:tcW w:w="1418" w:type="dxa"/>
            <w:vMerge/>
          </w:tcPr>
          <w:p w:rsidR="00350C77" w:rsidRPr="00A20936" w:rsidRDefault="00350C77" w:rsidP="000E52EF">
            <w:pPr>
              <w:pStyle w:val="af7"/>
              <w:jc w:val="center"/>
              <w:rPr>
                <w:rFonts w:ascii="Times New Roman" w:hAnsi="Times New Roman"/>
                <w:sz w:val="14"/>
                <w:szCs w:val="14"/>
              </w:rPr>
            </w:pPr>
          </w:p>
        </w:tc>
        <w:tc>
          <w:tcPr>
            <w:tcW w:w="425" w:type="dxa"/>
            <w:vMerge/>
          </w:tcPr>
          <w:p w:rsidR="00350C77" w:rsidRPr="00A20936" w:rsidRDefault="00350C77" w:rsidP="000E52EF">
            <w:pPr>
              <w:pStyle w:val="af7"/>
              <w:jc w:val="center"/>
              <w:rPr>
                <w:rFonts w:ascii="Times New Roman" w:hAnsi="Times New Roman"/>
                <w:sz w:val="14"/>
                <w:szCs w:val="14"/>
              </w:rPr>
            </w:pPr>
          </w:p>
        </w:tc>
        <w:tc>
          <w:tcPr>
            <w:tcW w:w="992" w:type="dxa"/>
            <w:vMerge/>
          </w:tcPr>
          <w:p w:rsidR="00350C77" w:rsidRPr="00A20936" w:rsidRDefault="00350C77" w:rsidP="000E52EF">
            <w:pPr>
              <w:pStyle w:val="af7"/>
              <w:jc w:val="center"/>
              <w:rPr>
                <w:rFonts w:ascii="Times New Roman" w:hAnsi="Times New Roman"/>
                <w:sz w:val="14"/>
                <w:szCs w:val="14"/>
              </w:rPr>
            </w:pPr>
          </w:p>
        </w:tc>
        <w:tc>
          <w:tcPr>
            <w:tcW w:w="567" w:type="dxa"/>
            <w:vMerge/>
          </w:tcPr>
          <w:p w:rsidR="00350C77" w:rsidRPr="00A20936" w:rsidRDefault="00350C77" w:rsidP="000E52EF">
            <w:pPr>
              <w:pStyle w:val="af7"/>
              <w:jc w:val="center"/>
              <w:rPr>
                <w:rFonts w:ascii="Times New Roman" w:hAnsi="Times New Roman"/>
                <w:sz w:val="14"/>
                <w:szCs w:val="14"/>
              </w:rPr>
            </w:pPr>
          </w:p>
        </w:tc>
        <w:tc>
          <w:tcPr>
            <w:tcW w:w="709" w:type="dxa"/>
            <w:vMerge/>
          </w:tcPr>
          <w:p w:rsidR="00350C77" w:rsidRPr="00A20936" w:rsidRDefault="00350C77" w:rsidP="000E52EF">
            <w:pPr>
              <w:pStyle w:val="af7"/>
              <w:jc w:val="center"/>
              <w:rPr>
                <w:rFonts w:ascii="Times New Roman" w:hAnsi="Times New Roman"/>
                <w:sz w:val="14"/>
                <w:szCs w:val="14"/>
              </w:rPr>
            </w:pPr>
          </w:p>
        </w:tc>
        <w:tc>
          <w:tcPr>
            <w:tcW w:w="709" w:type="dxa"/>
            <w:vMerge/>
          </w:tcPr>
          <w:p w:rsidR="00350C77" w:rsidRPr="00A20936" w:rsidRDefault="00350C77" w:rsidP="000E52EF">
            <w:pPr>
              <w:pStyle w:val="af7"/>
              <w:jc w:val="center"/>
              <w:rPr>
                <w:rFonts w:ascii="Times New Roman" w:hAnsi="Times New Roman"/>
                <w:sz w:val="14"/>
                <w:szCs w:val="14"/>
              </w:rPr>
            </w:pPr>
          </w:p>
        </w:tc>
      </w:tr>
      <w:tr w:rsidR="00350C77" w:rsidRPr="00A20936" w:rsidTr="00350C77">
        <w:trPr>
          <w:trHeight w:val="740"/>
        </w:trPr>
        <w:tc>
          <w:tcPr>
            <w:tcW w:w="422" w:type="dxa"/>
            <w:vMerge/>
            <w:shd w:val="clear" w:color="FFFFCC" w:fill="FFFFFF"/>
          </w:tcPr>
          <w:p w:rsidR="00350C77" w:rsidRPr="00346091" w:rsidRDefault="00350C77" w:rsidP="000E52EF">
            <w:pPr>
              <w:pStyle w:val="af7"/>
              <w:jc w:val="center"/>
              <w:rPr>
                <w:rFonts w:ascii="Times New Roman" w:hAnsi="Times New Roman"/>
                <w:bCs/>
                <w:sz w:val="14"/>
                <w:szCs w:val="14"/>
              </w:rPr>
            </w:pPr>
          </w:p>
        </w:tc>
        <w:tc>
          <w:tcPr>
            <w:tcW w:w="1408" w:type="dxa"/>
            <w:vMerge/>
            <w:tcBorders>
              <w:bottom w:val="single" w:sz="4" w:space="0" w:color="auto"/>
            </w:tcBorders>
          </w:tcPr>
          <w:p w:rsidR="00350C77" w:rsidRPr="00CF181C" w:rsidRDefault="00350C77" w:rsidP="000E52EF">
            <w:pPr>
              <w:pStyle w:val="af7"/>
              <w:jc w:val="center"/>
              <w:rPr>
                <w:rFonts w:ascii="Times New Roman" w:hAnsi="Times New Roman"/>
                <w:sz w:val="14"/>
                <w:szCs w:val="14"/>
              </w:rPr>
            </w:pPr>
          </w:p>
        </w:tc>
        <w:tc>
          <w:tcPr>
            <w:tcW w:w="1111" w:type="dxa"/>
            <w:vMerge/>
            <w:tcBorders>
              <w:bottom w:val="single" w:sz="4" w:space="0" w:color="auto"/>
            </w:tcBorders>
            <w:shd w:val="clear" w:color="000000" w:fill="FFFFFF"/>
          </w:tcPr>
          <w:p w:rsidR="00350C77" w:rsidRPr="00CF181C" w:rsidRDefault="00350C77" w:rsidP="000E52EF">
            <w:pPr>
              <w:pStyle w:val="af7"/>
              <w:jc w:val="center"/>
              <w:rPr>
                <w:rFonts w:ascii="Times New Roman" w:hAnsi="Times New Roman"/>
                <w:sz w:val="14"/>
                <w:szCs w:val="14"/>
              </w:rPr>
            </w:pPr>
          </w:p>
        </w:tc>
        <w:tc>
          <w:tcPr>
            <w:tcW w:w="1961" w:type="dxa"/>
            <w:shd w:val="clear" w:color="auto" w:fill="auto"/>
            <w:vAlign w:val="center"/>
          </w:tcPr>
          <w:p w:rsidR="00350C77" w:rsidRPr="007D72BE" w:rsidRDefault="00350C77" w:rsidP="000E52EF">
            <w:pPr>
              <w:pStyle w:val="af7"/>
              <w:rPr>
                <w:rFonts w:ascii="Times New Roman" w:hAnsi="Times New Roman"/>
                <w:sz w:val="14"/>
                <w:szCs w:val="14"/>
              </w:rPr>
            </w:pPr>
            <w:r w:rsidRPr="007D72BE">
              <w:rPr>
                <w:rFonts w:ascii="Times New Roman" w:hAnsi="Times New Roman"/>
                <w:sz w:val="14"/>
                <w:szCs w:val="14"/>
              </w:rPr>
              <w:t>Объем тары</w:t>
            </w:r>
          </w:p>
        </w:tc>
        <w:tc>
          <w:tcPr>
            <w:tcW w:w="1136" w:type="dxa"/>
            <w:shd w:val="clear" w:color="auto" w:fill="auto"/>
            <w:vAlign w:val="center"/>
          </w:tcPr>
          <w:p w:rsidR="00350C77" w:rsidRPr="000E52EF" w:rsidRDefault="00350C77" w:rsidP="000E52EF">
            <w:pPr>
              <w:pStyle w:val="af7"/>
              <w:jc w:val="center"/>
              <w:rPr>
                <w:rFonts w:ascii="Times New Roman" w:hAnsi="Times New Roman"/>
                <w:sz w:val="14"/>
                <w:szCs w:val="14"/>
              </w:rPr>
            </w:pPr>
            <w:r w:rsidRPr="000E52EF">
              <w:rPr>
                <w:rFonts w:ascii="Times New Roman" w:hAnsi="Times New Roman"/>
                <w:sz w:val="14"/>
                <w:szCs w:val="14"/>
                <w:shd w:val="clear" w:color="auto" w:fill="FFFFFF"/>
              </w:rPr>
              <w:t>≥ 5  и  &lt; 10</w:t>
            </w:r>
          </w:p>
        </w:tc>
        <w:tc>
          <w:tcPr>
            <w:tcW w:w="1305" w:type="dxa"/>
            <w:shd w:val="clear" w:color="000000" w:fill="FFFFFF"/>
            <w:vAlign w:val="center"/>
          </w:tcPr>
          <w:p w:rsidR="00350C77" w:rsidRPr="007D72BE" w:rsidRDefault="00350C77" w:rsidP="000E52EF">
            <w:pPr>
              <w:pStyle w:val="af7"/>
              <w:jc w:val="center"/>
              <w:rPr>
                <w:rFonts w:ascii="Times New Roman" w:hAnsi="Times New Roman"/>
                <w:sz w:val="14"/>
                <w:szCs w:val="14"/>
              </w:rPr>
            </w:pPr>
            <w:r w:rsidRPr="007D72BE">
              <w:rPr>
                <w:rFonts w:ascii="Times New Roman" w:hAnsi="Times New Roman"/>
                <w:sz w:val="14"/>
                <w:szCs w:val="14"/>
              </w:rPr>
              <w:t>Литр; кубический дециметр</w:t>
            </w:r>
          </w:p>
        </w:tc>
        <w:tc>
          <w:tcPr>
            <w:tcW w:w="1843" w:type="dxa"/>
            <w:shd w:val="clear" w:color="auto" w:fill="auto"/>
            <w:vAlign w:val="center"/>
          </w:tcPr>
          <w:p w:rsidR="00350C77" w:rsidRPr="007D72BE" w:rsidRDefault="00350C77" w:rsidP="000E52EF">
            <w:pPr>
              <w:pStyle w:val="af7"/>
              <w:jc w:val="center"/>
              <w:rPr>
                <w:rFonts w:ascii="Times New Roman" w:hAnsi="Times New Roman"/>
                <w:color w:val="000000"/>
                <w:sz w:val="14"/>
                <w:szCs w:val="14"/>
              </w:rPr>
            </w:pPr>
            <w:r w:rsidRPr="007D72BE">
              <w:rPr>
                <w:rFonts w:ascii="Times New Roman" w:hAnsi="Times New Roman"/>
                <w:color w:val="000000"/>
                <w:sz w:val="14"/>
                <w:szCs w:val="14"/>
              </w:rPr>
              <w:t>Участник закупки указывает в заявке конкретное значение характеристики</w:t>
            </w:r>
          </w:p>
        </w:tc>
        <w:tc>
          <w:tcPr>
            <w:tcW w:w="1984" w:type="dxa"/>
            <w:tcBorders>
              <w:bottom w:val="single" w:sz="4" w:space="0" w:color="auto"/>
            </w:tcBorders>
            <w:shd w:val="clear" w:color="000000" w:fill="FFFFFF"/>
          </w:tcPr>
          <w:p w:rsidR="00350C77" w:rsidRPr="00A20936" w:rsidRDefault="00350C77" w:rsidP="000E52EF">
            <w:pPr>
              <w:pStyle w:val="af7"/>
              <w:jc w:val="center"/>
              <w:rPr>
                <w:rFonts w:ascii="Times New Roman" w:hAnsi="Times New Roman"/>
                <w:sz w:val="14"/>
                <w:szCs w:val="14"/>
              </w:rPr>
            </w:pPr>
            <w:r w:rsidRPr="00A20936">
              <w:rPr>
                <w:rFonts w:ascii="Times New Roman" w:hAnsi="Times New Roman"/>
                <w:sz w:val="14"/>
                <w:szCs w:val="14"/>
              </w:rPr>
              <w:t>согласно КТРУ</w:t>
            </w:r>
          </w:p>
        </w:tc>
        <w:tc>
          <w:tcPr>
            <w:tcW w:w="1418" w:type="dxa"/>
            <w:vMerge/>
          </w:tcPr>
          <w:p w:rsidR="00350C77" w:rsidRPr="00A20936" w:rsidRDefault="00350C77" w:rsidP="000E52EF">
            <w:pPr>
              <w:pStyle w:val="af7"/>
              <w:jc w:val="center"/>
              <w:rPr>
                <w:rFonts w:ascii="Times New Roman" w:hAnsi="Times New Roman"/>
                <w:sz w:val="14"/>
                <w:szCs w:val="14"/>
              </w:rPr>
            </w:pPr>
          </w:p>
        </w:tc>
        <w:tc>
          <w:tcPr>
            <w:tcW w:w="425" w:type="dxa"/>
            <w:vMerge/>
          </w:tcPr>
          <w:p w:rsidR="00350C77" w:rsidRPr="00A20936" w:rsidRDefault="00350C77" w:rsidP="000E52EF">
            <w:pPr>
              <w:pStyle w:val="af7"/>
              <w:jc w:val="center"/>
              <w:rPr>
                <w:rFonts w:ascii="Times New Roman" w:hAnsi="Times New Roman"/>
                <w:sz w:val="14"/>
                <w:szCs w:val="14"/>
              </w:rPr>
            </w:pPr>
          </w:p>
        </w:tc>
        <w:tc>
          <w:tcPr>
            <w:tcW w:w="992" w:type="dxa"/>
            <w:vMerge/>
          </w:tcPr>
          <w:p w:rsidR="00350C77" w:rsidRPr="00A20936" w:rsidRDefault="00350C77" w:rsidP="000E52EF">
            <w:pPr>
              <w:pStyle w:val="af7"/>
              <w:jc w:val="center"/>
              <w:rPr>
                <w:rFonts w:ascii="Times New Roman" w:hAnsi="Times New Roman"/>
                <w:sz w:val="14"/>
                <w:szCs w:val="14"/>
              </w:rPr>
            </w:pPr>
          </w:p>
        </w:tc>
        <w:tc>
          <w:tcPr>
            <w:tcW w:w="567" w:type="dxa"/>
            <w:vMerge/>
          </w:tcPr>
          <w:p w:rsidR="00350C77" w:rsidRPr="00A20936" w:rsidRDefault="00350C77" w:rsidP="000E52EF">
            <w:pPr>
              <w:pStyle w:val="af7"/>
              <w:jc w:val="center"/>
              <w:rPr>
                <w:rFonts w:ascii="Times New Roman" w:hAnsi="Times New Roman"/>
                <w:sz w:val="14"/>
                <w:szCs w:val="14"/>
              </w:rPr>
            </w:pPr>
          </w:p>
        </w:tc>
        <w:tc>
          <w:tcPr>
            <w:tcW w:w="709" w:type="dxa"/>
            <w:vMerge/>
          </w:tcPr>
          <w:p w:rsidR="00350C77" w:rsidRPr="00A20936" w:rsidRDefault="00350C77" w:rsidP="000E52EF">
            <w:pPr>
              <w:pStyle w:val="af7"/>
              <w:jc w:val="center"/>
              <w:rPr>
                <w:rFonts w:ascii="Times New Roman" w:hAnsi="Times New Roman"/>
                <w:sz w:val="14"/>
                <w:szCs w:val="14"/>
              </w:rPr>
            </w:pPr>
          </w:p>
        </w:tc>
        <w:tc>
          <w:tcPr>
            <w:tcW w:w="709" w:type="dxa"/>
            <w:vMerge/>
          </w:tcPr>
          <w:p w:rsidR="00350C77" w:rsidRPr="00A20936" w:rsidRDefault="00350C77" w:rsidP="000E52EF">
            <w:pPr>
              <w:pStyle w:val="af7"/>
              <w:jc w:val="center"/>
              <w:rPr>
                <w:rFonts w:ascii="Times New Roman" w:hAnsi="Times New Roman"/>
                <w:sz w:val="14"/>
                <w:szCs w:val="14"/>
              </w:rPr>
            </w:pPr>
          </w:p>
        </w:tc>
      </w:tr>
      <w:tr w:rsidR="00B2462B" w:rsidRPr="00A20936" w:rsidTr="00D96AE8">
        <w:trPr>
          <w:trHeight w:val="240"/>
        </w:trPr>
        <w:tc>
          <w:tcPr>
            <w:tcW w:w="422" w:type="dxa"/>
            <w:vMerge/>
            <w:shd w:val="clear" w:color="FFFFCC" w:fill="FFFFFF"/>
            <w:vAlign w:val="center"/>
          </w:tcPr>
          <w:p w:rsidR="00B2462B" w:rsidRPr="00A20936" w:rsidRDefault="00B2462B" w:rsidP="00A20936">
            <w:pPr>
              <w:pStyle w:val="af7"/>
              <w:rPr>
                <w:rFonts w:ascii="Times New Roman" w:hAnsi="Times New Roman"/>
                <w:b/>
                <w:bCs/>
                <w:sz w:val="14"/>
                <w:szCs w:val="14"/>
              </w:rPr>
            </w:pPr>
          </w:p>
        </w:tc>
        <w:tc>
          <w:tcPr>
            <w:tcW w:w="1408" w:type="dxa"/>
            <w:vMerge/>
            <w:shd w:val="clear" w:color="auto" w:fill="auto"/>
            <w:vAlign w:val="center"/>
          </w:tcPr>
          <w:p w:rsidR="00B2462B" w:rsidRPr="00A20936" w:rsidRDefault="00B2462B" w:rsidP="00A20936">
            <w:pPr>
              <w:pStyle w:val="af7"/>
              <w:rPr>
                <w:rFonts w:ascii="Times New Roman" w:hAnsi="Times New Roman"/>
                <w:b/>
                <w:bCs/>
                <w:sz w:val="14"/>
                <w:szCs w:val="14"/>
              </w:rPr>
            </w:pPr>
          </w:p>
        </w:tc>
        <w:tc>
          <w:tcPr>
            <w:tcW w:w="1111" w:type="dxa"/>
            <w:vMerge/>
          </w:tcPr>
          <w:p w:rsidR="00B2462B" w:rsidRPr="00A20936" w:rsidRDefault="00B2462B" w:rsidP="00A20936">
            <w:pPr>
              <w:pStyle w:val="af7"/>
              <w:rPr>
                <w:rFonts w:ascii="Times New Roman" w:hAnsi="Times New Roman"/>
                <w:sz w:val="14"/>
                <w:szCs w:val="14"/>
              </w:rPr>
            </w:pPr>
          </w:p>
        </w:tc>
        <w:tc>
          <w:tcPr>
            <w:tcW w:w="13049" w:type="dxa"/>
            <w:gridSpan w:val="11"/>
            <w:shd w:val="clear" w:color="auto" w:fill="auto"/>
            <w:vAlign w:val="center"/>
          </w:tcPr>
          <w:p w:rsidR="00B2462B" w:rsidRPr="00A20936" w:rsidRDefault="00B2462B" w:rsidP="00A20936">
            <w:pPr>
              <w:pStyle w:val="af7"/>
              <w:rPr>
                <w:rFonts w:ascii="Times New Roman" w:hAnsi="Times New Roman"/>
                <w:b/>
                <w:bCs/>
                <w:sz w:val="14"/>
                <w:szCs w:val="14"/>
              </w:rPr>
            </w:pPr>
            <w:r>
              <w:rPr>
                <w:rFonts w:ascii="Times New Roman" w:hAnsi="Times New Roman"/>
                <w:b/>
                <w:bCs/>
                <w:sz w:val="14"/>
                <w:szCs w:val="14"/>
              </w:rPr>
              <w:t>Дополнительные характеристики:</w:t>
            </w:r>
          </w:p>
        </w:tc>
      </w:tr>
      <w:tr w:rsidR="00350C77" w:rsidRPr="00A20936" w:rsidTr="00350C77">
        <w:trPr>
          <w:trHeight w:val="240"/>
        </w:trPr>
        <w:tc>
          <w:tcPr>
            <w:tcW w:w="422" w:type="dxa"/>
            <w:vMerge/>
            <w:shd w:val="clear" w:color="FFFFCC" w:fill="FFFFFF"/>
            <w:vAlign w:val="center"/>
          </w:tcPr>
          <w:p w:rsidR="00350C77" w:rsidRPr="00A20936" w:rsidRDefault="00350C77" w:rsidP="00A20936">
            <w:pPr>
              <w:pStyle w:val="af7"/>
              <w:rPr>
                <w:rFonts w:ascii="Times New Roman" w:hAnsi="Times New Roman"/>
                <w:b/>
                <w:bCs/>
                <w:sz w:val="14"/>
                <w:szCs w:val="14"/>
              </w:rPr>
            </w:pPr>
          </w:p>
        </w:tc>
        <w:tc>
          <w:tcPr>
            <w:tcW w:w="1408"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1111" w:type="dxa"/>
            <w:vMerge/>
          </w:tcPr>
          <w:p w:rsidR="00350C77" w:rsidRPr="00A20936" w:rsidRDefault="00350C77" w:rsidP="00A20936">
            <w:pPr>
              <w:pStyle w:val="af7"/>
              <w:rPr>
                <w:rFonts w:ascii="Times New Roman" w:hAnsi="Times New Roman"/>
                <w:sz w:val="14"/>
                <w:szCs w:val="14"/>
              </w:rPr>
            </w:pPr>
          </w:p>
        </w:tc>
        <w:tc>
          <w:tcPr>
            <w:tcW w:w="1961" w:type="dxa"/>
            <w:shd w:val="clear" w:color="000000" w:fill="FFFFFF"/>
          </w:tcPr>
          <w:p w:rsidR="00350C77" w:rsidRPr="00A20936" w:rsidRDefault="00350C77" w:rsidP="00A20936">
            <w:pPr>
              <w:pStyle w:val="af7"/>
              <w:rPr>
                <w:rFonts w:ascii="Times New Roman" w:hAnsi="Times New Roman"/>
                <w:sz w:val="14"/>
                <w:szCs w:val="14"/>
              </w:rPr>
            </w:pPr>
            <w:r w:rsidRPr="00A20936">
              <w:rPr>
                <w:rFonts w:ascii="Times New Roman" w:hAnsi="Times New Roman"/>
                <w:sz w:val="14"/>
                <w:szCs w:val="14"/>
              </w:rPr>
              <w:t>Содержание действующих веществ:</w:t>
            </w:r>
          </w:p>
          <w:p w:rsidR="00350C77" w:rsidRPr="00A20936" w:rsidRDefault="00350C77" w:rsidP="00A20936">
            <w:pPr>
              <w:pStyle w:val="af7"/>
              <w:rPr>
                <w:rFonts w:ascii="Times New Roman" w:hAnsi="Times New Roman"/>
                <w:b/>
                <w:bCs/>
                <w:sz w:val="14"/>
                <w:szCs w:val="14"/>
              </w:rPr>
            </w:pPr>
            <w:r w:rsidRPr="00A20936">
              <w:rPr>
                <w:rFonts w:ascii="Times New Roman" w:hAnsi="Times New Roman"/>
                <w:sz w:val="14"/>
                <w:szCs w:val="14"/>
              </w:rPr>
              <w:t xml:space="preserve">комплекс четвертичных аммониевых соединений </w:t>
            </w:r>
          </w:p>
        </w:tc>
        <w:tc>
          <w:tcPr>
            <w:tcW w:w="1136" w:type="dxa"/>
            <w:shd w:val="clear" w:color="FFFFCC" w:fill="FFFFFF"/>
          </w:tcPr>
          <w:p w:rsidR="00350C77" w:rsidRPr="00A20936" w:rsidRDefault="00350C77" w:rsidP="001520A3">
            <w:pPr>
              <w:pStyle w:val="af7"/>
              <w:jc w:val="center"/>
              <w:rPr>
                <w:rFonts w:ascii="Times New Roman" w:hAnsi="Times New Roman"/>
                <w:sz w:val="14"/>
                <w:szCs w:val="14"/>
              </w:rPr>
            </w:pPr>
            <w:r w:rsidRPr="00A20936">
              <w:rPr>
                <w:rFonts w:ascii="Times New Roman" w:hAnsi="Times New Roman"/>
                <w:sz w:val="14"/>
                <w:szCs w:val="14"/>
              </w:rPr>
              <w:t>не менее 2</w:t>
            </w:r>
          </w:p>
          <w:p w:rsidR="00350C77" w:rsidRPr="00A20936" w:rsidRDefault="00350C77" w:rsidP="001520A3">
            <w:pPr>
              <w:pStyle w:val="af7"/>
              <w:jc w:val="center"/>
              <w:rPr>
                <w:rFonts w:ascii="Times New Roman" w:hAnsi="Times New Roman"/>
                <w:b/>
                <w:bCs/>
                <w:sz w:val="14"/>
                <w:szCs w:val="14"/>
              </w:rPr>
            </w:pPr>
          </w:p>
        </w:tc>
        <w:tc>
          <w:tcPr>
            <w:tcW w:w="1305" w:type="dxa"/>
            <w:shd w:val="clear" w:color="000000" w:fill="FFFFFF"/>
          </w:tcPr>
          <w:p w:rsidR="00350C77" w:rsidRPr="00A20936" w:rsidRDefault="00350C77" w:rsidP="001520A3">
            <w:pPr>
              <w:pStyle w:val="af7"/>
              <w:jc w:val="center"/>
              <w:rPr>
                <w:rFonts w:ascii="Times New Roman" w:hAnsi="Times New Roman"/>
                <w:b/>
                <w:bCs/>
                <w:sz w:val="14"/>
                <w:szCs w:val="14"/>
              </w:rPr>
            </w:pPr>
          </w:p>
        </w:tc>
        <w:tc>
          <w:tcPr>
            <w:tcW w:w="1843" w:type="dxa"/>
            <w:shd w:val="clear" w:color="000000" w:fill="FFFFFF"/>
          </w:tcPr>
          <w:p w:rsidR="00350C77" w:rsidRPr="00A20936" w:rsidRDefault="00350C77" w:rsidP="001520A3">
            <w:pPr>
              <w:pStyle w:val="af7"/>
              <w:jc w:val="center"/>
              <w:rPr>
                <w:rFonts w:ascii="Times New Roman" w:hAnsi="Times New Roman"/>
                <w:sz w:val="14"/>
                <w:szCs w:val="14"/>
              </w:rPr>
            </w:pPr>
            <w:r w:rsidRPr="007D72BE">
              <w:rPr>
                <w:rFonts w:ascii="Times New Roman" w:hAnsi="Times New Roman"/>
                <w:color w:val="000000"/>
                <w:sz w:val="14"/>
                <w:szCs w:val="14"/>
              </w:rPr>
              <w:t>Участник закупки указывает в заявке конкретное значение характеристики</w:t>
            </w:r>
          </w:p>
        </w:tc>
        <w:tc>
          <w:tcPr>
            <w:tcW w:w="1984" w:type="dxa"/>
            <w:vMerge w:val="restart"/>
            <w:shd w:val="clear" w:color="000000" w:fill="FFFFFF"/>
          </w:tcPr>
          <w:p w:rsidR="00350C77" w:rsidRPr="00A20936" w:rsidRDefault="00350C77" w:rsidP="001520A3">
            <w:pPr>
              <w:pStyle w:val="af7"/>
              <w:jc w:val="center"/>
              <w:rPr>
                <w:rFonts w:ascii="Times New Roman" w:hAnsi="Times New Roman"/>
                <w:b/>
                <w:bCs/>
                <w:sz w:val="14"/>
                <w:szCs w:val="14"/>
              </w:rPr>
            </w:pPr>
            <w:r w:rsidRPr="00A20936">
              <w:rPr>
                <w:rFonts w:ascii="Times New Roman" w:hAnsi="Times New Roman"/>
                <w:sz w:val="14"/>
                <w:szCs w:val="14"/>
              </w:rPr>
              <w:t>ФКР по выбору химических средств дезинфекции и стерилизации для использования в МО (протокол № 4 от 20.11.2014г. профильной комиссии Минздрава России по эпидемиологии).   СанПиН 3.3686-21 п.3478, п.  3583, п. 3554,  п. 4035.</w:t>
            </w:r>
          </w:p>
        </w:tc>
        <w:tc>
          <w:tcPr>
            <w:tcW w:w="1418" w:type="dxa"/>
            <w:vMerge w:val="restart"/>
            <w:shd w:val="clear" w:color="auto" w:fill="auto"/>
            <w:vAlign w:val="center"/>
          </w:tcPr>
          <w:p w:rsidR="00350C77" w:rsidRPr="00A20936" w:rsidRDefault="00350C77" w:rsidP="00A20936">
            <w:pPr>
              <w:pStyle w:val="af7"/>
              <w:rPr>
                <w:rFonts w:ascii="Times New Roman" w:hAnsi="Times New Roman"/>
                <w:b/>
                <w:bCs/>
                <w:sz w:val="14"/>
                <w:szCs w:val="14"/>
              </w:rPr>
            </w:pPr>
          </w:p>
        </w:tc>
        <w:tc>
          <w:tcPr>
            <w:tcW w:w="425" w:type="dxa"/>
            <w:vMerge w:val="restart"/>
            <w:shd w:val="clear" w:color="auto" w:fill="auto"/>
            <w:vAlign w:val="center"/>
          </w:tcPr>
          <w:p w:rsidR="00350C77" w:rsidRPr="00A20936" w:rsidRDefault="00350C77" w:rsidP="00A20936">
            <w:pPr>
              <w:pStyle w:val="af7"/>
              <w:rPr>
                <w:rFonts w:ascii="Times New Roman" w:hAnsi="Times New Roman"/>
                <w:b/>
                <w:bCs/>
                <w:sz w:val="14"/>
                <w:szCs w:val="14"/>
              </w:rPr>
            </w:pPr>
          </w:p>
        </w:tc>
        <w:tc>
          <w:tcPr>
            <w:tcW w:w="992" w:type="dxa"/>
            <w:vMerge w:val="restart"/>
          </w:tcPr>
          <w:p w:rsidR="00350C77" w:rsidRPr="00A20936" w:rsidRDefault="00350C77" w:rsidP="00A20936">
            <w:pPr>
              <w:pStyle w:val="af7"/>
              <w:rPr>
                <w:rFonts w:ascii="Times New Roman" w:hAnsi="Times New Roman"/>
                <w:b/>
                <w:bCs/>
                <w:sz w:val="14"/>
                <w:szCs w:val="14"/>
              </w:rPr>
            </w:pPr>
          </w:p>
        </w:tc>
        <w:tc>
          <w:tcPr>
            <w:tcW w:w="567" w:type="dxa"/>
            <w:vMerge w:val="restart"/>
          </w:tcPr>
          <w:p w:rsidR="00350C77" w:rsidRPr="00A20936" w:rsidRDefault="00350C77" w:rsidP="00A20936">
            <w:pPr>
              <w:pStyle w:val="af7"/>
              <w:rPr>
                <w:rFonts w:ascii="Times New Roman" w:hAnsi="Times New Roman"/>
                <w:b/>
                <w:bCs/>
                <w:sz w:val="14"/>
                <w:szCs w:val="14"/>
              </w:rPr>
            </w:pPr>
          </w:p>
        </w:tc>
        <w:tc>
          <w:tcPr>
            <w:tcW w:w="709" w:type="dxa"/>
            <w:vMerge w:val="restart"/>
          </w:tcPr>
          <w:p w:rsidR="00350C77" w:rsidRPr="00A20936" w:rsidRDefault="00350C77" w:rsidP="00A20936">
            <w:pPr>
              <w:pStyle w:val="af7"/>
              <w:rPr>
                <w:rFonts w:ascii="Times New Roman" w:hAnsi="Times New Roman"/>
                <w:b/>
                <w:bCs/>
                <w:sz w:val="14"/>
                <w:szCs w:val="14"/>
              </w:rPr>
            </w:pPr>
          </w:p>
        </w:tc>
        <w:tc>
          <w:tcPr>
            <w:tcW w:w="709" w:type="dxa"/>
            <w:vMerge w:val="restart"/>
          </w:tcPr>
          <w:p w:rsidR="00350C77" w:rsidRPr="00A20936" w:rsidRDefault="00350C77" w:rsidP="00A20936">
            <w:pPr>
              <w:pStyle w:val="af7"/>
              <w:rPr>
                <w:rFonts w:ascii="Times New Roman" w:hAnsi="Times New Roman"/>
                <w:b/>
                <w:bCs/>
                <w:sz w:val="14"/>
                <w:szCs w:val="14"/>
              </w:rPr>
            </w:pPr>
          </w:p>
        </w:tc>
      </w:tr>
      <w:tr w:rsidR="00350C77" w:rsidRPr="00A20936" w:rsidTr="00350C77">
        <w:trPr>
          <w:trHeight w:val="240"/>
        </w:trPr>
        <w:tc>
          <w:tcPr>
            <w:tcW w:w="422" w:type="dxa"/>
            <w:vMerge/>
            <w:shd w:val="clear" w:color="FFFFCC" w:fill="FFFFFF"/>
            <w:vAlign w:val="center"/>
          </w:tcPr>
          <w:p w:rsidR="00350C77" w:rsidRPr="00A20936" w:rsidRDefault="00350C77" w:rsidP="00A20936">
            <w:pPr>
              <w:pStyle w:val="af7"/>
              <w:rPr>
                <w:rFonts w:ascii="Times New Roman" w:hAnsi="Times New Roman"/>
                <w:b/>
                <w:bCs/>
                <w:sz w:val="14"/>
                <w:szCs w:val="14"/>
              </w:rPr>
            </w:pPr>
          </w:p>
        </w:tc>
        <w:tc>
          <w:tcPr>
            <w:tcW w:w="1408"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1111" w:type="dxa"/>
            <w:vMerge/>
          </w:tcPr>
          <w:p w:rsidR="00350C77" w:rsidRPr="00A20936" w:rsidRDefault="00350C77" w:rsidP="00A20936">
            <w:pPr>
              <w:pStyle w:val="af7"/>
              <w:rPr>
                <w:rFonts w:ascii="Times New Roman" w:hAnsi="Times New Roman"/>
                <w:sz w:val="14"/>
                <w:szCs w:val="14"/>
              </w:rPr>
            </w:pPr>
          </w:p>
        </w:tc>
        <w:tc>
          <w:tcPr>
            <w:tcW w:w="1961" w:type="dxa"/>
            <w:shd w:val="clear" w:color="000000" w:fill="FFFFFF"/>
          </w:tcPr>
          <w:p w:rsidR="00350C77" w:rsidRPr="00A20936" w:rsidRDefault="00350C77" w:rsidP="00A20936">
            <w:pPr>
              <w:pStyle w:val="af7"/>
              <w:rPr>
                <w:rFonts w:ascii="Times New Roman" w:hAnsi="Times New Roman"/>
                <w:b/>
                <w:bCs/>
                <w:sz w:val="14"/>
                <w:szCs w:val="14"/>
              </w:rPr>
            </w:pPr>
            <w:r w:rsidRPr="00A20936">
              <w:rPr>
                <w:rFonts w:ascii="Times New Roman" w:hAnsi="Times New Roman"/>
                <w:sz w:val="14"/>
                <w:szCs w:val="14"/>
              </w:rPr>
              <w:t xml:space="preserve">Суммарная </w:t>
            </w:r>
            <w:r>
              <w:rPr>
                <w:rFonts w:ascii="Times New Roman" w:hAnsi="Times New Roman"/>
                <w:sz w:val="14"/>
                <w:szCs w:val="14"/>
              </w:rPr>
              <w:t>концентрация</w:t>
            </w:r>
            <w:r w:rsidRPr="00A20936">
              <w:rPr>
                <w:rFonts w:ascii="Times New Roman" w:hAnsi="Times New Roman"/>
                <w:sz w:val="14"/>
                <w:szCs w:val="14"/>
              </w:rPr>
              <w:tab/>
            </w:r>
            <w:r w:rsidRPr="00A20936">
              <w:rPr>
                <w:rFonts w:ascii="Times New Roman" w:hAnsi="Times New Roman"/>
                <w:sz w:val="14"/>
                <w:szCs w:val="14"/>
              </w:rPr>
              <w:tab/>
            </w:r>
          </w:p>
        </w:tc>
        <w:tc>
          <w:tcPr>
            <w:tcW w:w="1136" w:type="dxa"/>
            <w:shd w:val="clear" w:color="FFFFCC" w:fill="FFFFFF"/>
          </w:tcPr>
          <w:p w:rsidR="00350C77" w:rsidRPr="00A20936" w:rsidRDefault="00350C77" w:rsidP="001520A3">
            <w:pPr>
              <w:pStyle w:val="af7"/>
              <w:jc w:val="center"/>
              <w:rPr>
                <w:rFonts w:ascii="Times New Roman" w:hAnsi="Times New Roman"/>
                <w:b/>
                <w:bCs/>
                <w:sz w:val="14"/>
                <w:szCs w:val="14"/>
              </w:rPr>
            </w:pPr>
            <w:r w:rsidRPr="00A20936">
              <w:rPr>
                <w:rFonts w:ascii="Times New Roman" w:hAnsi="Times New Roman"/>
                <w:sz w:val="14"/>
                <w:szCs w:val="14"/>
              </w:rPr>
              <w:t>не менее 27 не более 31</w:t>
            </w:r>
          </w:p>
        </w:tc>
        <w:tc>
          <w:tcPr>
            <w:tcW w:w="1305" w:type="dxa"/>
            <w:shd w:val="clear" w:color="000000" w:fill="FFFFFF"/>
          </w:tcPr>
          <w:p w:rsidR="00350C77" w:rsidRPr="00A20936" w:rsidRDefault="00350C77" w:rsidP="001520A3">
            <w:pPr>
              <w:pStyle w:val="af7"/>
              <w:jc w:val="center"/>
              <w:rPr>
                <w:rFonts w:ascii="Times New Roman" w:hAnsi="Times New Roman"/>
                <w:b/>
                <w:bCs/>
                <w:sz w:val="14"/>
                <w:szCs w:val="14"/>
              </w:rPr>
            </w:pPr>
            <w:r>
              <w:rPr>
                <w:rFonts w:ascii="Times New Roman" w:hAnsi="Times New Roman"/>
                <w:sz w:val="14"/>
                <w:szCs w:val="14"/>
              </w:rPr>
              <w:t>%</w:t>
            </w:r>
          </w:p>
        </w:tc>
        <w:tc>
          <w:tcPr>
            <w:tcW w:w="1843" w:type="dxa"/>
            <w:shd w:val="clear" w:color="000000" w:fill="FFFFFF"/>
          </w:tcPr>
          <w:p w:rsidR="00350C77" w:rsidRPr="00A20936" w:rsidRDefault="00350C77" w:rsidP="001520A3">
            <w:pPr>
              <w:pStyle w:val="af7"/>
              <w:jc w:val="center"/>
              <w:rPr>
                <w:rFonts w:ascii="Times New Roman" w:hAnsi="Times New Roman"/>
                <w:sz w:val="14"/>
                <w:szCs w:val="14"/>
              </w:rPr>
            </w:pPr>
            <w:r w:rsidRPr="007D72BE">
              <w:rPr>
                <w:rFonts w:ascii="Times New Roman" w:hAnsi="Times New Roman"/>
                <w:color w:val="000000"/>
                <w:sz w:val="14"/>
                <w:szCs w:val="14"/>
              </w:rPr>
              <w:t>Участник закупки указывает в заявке конкретное значение характеристики</w:t>
            </w:r>
          </w:p>
        </w:tc>
        <w:tc>
          <w:tcPr>
            <w:tcW w:w="1984"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1418"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425"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992" w:type="dxa"/>
            <w:vMerge/>
          </w:tcPr>
          <w:p w:rsidR="00350C77" w:rsidRPr="00A20936" w:rsidRDefault="00350C77" w:rsidP="00A20936">
            <w:pPr>
              <w:pStyle w:val="af7"/>
              <w:rPr>
                <w:rFonts w:ascii="Times New Roman" w:hAnsi="Times New Roman"/>
                <w:b/>
                <w:bCs/>
                <w:sz w:val="14"/>
                <w:szCs w:val="14"/>
              </w:rPr>
            </w:pPr>
          </w:p>
        </w:tc>
        <w:tc>
          <w:tcPr>
            <w:tcW w:w="567" w:type="dxa"/>
            <w:vMerge/>
          </w:tcPr>
          <w:p w:rsidR="00350C77" w:rsidRPr="00A20936" w:rsidRDefault="00350C77" w:rsidP="00A20936">
            <w:pPr>
              <w:pStyle w:val="af7"/>
              <w:rPr>
                <w:rFonts w:ascii="Times New Roman" w:hAnsi="Times New Roman"/>
                <w:b/>
                <w:bCs/>
                <w:sz w:val="14"/>
                <w:szCs w:val="14"/>
              </w:rPr>
            </w:pPr>
          </w:p>
        </w:tc>
        <w:tc>
          <w:tcPr>
            <w:tcW w:w="709" w:type="dxa"/>
            <w:vMerge/>
          </w:tcPr>
          <w:p w:rsidR="00350C77" w:rsidRPr="00A20936" w:rsidRDefault="00350C77" w:rsidP="00A20936">
            <w:pPr>
              <w:pStyle w:val="af7"/>
              <w:rPr>
                <w:rFonts w:ascii="Times New Roman" w:hAnsi="Times New Roman"/>
                <w:b/>
                <w:bCs/>
                <w:sz w:val="14"/>
                <w:szCs w:val="14"/>
              </w:rPr>
            </w:pPr>
          </w:p>
        </w:tc>
        <w:tc>
          <w:tcPr>
            <w:tcW w:w="709" w:type="dxa"/>
            <w:vMerge/>
          </w:tcPr>
          <w:p w:rsidR="00350C77" w:rsidRPr="00A20936" w:rsidRDefault="00350C77" w:rsidP="00A20936">
            <w:pPr>
              <w:pStyle w:val="af7"/>
              <w:rPr>
                <w:rFonts w:ascii="Times New Roman" w:hAnsi="Times New Roman"/>
                <w:b/>
                <w:bCs/>
                <w:sz w:val="14"/>
                <w:szCs w:val="14"/>
              </w:rPr>
            </w:pPr>
          </w:p>
        </w:tc>
      </w:tr>
      <w:tr w:rsidR="00350C77" w:rsidRPr="00A20936" w:rsidTr="00350C77">
        <w:trPr>
          <w:trHeight w:val="240"/>
        </w:trPr>
        <w:tc>
          <w:tcPr>
            <w:tcW w:w="422" w:type="dxa"/>
            <w:vMerge/>
            <w:shd w:val="clear" w:color="FFFFCC" w:fill="FFFFFF"/>
            <w:vAlign w:val="center"/>
          </w:tcPr>
          <w:p w:rsidR="00350C77" w:rsidRPr="00A20936" w:rsidRDefault="00350C77" w:rsidP="00A20936">
            <w:pPr>
              <w:pStyle w:val="af7"/>
              <w:rPr>
                <w:rFonts w:ascii="Times New Roman" w:hAnsi="Times New Roman"/>
                <w:b/>
                <w:bCs/>
                <w:sz w:val="14"/>
                <w:szCs w:val="14"/>
              </w:rPr>
            </w:pPr>
          </w:p>
        </w:tc>
        <w:tc>
          <w:tcPr>
            <w:tcW w:w="1408"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1111" w:type="dxa"/>
            <w:vMerge/>
          </w:tcPr>
          <w:p w:rsidR="00350C77" w:rsidRPr="00A20936" w:rsidRDefault="00350C77" w:rsidP="00A20936">
            <w:pPr>
              <w:pStyle w:val="af7"/>
              <w:rPr>
                <w:rFonts w:ascii="Times New Roman" w:hAnsi="Times New Roman"/>
                <w:sz w:val="14"/>
                <w:szCs w:val="14"/>
              </w:rPr>
            </w:pPr>
          </w:p>
        </w:tc>
        <w:tc>
          <w:tcPr>
            <w:tcW w:w="1961" w:type="dxa"/>
            <w:shd w:val="clear" w:color="000000" w:fill="FFFFFF"/>
          </w:tcPr>
          <w:p w:rsidR="00350C77" w:rsidRPr="00A20936" w:rsidRDefault="00350C77" w:rsidP="00A20936">
            <w:pPr>
              <w:pStyle w:val="af7"/>
              <w:rPr>
                <w:rFonts w:ascii="Times New Roman" w:hAnsi="Times New Roman"/>
                <w:b/>
                <w:bCs/>
                <w:sz w:val="14"/>
                <w:szCs w:val="14"/>
              </w:rPr>
            </w:pPr>
            <w:r w:rsidRPr="00A20936">
              <w:rPr>
                <w:rFonts w:ascii="Times New Roman" w:hAnsi="Times New Roman"/>
                <w:sz w:val="14"/>
                <w:szCs w:val="14"/>
              </w:rPr>
              <w:t>Средство не содержит: перекиси, кислот, гуанидинов, фенолов, аль</w:t>
            </w:r>
            <w:r>
              <w:rPr>
                <w:rFonts w:ascii="Times New Roman" w:hAnsi="Times New Roman"/>
                <w:sz w:val="14"/>
                <w:szCs w:val="14"/>
              </w:rPr>
              <w:t>дегидов, спиртов, хлора, аминов</w:t>
            </w:r>
          </w:p>
        </w:tc>
        <w:tc>
          <w:tcPr>
            <w:tcW w:w="1136" w:type="dxa"/>
            <w:shd w:val="clear" w:color="FFFFCC" w:fill="FFFFFF"/>
          </w:tcPr>
          <w:p w:rsidR="00350C77" w:rsidRPr="00A20936" w:rsidRDefault="00350C77" w:rsidP="001520A3">
            <w:pPr>
              <w:pStyle w:val="af7"/>
              <w:jc w:val="center"/>
              <w:rPr>
                <w:rFonts w:ascii="Times New Roman" w:hAnsi="Times New Roman"/>
                <w:b/>
                <w:bCs/>
                <w:sz w:val="14"/>
                <w:szCs w:val="14"/>
              </w:rPr>
            </w:pPr>
            <w:r w:rsidRPr="00A20936">
              <w:rPr>
                <w:rFonts w:ascii="Times New Roman" w:hAnsi="Times New Roman"/>
                <w:sz w:val="14"/>
                <w:szCs w:val="14"/>
              </w:rPr>
              <w:t>Соответствие</w:t>
            </w:r>
          </w:p>
        </w:tc>
        <w:tc>
          <w:tcPr>
            <w:tcW w:w="1305" w:type="dxa"/>
            <w:shd w:val="clear" w:color="FFFFCC" w:fill="FFFFFF"/>
          </w:tcPr>
          <w:p w:rsidR="00350C77" w:rsidRPr="00A20936" w:rsidRDefault="00350C77" w:rsidP="001520A3">
            <w:pPr>
              <w:pStyle w:val="af7"/>
              <w:jc w:val="center"/>
              <w:rPr>
                <w:rFonts w:ascii="Times New Roman" w:hAnsi="Times New Roman"/>
                <w:b/>
                <w:bCs/>
                <w:sz w:val="14"/>
                <w:szCs w:val="14"/>
              </w:rPr>
            </w:pPr>
          </w:p>
        </w:tc>
        <w:tc>
          <w:tcPr>
            <w:tcW w:w="1843" w:type="dxa"/>
            <w:shd w:val="clear" w:color="000000" w:fill="FFFFFF"/>
          </w:tcPr>
          <w:p w:rsidR="00350C77" w:rsidRPr="00A20936" w:rsidRDefault="00350C77" w:rsidP="001520A3">
            <w:pPr>
              <w:pStyle w:val="af7"/>
              <w:jc w:val="center"/>
              <w:rPr>
                <w:rFonts w:ascii="Times New Roman" w:hAnsi="Times New Roman"/>
                <w:sz w:val="14"/>
                <w:szCs w:val="14"/>
              </w:rPr>
            </w:pPr>
            <w:r w:rsidRPr="007D72BE">
              <w:rPr>
                <w:rFonts w:ascii="Times New Roman" w:hAnsi="Times New Roman"/>
                <w:sz w:val="14"/>
                <w:szCs w:val="14"/>
              </w:rPr>
              <w:t>Значение характеристики не может изменяться участником закупки</w:t>
            </w:r>
          </w:p>
        </w:tc>
        <w:tc>
          <w:tcPr>
            <w:tcW w:w="1984" w:type="dxa"/>
            <w:shd w:val="clear" w:color="auto" w:fill="auto"/>
          </w:tcPr>
          <w:p w:rsidR="00350C77" w:rsidRPr="00A20936" w:rsidRDefault="00350C77" w:rsidP="00A20936">
            <w:pPr>
              <w:pStyle w:val="af7"/>
              <w:rPr>
                <w:rFonts w:ascii="Times New Roman" w:hAnsi="Times New Roman"/>
                <w:b/>
                <w:bCs/>
                <w:sz w:val="14"/>
                <w:szCs w:val="14"/>
              </w:rPr>
            </w:pPr>
            <w:r w:rsidRPr="00A20936">
              <w:rPr>
                <w:rFonts w:ascii="Times New Roman" w:hAnsi="Times New Roman"/>
                <w:sz w:val="14"/>
                <w:szCs w:val="14"/>
              </w:rPr>
              <w:t xml:space="preserve">Обусловлено необходимостью снижения токсикологической нагрузки на медицинский персонал. СанПиН 3.3686-21 п.3478, п.3583. </w:t>
            </w:r>
          </w:p>
        </w:tc>
        <w:tc>
          <w:tcPr>
            <w:tcW w:w="1418"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425"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992" w:type="dxa"/>
            <w:vMerge/>
          </w:tcPr>
          <w:p w:rsidR="00350C77" w:rsidRPr="00A20936" w:rsidRDefault="00350C77" w:rsidP="00A20936">
            <w:pPr>
              <w:pStyle w:val="af7"/>
              <w:rPr>
                <w:rFonts w:ascii="Times New Roman" w:hAnsi="Times New Roman"/>
                <w:b/>
                <w:bCs/>
                <w:sz w:val="14"/>
                <w:szCs w:val="14"/>
              </w:rPr>
            </w:pPr>
          </w:p>
        </w:tc>
        <w:tc>
          <w:tcPr>
            <w:tcW w:w="567" w:type="dxa"/>
            <w:vMerge/>
          </w:tcPr>
          <w:p w:rsidR="00350C77" w:rsidRPr="00A20936" w:rsidRDefault="00350C77" w:rsidP="00A20936">
            <w:pPr>
              <w:pStyle w:val="af7"/>
              <w:rPr>
                <w:rFonts w:ascii="Times New Roman" w:hAnsi="Times New Roman"/>
                <w:b/>
                <w:bCs/>
                <w:sz w:val="14"/>
                <w:szCs w:val="14"/>
              </w:rPr>
            </w:pPr>
          </w:p>
        </w:tc>
        <w:tc>
          <w:tcPr>
            <w:tcW w:w="709" w:type="dxa"/>
            <w:vMerge/>
          </w:tcPr>
          <w:p w:rsidR="00350C77" w:rsidRPr="00A20936" w:rsidRDefault="00350C77" w:rsidP="00A20936">
            <w:pPr>
              <w:pStyle w:val="af7"/>
              <w:rPr>
                <w:rFonts w:ascii="Times New Roman" w:hAnsi="Times New Roman"/>
                <w:b/>
                <w:bCs/>
                <w:sz w:val="14"/>
                <w:szCs w:val="14"/>
              </w:rPr>
            </w:pPr>
          </w:p>
        </w:tc>
        <w:tc>
          <w:tcPr>
            <w:tcW w:w="709" w:type="dxa"/>
            <w:vMerge/>
          </w:tcPr>
          <w:p w:rsidR="00350C77" w:rsidRPr="00A20936" w:rsidRDefault="00350C77" w:rsidP="00A20936">
            <w:pPr>
              <w:pStyle w:val="af7"/>
              <w:rPr>
                <w:rFonts w:ascii="Times New Roman" w:hAnsi="Times New Roman"/>
                <w:b/>
                <w:bCs/>
                <w:sz w:val="14"/>
                <w:szCs w:val="14"/>
              </w:rPr>
            </w:pPr>
          </w:p>
        </w:tc>
      </w:tr>
      <w:tr w:rsidR="00350C77" w:rsidRPr="00A20936" w:rsidTr="00350C77">
        <w:trPr>
          <w:trHeight w:val="1127"/>
        </w:trPr>
        <w:tc>
          <w:tcPr>
            <w:tcW w:w="422" w:type="dxa"/>
            <w:vMerge/>
            <w:tcBorders>
              <w:bottom w:val="single" w:sz="4" w:space="0" w:color="auto"/>
            </w:tcBorders>
            <w:shd w:val="clear" w:color="FFFFCC" w:fill="FFFFFF"/>
            <w:vAlign w:val="center"/>
          </w:tcPr>
          <w:p w:rsidR="00350C77" w:rsidRPr="00A20936" w:rsidRDefault="00350C77" w:rsidP="00A20936">
            <w:pPr>
              <w:pStyle w:val="af7"/>
              <w:rPr>
                <w:rFonts w:ascii="Times New Roman" w:hAnsi="Times New Roman"/>
                <w:b/>
                <w:bCs/>
                <w:sz w:val="14"/>
                <w:szCs w:val="14"/>
              </w:rPr>
            </w:pPr>
          </w:p>
        </w:tc>
        <w:tc>
          <w:tcPr>
            <w:tcW w:w="1408" w:type="dxa"/>
            <w:vMerge/>
            <w:tcBorders>
              <w:bottom w:val="single" w:sz="4" w:space="0" w:color="auto"/>
            </w:tcBorders>
            <w:shd w:val="clear" w:color="auto" w:fill="auto"/>
            <w:vAlign w:val="center"/>
          </w:tcPr>
          <w:p w:rsidR="00350C77" w:rsidRPr="00A20936" w:rsidRDefault="00350C77" w:rsidP="00A20936">
            <w:pPr>
              <w:pStyle w:val="af7"/>
              <w:rPr>
                <w:rFonts w:ascii="Times New Roman" w:hAnsi="Times New Roman"/>
                <w:b/>
                <w:bCs/>
                <w:sz w:val="14"/>
                <w:szCs w:val="14"/>
              </w:rPr>
            </w:pPr>
          </w:p>
        </w:tc>
        <w:tc>
          <w:tcPr>
            <w:tcW w:w="1111" w:type="dxa"/>
            <w:vMerge/>
            <w:tcBorders>
              <w:bottom w:val="single" w:sz="4" w:space="0" w:color="auto"/>
            </w:tcBorders>
          </w:tcPr>
          <w:p w:rsidR="00350C77" w:rsidRPr="00A20936" w:rsidRDefault="00350C77" w:rsidP="00A20936">
            <w:pPr>
              <w:pStyle w:val="af7"/>
              <w:rPr>
                <w:rFonts w:ascii="Times New Roman" w:hAnsi="Times New Roman"/>
                <w:sz w:val="14"/>
                <w:szCs w:val="14"/>
              </w:rPr>
            </w:pPr>
          </w:p>
        </w:tc>
        <w:tc>
          <w:tcPr>
            <w:tcW w:w="1961" w:type="dxa"/>
            <w:tcBorders>
              <w:bottom w:val="single" w:sz="4" w:space="0" w:color="auto"/>
            </w:tcBorders>
            <w:shd w:val="clear" w:color="000000" w:fill="FFFFFF"/>
          </w:tcPr>
          <w:p w:rsidR="00350C77" w:rsidRPr="00A20936" w:rsidRDefault="00972889" w:rsidP="00A20936">
            <w:pPr>
              <w:pStyle w:val="af7"/>
              <w:rPr>
                <w:rFonts w:ascii="Times New Roman" w:hAnsi="Times New Roman"/>
                <w:b/>
                <w:bCs/>
                <w:sz w:val="14"/>
                <w:szCs w:val="14"/>
              </w:rPr>
            </w:pPr>
            <w:r>
              <w:rPr>
                <w:rFonts w:ascii="Times New Roman" w:hAnsi="Times New Roman"/>
                <w:sz w:val="14"/>
                <w:szCs w:val="14"/>
              </w:rPr>
              <w:t>Д</w:t>
            </w:r>
            <w:r w:rsidR="00350C77" w:rsidRPr="00A20936">
              <w:rPr>
                <w:rFonts w:ascii="Times New Roman" w:hAnsi="Times New Roman"/>
                <w:sz w:val="14"/>
                <w:szCs w:val="14"/>
              </w:rPr>
              <w:t>езинфекция поверхностей</w:t>
            </w:r>
            <w:r w:rsidR="00350C77">
              <w:rPr>
                <w:rFonts w:ascii="Times New Roman" w:hAnsi="Times New Roman"/>
                <w:sz w:val="14"/>
                <w:szCs w:val="14"/>
              </w:rPr>
              <w:t xml:space="preserve"> при бактериальной этиологии</w:t>
            </w:r>
          </w:p>
        </w:tc>
        <w:tc>
          <w:tcPr>
            <w:tcW w:w="1136" w:type="dxa"/>
            <w:tcBorders>
              <w:bottom w:val="single" w:sz="4" w:space="0" w:color="auto"/>
            </w:tcBorders>
            <w:shd w:val="clear" w:color="FFFFCC" w:fill="FFFFFF"/>
          </w:tcPr>
          <w:p w:rsidR="00350C77" w:rsidRPr="00A20936" w:rsidRDefault="00350C77" w:rsidP="001520A3">
            <w:pPr>
              <w:pStyle w:val="af7"/>
              <w:jc w:val="center"/>
              <w:rPr>
                <w:rFonts w:ascii="Times New Roman" w:hAnsi="Times New Roman"/>
                <w:b/>
                <w:bCs/>
                <w:sz w:val="14"/>
                <w:szCs w:val="14"/>
              </w:rPr>
            </w:pPr>
            <w:r w:rsidRPr="00A20936">
              <w:rPr>
                <w:rFonts w:ascii="Times New Roman" w:hAnsi="Times New Roman"/>
                <w:sz w:val="14"/>
                <w:szCs w:val="14"/>
              </w:rPr>
              <w:t>не менее 400</w:t>
            </w:r>
          </w:p>
        </w:tc>
        <w:tc>
          <w:tcPr>
            <w:tcW w:w="1305" w:type="dxa"/>
            <w:tcBorders>
              <w:bottom w:val="single" w:sz="4" w:space="0" w:color="auto"/>
            </w:tcBorders>
            <w:shd w:val="clear" w:color="FFFFCC" w:fill="FFFFFF"/>
          </w:tcPr>
          <w:p w:rsidR="00350C77" w:rsidRPr="001520A3" w:rsidRDefault="00350C77" w:rsidP="001520A3">
            <w:pPr>
              <w:pStyle w:val="af7"/>
              <w:jc w:val="center"/>
              <w:rPr>
                <w:rFonts w:ascii="Times New Roman" w:hAnsi="Times New Roman"/>
                <w:bCs/>
                <w:sz w:val="14"/>
                <w:szCs w:val="14"/>
              </w:rPr>
            </w:pPr>
            <w:r w:rsidRPr="001520A3">
              <w:rPr>
                <w:rFonts w:ascii="Times New Roman" w:hAnsi="Times New Roman"/>
                <w:bCs/>
                <w:sz w:val="14"/>
                <w:szCs w:val="14"/>
              </w:rPr>
              <w:t>л</w:t>
            </w:r>
          </w:p>
        </w:tc>
        <w:tc>
          <w:tcPr>
            <w:tcW w:w="1843" w:type="dxa"/>
            <w:tcBorders>
              <w:bottom w:val="single" w:sz="4" w:space="0" w:color="auto"/>
            </w:tcBorders>
            <w:shd w:val="clear" w:color="000000" w:fill="FFFFFF"/>
          </w:tcPr>
          <w:p w:rsidR="00350C77" w:rsidRPr="00A20936" w:rsidRDefault="00350C77" w:rsidP="001520A3">
            <w:pPr>
              <w:pStyle w:val="af7"/>
              <w:jc w:val="center"/>
              <w:rPr>
                <w:rFonts w:ascii="Times New Roman" w:hAnsi="Times New Roman"/>
                <w:sz w:val="14"/>
                <w:szCs w:val="14"/>
              </w:rPr>
            </w:pPr>
            <w:r w:rsidRPr="007D72BE">
              <w:rPr>
                <w:rFonts w:ascii="Times New Roman" w:hAnsi="Times New Roman"/>
                <w:color w:val="000000"/>
                <w:sz w:val="14"/>
                <w:szCs w:val="14"/>
              </w:rPr>
              <w:t>Участник закупки указывает в заявке конкретное значение характеристики</w:t>
            </w:r>
          </w:p>
        </w:tc>
        <w:tc>
          <w:tcPr>
            <w:tcW w:w="1984" w:type="dxa"/>
            <w:vMerge w:val="restart"/>
            <w:tcBorders>
              <w:bottom w:val="single" w:sz="4" w:space="0" w:color="auto"/>
            </w:tcBorders>
            <w:shd w:val="clear" w:color="auto" w:fill="auto"/>
          </w:tcPr>
          <w:p w:rsidR="00350C77" w:rsidRPr="00A20936" w:rsidRDefault="00350C77" w:rsidP="001520A3">
            <w:pPr>
              <w:pStyle w:val="af7"/>
              <w:jc w:val="center"/>
              <w:rPr>
                <w:rFonts w:ascii="Times New Roman" w:hAnsi="Times New Roman"/>
                <w:b/>
                <w:bCs/>
                <w:sz w:val="14"/>
                <w:szCs w:val="14"/>
              </w:rPr>
            </w:pPr>
            <w:r w:rsidRPr="00A20936">
              <w:rPr>
                <w:rFonts w:ascii="Times New Roman" w:hAnsi="Times New Roman"/>
                <w:sz w:val="14"/>
                <w:szCs w:val="14"/>
              </w:rPr>
              <w:t>Обусловлено необходимостью обеспечения комплекса мер по профилактике инфекций, связанных с оказанием медицинской помощи (обеспечения безопасности пациентов и персонала медицинского учреждения), соблюдения режимов дезинфекции, минимизации затрат по времени (исключение простоев в работе медицинского персонала учреждения). СанПиН 3.3686-21 п.3542.</w:t>
            </w:r>
          </w:p>
        </w:tc>
        <w:tc>
          <w:tcPr>
            <w:tcW w:w="1418" w:type="dxa"/>
            <w:vMerge/>
            <w:tcBorders>
              <w:bottom w:val="single" w:sz="4" w:space="0" w:color="auto"/>
            </w:tcBorders>
            <w:shd w:val="clear" w:color="auto" w:fill="auto"/>
            <w:vAlign w:val="center"/>
          </w:tcPr>
          <w:p w:rsidR="00350C77" w:rsidRPr="00A20936" w:rsidRDefault="00350C77" w:rsidP="00A20936">
            <w:pPr>
              <w:pStyle w:val="af7"/>
              <w:rPr>
                <w:rFonts w:ascii="Times New Roman" w:hAnsi="Times New Roman"/>
                <w:b/>
                <w:bCs/>
                <w:sz w:val="14"/>
                <w:szCs w:val="14"/>
              </w:rPr>
            </w:pPr>
          </w:p>
        </w:tc>
        <w:tc>
          <w:tcPr>
            <w:tcW w:w="425" w:type="dxa"/>
            <w:vMerge/>
            <w:tcBorders>
              <w:bottom w:val="single" w:sz="4" w:space="0" w:color="auto"/>
            </w:tcBorders>
            <w:shd w:val="clear" w:color="auto" w:fill="auto"/>
            <w:vAlign w:val="center"/>
          </w:tcPr>
          <w:p w:rsidR="00350C77" w:rsidRPr="00A20936" w:rsidRDefault="00350C77" w:rsidP="00A20936">
            <w:pPr>
              <w:pStyle w:val="af7"/>
              <w:rPr>
                <w:rFonts w:ascii="Times New Roman" w:hAnsi="Times New Roman"/>
                <w:b/>
                <w:bCs/>
                <w:sz w:val="14"/>
                <w:szCs w:val="14"/>
              </w:rPr>
            </w:pPr>
          </w:p>
        </w:tc>
        <w:tc>
          <w:tcPr>
            <w:tcW w:w="992" w:type="dxa"/>
            <w:vMerge/>
          </w:tcPr>
          <w:p w:rsidR="00350C77" w:rsidRPr="00A20936" w:rsidRDefault="00350C77" w:rsidP="00A20936">
            <w:pPr>
              <w:pStyle w:val="af7"/>
              <w:rPr>
                <w:rFonts w:ascii="Times New Roman" w:hAnsi="Times New Roman"/>
                <w:b/>
                <w:bCs/>
                <w:sz w:val="14"/>
                <w:szCs w:val="14"/>
              </w:rPr>
            </w:pPr>
          </w:p>
        </w:tc>
        <w:tc>
          <w:tcPr>
            <w:tcW w:w="567" w:type="dxa"/>
            <w:vMerge/>
          </w:tcPr>
          <w:p w:rsidR="00350C77" w:rsidRPr="00A20936" w:rsidRDefault="00350C77" w:rsidP="00A20936">
            <w:pPr>
              <w:pStyle w:val="af7"/>
              <w:rPr>
                <w:rFonts w:ascii="Times New Roman" w:hAnsi="Times New Roman"/>
                <w:b/>
                <w:bCs/>
                <w:sz w:val="14"/>
                <w:szCs w:val="14"/>
              </w:rPr>
            </w:pPr>
          </w:p>
        </w:tc>
        <w:tc>
          <w:tcPr>
            <w:tcW w:w="709" w:type="dxa"/>
            <w:vMerge/>
          </w:tcPr>
          <w:p w:rsidR="00350C77" w:rsidRPr="00A20936" w:rsidRDefault="00350C77" w:rsidP="00A20936">
            <w:pPr>
              <w:pStyle w:val="af7"/>
              <w:rPr>
                <w:rFonts w:ascii="Times New Roman" w:hAnsi="Times New Roman"/>
                <w:b/>
                <w:bCs/>
                <w:sz w:val="14"/>
                <w:szCs w:val="14"/>
              </w:rPr>
            </w:pPr>
          </w:p>
        </w:tc>
        <w:tc>
          <w:tcPr>
            <w:tcW w:w="709" w:type="dxa"/>
            <w:vMerge/>
          </w:tcPr>
          <w:p w:rsidR="00350C77" w:rsidRPr="00A20936" w:rsidRDefault="00350C77" w:rsidP="00A20936">
            <w:pPr>
              <w:pStyle w:val="af7"/>
              <w:rPr>
                <w:rFonts w:ascii="Times New Roman" w:hAnsi="Times New Roman"/>
                <w:b/>
                <w:bCs/>
                <w:sz w:val="14"/>
                <w:szCs w:val="14"/>
              </w:rPr>
            </w:pPr>
          </w:p>
        </w:tc>
      </w:tr>
      <w:tr w:rsidR="00350C77" w:rsidRPr="00A20936" w:rsidTr="00350C77">
        <w:trPr>
          <w:trHeight w:val="240"/>
        </w:trPr>
        <w:tc>
          <w:tcPr>
            <w:tcW w:w="422" w:type="dxa"/>
            <w:vMerge/>
            <w:shd w:val="clear" w:color="FFFFCC" w:fill="FFFFFF"/>
            <w:vAlign w:val="center"/>
          </w:tcPr>
          <w:p w:rsidR="00350C77" w:rsidRPr="00A20936" w:rsidRDefault="00350C77" w:rsidP="00A20936">
            <w:pPr>
              <w:pStyle w:val="af7"/>
              <w:rPr>
                <w:rFonts w:ascii="Times New Roman" w:hAnsi="Times New Roman"/>
                <w:b/>
                <w:bCs/>
                <w:sz w:val="14"/>
                <w:szCs w:val="14"/>
              </w:rPr>
            </w:pPr>
          </w:p>
        </w:tc>
        <w:tc>
          <w:tcPr>
            <w:tcW w:w="1408"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1111" w:type="dxa"/>
            <w:vMerge/>
          </w:tcPr>
          <w:p w:rsidR="00350C77" w:rsidRPr="00A20936" w:rsidRDefault="00350C77" w:rsidP="00A20936">
            <w:pPr>
              <w:pStyle w:val="af7"/>
              <w:rPr>
                <w:rFonts w:ascii="Times New Roman" w:hAnsi="Times New Roman"/>
                <w:sz w:val="14"/>
                <w:szCs w:val="14"/>
              </w:rPr>
            </w:pPr>
          </w:p>
        </w:tc>
        <w:tc>
          <w:tcPr>
            <w:tcW w:w="1961" w:type="dxa"/>
            <w:shd w:val="clear" w:color="000000" w:fill="FFFFFF"/>
          </w:tcPr>
          <w:p w:rsidR="00350C77" w:rsidRPr="00A20936" w:rsidRDefault="00972889" w:rsidP="00A20936">
            <w:pPr>
              <w:pStyle w:val="af7"/>
              <w:rPr>
                <w:rFonts w:ascii="Times New Roman" w:hAnsi="Times New Roman"/>
                <w:b/>
                <w:bCs/>
                <w:sz w:val="14"/>
                <w:szCs w:val="14"/>
              </w:rPr>
            </w:pPr>
            <w:r>
              <w:rPr>
                <w:rFonts w:ascii="Times New Roman" w:hAnsi="Times New Roman"/>
                <w:sz w:val="14"/>
                <w:szCs w:val="14"/>
              </w:rPr>
              <w:t>П</w:t>
            </w:r>
            <w:r w:rsidR="00350C77">
              <w:rPr>
                <w:rFonts w:ascii="Times New Roman" w:hAnsi="Times New Roman"/>
                <w:sz w:val="14"/>
                <w:szCs w:val="14"/>
              </w:rPr>
              <w:t>ри времени экспозиции</w:t>
            </w:r>
          </w:p>
        </w:tc>
        <w:tc>
          <w:tcPr>
            <w:tcW w:w="1136" w:type="dxa"/>
            <w:shd w:val="clear" w:color="000000" w:fill="FFFFFF"/>
          </w:tcPr>
          <w:p w:rsidR="00350C77" w:rsidRPr="00A20936" w:rsidRDefault="00350C77" w:rsidP="001520A3">
            <w:pPr>
              <w:pStyle w:val="af7"/>
              <w:jc w:val="center"/>
              <w:rPr>
                <w:rFonts w:ascii="Times New Roman" w:hAnsi="Times New Roman"/>
                <w:b/>
                <w:bCs/>
                <w:sz w:val="14"/>
                <w:szCs w:val="14"/>
              </w:rPr>
            </w:pPr>
            <w:r w:rsidRPr="00A20936">
              <w:rPr>
                <w:rFonts w:ascii="Times New Roman" w:hAnsi="Times New Roman"/>
                <w:sz w:val="14"/>
                <w:szCs w:val="14"/>
              </w:rPr>
              <w:t>не более 15</w:t>
            </w:r>
          </w:p>
        </w:tc>
        <w:tc>
          <w:tcPr>
            <w:tcW w:w="1305" w:type="dxa"/>
            <w:shd w:val="clear" w:color="FFFFCC" w:fill="FFFFFF"/>
          </w:tcPr>
          <w:p w:rsidR="00350C77" w:rsidRPr="00A20936" w:rsidRDefault="00350C77" w:rsidP="001520A3">
            <w:pPr>
              <w:pStyle w:val="af7"/>
              <w:jc w:val="center"/>
              <w:rPr>
                <w:rFonts w:ascii="Times New Roman" w:hAnsi="Times New Roman"/>
                <w:b/>
                <w:bCs/>
                <w:sz w:val="14"/>
                <w:szCs w:val="14"/>
              </w:rPr>
            </w:pPr>
            <w:r>
              <w:rPr>
                <w:rFonts w:ascii="Times New Roman" w:hAnsi="Times New Roman"/>
                <w:sz w:val="14"/>
                <w:szCs w:val="14"/>
              </w:rPr>
              <w:t>мин</w:t>
            </w:r>
          </w:p>
        </w:tc>
        <w:tc>
          <w:tcPr>
            <w:tcW w:w="1843" w:type="dxa"/>
            <w:shd w:val="clear" w:color="000000" w:fill="FFFFFF"/>
          </w:tcPr>
          <w:p w:rsidR="00350C77" w:rsidRPr="00A20936" w:rsidRDefault="00350C77" w:rsidP="001520A3">
            <w:pPr>
              <w:pStyle w:val="af7"/>
              <w:jc w:val="center"/>
              <w:rPr>
                <w:rFonts w:ascii="Times New Roman" w:hAnsi="Times New Roman"/>
                <w:sz w:val="14"/>
                <w:szCs w:val="14"/>
              </w:rPr>
            </w:pPr>
            <w:r w:rsidRPr="007D72BE">
              <w:rPr>
                <w:rFonts w:ascii="Times New Roman" w:hAnsi="Times New Roman"/>
                <w:color w:val="000000"/>
                <w:sz w:val="14"/>
                <w:szCs w:val="14"/>
              </w:rPr>
              <w:t>Участник закупки указывает в заявке конкретное значение характеристики</w:t>
            </w:r>
          </w:p>
        </w:tc>
        <w:tc>
          <w:tcPr>
            <w:tcW w:w="1984"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1418"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425"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992" w:type="dxa"/>
            <w:vMerge/>
          </w:tcPr>
          <w:p w:rsidR="00350C77" w:rsidRPr="00A20936" w:rsidRDefault="00350C77" w:rsidP="00A20936">
            <w:pPr>
              <w:pStyle w:val="af7"/>
              <w:rPr>
                <w:rFonts w:ascii="Times New Roman" w:hAnsi="Times New Roman"/>
                <w:b/>
                <w:bCs/>
                <w:sz w:val="14"/>
                <w:szCs w:val="14"/>
              </w:rPr>
            </w:pPr>
          </w:p>
        </w:tc>
        <w:tc>
          <w:tcPr>
            <w:tcW w:w="567" w:type="dxa"/>
            <w:vMerge/>
          </w:tcPr>
          <w:p w:rsidR="00350C77" w:rsidRPr="00A20936" w:rsidRDefault="00350C77" w:rsidP="00A20936">
            <w:pPr>
              <w:pStyle w:val="af7"/>
              <w:rPr>
                <w:rFonts w:ascii="Times New Roman" w:hAnsi="Times New Roman"/>
                <w:b/>
                <w:bCs/>
                <w:sz w:val="14"/>
                <w:szCs w:val="14"/>
              </w:rPr>
            </w:pPr>
          </w:p>
        </w:tc>
        <w:tc>
          <w:tcPr>
            <w:tcW w:w="709" w:type="dxa"/>
            <w:vMerge/>
          </w:tcPr>
          <w:p w:rsidR="00350C77" w:rsidRPr="00A20936" w:rsidRDefault="00350C77" w:rsidP="00A20936">
            <w:pPr>
              <w:pStyle w:val="af7"/>
              <w:rPr>
                <w:rFonts w:ascii="Times New Roman" w:hAnsi="Times New Roman"/>
                <w:b/>
                <w:bCs/>
                <w:sz w:val="14"/>
                <w:szCs w:val="14"/>
              </w:rPr>
            </w:pPr>
          </w:p>
        </w:tc>
        <w:tc>
          <w:tcPr>
            <w:tcW w:w="709" w:type="dxa"/>
            <w:vMerge/>
          </w:tcPr>
          <w:p w:rsidR="00350C77" w:rsidRPr="00A20936" w:rsidRDefault="00350C77" w:rsidP="00A20936">
            <w:pPr>
              <w:pStyle w:val="af7"/>
              <w:rPr>
                <w:rFonts w:ascii="Times New Roman" w:hAnsi="Times New Roman"/>
                <w:b/>
                <w:bCs/>
                <w:sz w:val="14"/>
                <w:szCs w:val="14"/>
              </w:rPr>
            </w:pPr>
          </w:p>
        </w:tc>
      </w:tr>
      <w:tr w:rsidR="00350C77" w:rsidRPr="00A20936" w:rsidTr="00350C77">
        <w:trPr>
          <w:trHeight w:val="240"/>
        </w:trPr>
        <w:tc>
          <w:tcPr>
            <w:tcW w:w="422" w:type="dxa"/>
            <w:vMerge/>
            <w:shd w:val="clear" w:color="FFFFCC" w:fill="FFFFFF"/>
            <w:vAlign w:val="center"/>
          </w:tcPr>
          <w:p w:rsidR="00350C77" w:rsidRPr="00A20936" w:rsidRDefault="00350C77" w:rsidP="00A20936">
            <w:pPr>
              <w:pStyle w:val="af7"/>
              <w:rPr>
                <w:rFonts w:ascii="Times New Roman" w:hAnsi="Times New Roman"/>
                <w:b/>
                <w:bCs/>
                <w:sz w:val="14"/>
                <w:szCs w:val="14"/>
              </w:rPr>
            </w:pPr>
          </w:p>
        </w:tc>
        <w:tc>
          <w:tcPr>
            <w:tcW w:w="1408"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1111" w:type="dxa"/>
            <w:vMerge/>
          </w:tcPr>
          <w:p w:rsidR="00350C77" w:rsidRPr="00A20936" w:rsidRDefault="00350C77" w:rsidP="00A20936">
            <w:pPr>
              <w:pStyle w:val="af7"/>
              <w:rPr>
                <w:rFonts w:ascii="Times New Roman" w:hAnsi="Times New Roman"/>
                <w:sz w:val="14"/>
                <w:szCs w:val="14"/>
              </w:rPr>
            </w:pPr>
          </w:p>
        </w:tc>
        <w:tc>
          <w:tcPr>
            <w:tcW w:w="1961" w:type="dxa"/>
            <w:shd w:val="clear" w:color="000000" w:fill="FFFFFF"/>
          </w:tcPr>
          <w:p w:rsidR="00350C77" w:rsidRPr="00A20936" w:rsidRDefault="00972889" w:rsidP="00A20936">
            <w:pPr>
              <w:pStyle w:val="af7"/>
              <w:rPr>
                <w:rFonts w:ascii="Times New Roman" w:hAnsi="Times New Roman"/>
                <w:b/>
                <w:bCs/>
                <w:sz w:val="14"/>
                <w:szCs w:val="14"/>
              </w:rPr>
            </w:pPr>
            <w:r>
              <w:rPr>
                <w:rFonts w:ascii="Times New Roman" w:hAnsi="Times New Roman"/>
                <w:sz w:val="14"/>
                <w:szCs w:val="14"/>
              </w:rPr>
              <w:t>Д</w:t>
            </w:r>
            <w:r w:rsidR="00350C77" w:rsidRPr="00A20936">
              <w:rPr>
                <w:rFonts w:ascii="Times New Roman" w:hAnsi="Times New Roman"/>
                <w:sz w:val="14"/>
                <w:szCs w:val="14"/>
              </w:rPr>
              <w:t>езинфекция поверхн</w:t>
            </w:r>
            <w:r w:rsidR="00350C77">
              <w:rPr>
                <w:rFonts w:ascii="Times New Roman" w:hAnsi="Times New Roman"/>
                <w:sz w:val="14"/>
                <w:szCs w:val="14"/>
              </w:rPr>
              <w:t>остей при вирусной этиологии</w:t>
            </w:r>
          </w:p>
        </w:tc>
        <w:tc>
          <w:tcPr>
            <w:tcW w:w="1136" w:type="dxa"/>
            <w:shd w:val="clear" w:color="000000" w:fill="FFFFFF"/>
          </w:tcPr>
          <w:p w:rsidR="00350C77" w:rsidRPr="00A20936" w:rsidRDefault="00350C77" w:rsidP="001520A3">
            <w:pPr>
              <w:pStyle w:val="af7"/>
              <w:jc w:val="center"/>
              <w:rPr>
                <w:rFonts w:ascii="Times New Roman" w:hAnsi="Times New Roman"/>
                <w:b/>
                <w:bCs/>
                <w:sz w:val="14"/>
                <w:szCs w:val="14"/>
              </w:rPr>
            </w:pPr>
            <w:r w:rsidRPr="00A20936">
              <w:rPr>
                <w:rFonts w:ascii="Times New Roman" w:hAnsi="Times New Roman"/>
                <w:sz w:val="14"/>
                <w:szCs w:val="14"/>
              </w:rPr>
              <w:t>не менее 100</w:t>
            </w:r>
          </w:p>
        </w:tc>
        <w:tc>
          <w:tcPr>
            <w:tcW w:w="1305" w:type="dxa"/>
            <w:shd w:val="clear" w:color="FFFFCC" w:fill="FFFFFF"/>
          </w:tcPr>
          <w:p w:rsidR="00350C77" w:rsidRPr="00A20936" w:rsidRDefault="00350C77" w:rsidP="001520A3">
            <w:pPr>
              <w:pStyle w:val="af7"/>
              <w:jc w:val="center"/>
              <w:rPr>
                <w:rFonts w:ascii="Times New Roman" w:hAnsi="Times New Roman"/>
                <w:b/>
                <w:bCs/>
                <w:sz w:val="14"/>
                <w:szCs w:val="14"/>
              </w:rPr>
            </w:pPr>
            <w:r>
              <w:rPr>
                <w:rFonts w:ascii="Times New Roman" w:hAnsi="Times New Roman"/>
                <w:sz w:val="14"/>
                <w:szCs w:val="14"/>
              </w:rPr>
              <w:t>л</w:t>
            </w:r>
          </w:p>
        </w:tc>
        <w:tc>
          <w:tcPr>
            <w:tcW w:w="1843" w:type="dxa"/>
            <w:shd w:val="clear" w:color="000000" w:fill="FFFFFF"/>
          </w:tcPr>
          <w:p w:rsidR="00350C77" w:rsidRPr="00A20936" w:rsidRDefault="00350C77" w:rsidP="001520A3">
            <w:pPr>
              <w:pStyle w:val="af7"/>
              <w:jc w:val="center"/>
              <w:rPr>
                <w:rFonts w:ascii="Times New Roman" w:hAnsi="Times New Roman"/>
                <w:sz w:val="14"/>
                <w:szCs w:val="14"/>
              </w:rPr>
            </w:pPr>
            <w:r w:rsidRPr="007D72BE">
              <w:rPr>
                <w:rFonts w:ascii="Times New Roman" w:hAnsi="Times New Roman"/>
                <w:color w:val="000000"/>
                <w:sz w:val="14"/>
                <w:szCs w:val="14"/>
              </w:rPr>
              <w:t>Участник закупки указывает в заявке конкретное значение характеристики</w:t>
            </w:r>
          </w:p>
        </w:tc>
        <w:tc>
          <w:tcPr>
            <w:tcW w:w="1984"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1418"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425"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992" w:type="dxa"/>
            <w:vMerge/>
          </w:tcPr>
          <w:p w:rsidR="00350C77" w:rsidRPr="00A20936" w:rsidRDefault="00350C77" w:rsidP="00A20936">
            <w:pPr>
              <w:pStyle w:val="af7"/>
              <w:rPr>
                <w:rFonts w:ascii="Times New Roman" w:hAnsi="Times New Roman"/>
                <w:b/>
                <w:bCs/>
                <w:sz w:val="14"/>
                <w:szCs w:val="14"/>
              </w:rPr>
            </w:pPr>
          </w:p>
        </w:tc>
        <w:tc>
          <w:tcPr>
            <w:tcW w:w="567" w:type="dxa"/>
            <w:vMerge/>
          </w:tcPr>
          <w:p w:rsidR="00350C77" w:rsidRPr="00A20936" w:rsidRDefault="00350C77" w:rsidP="00A20936">
            <w:pPr>
              <w:pStyle w:val="af7"/>
              <w:rPr>
                <w:rFonts w:ascii="Times New Roman" w:hAnsi="Times New Roman"/>
                <w:b/>
                <w:bCs/>
                <w:sz w:val="14"/>
                <w:szCs w:val="14"/>
              </w:rPr>
            </w:pPr>
          </w:p>
        </w:tc>
        <w:tc>
          <w:tcPr>
            <w:tcW w:w="709" w:type="dxa"/>
            <w:vMerge/>
          </w:tcPr>
          <w:p w:rsidR="00350C77" w:rsidRPr="00A20936" w:rsidRDefault="00350C77" w:rsidP="00A20936">
            <w:pPr>
              <w:pStyle w:val="af7"/>
              <w:rPr>
                <w:rFonts w:ascii="Times New Roman" w:hAnsi="Times New Roman"/>
                <w:b/>
                <w:bCs/>
                <w:sz w:val="14"/>
                <w:szCs w:val="14"/>
              </w:rPr>
            </w:pPr>
          </w:p>
        </w:tc>
        <w:tc>
          <w:tcPr>
            <w:tcW w:w="709" w:type="dxa"/>
            <w:vMerge/>
          </w:tcPr>
          <w:p w:rsidR="00350C77" w:rsidRPr="00A20936" w:rsidRDefault="00350C77" w:rsidP="00A20936">
            <w:pPr>
              <w:pStyle w:val="af7"/>
              <w:rPr>
                <w:rFonts w:ascii="Times New Roman" w:hAnsi="Times New Roman"/>
                <w:b/>
                <w:bCs/>
                <w:sz w:val="14"/>
                <w:szCs w:val="14"/>
              </w:rPr>
            </w:pPr>
          </w:p>
        </w:tc>
      </w:tr>
      <w:tr w:rsidR="00350C77" w:rsidRPr="00A20936" w:rsidTr="00350C77">
        <w:trPr>
          <w:trHeight w:val="240"/>
        </w:trPr>
        <w:tc>
          <w:tcPr>
            <w:tcW w:w="422" w:type="dxa"/>
            <w:vMerge/>
            <w:shd w:val="clear" w:color="FFFFCC" w:fill="FFFFFF"/>
            <w:vAlign w:val="center"/>
          </w:tcPr>
          <w:p w:rsidR="00350C77" w:rsidRPr="00A20936" w:rsidRDefault="00350C77" w:rsidP="00A20936">
            <w:pPr>
              <w:pStyle w:val="af7"/>
              <w:rPr>
                <w:rFonts w:ascii="Times New Roman" w:hAnsi="Times New Roman"/>
                <w:b/>
                <w:bCs/>
                <w:sz w:val="14"/>
                <w:szCs w:val="14"/>
              </w:rPr>
            </w:pPr>
          </w:p>
        </w:tc>
        <w:tc>
          <w:tcPr>
            <w:tcW w:w="1408"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1111" w:type="dxa"/>
            <w:vMerge/>
          </w:tcPr>
          <w:p w:rsidR="00350C77" w:rsidRPr="00A20936" w:rsidRDefault="00350C77" w:rsidP="00A20936">
            <w:pPr>
              <w:pStyle w:val="af7"/>
              <w:rPr>
                <w:rFonts w:ascii="Times New Roman" w:hAnsi="Times New Roman"/>
                <w:sz w:val="14"/>
                <w:szCs w:val="14"/>
              </w:rPr>
            </w:pPr>
          </w:p>
        </w:tc>
        <w:tc>
          <w:tcPr>
            <w:tcW w:w="1961" w:type="dxa"/>
            <w:shd w:val="clear" w:color="000000" w:fill="FFFFFF"/>
          </w:tcPr>
          <w:p w:rsidR="00350C77" w:rsidRPr="00A20936" w:rsidRDefault="00972889" w:rsidP="00A20936">
            <w:pPr>
              <w:pStyle w:val="af7"/>
              <w:rPr>
                <w:rFonts w:ascii="Times New Roman" w:hAnsi="Times New Roman"/>
                <w:b/>
                <w:bCs/>
                <w:sz w:val="14"/>
                <w:szCs w:val="14"/>
              </w:rPr>
            </w:pPr>
            <w:r>
              <w:rPr>
                <w:rFonts w:ascii="Times New Roman" w:hAnsi="Times New Roman"/>
                <w:sz w:val="14"/>
                <w:szCs w:val="14"/>
              </w:rPr>
              <w:t>П</w:t>
            </w:r>
            <w:r w:rsidR="00350C77">
              <w:rPr>
                <w:rFonts w:ascii="Times New Roman" w:hAnsi="Times New Roman"/>
                <w:sz w:val="14"/>
                <w:szCs w:val="14"/>
              </w:rPr>
              <w:t>ри времени экспозиции</w:t>
            </w:r>
          </w:p>
        </w:tc>
        <w:tc>
          <w:tcPr>
            <w:tcW w:w="1136" w:type="dxa"/>
            <w:shd w:val="clear" w:color="000000" w:fill="FFFFFF"/>
          </w:tcPr>
          <w:p w:rsidR="00350C77" w:rsidRPr="00A20936" w:rsidRDefault="00350C77" w:rsidP="001520A3">
            <w:pPr>
              <w:pStyle w:val="af7"/>
              <w:jc w:val="center"/>
              <w:rPr>
                <w:rFonts w:ascii="Times New Roman" w:hAnsi="Times New Roman"/>
                <w:b/>
                <w:bCs/>
                <w:sz w:val="14"/>
                <w:szCs w:val="14"/>
              </w:rPr>
            </w:pPr>
            <w:r w:rsidRPr="00A20936">
              <w:rPr>
                <w:rFonts w:ascii="Times New Roman" w:hAnsi="Times New Roman"/>
                <w:sz w:val="14"/>
                <w:szCs w:val="14"/>
              </w:rPr>
              <w:t>не более 15</w:t>
            </w:r>
          </w:p>
        </w:tc>
        <w:tc>
          <w:tcPr>
            <w:tcW w:w="1305" w:type="dxa"/>
            <w:shd w:val="clear" w:color="FFFFCC" w:fill="FFFFFF"/>
          </w:tcPr>
          <w:p w:rsidR="00350C77" w:rsidRPr="00A20936" w:rsidRDefault="00350C77" w:rsidP="001520A3">
            <w:pPr>
              <w:pStyle w:val="af7"/>
              <w:jc w:val="center"/>
              <w:rPr>
                <w:rFonts w:ascii="Times New Roman" w:hAnsi="Times New Roman"/>
                <w:b/>
                <w:bCs/>
                <w:sz w:val="14"/>
                <w:szCs w:val="14"/>
              </w:rPr>
            </w:pPr>
            <w:r>
              <w:rPr>
                <w:rFonts w:ascii="Times New Roman" w:hAnsi="Times New Roman"/>
                <w:sz w:val="14"/>
                <w:szCs w:val="14"/>
              </w:rPr>
              <w:t>мин</w:t>
            </w:r>
          </w:p>
        </w:tc>
        <w:tc>
          <w:tcPr>
            <w:tcW w:w="1843" w:type="dxa"/>
            <w:shd w:val="clear" w:color="000000" w:fill="FFFFFF"/>
          </w:tcPr>
          <w:p w:rsidR="00350C77" w:rsidRPr="00A20936" w:rsidRDefault="00350C77" w:rsidP="001520A3">
            <w:pPr>
              <w:pStyle w:val="af7"/>
              <w:jc w:val="center"/>
              <w:rPr>
                <w:rFonts w:ascii="Times New Roman" w:hAnsi="Times New Roman"/>
                <w:sz w:val="14"/>
                <w:szCs w:val="14"/>
              </w:rPr>
            </w:pPr>
            <w:r w:rsidRPr="007D72BE">
              <w:rPr>
                <w:rFonts w:ascii="Times New Roman" w:hAnsi="Times New Roman"/>
                <w:color w:val="000000"/>
                <w:sz w:val="14"/>
                <w:szCs w:val="14"/>
              </w:rPr>
              <w:t>Участник закупки указывает в заявке конкретное значение характеристики</w:t>
            </w:r>
          </w:p>
        </w:tc>
        <w:tc>
          <w:tcPr>
            <w:tcW w:w="1984"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1418"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425" w:type="dxa"/>
            <w:vMerge/>
            <w:shd w:val="clear" w:color="auto" w:fill="auto"/>
            <w:vAlign w:val="center"/>
          </w:tcPr>
          <w:p w:rsidR="00350C77" w:rsidRPr="00A20936" w:rsidRDefault="00350C77" w:rsidP="00A20936">
            <w:pPr>
              <w:pStyle w:val="af7"/>
              <w:rPr>
                <w:rFonts w:ascii="Times New Roman" w:hAnsi="Times New Roman"/>
                <w:b/>
                <w:bCs/>
                <w:sz w:val="14"/>
                <w:szCs w:val="14"/>
              </w:rPr>
            </w:pPr>
          </w:p>
        </w:tc>
        <w:tc>
          <w:tcPr>
            <w:tcW w:w="992" w:type="dxa"/>
            <w:vMerge/>
          </w:tcPr>
          <w:p w:rsidR="00350C77" w:rsidRPr="00A20936" w:rsidRDefault="00350C77" w:rsidP="00A20936">
            <w:pPr>
              <w:pStyle w:val="af7"/>
              <w:rPr>
                <w:rFonts w:ascii="Times New Roman" w:hAnsi="Times New Roman"/>
                <w:b/>
                <w:bCs/>
                <w:sz w:val="14"/>
                <w:szCs w:val="14"/>
              </w:rPr>
            </w:pPr>
          </w:p>
        </w:tc>
        <w:tc>
          <w:tcPr>
            <w:tcW w:w="567" w:type="dxa"/>
            <w:vMerge/>
          </w:tcPr>
          <w:p w:rsidR="00350C77" w:rsidRPr="00A20936" w:rsidRDefault="00350C77" w:rsidP="00A20936">
            <w:pPr>
              <w:pStyle w:val="af7"/>
              <w:rPr>
                <w:rFonts w:ascii="Times New Roman" w:hAnsi="Times New Roman"/>
                <w:b/>
                <w:bCs/>
                <w:sz w:val="14"/>
                <w:szCs w:val="14"/>
              </w:rPr>
            </w:pPr>
          </w:p>
        </w:tc>
        <w:tc>
          <w:tcPr>
            <w:tcW w:w="709" w:type="dxa"/>
            <w:vMerge/>
          </w:tcPr>
          <w:p w:rsidR="00350C77" w:rsidRPr="00A20936" w:rsidRDefault="00350C77" w:rsidP="00A20936">
            <w:pPr>
              <w:pStyle w:val="af7"/>
              <w:rPr>
                <w:rFonts w:ascii="Times New Roman" w:hAnsi="Times New Roman"/>
                <w:b/>
                <w:bCs/>
                <w:sz w:val="14"/>
                <w:szCs w:val="14"/>
              </w:rPr>
            </w:pPr>
          </w:p>
        </w:tc>
        <w:tc>
          <w:tcPr>
            <w:tcW w:w="709" w:type="dxa"/>
            <w:vMerge/>
          </w:tcPr>
          <w:p w:rsidR="00350C77" w:rsidRPr="00A20936" w:rsidRDefault="00350C77" w:rsidP="00A20936">
            <w:pPr>
              <w:pStyle w:val="af7"/>
              <w:rPr>
                <w:rFonts w:ascii="Times New Roman" w:hAnsi="Times New Roman"/>
                <w:b/>
                <w:bCs/>
                <w:sz w:val="14"/>
                <w:szCs w:val="14"/>
              </w:rPr>
            </w:pPr>
          </w:p>
        </w:tc>
      </w:tr>
      <w:tr w:rsidR="00350C77" w:rsidRPr="00A20936" w:rsidTr="00350C77">
        <w:trPr>
          <w:trHeight w:val="240"/>
        </w:trPr>
        <w:tc>
          <w:tcPr>
            <w:tcW w:w="422" w:type="dxa"/>
            <w:vMerge/>
            <w:shd w:val="clear" w:color="FFFFCC" w:fill="FFFFFF"/>
            <w:vAlign w:val="center"/>
          </w:tcPr>
          <w:p w:rsidR="00350C77" w:rsidRPr="00A20936" w:rsidRDefault="00350C77" w:rsidP="001520A3">
            <w:pPr>
              <w:pStyle w:val="af7"/>
              <w:rPr>
                <w:rFonts w:ascii="Times New Roman" w:hAnsi="Times New Roman"/>
                <w:b/>
                <w:bCs/>
                <w:sz w:val="14"/>
                <w:szCs w:val="14"/>
              </w:rPr>
            </w:pPr>
          </w:p>
        </w:tc>
        <w:tc>
          <w:tcPr>
            <w:tcW w:w="1408" w:type="dxa"/>
            <w:vMerge/>
            <w:shd w:val="clear" w:color="auto" w:fill="auto"/>
            <w:vAlign w:val="center"/>
          </w:tcPr>
          <w:p w:rsidR="00350C77" w:rsidRPr="00A20936" w:rsidRDefault="00350C77" w:rsidP="001520A3">
            <w:pPr>
              <w:pStyle w:val="af7"/>
              <w:rPr>
                <w:rFonts w:ascii="Times New Roman" w:hAnsi="Times New Roman"/>
                <w:b/>
                <w:bCs/>
                <w:sz w:val="14"/>
                <w:szCs w:val="14"/>
              </w:rPr>
            </w:pPr>
          </w:p>
        </w:tc>
        <w:tc>
          <w:tcPr>
            <w:tcW w:w="1111" w:type="dxa"/>
            <w:vMerge/>
          </w:tcPr>
          <w:p w:rsidR="00350C77" w:rsidRPr="00A20936" w:rsidRDefault="00350C77" w:rsidP="001520A3">
            <w:pPr>
              <w:pStyle w:val="af7"/>
              <w:rPr>
                <w:rFonts w:ascii="Times New Roman" w:hAnsi="Times New Roman"/>
                <w:sz w:val="14"/>
                <w:szCs w:val="14"/>
              </w:rPr>
            </w:pPr>
          </w:p>
        </w:tc>
        <w:tc>
          <w:tcPr>
            <w:tcW w:w="1961" w:type="dxa"/>
            <w:shd w:val="clear" w:color="000000" w:fill="FFFFFF"/>
          </w:tcPr>
          <w:p w:rsidR="00350C77" w:rsidRPr="00A20936" w:rsidRDefault="00350C77" w:rsidP="001520A3">
            <w:pPr>
              <w:pStyle w:val="af7"/>
              <w:rPr>
                <w:rFonts w:ascii="Times New Roman" w:hAnsi="Times New Roman"/>
                <w:b/>
                <w:bCs/>
                <w:sz w:val="14"/>
                <w:szCs w:val="14"/>
              </w:rPr>
            </w:pPr>
            <w:r w:rsidRPr="00A20936">
              <w:rPr>
                <w:rFonts w:ascii="Times New Roman" w:hAnsi="Times New Roman"/>
                <w:sz w:val="14"/>
                <w:szCs w:val="14"/>
              </w:rPr>
              <w:t>Средство обладает антимикробной активностью в отношении грамотрицательных и грамположительных бактерий (включая возбудителей туберкулеза), вирусов (герпес, полиомиелит, гепатиты всех видов, включая гепатиты А, В и С, ВИЧ-инфекция, аденовирус), грибов родов Кандида и дерматофитов, плесневых грибов.</w:t>
            </w:r>
          </w:p>
        </w:tc>
        <w:tc>
          <w:tcPr>
            <w:tcW w:w="1136" w:type="dxa"/>
            <w:shd w:val="clear" w:color="000000" w:fill="FFFFFF"/>
          </w:tcPr>
          <w:p w:rsidR="00350C77" w:rsidRPr="00A20936" w:rsidRDefault="00350C77" w:rsidP="001520A3">
            <w:pPr>
              <w:pStyle w:val="af7"/>
              <w:jc w:val="center"/>
              <w:rPr>
                <w:rFonts w:ascii="Times New Roman" w:hAnsi="Times New Roman"/>
                <w:b/>
                <w:bCs/>
                <w:sz w:val="14"/>
                <w:szCs w:val="14"/>
              </w:rPr>
            </w:pPr>
            <w:r w:rsidRPr="00A20936">
              <w:rPr>
                <w:rFonts w:ascii="Times New Roman" w:hAnsi="Times New Roman"/>
                <w:sz w:val="14"/>
                <w:szCs w:val="14"/>
              </w:rPr>
              <w:t>Соответствие</w:t>
            </w:r>
          </w:p>
        </w:tc>
        <w:tc>
          <w:tcPr>
            <w:tcW w:w="1305" w:type="dxa"/>
            <w:shd w:val="clear" w:color="FFFFCC" w:fill="FFFFFF"/>
          </w:tcPr>
          <w:p w:rsidR="00350C77" w:rsidRPr="00A20936" w:rsidRDefault="00350C77" w:rsidP="001520A3">
            <w:pPr>
              <w:pStyle w:val="af7"/>
              <w:jc w:val="center"/>
              <w:rPr>
                <w:rFonts w:ascii="Times New Roman" w:hAnsi="Times New Roman"/>
                <w:b/>
                <w:bCs/>
                <w:sz w:val="14"/>
                <w:szCs w:val="14"/>
              </w:rPr>
            </w:pPr>
          </w:p>
        </w:tc>
        <w:tc>
          <w:tcPr>
            <w:tcW w:w="1843" w:type="dxa"/>
            <w:shd w:val="clear" w:color="000000" w:fill="FFFFFF"/>
          </w:tcPr>
          <w:p w:rsidR="00350C77" w:rsidRPr="00A20936" w:rsidRDefault="00350C77" w:rsidP="001520A3">
            <w:pPr>
              <w:pStyle w:val="af7"/>
              <w:jc w:val="center"/>
              <w:rPr>
                <w:rFonts w:ascii="Times New Roman" w:hAnsi="Times New Roman"/>
                <w:sz w:val="14"/>
                <w:szCs w:val="14"/>
              </w:rPr>
            </w:pPr>
            <w:r w:rsidRPr="007D72BE">
              <w:rPr>
                <w:rFonts w:ascii="Times New Roman" w:hAnsi="Times New Roman"/>
                <w:sz w:val="14"/>
                <w:szCs w:val="14"/>
              </w:rPr>
              <w:t>Значение характеристики не может изменяться участником закупки</w:t>
            </w:r>
          </w:p>
        </w:tc>
        <w:tc>
          <w:tcPr>
            <w:tcW w:w="1984" w:type="dxa"/>
            <w:shd w:val="clear" w:color="000000" w:fill="FFFFFF"/>
          </w:tcPr>
          <w:p w:rsidR="00350C77" w:rsidRPr="00A20936" w:rsidRDefault="00350C77" w:rsidP="001520A3">
            <w:pPr>
              <w:pStyle w:val="af7"/>
              <w:jc w:val="center"/>
              <w:rPr>
                <w:rFonts w:ascii="Times New Roman" w:hAnsi="Times New Roman"/>
                <w:b/>
                <w:bCs/>
                <w:sz w:val="14"/>
                <w:szCs w:val="14"/>
              </w:rPr>
            </w:pPr>
            <w:r w:rsidRPr="00A20936">
              <w:rPr>
                <w:rFonts w:ascii="Times New Roman" w:hAnsi="Times New Roman"/>
                <w:sz w:val="14"/>
                <w:szCs w:val="14"/>
              </w:rPr>
              <w:t>ГОСТ Р 56990-2016 , СанПиН 3.3686-21, Письмо Роспотребнадзора №02/770-2020-32 от 23.01.2020г. MP 3.1.02.09-20</w:t>
            </w:r>
          </w:p>
        </w:tc>
        <w:tc>
          <w:tcPr>
            <w:tcW w:w="1418" w:type="dxa"/>
            <w:vMerge/>
            <w:shd w:val="clear" w:color="auto" w:fill="auto"/>
            <w:vAlign w:val="center"/>
          </w:tcPr>
          <w:p w:rsidR="00350C77" w:rsidRPr="00A20936" w:rsidRDefault="00350C77" w:rsidP="001520A3">
            <w:pPr>
              <w:pStyle w:val="af7"/>
              <w:rPr>
                <w:rFonts w:ascii="Times New Roman" w:hAnsi="Times New Roman"/>
                <w:b/>
                <w:bCs/>
                <w:sz w:val="14"/>
                <w:szCs w:val="14"/>
              </w:rPr>
            </w:pPr>
          </w:p>
        </w:tc>
        <w:tc>
          <w:tcPr>
            <w:tcW w:w="425" w:type="dxa"/>
            <w:vMerge/>
            <w:shd w:val="clear" w:color="auto" w:fill="auto"/>
            <w:vAlign w:val="center"/>
          </w:tcPr>
          <w:p w:rsidR="00350C77" w:rsidRPr="00A20936" w:rsidRDefault="00350C77" w:rsidP="001520A3">
            <w:pPr>
              <w:pStyle w:val="af7"/>
              <w:rPr>
                <w:rFonts w:ascii="Times New Roman" w:hAnsi="Times New Roman"/>
                <w:b/>
                <w:bCs/>
                <w:sz w:val="14"/>
                <w:szCs w:val="14"/>
              </w:rPr>
            </w:pPr>
          </w:p>
        </w:tc>
        <w:tc>
          <w:tcPr>
            <w:tcW w:w="992" w:type="dxa"/>
            <w:vMerge/>
          </w:tcPr>
          <w:p w:rsidR="00350C77" w:rsidRPr="00A20936" w:rsidRDefault="00350C77" w:rsidP="001520A3">
            <w:pPr>
              <w:pStyle w:val="af7"/>
              <w:rPr>
                <w:rFonts w:ascii="Times New Roman" w:hAnsi="Times New Roman"/>
                <w:b/>
                <w:bCs/>
                <w:sz w:val="14"/>
                <w:szCs w:val="14"/>
              </w:rPr>
            </w:pPr>
          </w:p>
        </w:tc>
        <w:tc>
          <w:tcPr>
            <w:tcW w:w="567" w:type="dxa"/>
            <w:vMerge/>
          </w:tcPr>
          <w:p w:rsidR="00350C77" w:rsidRPr="00A20936" w:rsidRDefault="00350C77" w:rsidP="001520A3">
            <w:pPr>
              <w:pStyle w:val="af7"/>
              <w:rPr>
                <w:rFonts w:ascii="Times New Roman" w:hAnsi="Times New Roman"/>
                <w:b/>
                <w:bCs/>
                <w:sz w:val="14"/>
                <w:szCs w:val="14"/>
              </w:rPr>
            </w:pPr>
          </w:p>
        </w:tc>
        <w:tc>
          <w:tcPr>
            <w:tcW w:w="709" w:type="dxa"/>
            <w:vMerge/>
          </w:tcPr>
          <w:p w:rsidR="00350C77" w:rsidRPr="00A20936" w:rsidRDefault="00350C77" w:rsidP="001520A3">
            <w:pPr>
              <w:pStyle w:val="af7"/>
              <w:rPr>
                <w:rFonts w:ascii="Times New Roman" w:hAnsi="Times New Roman"/>
                <w:b/>
                <w:bCs/>
                <w:sz w:val="14"/>
                <w:szCs w:val="14"/>
              </w:rPr>
            </w:pPr>
          </w:p>
        </w:tc>
        <w:tc>
          <w:tcPr>
            <w:tcW w:w="709" w:type="dxa"/>
            <w:vMerge/>
          </w:tcPr>
          <w:p w:rsidR="00350C77" w:rsidRPr="00A20936" w:rsidRDefault="00350C77" w:rsidP="001520A3">
            <w:pPr>
              <w:pStyle w:val="af7"/>
              <w:rPr>
                <w:rFonts w:ascii="Times New Roman" w:hAnsi="Times New Roman"/>
                <w:b/>
                <w:bCs/>
                <w:sz w:val="14"/>
                <w:szCs w:val="14"/>
              </w:rPr>
            </w:pPr>
          </w:p>
        </w:tc>
      </w:tr>
    </w:tbl>
    <w:p w:rsidR="001520A3" w:rsidRDefault="001520A3" w:rsidP="001520A3">
      <w:pPr>
        <w:rPr>
          <w:rFonts w:ascii="Times New Roman" w:hAnsi="Times New Roman" w:cs="Times New Roman"/>
          <w:b/>
          <w:bCs/>
          <w:i/>
        </w:rPr>
      </w:pPr>
    </w:p>
    <w:p w:rsidR="001520A3" w:rsidRPr="00E44C5A" w:rsidRDefault="001520A3" w:rsidP="001520A3">
      <w:pPr>
        <w:rPr>
          <w:rFonts w:ascii="Times New Roman" w:hAnsi="Times New Roman" w:cs="Times New Roman"/>
          <w:sz w:val="16"/>
          <w:szCs w:val="16"/>
        </w:rPr>
      </w:pPr>
      <w:r w:rsidRPr="002336F8">
        <w:rPr>
          <w:rFonts w:ascii="Times New Roman" w:hAnsi="Times New Roman" w:cs="Times New Roman"/>
          <w:b/>
          <w:bCs/>
          <w:i/>
        </w:rPr>
        <w:t>*Дополнительные характеристики определены Заказчиком в соответствии с его потребностями, с учетом специфики деятельности, для обеспечения оказания эффективной медицинской помощи</w:t>
      </w:r>
    </w:p>
    <w:p w:rsidR="00170252" w:rsidRDefault="00170252" w:rsidP="000820E3">
      <w:pPr>
        <w:rPr>
          <w:rFonts w:ascii="Times New Roman" w:hAnsi="Times New Roman" w:cs="Times New Roman"/>
          <w:b/>
          <w:sz w:val="28"/>
          <w:szCs w:val="28"/>
        </w:rPr>
      </w:pPr>
    </w:p>
    <w:sectPr w:rsidR="00170252" w:rsidSect="00A20936">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104" w:rsidRDefault="00482104">
      <w:pPr>
        <w:spacing w:after="0" w:line="240" w:lineRule="auto"/>
      </w:pPr>
      <w:r>
        <w:separator/>
      </w:r>
    </w:p>
  </w:endnote>
  <w:endnote w:type="continuationSeparator" w:id="0">
    <w:p w:rsidR="00482104" w:rsidRDefault="004821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E273A" w:rsidRDefault="006E273A">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E273A">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6E273A">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E273A">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E273A">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E273A">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972889">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104" w:rsidRDefault="00482104">
      <w:pPr>
        <w:spacing w:after="0" w:line="240" w:lineRule="auto"/>
      </w:pPr>
      <w:r>
        <w:separator/>
      </w:r>
    </w:p>
  </w:footnote>
  <w:footnote w:type="continuationSeparator" w:id="0">
    <w:p w:rsidR="00482104" w:rsidRDefault="00482104">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E273A" w:rsidRDefault="006E273A">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E273A" w:rsidRDefault="006E273A">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E273A" w:rsidRDefault="006E273A">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52EF"/>
    <w:rsid w:val="000E78CD"/>
    <w:rsid w:val="000F0075"/>
    <w:rsid w:val="000F411A"/>
    <w:rsid w:val="0010004C"/>
    <w:rsid w:val="00104CC6"/>
    <w:rsid w:val="00111C41"/>
    <w:rsid w:val="0011217D"/>
    <w:rsid w:val="001233FC"/>
    <w:rsid w:val="001347C5"/>
    <w:rsid w:val="001450A2"/>
    <w:rsid w:val="00145652"/>
    <w:rsid w:val="00145A39"/>
    <w:rsid w:val="0014684C"/>
    <w:rsid w:val="001520A3"/>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6091"/>
    <w:rsid w:val="00347F84"/>
    <w:rsid w:val="00350C77"/>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104"/>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273A"/>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636"/>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2889"/>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20936"/>
    <w:rsid w:val="00A37A47"/>
    <w:rsid w:val="00A406BB"/>
    <w:rsid w:val="00A423B2"/>
    <w:rsid w:val="00A4258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2462B"/>
    <w:rsid w:val="00B32574"/>
    <w:rsid w:val="00B33706"/>
    <w:rsid w:val="00B35BFC"/>
    <w:rsid w:val="00B61169"/>
    <w:rsid w:val="00B664DC"/>
    <w:rsid w:val="00B666D7"/>
    <w:rsid w:val="00B66D35"/>
    <w:rsid w:val="00B67E6D"/>
    <w:rsid w:val="00B77DAE"/>
    <w:rsid w:val="00B8743B"/>
    <w:rsid w:val="00B96A23"/>
    <w:rsid w:val="00BA0B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81C"/>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FF224-0610-46B5-B2AC-6520D73D4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1742</Words>
  <Characters>9934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2026-09-17T06:23:00Z</dcterms:created>
  <dcterms:modified xsi:type="dcterms:W3CDTF">2026-09-17T06:23:00Z</dcterms:modified>
</cp:coreProperties>
</file>