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17.04.2025 № 21.1-03/750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23.04.2025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C32CC6">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7B159E">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клипс для лигирования </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7B159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7B159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7B159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7B159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5 (пяти) рабочих дней с момента заключения Договора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7B159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7B159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7B159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7B159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60%</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7B159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7B159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7B159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7B159E">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7B159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7B159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7B159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7B159E">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83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
        <w:gridCol w:w="2625"/>
        <w:gridCol w:w="4111"/>
        <w:gridCol w:w="850"/>
        <w:gridCol w:w="992"/>
        <w:gridCol w:w="1560"/>
        <w:gridCol w:w="1842"/>
        <w:gridCol w:w="709"/>
        <w:gridCol w:w="1134"/>
        <w:gridCol w:w="1134"/>
      </w:tblGrid>
      <w:tr w:rsidR="007B159E" w:rsidRPr="007B159E" w:rsidTr="006122C7">
        <w:trPr>
          <w:trHeight w:val="20"/>
        </w:trPr>
        <w:tc>
          <w:tcPr>
            <w:tcW w:w="465" w:type="dxa"/>
            <w:vAlign w:val="center"/>
            <w:hideMark/>
          </w:tcPr>
          <w:p w:rsidR="007B159E" w:rsidRPr="007B159E" w:rsidRDefault="007B159E" w:rsidP="006122C7">
            <w:pPr>
              <w:pStyle w:val="af7"/>
              <w:jc w:val="center"/>
              <w:rPr>
                <w:rFonts w:ascii="Times New Roman" w:hAnsi="Times New Roman"/>
                <w:b/>
              </w:rPr>
            </w:pPr>
            <w:r w:rsidRPr="007B159E">
              <w:rPr>
                <w:rFonts w:ascii="Times New Roman" w:hAnsi="Times New Roman"/>
                <w:b/>
              </w:rPr>
              <w:t>№ п/п</w:t>
            </w:r>
          </w:p>
        </w:tc>
        <w:tc>
          <w:tcPr>
            <w:tcW w:w="2625" w:type="dxa"/>
            <w:vAlign w:val="center"/>
            <w:hideMark/>
          </w:tcPr>
          <w:p w:rsidR="007B159E" w:rsidRPr="007B159E" w:rsidRDefault="007B159E" w:rsidP="006122C7">
            <w:pPr>
              <w:pStyle w:val="af7"/>
              <w:jc w:val="center"/>
              <w:rPr>
                <w:rFonts w:ascii="Times New Roman" w:hAnsi="Times New Roman"/>
                <w:b/>
              </w:rPr>
            </w:pPr>
            <w:r w:rsidRPr="007B159E">
              <w:rPr>
                <w:rFonts w:ascii="Times New Roman" w:hAnsi="Times New Roman"/>
                <w:b/>
              </w:rPr>
              <w:t>Наименование товара</w:t>
            </w:r>
          </w:p>
        </w:tc>
        <w:tc>
          <w:tcPr>
            <w:tcW w:w="4111" w:type="dxa"/>
            <w:vAlign w:val="center"/>
            <w:hideMark/>
          </w:tcPr>
          <w:p w:rsidR="007B159E" w:rsidRPr="007B159E" w:rsidRDefault="007B159E" w:rsidP="006122C7">
            <w:pPr>
              <w:pStyle w:val="af7"/>
              <w:jc w:val="center"/>
              <w:rPr>
                <w:rFonts w:ascii="Times New Roman" w:hAnsi="Times New Roman"/>
                <w:b/>
              </w:rPr>
            </w:pPr>
            <w:r w:rsidRPr="007B159E">
              <w:rPr>
                <w:rFonts w:ascii="Times New Roman" w:hAnsi="Times New Roman"/>
                <w:b/>
              </w:rPr>
              <w:t>Требования к качеству, техническим и функциональным характеристикам товара</w:t>
            </w:r>
          </w:p>
        </w:tc>
        <w:tc>
          <w:tcPr>
            <w:tcW w:w="850" w:type="dxa"/>
            <w:vAlign w:val="center"/>
            <w:hideMark/>
          </w:tcPr>
          <w:p w:rsidR="007B159E" w:rsidRPr="007B159E" w:rsidRDefault="007B159E" w:rsidP="006122C7">
            <w:pPr>
              <w:pStyle w:val="af7"/>
              <w:jc w:val="center"/>
              <w:rPr>
                <w:rFonts w:ascii="Times New Roman" w:hAnsi="Times New Roman"/>
                <w:b/>
              </w:rPr>
            </w:pPr>
            <w:r w:rsidRPr="007B159E">
              <w:rPr>
                <w:rFonts w:ascii="Times New Roman" w:hAnsi="Times New Roman"/>
                <w:b/>
              </w:rPr>
              <w:t>Кол-во</w:t>
            </w:r>
          </w:p>
        </w:tc>
        <w:tc>
          <w:tcPr>
            <w:tcW w:w="992" w:type="dxa"/>
            <w:vAlign w:val="center"/>
            <w:hideMark/>
          </w:tcPr>
          <w:p w:rsidR="007B159E" w:rsidRPr="007B159E" w:rsidRDefault="007B159E" w:rsidP="006122C7">
            <w:pPr>
              <w:pStyle w:val="af7"/>
              <w:jc w:val="center"/>
              <w:rPr>
                <w:rFonts w:ascii="Times New Roman" w:hAnsi="Times New Roman"/>
                <w:b/>
              </w:rPr>
            </w:pPr>
            <w:r w:rsidRPr="007B159E">
              <w:rPr>
                <w:rFonts w:ascii="Times New Roman" w:hAnsi="Times New Roman"/>
                <w:b/>
              </w:rPr>
              <w:t>Ед. изм.</w:t>
            </w:r>
          </w:p>
        </w:tc>
        <w:tc>
          <w:tcPr>
            <w:tcW w:w="1560" w:type="dxa"/>
            <w:vAlign w:val="center"/>
            <w:hideMark/>
          </w:tcPr>
          <w:p w:rsidR="007B159E" w:rsidRPr="007B159E" w:rsidRDefault="007B159E" w:rsidP="006122C7">
            <w:pPr>
              <w:pStyle w:val="af7"/>
              <w:jc w:val="center"/>
              <w:rPr>
                <w:rFonts w:ascii="Times New Roman" w:hAnsi="Times New Roman"/>
                <w:b/>
              </w:rPr>
            </w:pPr>
            <w:r w:rsidRPr="007B159E">
              <w:rPr>
                <w:rFonts w:ascii="Times New Roman" w:hAnsi="Times New Roman"/>
                <w:b/>
              </w:rPr>
              <w:t>ОКПД2/ КТРУ</w:t>
            </w:r>
          </w:p>
        </w:tc>
        <w:tc>
          <w:tcPr>
            <w:tcW w:w="1842" w:type="dxa"/>
            <w:shd w:val="clear" w:color="auto" w:fill="FFFFCC"/>
            <w:vAlign w:val="center"/>
            <w:hideMark/>
          </w:tcPr>
          <w:p w:rsidR="007B159E" w:rsidRPr="007B159E" w:rsidRDefault="007B159E" w:rsidP="006122C7">
            <w:pPr>
              <w:pStyle w:val="af7"/>
              <w:jc w:val="center"/>
              <w:rPr>
                <w:rFonts w:ascii="Times New Roman" w:hAnsi="Times New Roman"/>
                <w:b/>
              </w:rPr>
            </w:pPr>
            <w:r w:rsidRPr="007B159E">
              <w:rPr>
                <w:rFonts w:ascii="Times New Roman" w:hAnsi="Times New Roman"/>
                <w:b/>
              </w:rPr>
              <w:t>Страна происхождения</w:t>
            </w:r>
          </w:p>
        </w:tc>
        <w:tc>
          <w:tcPr>
            <w:tcW w:w="709" w:type="dxa"/>
            <w:shd w:val="clear" w:color="auto" w:fill="FFFFCC"/>
            <w:vAlign w:val="center"/>
            <w:hideMark/>
          </w:tcPr>
          <w:p w:rsidR="007B159E" w:rsidRPr="007B159E" w:rsidRDefault="007B159E" w:rsidP="006122C7">
            <w:pPr>
              <w:pStyle w:val="af7"/>
              <w:jc w:val="center"/>
              <w:rPr>
                <w:rFonts w:ascii="Times New Roman" w:hAnsi="Times New Roman"/>
                <w:b/>
              </w:rPr>
            </w:pPr>
            <w:r w:rsidRPr="007B159E">
              <w:rPr>
                <w:rFonts w:ascii="Times New Roman" w:hAnsi="Times New Roman"/>
                <w:b/>
              </w:rPr>
              <w:t>НДС %</w:t>
            </w:r>
          </w:p>
        </w:tc>
        <w:tc>
          <w:tcPr>
            <w:tcW w:w="1134" w:type="dxa"/>
            <w:shd w:val="clear" w:color="auto" w:fill="FFFFCC"/>
            <w:vAlign w:val="center"/>
            <w:hideMark/>
          </w:tcPr>
          <w:p w:rsidR="007B159E" w:rsidRPr="007B159E" w:rsidRDefault="007B159E" w:rsidP="006122C7">
            <w:pPr>
              <w:pStyle w:val="af7"/>
              <w:jc w:val="center"/>
              <w:rPr>
                <w:rFonts w:ascii="Times New Roman" w:hAnsi="Times New Roman"/>
                <w:b/>
              </w:rPr>
            </w:pPr>
            <w:r w:rsidRPr="007B159E">
              <w:rPr>
                <w:rFonts w:ascii="Times New Roman" w:hAnsi="Times New Roman"/>
                <w:b/>
              </w:rPr>
              <w:t>Цена за ед. без НДС (руб.)</w:t>
            </w:r>
          </w:p>
        </w:tc>
        <w:tc>
          <w:tcPr>
            <w:tcW w:w="1134" w:type="dxa"/>
            <w:shd w:val="clear" w:color="auto" w:fill="FFFFCC"/>
            <w:vAlign w:val="center"/>
            <w:hideMark/>
          </w:tcPr>
          <w:p w:rsidR="007B159E" w:rsidRPr="007B159E" w:rsidRDefault="007B159E" w:rsidP="006122C7">
            <w:pPr>
              <w:pStyle w:val="af7"/>
              <w:jc w:val="center"/>
              <w:rPr>
                <w:rFonts w:ascii="Times New Roman" w:hAnsi="Times New Roman"/>
                <w:b/>
              </w:rPr>
            </w:pPr>
            <w:r w:rsidRPr="007B159E">
              <w:rPr>
                <w:rFonts w:ascii="Times New Roman" w:hAnsi="Times New Roman"/>
                <w:b/>
              </w:rPr>
              <w:t>Сумма без НДС (руб.)</w:t>
            </w:r>
          </w:p>
        </w:tc>
      </w:tr>
      <w:tr w:rsidR="007B159E" w:rsidRPr="007B159E" w:rsidTr="007B159E">
        <w:trPr>
          <w:trHeight w:val="132"/>
        </w:trPr>
        <w:tc>
          <w:tcPr>
            <w:tcW w:w="465" w:type="dxa"/>
            <w:vAlign w:val="center"/>
          </w:tcPr>
          <w:p w:rsidR="007B159E" w:rsidRPr="007B159E" w:rsidRDefault="007B159E" w:rsidP="007B159E">
            <w:pPr>
              <w:pStyle w:val="af7"/>
              <w:jc w:val="center"/>
              <w:rPr>
                <w:rFonts w:ascii="Times New Roman" w:hAnsi="Times New Roman"/>
              </w:rPr>
            </w:pPr>
            <w:r w:rsidRPr="007B159E">
              <w:rPr>
                <w:rFonts w:ascii="Times New Roman" w:hAnsi="Times New Roman"/>
              </w:rPr>
              <w:t>1</w:t>
            </w:r>
          </w:p>
        </w:tc>
        <w:tc>
          <w:tcPr>
            <w:tcW w:w="2625" w:type="dxa"/>
          </w:tcPr>
          <w:p w:rsidR="007B159E" w:rsidRDefault="007B159E" w:rsidP="007B159E">
            <w:pPr>
              <w:pStyle w:val="PlainText"/>
              <w:adjustRightInd w:val="0"/>
              <w:jc w:val="center"/>
              <w:rPr>
                <w:rFonts w:ascii="Times New Roman" w:hAnsi="Times New Roman"/>
                <w:sz w:val="22"/>
                <w:szCs w:val="22"/>
              </w:rPr>
            </w:pPr>
          </w:p>
          <w:p w:rsidR="007B159E" w:rsidRDefault="007B159E" w:rsidP="007B159E">
            <w:pPr>
              <w:pStyle w:val="PlainText"/>
              <w:adjustRightInd w:val="0"/>
              <w:jc w:val="center"/>
              <w:rPr>
                <w:rFonts w:ascii="Times New Roman" w:hAnsi="Times New Roman"/>
                <w:sz w:val="22"/>
                <w:szCs w:val="22"/>
              </w:rPr>
            </w:pPr>
          </w:p>
          <w:p w:rsidR="007B159E" w:rsidRDefault="007B159E" w:rsidP="007B159E">
            <w:pPr>
              <w:pStyle w:val="PlainText"/>
              <w:adjustRightInd w:val="0"/>
              <w:jc w:val="center"/>
              <w:rPr>
                <w:rFonts w:ascii="Times New Roman" w:hAnsi="Times New Roman"/>
                <w:sz w:val="22"/>
                <w:szCs w:val="22"/>
              </w:rPr>
            </w:pPr>
          </w:p>
          <w:p w:rsidR="007B159E" w:rsidRDefault="007B159E" w:rsidP="007B159E">
            <w:pPr>
              <w:pStyle w:val="PlainText"/>
              <w:adjustRightInd w:val="0"/>
              <w:jc w:val="center"/>
              <w:rPr>
                <w:rFonts w:ascii="Times New Roman" w:hAnsi="Times New Roman"/>
                <w:sz w:val="22"/>
                <w:szCs w:val="22"/>
              </w:rPr>
            </w:pPr>
          </w:p>
          <w:p w:rsidR="007B159E" w:rsidRDefault="007B159E" w:rsidP="007B159E">
            <w:pPr>
              <w:pStyle w:val="PlainText"/>
              <w:adjustRightInd w:val="0"/>
              <w:jc w:val="center"/>
              <w:rPr>
                <w:rFonts w:ascii="Times New Roman" w:hAnsi="Times New Roman"/>
                <w:sz w:val="22"/>
                <w:szCs w:val="22"/>
              </w:rPr>
            </w:pPr>
          </w:p>
          <w:p w:rsidR="007B159E" w:rsidRDefault="007B159E" w:rsidP="007B159E">
            <w:pPr>
              <w:pStyle w:val="PlainText"/>
              <w:adjustRightInd w:val="0"/>
              <w:jc w:val="center"/>
              <w:rPr>
                <w:rFonts w:ascii="Times New Roman" w:hAnsi="Times New Roman"/>
                <w:sz w:val="22"/>
                <w:szCs w:val="22"/>
              </w:rPr>
            </w:pPr>
          </w:p>
          <w:p w:rsidR="007B159E" w:rsidRDefault="007B159E" w:rsidP="007B159E">
            <w:pPr>
              <w:pStyle w:val="PlainText"/>
              <w:adjustRightInd w:val="0"/>
              <w:jc w:val="center"/>
              <w:rPr>
                <w:rFonts w:ascii="Times New Roman" w:hAnsi="Times New Roman"/>
                <w:sz w:val="22"/>
                <w:szCs w:val="22"/>
              </w:rPr>
            </w:pPr>
          </w:p>
          <w:p w:rsidR="007B159E" w:rsidRDefault="007B159E" w:rsidP="007B159E">
            <w:pPr>
              <w:pStyle w:val="PlainText"/>
              <w:adjustRightInd w:val="0"/>
              <w:jc w:val="center"/>
              <w:rPr>
                <w:rFonts w:ascii="Times New Roman" w:hAnsi="Times New Roman"/>
                <w:sz w:val="22"/>
                <w:szCs w:val="22"/>
              </w:rPr>
            </w:pPr>
          </w:p>
          <w:p w:rsidR="007B159E" w:rsidRDefault="007B159E" w:rsidP="007B159E">
            <w:pPr>
              <w:pStyle w:val="PlainText"/>
              <w:adjustRightInd w:val="0"/>
              <w:jc w:val="center"/>
              <w:rPr>
                <w:rFonts w:ascii="Times New Roman" w:hAnsi="Times New Roman"/>
                <w:sz w:val="22"/>
                <w:szCs w:val="22"/>
              </w:rPr>
            </w:pPr>
          </w:p>
          <w:p w:rsidR="007B159E" w:rsidRDefault="007B159E" w:rsidP="007B159E">
            <w:pPr>
              <w:pStyle w:val="PlainText"/>
              <w:adjustRightInd w:val="0"/>
              <w:jc w:val="center"/>
              <w:rPr>
                <w:rFonts w:ascii="Times New Roman" w:hAnsi="Times New Roman"/>
                <w:sz w:val="22"/>
                <w:szCs w:val="22"/>
              </w:rPr>
            </w:pPr>
          </w:p>
          <w:p w:rsidR="007B159E" w:rsidRDefault="007B159E" w:rsidP="007B159E">
            <w:pPr>
              <w:pStyle w:val="PlainText"/>
              <w:adjustRightInd w:val="0"/>
              <w:jc w:val="center"/>
              <w:rPr>
                <w:rFonts w:ascii="Times New Roman" w:hAnsi="Times New Roman"/>
                <w:sz w:val="22"/>
                <w:szCs w:val="22"/>
              </w:rPr>
            </w:pPr>
          </w:p>
          <w:p w:rsidR="007B159E" w:rsidRDefault="007B159E" w:rsidP="007B159E">
            <w:pPr>
              <w:pStyle w:val="PlainText"/>
              <w:adjustRightInd w:val="0"/>
              <w:jc w:val="center"/>
              <w:rPr>
                <w:rFonts w:ascii="Times New Roman" w:hAnsi="Times New Roman"/>
                <w:sz w:val="22"/>
                <w:szCs w:val="22"/>
              </w:rPr>
            </w:pPr>
          </w:p>
          <w:p w:rsidR="007B159E" w:rsidRDefault="007B159E" w:rsidP="007B159E">
            <w:pPr>
              <w:pStyle w:val="PlainText"/>
              <w:adjustRightInd w:val="0"/>
              <w:jc w:val="center"/>
              <w:rPr>
                <w:rFonts w:ascii="Times New Roman" w:hAnsi="Times New Roman"/>
                <w:sz w:val="22"/>
                <w:szCs w:val="22"/>
              </w:rPr>
            </w:pPr>
            <w:r w:rsidRPr="007B159E">
              <w:rPr>
                <w:rFonts w:ascii="Times New Roman" w:hAnsi="Times New Roman"/>
                <w:sz w:val="22"/>
                <w:szCs w:val="22"/>
              </w:rPr>
              <w:t xml:space="preserve">Клипса для лигирования "МЕРС" из синтетического полимера, нерассасывающаяся, стерильная по </w:t>
            </w:r>
          </w:p>
          <w:p w:rsidR="007B159E" w:rsidRPr="007B159E" w:rsidRDefault="007B159E" w:rsidP="007B159E">
            <w:pPr>
              <w:pStyle w:val="PlainText"/>
              <w:adjustRightInd w:val="0"/>
              <w:jc w:val="center"/>
              <w:rPr>
                <w:rFonts w:ascii="Times New Roman" w:hAnsi="Times New Roman"/>
                <w:sz w:val="22"/>
                <w:szCs w:val="22"/>
              </w:rPr>
            </w:pPr>
            <w:r w:rsidRPr="007B159E">
              <w:rPr>
                <w:rFonts w:ascii="Times New Roman" w:hAnsi="Times New Roman"/>
                <w:sz w:val="22"/>
                <w:szCs w:val="22"/>
              </w:rPr>
              <w:t>ТУ 32.50.13-004-56695793-2024</w:t>
            </w:r>
          </w:p>
          <w:p w:rsidR="007B159E" w:rsidRPr="007B159E" w:rsidRDefault="007B159E" w:rsidP="007B159E">
            <w:pPr>
              <w:pStyle w:val="af7"/>
              <w:jc w:val="center"/>
              <w:rPr>
                <w:rFonts w:ascii="Times New Roman" w:hAnsi="Times New Roman"/>
              </w:rPr>
            </w:pPr>
          </w:p>
        </w:tc>
        <w:tc>
          <w:tcPr>
            <w:tcW w:w="4111" w:type="dxa"/>
            <w:vAlign w:val="center"/>
          </w:tcPr>
          <w:p w:rsidR="007B159E" w:rsidRPr="007B159E" w:rsidRDefault="007B159E" w:rsidP="006122C7">
            <w:pPr>
              <w:pStyle w:val="af7"/>
              <w:rPr>
                <w:rFonts w:ascii="Times New Roman" w:hAnsi="Times New Roman"/>
              </w:rPr>
            </w:pPr>
            <w:r w:rsidRPr="007B159E">
              <w:rPr>
                <w:rFonts w:ascii="Times New Roman" w:hAnsi="Times New Roman"/>
              </w:rPr>
              <w:t xml:space="preserve">Ширина открытой клипсы картриджа 14,0 мм; Длина клипсы картриджа в закрытом состоянии 17,0 мм; Размеры лигируемых структур, диапазон: 7,0÷16,0 мм; Типоразмер клипс - Экстра-большой; Материал клипсы: нерассасывающийся биоинертный полимер; Клипсы рентгенпрозрачны, МРТ-совместимы; Выступы на дистальных концах клипсы; Замковая система на клипсе; Зубчатая внутренняя поверхность клипсы; Клипсы зафиксированы в пластиковом картридже; Количество клипс в картридже 6 шт; Цветовой код картриджа: желто-коричневый (золотистый); Самоклеющая поверхность нижней стороны картриджа; Стерильная индивидуальная упаковка картриджа: блистер; Срок сохранения стерильности с даты производства 36 мес; Групповая упаковка: коробка; Цветовая маркировка на коробке соответствует цвету картриджа; Совместимы с клип-аппликаторами производства "ESTEN" имеющимися у заказчика. Количество </w:t>
            </w:r>
            <w:r w:rsidRPr="007B159E">
              <w:rPr>
                <w:rFonts w:ascii="Times New Roman" w:hAnsi="Times New Roman"/>
                <w:b/>
                <w:u w:val="single"/>
              </w:rPr>
              <w:t>клипс в картридже 6 шт</w:t>
            </w:r>
            <w:r w:rsidRPr="007B159E">
              <w:rPr>
                <w:rFonts w:ascii="Times New Roman" w:hAnsi="Times New Roman"/>
              </w:rPr>
              <w:t>. Кол-во картриджей в упак 20 шт (120 клипсы). Цветовая маркировка на упаковке соответствует цвету картриджа.</w:t>
            </w:r>
          </w:p>
        </w:tc>
        <w:tc>
          <w:tcPr>
            <w:tcW w:w="850" w:type="dxa"/>
            <w:vAlign w:val="center"/>
          </w:tcPr>
          <w:p w:rsidR="007B159E" w:rsidRPr="007B159E" w:rsidRDefault="007B159E" w:rsidP="006122C7">
            <w:pPr>
              <w:pStyle w:val="af7"/>
              <w:jc w:val="center"/>
              <w:rPr>
                <w:rFonts w:ascii="Times New Roman" w:hAnsi="Times New Roman"/>
              </w:rPr>
            </w:pPr>
            <w:r w:rsidRPr="007B159E">
              <w:rPr>
                <w:rFonts w:ascii="Times New Roman" w:hAnsi="Times New Roman"/>
              </w:rPr>
              <w:t>720</w:t>
            </w:r>
          </w:p>
        </w:tc>
        <w:tc>
          <w:tcPr>
            <w:tcW w:w="992" w:type="dxa"/>
            <w:vAlign w:val="center"/>
          </w:tcPr>
          <w:p w:rsidR="007B159E" w:rsidRPr="007B159E" w:rsidRDefault="007B159E" w:rsidP="006122C7">
            <w:pPr>
              <w:pStyle w:val="af7"/>
              <w:jc w:val="center"/>
              <w:rPr>
                <w:rFonts w:ascii="Times New Roman" w:hAnsi="Times New Roman"/>
              </w:rPr>
            </w:pPr>
            <w:r w:rsidRPr="007B159E">
              <w:rPr>
                <w:rFonts w:ascii="Times New Roman" w:hAnsi="Times New Roman"/>
              </w:rPr>
              <w:t>штука</w:t>
            </w:r>
          </w:p>
        </w:tc>
        <w:tc>
          <w:tcPr>
            <w:tcW w:w="1560" w:type="dxa"/>
            <w:vAlign w:val="center"/>
          </w:tcPr>
          <w:p w:rsidR="007B159E" w:rsidRPr="007B159E" w:rsidRDefault="007B159E" w:rsidP="006122C7">
            <w:pPr>
              <w:pStyle w:val="af7"/>
              <w:jc w:val="center"/>
              <w:rPr>
                <w:rFonts w:ascii="Times New Roman" w:hAnsi="Times New Roman"/>
              </w:rPr>
            </w:pPr>
            <w:r w:rsidRPr="007B159E">
              <w:rPr>
                <w:rFonts w:ascii="Times New Roman" w:hAnsi="Times New Roman"/>
              </w:rPr>
              <w:t>32.50.13.190</w:t>
            </w:r>
          </w:p>
        </w:tc>
        <w:tc>
          <w:tcPr>
            <w:tcW w:w="1842" w:type="dxa"/>
            <w:shd w:val="clear" w:color="auto" w:fill="FFFFCC"/>
            <w:vAlign w:val="center"/>
          </w:tcPr>
          <w:p w:rsidR="007B159E" w:rsidRPr="007B159E" w:rsidRDefault="007B159E" w:rsidP="006122C7">
            <w:pPr>
              <w:pStyle w:val="af7"/>
              <w:rPr>
                <w:rFonts w:ascii="Times New Roman" w:hAnsi="Times New Roman"/>
              </w:rPr>
            </w:pPr>
          </w:p>
        </w:tc>
        <w:tc>
          <w:tcPr>
            <w:tcW w:w="709" w:type="dxa"/>
            <w:shd w:val="clear" w:color="auto" w:fill="FFFFCC"/>
            <w:vAlign w:val="center"/>
          </w:tcPr>
          <w:p w:rsidR="007B159E" w:rsidRPr="007B159E" w:rsidRDefault="007B159E" w:rsidP="006122C7">
            <w:pPr>
              <w:pStyle w:val="af7"/>
              <w:rPr>
                <w:rFonts w:ascii="Times New Roman" w:hAnsi="Times New Roman"/>
              </w:rPr>
            </w:pPr>
          </w:p>
        </w:tc>
        <w:tc>
          <w:tcPr>
            <w:tcW w:w="1134" w:type="dxa"/>
            <w:shd w:val="clear" w:color="auto" w:fill="FFFFCC"/>
            <w:vAlign w:val="center"/>
          </w:tcPr>
          <w:p w:rsidR="007B159E" w:rsidRPr="007B159E" w:rsidRDefault="007B159E" w:rsidP="006122C7">
            <w:pPr>
              <w:pStyle w:val="af7"/>
              <w:rPr>
                <w:rFonts w:ascii="Times New Roman" w:hAnsi="Times New Roman"/>
              </w:rPr>
            </w:pPr>
          </w:p>
        </w:tc>
        <w:tc>
          <w:tcPr>
            <w:tcW w:w="1134" w:type="dxa"/>
            <w:shd w:val="clear" w:color="auto" w:fill="FFFFCC"/>
            <w:vAlign w:val="center"/>
          </w:tcPr>
          <w:p w:rsidR="007B159E" w:rsidRPr="007B159E" w:rsidRDefault="007B159E" w:rsidP="006122C7">
            <w:pPr>
              <w:pStyle w:val="af7"/>
              <w:rPr>
                <w:rFonts w:ascii="Times New Roman" w:hAnsi="Times New Roman"/>
              </w:rPr>
            </w:pPr>
          </w:p>
        </w:tc>
      </w:tr>
    </w:tbl>
    <w:p w:rsidR="007B159E" w:rsidRPr="000437D6" w:rsidRDefault="007B159E" w:rsidP="00E52880">
      <w:pPr>
        <w:pStyle w:val="a7"/>
        <w:widowControl w:val="0"/>
        <w:spacing w:after="0"/>
        <w:ind w:left="644"/>
        <w:jc w:val="center"/>
        <w:rPr>
          <w:rFonts w:ascii="Times New Roman" w:eastAsia="Courier New" w:hAnsi="Times New Roman" w:cs="Times New Roman"/>
          <w:b/>
        </w:rPr>
      </w:pPr>
    </w:p>
    <w:p w:rsidR="007B159E" w:rsidRPr="007B159E" w:rsidRDefault="007B159E" w:rsidP="007B159E">
      <w:pPr>
        <w:spacing w:line="240" w:lineRule="auto"/>
        <w:rPr>
          <w:rFonts w:ascii="Times New Roman" w:hAnsi="Times New Roman" w:cs="Times New Roman"/>
          <w:b/>
          <w:i/>
        </w:rPr>
      </w:pPr>
      <w:r w:rsidRPr="007B159E">
        <w:rPr>
          <w:rFonts w:ascii="Times New Roman" w:hAnsi="Times New Roman" w:cs="Times New Roman"/>
          <w:b/>
          <w:i/>
        </w:rPr>
        <w:t xml:space="preserve">Поставка эквивалента не допускается в связи с закупкой клипс к клипаторам </w:t>
      </w:r>
      <w:r w:rsidRPr="007B159E">
        <w:rPr>
          <w:rFonts w:ascii="Times New Roman" w:hAnsi="Times New Roman" w:cs="Times New Roman"/>
          <w:b/>
          <w:i/>
          <w:lang w:val="en-US"/>
        </w:rPr>
        <w:t>ESTEN</w:t>
      </w:r>
      <w:r w:rsidRPr="007B159E">
        <w:rPr>
          <w:rFonts w:ascii="Times New Roman" w:hAnsi="Times New Roman" w:cs="Times New Roman"/>
          <w:b/>
          <w:i/>
        </w:rPr>
        <w:t xml:space="preserve">, эндоскопическим для лигирующих клипс, кат. 01-5630-43, 01-5730-40 имеющимся у Заказчика, а также в соответствии с технической документацией на указанные клипаторы, являющейся неотъемлемой частью </w:t>
      </w:r>
    </w:p>
    <w:p w:rsidR="00170252" w:rsidRDefault="00170252" w:rsidP="000820E3">
      <w:pPr>
        <w:rPr>
          <w:rFonts w:ascii="Times New Roman" w:hAnsi="Times New Roman" w:cs="Times New Roman"/>
          <w:b/>
          <w:sz w:val="28"/>
          <w:szCs w:val="28"/>
        </w:rPr>
      </w:pPr>
    </w:p>
    <w:sectPr w:rsidR="00170252" w:rsidSect="007B159E">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AFC" w:rsidRDefault="009F5AFC">
      <w:pPr>
        <w:spacing w:after="0" w:line="240" w:lineRule="auto"/>
      </w:pPr>
      <w:r>
        <w:separator/>
      </w:r>
    </w:p>
  </w:endnote>
  <w:endnote w:type="continuationSeparator" w:id="0">
    <w:p w:rsidR="009F5AFC" w:rsidRDefault="009F5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32CC6" w:rsidRDefault="00C32CC6">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32CC6">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C32CC6">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32CC6">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32CC6">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32CC6">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B159E">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AFC" w:rsidRDefault="009F5AFC">
      <w:pPr>
        <w:spacing w:after="0" w:line="240" w:lineRule="auto"/>
      </w:pPr>
      <w:r>
        <w:separator/>
      </w:r>
    </w:p>
  </w:footnote>
  <w:footnote w:type="continuationSeparator" w:id="0">
    <w:p w:rsidR="009F5AFC" w:rsidRDefault="009F5AFC">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32CC6" w:rsidRDefault="00C32CC6">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32CC6" w:rsidRDefault="00C32CC6">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32CC6" w:rsidRDefault="00C32CC6">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159E"/>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9F5AFC"/>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2CC6"/>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af9">
    <w:name w:val="Знак Знак"/>
    <w:basedOn w:val="a0"/>
    <w:rsid w:val="007B159E"/>
    <w:pPr>
      <w:widowControl w:val="0"/>
      <w:adjustRightInd w:val="0"/>
      <w:spacing w:after="160" w:line="240" w:lineRule="exact"/>
      <w:jc w:val="right"/>
    </w:pPr>
    <w:rPr>
      <w:rFonts w:ascii="Arial" w:eastAsia="Times New Roman" w:hAnsi="Arial" w:cs="Arial"/>
      <w:sz w:val="20"/>
      <w:szCs w:val="20"/>
      <w:lang w:val="en-GB"/>
    </w:rPr>
  </w:style>
  <w:style w:type="paragraph" w:customStyle="1" w:styleId="PlainText">
    <w:name w:val="Plain Text Знак Знак"/>
    <w:basedOn w:val="a0"/>
    <w:link w:val="PlainText0"/>
    <w:rsid w:val="007B159E"/>
    <w:pPr>
      <w:spacing w:after="0" w:line="240" w:lineRule="auto"/>
    </w:pPr>
    <w:rPr>
      <w:rFonts w:ascii="Courier New" w:eastAsia="Times New Roman" w:hAnsi="Courier New" w:cs="Times New Roman"/>
      <w:sz w:val="20"/>
      <w:szCs w:val="20"/>
      <w:lang w:eastAsia="ru-RU"/>
    </w:rPr>
  </w:style>
  <w:style w:type="character" w:customStyle="1" w:styleId="PlainText0">
    <w:name w:val="Plain Text Знак Знак Знак"/>
    <w:link w:val="PlainText"/>
    <w:locked/>
    <w:rsid w:val="007B159E"/>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D9C2F-546B-4836-94D6-F19A36C84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1030</Words>
  <Characters>5876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2025-04-17T05:35:00Z</dcterms:created>
  <dcterms:modified xsi:type="dcterms:W3CDTF">2025-04-17T05:35:00Z</dcterms:modified>
</cp:coreProperties>
</file>