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09.04.2021 № 05-07/365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16.04.2021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2467B">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81"/>
        <w:gridCol w:w="90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 </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4B5044" w:rsidP="00AE3138">
            <w:pPr>
              <w:ind w:right="-1"/>
              <w:jc w:val="both"/>
              <w:rPr>
                <w:rFonts w:ascii="Times New Roman" w:hAnsi="Times New Roman" w:cs="Times New Roman"/>
                <w:sz w:val="24"/>
                <w:szCs w:val="24"/>
              </w:rPr>
            </w:pPr>
            <w:r w:rsidRPr="004B5044">
              <w:rPr>
                <w:rFonts w:ascii="Times New Roman" w:hAnsi="Times New Roman" w:cs="Times New Roman"/>
                <w:sz w:val="24"/>
                <w:szCs w:val="24"/>
                <w:highlight w:val="lightGray"/>
              </w:rPr>
              <w:t>В течение 5 (пяти) рабочих дней после поступления заявки от Заказчика. Последняя дата подачи заявки на поставку 24.08.2021. Максимальное количество партий 10 (десять).</w:t>
            </w:r>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Действующее регистрационное удостоверение.</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установлены</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60 %</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 </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установлены </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Правительства РФ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124084" w:rsidRPr="000437D6" w:rsidRDefault="00124084" w:rsidP="00124084">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p>
    <w:p w:rsidR="00124084" w:rsidRDefault="00124084" w:rsidP="00124084">
      <w:pPr>
        <w:spacing w:after="0" w:line="240" w:lineRule="auto"/>
        <w:jc w:val="both"/>
        <w:rPr>
          <w:rFonts w:ascii="Times New Roman" w:hAnsi="Times New Roman"/>
          <w:color w:val="000000"/>
          <w:lang w:eastAsia="ru-RU"/>
        </w:rPr>
      </w:pPr>
    </w:p>
    <w:tbl>
      <w:tblPr>
        <w:tblW w:w="5146" w:type="pct"/>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965"/>
        <w:gridCol w:w="5543"/>
        <w:gridCol w:w="772"/>
        <w:gridCol w:w="1030"/>
        <w:gridCol w:w="1572"/>
        <w:gridCol w:w="1541"/>
        <w:gridCol w:w="771"/>
        <w:gridCol w:w="1065"/>
        <w:gridCol w:w="1517"/>
      </w:tblGrid>
      <w:tr w:rsidR="00124084" w:rsidRPr="000E0FFD" w:rsidTr="00AF0488">
        <w:trPr>
          <w:trHeight w:val="20"/>
          <w:jc w:val="center"/>
        </w:trPr>
        <w:tc>
          <w:tcPr>
            <w:tcW w:w="621" w:type="dxa"/>
            <w:vAlign w:val="center"/>
            <w:hideMark/>
          </w:tcPr>
          <w:p w:rsidR="00124084" w:rsidRPr="000E0FFD" w:rsidRDefault="00124084" w:rsidP="00AF0488">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909" w:type="dxa"/>
            <w:vAlign w:val="center"/>
            <w:hideMark/>
          </w:tcPr>
          <w:p w:rsidR="00124084" w:rsidRPr="008F2872" w:rsidRDefault="00124084" w:rsidP="00AF0488">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386" w:type="dxa"/>
            <w:vAlign w:val="center"/>
            <w:hideMark/>
          </w:tcPr>
          <w:p w:rsidR="00124084" w:rsidRPr="000E0FFD" w:rsidRDefault="00124084" w:rsidP="00AF0488">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50" w:type="dxa"/>
            <w:vAlign w:val="center"/>
          </w:tcPr>
          <w:p w:rsidR="00124084" w:rsidRPr="000E0FFD" w:rsidRDefault="00124084" w:rsidP="00AF0488">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1001" w:type="dxa"/>
            <w:vAlign w:val="center"/>
          </w:tcPr>
          <w:p w:rsidR="00124084" w:rsidRPr="000E0FFD" w:rsidRDefault="00124084" w:rsidP="00AF0488">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27" w:type="dxa"/>
            <w:vAlign w:val="center"/>
          </w:tcPr>
          <w:p w:rsidR="00124084" w:rsidRPr="000E0FFD" w:rsidRDefault="00124084" w:rsidP="00AF0488">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497" w:type="dxa"/>
            <w:shd w:val="clear" w:color="auto" w:fill="FFFFCC"/>
            <w:vAlign w:val="center"/>
          </w:tcPr>
          <w:p w:rsidR="00124084" w:rsidRPr="000E0FFD" w:rsidRDefault="00124084" w:rsidP="00AF0488">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49" w:type="dxa"/>
            <w:shd w:val="clear" w:color="auto" w:fill="FFFFCC"/>
            <w:vAlign w:val="center"/>
          </w:tcPr>
          <w:p w:rsidR="00124084" w:rsidRPr="00C2575C" w:rsidRDefault="00124084" w:rsidP="00AF0488">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1035" w:type="dxa"/>
            <w:shd w:val="clear" w:color="auto" w:fill="FFFFCC"/>
            <w:vAlign w:val="center"/>
          </w:tcPr>
          <w:p w:rsidR="00124084" w:rsidRPr="00C2575C" w:rsidRDefault="00124084" w:rsidP="00AF0488">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1474" w:type="dxa"/>
            <w:shd w:val="clear" w:color="auto" w:fill="FFFFCC"/>
            <w:vAlign w:val="center"/>
          </w:tcPr>
          <w:p w:rsidR="00124084" w:rsidRPr="00C2575C" w:rsidRDefault="00124084" w:rsidP="00AF0488">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124084" w:rsidRPr="000E0FFD" w:rsidTr="00AF0488">
        <w:trPr>
          <w:trHeight w:val="20"/>
          <w:jc w:val="center"/>
        </w:trPr>
        <w:tc>
          <w:tcPr>
            <w:tcW w:w="621" w:type="dxa"/>
          </w:tcPr>
          <w:p w:rsidR="00124084" w:rsidRPr="000E0FFD" w:rsidRDefault="00124084" w:rsidP="00AF0488">
            <w:pPr>
              <w:pStyle w:val="a7"/>
              <w:numPr>
                <w:ilvl w:val="0"/>
                <w:numId w:val="20"/>
              </w:numPr>
              <w:spacing w:after="0" w:line="240" w:lineRule="auto"/>
              <w:ind w:left="139" w:hanging="283"/>
              <w:jc w:val="center"/>
              <w:rPr>
                <w:rFonts w:ascii="Times New Roman" w:hAnsi="Times New Roman"/>
                <w:lang w:eastAsia="ru-RU"/>
              </w:rPr>
            </w:pPr>
          </w:p>
        </w:tc>
        <w:tc>
          <w:tcPr>
            <w:tcW w:w="1909" w:type="dxa"/>
          </w:tcPr>
          <w:p w:rsidR="00124084" w:rsidRPr="00801649" w:rsidRDefault="00124084" w:rsidP="00AF0488">
            <w:pPr>
              <w:spacing w:after="0" w:line="240" w:lineRule="auto"/>
              <w:jc w:val="center"/>
              <w:rPr>
                <w:rFonts w:ascii="Times New Roman" w:hAnsi="Times New Roman" w:cs="Times New Roman"/>
                <w:color w:val="000000"/>
              </w:rPr>
            </w:pPr>
            <w:r w:rsidRPr="00801649">
              <w:rPr>
                <w:rFonts w:ascii="Times New Roman" w:hAnsi="Times New Roman" w:cs="Times New Roman"/>
                <w:color w:val="000000"/>
              </w:rPr>
              <w:t>Клипса для лигирования, из синтетического полимера, нерассасывающаяся</w:t>
            </w:r>
          </w:p>
        </w:tc>
        <w:tc>
          <w:tcPr>
            <w:tcW w:w="5386" w:type="dxa"/>
          </w:tcPr>
          <w:p w:rsidR="00124084" w:rsidRPr="00801649" w:rsidRDefault="00124084" w:rsidP="004D7592">
            <w:pPr>
              <w:spacing w:after="0" w:line="240" w:lineRule="auto"/>
              <w:jc w:val="both"/>
              <w:rPr>
                <w:rFonts w:ascii="Times New Roman" w:hAnsi="Times New Roman" w:cs="Times New Roman"/>
                <w:lang w:eastAsia="ru-RU"/>
              </w:rPr>
            </w:pPr>
            <w:r w:rsidRPr="00801649">
              <w:rPr>
                <w:rFonts w:ascii="Times New Roman" w:hAnsi="Times New Roman" w:cs="Times New Roman"/>
                <w:lang w:eastAsia="ru-RU"/>
              </w:rPr>
              <w:t>Ширина открытой клипсы картриджа не менее 9,0 мм, длина клипсы картриджа в закрытом состоянии не менее 8,0 мм, размеры лигируемых структур, диапазон 3,0÷10,0 мм (Клипсы предназначены для пережатия сосудов данного диапазона</w:t>
            </w:r>
          </w:p>
          <w:p w:rsidR="00124084" w:rsidRPr="00801649" w:rsidRDefault="00124084" w:rsidP="004D7592">
            <w:pPr>
              <w:spacing w:after="0" w:line="240" w:lineRule="auto"/>
              <w:jc w:val="both"/>
              <w:rPr>
                <w:rFonts w:ascii="Times New Roman" w:hAnsi="Times New Roman" w:cs="Times New Roman"/>
                <w:lang w:eastAsia="ru-RU"/>
              </w:rPr>
            </w:pPr>
            <w:r w:rsidRPr="00801649">
              <w:rPr>
                <w:rFonts w:ascii="Times New Roman" w:hAnsi="Times New Roman" w:cs="Times New Roman"/>
                <w:lang w:eastAsia="ru-RU"/>
              </w:rPr>
              <w:t>), материал клипсы: нерассасывающийся биоинертный полимер (Нетоксичный, биоинертный материал), клипсы рентгенпрозрачны, МРТ-совместимы. Система «шип-паз» клипсы совместима с клип-аппликатором для надежного удерживания клипсы в браншах инструмента. Замковая система на клипсе для надежного ее удержания на сосудах. Зубчатая внутренняя поверхность клипсы для предотвращения скольжения в любом направлении. Цветовой код картриджа: зеленый (цветовая маркировка картриджа соответствует цветовой маркировке клип-аппликатора). Данная система предусматривает соответствие конкретных размеров клипс и клип-аппликаторов). Самоклеющая поверхность нижней стороны картриджа для фиксации на операционном столе. Стерильная, блистерная упаковка картриджа с клипсами. Срок сохранения стерильности картриджа с даты производства, не менее 36 мес. Количество клипс в картридже не менее 6 шт. Цветовая маркировка на упаковке соответствует цвету картриджа.</w:t>
            </w:r>
          </w:p>
          <w:p w:rsidR="00124084" w:rsidRPr="00801649" w:rsidRDefault="00124084" w:rsidP="004D7592">
            <w:pPr>
              <w:spacing w:after="0" w:line="240" w:lineRule="auto"/>
              <w:jc w:val="both"/>
              <w:rPr>
                <w:rFonts w:ascii="Times New Roman" w:hAnsi="Times New Roman" w:cs="Times New Roman"/>
                <w:lang w:eastAsia="ru-RU"/>
              </w:rPr>
            </w:pPr>
            <w:r w:rsidRPr="00801649">
              <w:rPr>
                <w:rFonts w:ascii="Times New Roman" w:hAnsi="Times New Roman" w:cs="Times New Roman"/>
                <w:lang w:eastAsia="ru-RU"/>
              </w:rPr>
              <w:t>Количество картриджей в упаковке, шт. не менее 14 картриджей</w:t>
            </w:r>
          </w:p>
          <w:p w:rsidR="00124084" w:rsidRPr="00801649" w:rsidRDefault="00124084" w:rsidP="00AF0488">
            <w:pPr>
              <w:spacing w:after="0" w:line="240" w:lineRule="auto"/>
              <w:rPr>
                <w:rFonts w:ascii="Times New Roman" w:hAnsi="Times New Roman" w:cs="Times New Roman"/>
                <w:lang w:eastAsia="ru-RU"/>
              </w:rPr>
            </w:pPr>
          </w:p>
        </w:tc>
        <w:tc>
          <w:tcPr>
            <w:tcW w:w="750" w:type="dxa"/>
          </w:tcPr>
          <w:p w:rsidR="00124084" w:rsidRPr="00801649" w:rsidRDefault="00124084" w:rsidP="00AF0488">
            <w:pPr>
              <w:spacing w:after="0" w:line="240" w:lineRule="auto"/>
              <w:jc w:val="center"/>
              <w:rPr>
                <w:rFonts w:ascii="Times New Roman" w:hAnsi="Times New Roman"/>
                <w:sz w:val="20"/>
                <w:szCs w:val="20"/>
                <w:lang w:eastAsia="ru-RU"/>
              </w:rPr>
            </w:pPr>
            <w:r w:rsidRPr="00801649">
              <w:rPr>
                <w:rFonts w:ascii="Times New Roman" w:hAnsi="Times New Roman"/>
                <w:sz w:val="20"/>
                <w:szCs w:val="20"/>
                <w:lang w:eastAsia="ru-RU"/>
              </w:rPr>
              <w:t>168</w:t>
            </w:r>
          </w:p>
        </w:tc>
        <w:tc>
          <w:tcPr>
            <w:tcW w:w="1001" w:type="dxa"/>
          </w:tcPr>
          <w:p w:rsidR="00124084" w:rsidRPr="00801649" w:rsidRDefault="00124084" w:rsidP="00AF0488">
            <w:pPr>
              <w:spacing w:after="0" w:line="240" w:lineRule="auto"/>
              <w:jc w:val="center"/>
              <w:rPr>
                <w:rFonts w:ascii="Times New Roman" w:hAnsi="Times New Roman" w:cs="Times New Roman"/>
                <w:szCs w:val="26"/>
              </w:rPr>
            </w:pPr>
            <w:r w:rsidRPr="00801649">
              <w:rPr>
                <w:rFonts w:ascii="Times New Roman" w:hAnsi="Times New Roman" w:cs="Times New Roman"/>
                <w:szCs w:val="26"/>
              </w:rPr>
              <w:t>шт</w:t>
            </w:r>
          </w:p>
        </w:tc>
        <w:tc>
          <w:tcPr>
            <w:tcW w:w="1527" w:type="dxa"/>
          </w:tcPr>
          <w:p w:rsidR="00124084" w:rsidRPr="00801649" w:rsidRDefault="00124084" w:rsidP="00AF0488">
            <w:pPr>
              <w:spacing w:after="0" w:line="240" w:lineRule="auto"/>
              <w:jc w:val="center"/>
              <w:rPr>
                <w:rFonts w:ascii="Times New Roman" w:hAnsi="Times New Roman"/>
                <w:sz w:val="20"/>
                <w:szCs w:val="20"/>
                <w:lang w:eastAsia="ru-RU"/>
              </w:rPr>
            </w:pPr>
            <w:r w:rsidRPr="00801649">
              <w:rPr>
                <w:rFonts w:ascii="Times New Roman" w:hAnsi="Times New Roman"/>
                <w:sz w:val="20"/>
                <w:szCs w:val="20"/>
                <w:lang w:eastAsia="ru-RU"/>
              </w:rPr>
              <w:t>32.50.13.190-00007477*</w:t>
            </w:r>
          </w:p>
        </w:tc>
        <w:tc>
          <w:tcPr>
            <w:tcW w:w="1497"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c>
          <w:tcPr>
            <w:tcW w:w="749"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c>
          <w:tcPr>
            <w:tcW w:w="1035"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c>
          <w:tcPr>
            <w:tcW w:w="1474"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r>
      <w:tr w:rsidR="00124084" w:rsidRPr="000E0FFD" w:rsidTr="00AF0488">
        <w:trPr>
          <w:trHeight w:val="20"/>
          <w:jc w:val="center"/>
        </w:trPr>
        <w:tc>
          <w:tcPr>
            <w:tcW w:w="621" w:type="dxa"/>
          </w:tcPr>
          <w:p w:rsidR="00124084" w:rsidRPr="000E0FFD" w:rsidRDefault="00124084" w:rsidP="00AF0488">
            <w:pPr>
              <w:pStyle w:val="a7"/>
              <w:numPr>
                <w:ilvl w:val="0"/>
                <w:numId w:val="20"/>
              </w:numPr>
              <w:spacing w:after="0" w:line="240" w:lineRule="auto"/>
              <w:ind w:left="139" w:hanging="283"/>
              <w:jc w:val="center"/>
              <w:rPr>
                <w:rFonts w:ascii="Times New Roman" w:hAnsi="Times New Roman"/>
                <w:lang w:eastAsia="ru-RU"/>
              </w:rPr>
            </w:pPr>
          </w:p>
        </w:tc>
        <w:tc>
          <w:tcPr>
            <w:tcW w:w="1909" w:type="dxa"/>
          </w:tcPr>
          <w:p w:rsidR="00124084" w:rsidRPr="00E95F3C" w:rsidRDefault="00124084" w:rsidP="00AF0488">
            <w:pPr>
              <w:spacing w:after="0" w:line="240" w:lineRule="auto"/>
              <w:jc w:val="center"/>
              <w:rPr>
                <w:rFonts w:ascii="Times New Roman" w:hAnsi="Times New Roman"/>
                <w:szCs w:val="20"/>
                <w:lang w:eastAsia="ru-RU"/>
              </w:rPr>
            </w:pPr>
            <w:r w:rsidRPr="00EC5A36">
              <w:rPr>
                <w:rFonts w:ascii="Times New Roman" w:hAnsi="Times New Roman" w:cs="Times New Roman"/>
                <w:color w:val="000000"/>
              </w:rPr>
              <w:t>Клипса для лигирования, из синтетического полимера, нерассасывающаяся</w:t>
            </w:r>
          </w:p>
        </w:tc>
        <w:tc>
          <w:tcPr>
            <w:tcW w:w="5386" w:type="dxa"/>
          </w:tcPr>
          <w:p w:rsidR="00124084" w:rsidRPr="00E95F3C" w:rsidRDefault="00124084" w:rsidP="004D7592">
            <w:pPr>
              <w:spacing w:after="0" w:line="240" w:lineRule="auto"/>
              <w:jc w:val="both"/>
              <w:rPr>
                <w:rFonts w:ascii="Times New Roman" w:hAnsi="Times New Roman" w:cs="Times New Roman"/>
                <w:lang w:eastAsia="ru-RU"/>
              </w:rPr>
            </w:pPr>
            <w:r w:rsidRPr="00EC5A36">
              <w:rPr>
                <w:rFonts w:ascii="Times New Roman" w:hAnsi="Times New Roman" w:cs="Times New Roman"/>
                <w:lang w:eastAsia="ru-RU"/>
              </w:rPr>
              <w:t>Ширина открытой клипсы картриджа не менее 12,0 мм, длина клипсы картриджа в закрытом состоянии не менее 12,0 мм, размеры лигируемых структур, диапазон 5,0÷13,0 мм,</w:t>
            </w:r>
            <w:r>
              <w:rPr>
                <w:rFonts w:ascii="Times New Roman" w:hAnsi="Times New Roman" w:cs="Times New Roman"/>
                <w:lang w:eastAsia="ru-RU"/>
              </w:rPr>
              <w:t xml:space="preserve"> (</w:t>
            </w:r>
            <w:r w:rsidRPr="008C535C">
              <w:rPr>
                <w:rFonts w:ascii="Times New Roman" w:hAnsi="Times New Roman" w:cs="Times New Roman"/>
                <w:lang w:eastAsia="ru-RU"/>
              </w:rPr>
              <w:t>Клипсы предназначены для пережатия сосудов данного диапазона</w:t>
            </w:r>
            <w:r>
              <w:rPr>
                <w:rFonts w:ascii="Times New Roman" w:hAnsi="Times New Roman" w:cs="Times New Roman"/>
                <w:lang w:eastAsia="ru-RU"/>
              </w:rPr>
              <w:t>)</w:t>
            </w:r>
            <w:r w:rsidRPr="00EC5A36">
              <w:rPr>
                <w:rFonts w:ascii="Times New Roman" w:hAnsi="Times New Roman" w:cs="Times New Roman"/>
                <w:lang w:eastAsia="ru-RU"/>
              </w:rPr>
              <w:t xml:space="preserve"> материал клипсы: нерассасывающийся биоинертный полимер</w:t>
            </w:r>
            <w:r>
              <w:rPr>
                <w:rFonts w:ascii="Times New Roman" w:hAnsi="Times New Roman" w:cs="Times New Roman"/>
                <w:lang w:eastAsia="ru-RU"/>
              </w:rPr>
              <w:t xml:space="preserve"> (</w:t>
            </w:r>
            <w:r w:rsidRPr="008C535C">
              <w:rPr>
                <w:rFonts w:ascii="Times New Roman" w:hAnsi="Times New Roman" w:cs="Times New Roman"/>
                <w:lang w:eastAsia="ru-RU"/>
              </w:rPr>
              <w:t>Нетоксичный, биоинертный материал</w:t>
            </w:r>
            <w:r>
              <w:rPr>
                <w:rFonts w:ascii="Times New Roman" w:hAnsi="Times New Roman" w:cs="Times New Roman"/>
                <w:lang w:eastAsia="ru-RU"/>
              </w:rPr>
              <w:t>)</w:t>
            </w:r>
            <w:r w:rsidRPr="00EC5A36">
              <w:rPr>
                <w:rFonts w:ascii="Times New Roman" w:hAnsi="Times New Roman" w:cs="Times New Roman"/>
                <w:lang w:eastAsia="ru-RU"/>
              </w:rPr>
              <w:t>, клипсы р</w:t>
            </w:r>
            <w:r>
              <w:rPr>
                <w:rFonts w:ascii="Times New Roman" w:hAnsi="Times New Roman" w:cs="Times New Roman"/>
                <w:lang w:eastAsia="ru-RU"/>
              </w:rPr>
              <w:t xml:space="preserve">ентгенпрозрачны, МРТ-совместимы. </w:t>
            </w:r>
            <w:r w:rsidRPr="00EC5A36">
              <w:rPr>
                <w:rFonts w:ascii="Times New Roman" w:hAnsi="Times New Roman" w:cs="Times New Roman"/>
                <w:lang w:eastAsia="ru-RU"/>
              </w:rPr>
              <w:t>Система «шип-паз» клипсы совместима с клип-аппликатором для надежного удерживани</w:t>
            </w:r>
            <w:r>
              <w:rPr>
                <w:rFonts w:ascii="Times New Roman" w:hAnsi="Times New Roman" w:cs="Times New Roman"/>
                <w:lang w:eastAsia="ru-RU"/>
              </w:rPr>
              <w:t xml:space="preserve">я клипсы в браншах инструмента. </w:t>
            </w:r>
            <w:r w:rsidRPr="00EC5A36">
              <w:rPr>
                <w:rFonts w:ascii="Times New Roman" w:hAnsi="Times New Roman" w:cs="Times New Roman"/>
                <w:lang w:eastAsia="ru-RU"/>
              </w:rPr>
              <w:t xml:space="preserve">Замковая система на клипсе для надежного ее удержания на сосудах. Зубчатая внутренняя поверхность клипсы для предотвращения скольжения в любом направлении. Цветовой код картриджа: фиолетовый </w:t>
            </w:r>
            <w:r>
              <w:rPr>
                <w:rFonts w:ascii="Times New Roman" w:hAnsi="Times New Roman" w:cs="Times New Roman"/>
                <w:lang w:eastAsia="ru-RU"/>
              </w:rPr>
              <w:t>(ц</w:t>
            </w:r>
            <w:r w:rsidRPr="008C535C">
              <w:rPr>
                <w:rFonts w:ascii="Times New Roman" w:hAnsi="Times New Roman" w:cs="Times New Roman"/>
                <w:lang w:eastAsia="ru-RU"/>
              </w:rPr>
              <w:t>ветовая маркировка картриджа соответствует цветовой маркировке клип-аппликатора</w:t>
            </w:r>
            <w:r>
              <w:rPr>
                <w:rFonts w:ascii="Times New Roman" w:hAnsi="Times New Roman" w:cs="Times New Roman"/>
                <w:lang w:eastAsia="ru-RU"/>
              </w:rPr>
              <w:t xml:space="preserve">. </w:t>
            </w:r>
            <w:r w:rsidRPr="00EC5A36">
              <w:rPr>
                <w:rFonts w:ascii="Times New Roman" w:hAnsi="Times New Roman" w:cs="Times New Roman"/>
                <w:lang w:eastAsia="ru-RU"/>
              </w:rPr>
              <w:t>самоклеющая поверхность нижней стороны картриджа для фиксации на операционном столе. Стерильная, блистерная упаковка картриджа с клипсами. Срок сохранения стерильности картриджа с даты производств</w:t>
            </w:r>
            <w:r>
              <w:rPr>
                <w:rFonts w:ascii="Times New Roman" w:hAnsi="Times New Roman" w:cs="Times New Roman"/>
                <w:lang w:eastAsia="ru-RU"/>
              </w:rPr>
              <w:t xml:space="preserve">а, не менее 36 мес. </w:t>
            </w:r>
            <w:r w:rsidRPr="00EC5A36">
              <w:rPr>
                <w:rFonts w:ascii="Times New Roman" w:hAnsi="Times New Roman" w:cs="Times New Roman"/>
                <w:lang w:eastAsia="ru-RU"/>
              </w:rPr>
              <w:t xml:space="preserve"> Количество клипс в картридже не менее 6 шт. Цветовая маркировка на упаковке соответствует цвету картриджа.</w:t>
            </w:r>
          </w:p>
        </w:tc>
        <w:tc>
          <w:tcPr>
            <w:tcW w:w="750" w:type="dxa"/>
          </w:tcPr>
          <w:p w:rsidR="00124084" w:rsidRPr="00C36463" w:rsidRDefault="00124084" w:rsidP="00AF048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2520</w:t>
            </w:r>
          </w:p>
        </w:tc>
        <w:tc>
          <w:tcPr>
            <w:tcW w:w="1001" w:type="dxa"/>
          </w:tcPr>
          <w:p w:rsidR="00124084" w:rsidRPr="005B6AA2" w:rsidRDefault="00124084" w:rsidP="00AF0488">
            <w:pPr>
              <w:spacing w:after="0" w:line="240" w:lineRule="auto"/>
              <w:jc w:val="center"/>
              <w:rPr>
                <w:rFonts w:ascii="Times New Roman" w:hAnsi="Times New Roman" w:cs="Times New Roman"/>
                <w:szCs w:val="26"/>
              </w:rPr>
            </w:pPr>
            <w:r w:rsidRPr="005B6AA2">
              <w:rPr>
                <w:rFonts w:ascii="Times New Roman" w:hAnsi="Times New Roman" w:cs="Times New Roman"/>
                <w:szCs w:val="26"/>
              </w:rPr>
              <w:t>шт</w:t>
            </w:r>
          </w:p>
        </w:tc>
        <w:tc>
          <w:tcPr>
            <w:tcW w:w="1527" w:type="dxa"/>
          </w:tcPr>
          <w:p w:rsidR="00124084" w:rsidRPr="00C36463" w:rsidRDefault="00124084" w:rsidP="00AF0488">
            <w:pPr>
              <w:spacing w:after="0" w:line="240" w:lineRule="auto"/>
              <w:jc w:val="center"/>
              <w:rPr>
                <w:rFonts w:ascii="Times New Roman" w:hAnsi="Times New Roman"/>
                <w:sz w:val="20"/>
                <w:szCs w:val="20"/>
                <w:lang w:eastAsia="ru-RU"/>
              </w:rPr>
            </w:pPr>
            <w:r w:rsidRPr="00EC5A36">
              <w:rPr>
                <w:rFonts w:ascii="Times New Roman" w:hAnsi="Times New Roman"/>
                <w:sz w:val="20"/>
                <w:szCs w:val="20"/>
                <w:lang w:eastAsia="ru-RU"/>
              </w:rPr>
              <w:t>32.50.13.190-00007477</w:t>
            </w:r>
            <w:r w:rsidRPr="00005621">
              <w:rPr>
                <w:rFonts w:ascii="Times New Roman" w:hAnsi="Times New Roman"/>
                <w:sz w:val="20"/>
                <w:szCs w:val="20"/>
                <w:lang w:eastAsia="ru-RU"/>
              </w:rPr>
              <w:t>*</w:t>
            </w:r>
          </w:p>
        </w:tc>
        <w:tc>
          <w:tcPr>
            <w:tcW w:w="1497"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c>
          <w:tcPr>
            <w:tcW w:w="749"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c>
          <w:tcPr>
            <w:tcW w:w="1035"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c>
          <w:tcPr>
            <w:tcW w:w="1474"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r>
      <w:tr w:rsidR="00124084" w:rsidRPr="000E0FFD" w:rsidTr="00AF0488">
        <w:trPr>
          <w:trHeight w:val="20"/>
          <w:jc w:val="center"/>
        </w:trPr>
        <w:tc>
          <w:tcPr>
            <w:tcW w:w="621" w:type="dxa"/>
          </w:tcPr>
          <w:p w:rsidR="00124084" w:rsidRPr="000E0FFD" w:rsidRDefault="00124084" w:rsidP="00AF0488">
            <w:pPr>
              <w:pStyle w:val="a7"/>
              <w:numPr>
                <w:ilvl w:val="0"/>
                <w:numId w:val="20"/>
              </w:numPr>
              <w:spacing w:after="0" w:line="240" w:lineRule="auto"/>
              <w:ind w:left="139" w:hanging="283"/>
              <w:jc w:val="center"/>
              <w:rPr>
                <w:rFonts w:ascii="Times New Roman" w:hAnsi="Times New Roman"/>
                <w:lang w:eastAsia="ru-RU"/>
              </w:rPr>
            </w:pPr>
          </w:p>
        </w:tc>
        <w:tc>
          <w:tcPr>
            <w:tcW w:w="1909" w:type="dxa"/>
          </w:tcPr>
          <w:p w:rsidR="00124084" w:rsidRPr="00E95F3C" w:rsidRDefault="00124084" w:rsidP="00AF0488">
            <w:pPr>
              <w:spacing w:after="0" w:line="240" w:lineRule="auto"/>
              <w:jc w:val="center"/>
              <w:rPr>
                <w:rFonts w:ascii="Times New Roman" w:hAnsi="Times New Roman"/>
                <w:szCs w:val="20"/>
                <w:lang w:eastAsia="ru-RU"/>
              </w:rPr>
            </w:pPr>
            <w:r w:rsidRPr="00EC5A36">
              <w:rPr>
                <w:rFonts w:ascii="Times New Roman" w:hAnsi="Times New Roman" w:cs="Times New Roman"/>
                <w:color w:val="000000"/>
              </w:rPr>
              <w:t>Клипса для лигирования, из синтетического полимера, нерассасывающаяся</w:t>
            </w:r>
          </w:p>
        </w:tc>
        <w:tc>
          <w:tcPr>
            <w:tcW w:w="5386" w:type="dxa"/>
          </w:tcPr>
          <w:p w:rsidR="00124084" w:rsidRPr="008C535C" w:rsidRDefault="00124084" w:rsidP="004D7592">
            <w:pPr>
              <w:spacing w:after="0" w:line="240" w:lineRule="auto"/>
              <w:jc w:val="both"/>
              <w:rPr>
                <w:rFonts w:ascii="Times New Roman" w:hAnsi="Times New Roman" w:cs="Times New Roman"/>
                <w:lang w:eastAsia="ru-RU"/>
              </w:rPr>
            </w:pPr>
            <w:r w:rsidRPr="00EC5A36">
              <w:rPr>
                <w:rFonts w:ascii="Times New Roman" w:hAnsi="Times New Roman" w:cs="Times New Roman"/>
                <w:lang w:eastAsia="ru-RU"/>
              </w:rPr>
              <w:t xml:space="preserve">Ширина открытой клипсы картриджа не менее </w:t>
            </w:r>
            <w:r>
              <w:rPr>
                <w:rFonts w:ascii="Times New Roman" w:hAnsi="Times New Roman" w:cs="Times New Roman"/>
                <w:lang w:eastAsia="ru-RU"/>
              </w:rPr>
              <w:t>14</w:t>
            </w:r>
            <w:r w:rsidRPr="00EC5A36">
              <w:rPr>
                <w:rFonts w:ascii="Times New Roman" w:hAnsi="Times New Roman" w:cs="Times New Roman"/>
                <w:lang w:eastAsia="ru-RU"/>
              </w:rPr>
              <w:t>,0 мм, длина клипсы картриджа в закрытом состоянии не менее 1</w:t>
            </w:r>
            <w:r>
              <w:rPr>
                <w:rFonts w:ascii="Times New Roman" w:hAnsi="Times New Roman" w:cs="Times New Roman"/>
                <w:lang w:eastAsia="ru-RU"/>
              </w:rPr>
              <w:t>7</w:t>
            </w:r>
            <w:r w:rsidRPr="00EC5A36">
              <w:rPr>
                <w:rFonts w:ascii="Times New Roman" w:hAnsi="Times New Roman" w:cs="Times New Roman"/>
                <w:lang w:eastAsia="ru-RU"/>
              </w:rPr>
              <w:t>,0 мм, размеры</w:t>
            </w:r>
            <w:r>
              <w:rPr>
                <w:rFonts w:ascii="Times New Roman" w:hAnsi="Times New Roman" w:cs="Times New Roman"/>
                <w:lang w:eastAsia="ru-RU"/>
              </w:rPr>
              <w:t xml:space="preserve"> лигируемых структур, диапазон 7,0÷16</w:t>
            </w:r>
            <w:r w:rsidRPr="00EC5A36">
              <w:rPr>
                <w:rFonts w:ascii="Times New Roman" w:hAnsi="Times New Roman" w:cs="Times New Roman"/>
                <w:lang w:eastAsia="ru-RU"/>
              </w:rPr>
              <w:t>,0 мм,</w:t>
            </w:r>
            <w:r>
              <w:rPr>
                <w:rFonts w:ascii="Times New Roman" w:hAnsi="Times New Roman" w:cs="Times New Roman"/>
                <w:lang w:eastAsia="ru-RU"/>
              </w:rPr>
              <w:t xml:space="preserve"> (</w:t>
            </w:r>
            <w:r w:rsidRPr="008C535C">
              <w:rPr>
                <w:rFonts w:ascii="Times New Roman" w:hAnsi="Times New Roman" w:cs="Times New Roman"/>
                <w:lang w:eastAsia="ru-RU"/>
              </w:rPr>
              <w:t>Клипсы предназначены для пережатия сосудов данного диапазона</w:t>
            </w:r>
          </w:p>
          <w:p w:rsidR="00124084" w:rsidRPr="00E95F3C" w:rsidRDefault="00124084" w:rsidP="004D7592">
            <w:pPr>
              <w:spacing w:after="0" w:line="240" w:lineRule="auto"/>
              <w:jc w:val="both"/>
              <w:rPr>
                <w:rFonts w:ascii="Times New Roman" w:hAnsi="Times New Roman" w:cs="Times New Roman"/>
                <w:lang w:eastAsia="ru-RU"/>
              </w:rPr>
            </w:pPr>
            <w:r>
              <w:rPr>
                <w:rFonts w:ascii="Times New Roman" w:hAnsi="Times New Roman" w:cs="Times New Roman"/>
                <w:lang w:eastAsia="ru-RU"/>
              </w:rPr>
              <w:t>)</w:t>
            </w:r>
            <w:r w:rsidRPr="00EC5A36">
              <w:rPr>
                <w:rFonts w:ascii="Times New Roman" w:hAnsi="Times New Roman" w:cs="Times New Roman"/>
                <w:lang w:eastAsia="ru-RU"/>
              </w:rPr>
              <w:t xml:space="preserve"> материал клипсы: нерассасывающийся биоинертный полимер</w:t>
            </w:r>
            <w:r>
              <w:rPr>
                <w:rFonts w:ascii="Times New Roman" w:hAnsi="Times New Roman" w:cs="Times New Roman"/>
                <w:lang w:eastAsia="ru-RU"/>
              </w:rPr>
              <w:t xml:space="preserve"> (</w:t>
            </w:r>
            <w:r w:rsidRPr="008C535C">
              <w:rPr>
                <w:rFonts w:ascii="Times New Roman" w:hAnsi="Times New Roman" w:cs="Times New Roman"/>
                <w:lang w:eastAsia="ru-RU"/>
              </w:rPr>
              <w:t>Нетоксичный, биоинертный материал</w:t>
            </w:r>
            <w:r>
              <w:rPr>
                <w:rFonts w:ascii="Times New Roman" w:hAnsi="Times New Roman" w:cs="Times New Roman"/>
                <w:lang w:eastAsia="ru-RU"/>
              </w:rPr>
              <w:t>)</w:t>
            </w:r>
            <w:r w:rsidRPr="00EC5A36">
              <w:rPr>
                <w:rFonts w:ascii="Times New Roman" w:hAnsi="Times New Roman" w:cs="Times New Roman"/>
                <w:lang w:eastAsia="ru-RU"/>
              </w:rPr>
              <w:t>, клипсы р</w:t>
            </w:r>
            <w:r>
              <w:rPr>
                <w:rFonts w:ascii="Times New Roman" w:hAnsi="Times New Roman" w:cs="Times New Roman"/>
                <w:lang w:eastAsia="ru-RU"/>
              </w:rPr>
              <w:t xml:space="preserve">ентгенпрозрачны, МРТ-совместимы. </w:t>
            </w:r>
            <w:r w:rsidRPr="00EC5A36">
              <w:rPr>
                <w:rFonts w:ascii="Times New Roman" w:hAnsi="Times New Roman" w:cs="Times New Roman"/>
                <w:lang w:eastAsia="ru-RU"/>
              </w:rPr>
              <w:t>Система «шип-паз» клипсы совместима с клип-аппликатором для надежного удерживани</w:t>
            </w:r>
            <w:r>
              <w:rPr>
                <w:rFonts w:ascii="Times New Roman" w:hAnsi="Times New Roman" w:cs="Times New Roman"/>
                <w:lang w:eastAsia="ru-RU"/>
              </w:rPr>
              <w:t xml:space="preserve">я клипсы в браншах инструмента. </w:t>
            </w:r>
            <w:r w:rsidRPr="00EC5A36">
              <w:rPr>
                <w:rFonts w:ascii="Times New Roman" w:hAnsi="Times New Roman" w:cs="Times New Roman"/>
                <w:lang w:eastAsia="ru-RU"/>
              </w:rPr>
              <w:t xml:space="preserve">Замковая система на клипсе для надежного ее удержания на сосудах. Зубчатая внутренняя поверхность клипсы для предотвращения скольжения в любом направлении. Цветовой код картриджа: </w:t>
            </w:r>
            <w:r>
              <w:rPr>
                <w:rFonts w:ascii="Times New Roman" w:hAnsi="Times New Roman" w:cs="Times New Roman"/>
                <w:lang w:eastAsia="ru-RU"/>
              </w:rPr>
              <w:t>желтый (золотой) (ц</w:t>
            </w:r>
            <w:r w:rsidRPr="008C535C">
              <w:rPr>
                <w:rFonts w:ascii="Times New Roman" w:hAnsi="Times New Roman" w:cs="Times New Roman"/>
                <w:lang w:eastAsia="ru-RU"/>
              </w:rPr>
              <w:t>ветовая маркировка картриджа соответствует цветовой маркировке клип-аппликатора</w:t>
            </w:r>
            <w:r>
              <w:rPr>
                <w:rFonts w:ascii="Times New Roman" w:hAnsi="Times New Roman" w:cs="Times New Roman"/>
                <w:lang w:eastAsia="ru-RU"/>
              </w:rPr>
              <w:t>)</w:t>
            </w:r>
            <w:r w:rsidRPr="00EC5A36">
              <w:rPr>
                <w:rFonts w:ascii="Times New Roman" w:hAnsi="Times New Roman" w:cs="Times New Roman"/>
                <w:lang w:eastAsia="ru-RU"/>
              </w:rPr>
              <w:t>. Самоклеющая поверхность нижней стороны картриджа для фиксации на операционном столе. Стерильная, блистерная упаковка картриджа с клипсами. Срок сохранения стерильности картриджа с даты производств</w:t>
            </w:r>
            <w:r>
              <w:rPr>
                <w:rFonts w:ascii="Times New Roman" w:hAnsi="Times New Roman" w:cs="Times New Roman"/>
                <w:lang w:eastAsia="ru-RU"/>
              </w:rPr>
              <w:t xml:space="preserve">а, не менее 36 мес. </w:t>
            </w:r>
            <w:r w:rsidRPr="00EC5A36">
              <w:rPr>
                <w:rFonts w:ascii="Times New Roman" w:hAnsi="Times New Roman" w:cs="Times New Roman"/>
                <w:lang w:eastAsia="ru-RU"/>
              </w:rPr>
              <w:t>Количество клипс в картридже не менее 6 шт. Цветовая маркировка на упаковке соответствует цвету картриджа</w:t>
            </w:r>
            <w:r w:rsidRPr="000369BD">
              <w:rPr>
                <w:rFonts w:ascii="Times New Roman" w:hAnsi="Times New Roman" w:cs="Times New Roman"/>
                <w:lang w:eastAsia="ru-RU"/>
              </w:rPr>
              <w:t>.</w:t>
            </w:r>
          </w:p>
        </w:tc>
        <w:tc>
          <w:tcPr>
            <w:tcW w:w="750" w:type="dxa"/>
          </w:tcPr>
          <w:p w:rsidR="00124084" w:rsidRPr="00C36463" w:rsidRDefault="00124084" w:rsidP="00AF048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2940</w:t>
            </w:r>
          </w:p>
        </w:tc>
        <w:tc>
          <w:tcPr>
            <w:tcW w:w="1001" w:type="dxa"/>
          </w:tcPr>
          <w:p w:rsidR="00124084" w:rsidRPr="005B6AA2" w:rsidRDefault="00124084" w:rsidP="00AF0488">
            <w:pPr>
              <w:spacing w:after="0" w:line="240" w:lineRule="auto"/>
              <w:jc w:val="center"/>
              <w:rPr>
                <w:rFonts w:ascii="Times New Roman" w:hAnsi="Times New Roman" w:cs="Times New Roman"/>
                <w:szCs w:val="26"/>
              </w:rPr>
            </w:pPr>
            <w:r>
              <w:rPr>
                <w:rFonts w:ascii="Times New Roman" w:hAnsi="Times New Roman" w:cs="Times New Roman"/>
                <w:szCs w:val="26"/>
              </w:rPr>
              <w:t>шт</w:t>
            </w:r>
          </w:p>
        </w:tc>
        <w:tc>
          <w:tcPr>
            <w:tcW w:w="1527" w:type="dxa"/>
          </w:tcPr>
          <w:p w:rsidR="00124084" w:rsidRPr="00C36463" w:rsidRDefault="00124084" w:rsidP="00AF0488">
            <w:pPr>
              <w:spacing w:after="0" w:line="240" w:lineRule="auto"/>
              <w:jc w:val="center"/>
              <w:rPr>
                <w:rFonts w:ascii="Times New Roman" w:hAnsi="Times New Roman"/>
                <w:sz w:val="20"/>
                <w:szCs w:val="20"/>
                <w:lang w:eastAsia="ru-RU"/>
              </w:rPr>
            </w:pPr>
            <w:r w:rsidRPr="0016454C">
              <w:rPr>
                <w:rFonts w:ascii="Times New Roman" w:hAnsi="Times New Roman"/>
                <w:sz w:val="20"/>
                <w:szCs w:val="20"/>
                <w:lang w:eastAsia="ru-RU"/>
              </w:rPr>
              <w:t xml:space="preserve"> </w:t>
            </w:r>
            <w:r w:rsidRPr="00EC5A36">
              <w:rPr>
                <w:rFonts w:ascii="Times New Roman" w:hAnsi="Times New Roman"/>
                <w:sz w:val="20"/>
                <w:szCs w:val="20"/>
                <w:lang w:eastAsia="ru-RU"/>
              </w:rPr>
              <w:t>32.50.13.190-00007477</w:t>
            </w:r>
            <w:r>
              <w:rPr>
                <w:rFonts w:ascii="Times New Roman" w:hAnsi="Times New Roman"/>
                <w:sz w:val="20"/>
                <w:szCs w:val="20"/>
                <w:lang w:eastAsia="ru-RU"/>
              </w:rPr>
              <w:t>*</w:t>
            </w:r>
          </w:p>
        </w:tc>
        <w:tc>
          <w:tcPr>
            <w:tcW w:w="1497"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c>
          <w:tcPr>
            <w:tcW w:w="749"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c>
          <w:tcPr>
            <w:tcW w:w="1035"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c>
          <w:tcPr>
            <w:tcW w:w="1474"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r>
      <w:tr w:rsidR="00124084" w:rsidRPr="000E0FFD" w:rsidTr="00AF0488">
        <w:trPr>
          <w:trHeight w:val="20"/>
          <w:jc w:val="center"/>
        </w:trPr>
        <w:tc>
          <w:tcPr>
            <w:tcW w:w="621" w:type="dxa"/>
          </w:tcPr>
          <w:p w:rsidR="00124084" w:rsidRPr="000E0FFD" w:rsidRDefault="00124084" w:rsidP="00AF0488">
            <w:pPr>
              <w:pStyle w:val="a7"/>
              <w:numPr>
                <w:ilvl w:val="0"/>
                <w:numId w:val="20"/>
              </w:numPr>
              <w:spacing w:after="0" w:line="240" w:lineRule="auto"/>
              <w:ind w:left="139" w:hanging="283"/>
              <w:jc w:val="center"/>
              <w:rPr>
                <w:rFonts w:ascii="Times New Roman" w:hAnsi="Times New Roman"/>
                <w:lang w:eastAsia="ru-RU"/>
              </w:rPr>
            </w:pPr>
          </w:p>
        </w:tc>
        <w:tc>
          <w:tcPr>
            <w:tcW w:w="1909" w:type="dxa"/>
          </w:tcPr>
          <w:p w:rsidR="00124084" w:rsidRPr="00EC5A36" w:rsidRDefault="00124084" w:rsidP="00AF0488">
            <w:pPr>
              <w:spacing w:after="0" w:line="240" w:lineRule="auto"/>
              <w:jc w:val="center"/>
              <w:rPr>
                <w:rFonts w:ascii="Times New Roman" w:hAnsi="Times New Roman" w:cs="Times New Roman"/>
                <w:color w:val="000000"/>
              </w:rPr>
            </w:pPr>
            <w:r w:rsidRPr="004A14ED">
              <w:rPr>
                <w:rFonts w:ascii="Times New Roman" w:hAnsi="Times New Roman" w:cs="Times New Roman"/>
                <w:sz w:val="24"/>
                <w:szCs w:val="24"/>
              </w:rPr>
              <w:t>Клипса</w:t>
            </w:r>
            <w:r>
              <w:rPr>
                <w:rFonts w:ascii="Times New Roman" w:hAnsi="Times New Roman" w:cs="Times New Roman"/>
                <w:sz w:val="24"/>
                <w:szCs w:val="24"/>
              </w:rPr>
              <w:t xml:space="preserve"> для лигирования, металлическая</w:t>
            </w:r>
          </w:p>
        </w:tc>
        <w:tc>
          <w:tcPr>
            <w:tcW w:w="5386" w:type="dxa"/>
          </w:tcPr>
          <w:p w:rsidR="00124084" w:rsidRDefault="00124084" w:rsidP="004D7592">
            <w:pPr>
              <w:spacing w:after="0" w:line="240" w:lineRule="auto"/>
              <w:jc w:val="both"/>
              <w:rPr>
                <w:rFonts w:ascii="Times New Roman" w:hAnsi="Times New Roman" w:cs="Times New Roman"/>
              </w:rPr>
            </w:pPr>
            <w:r>
              <w:rPr>
                <w:rFonts w:ascii="Times New Roman" w:hAnsi="Times New Roman" w:cs="Times New Roman"/>
              </w:rPr>
              <w:t>Длина клипсы, мм &gt; 8 и ≤ 10.</w:t>
            </w:r>
          </w:p>
          <w:p w:rsidR="00124084" w:rsidRDefault="00124084" w:rsidP="004D7592">
            <w:pPr>
              <w:spacing w:after="0" w:line="240" w:lineRule="auto"/>
              <w:jc w:val="both"/>
              <w:rPr>
                <w:rFonts w:ascii="Times New Roman" w:hAnsi="Times New Roman" w:cs="Times New Roman"/>
              </w:rPr>
            </w:pPr>
            <w:r w:rsidRPr="000E0531">
              <w:rPr>
                <w:rFonts w:ascii="Times New Roman" w:hAnsi="Times New Roman" w:cs="Times New Roman"/>
              </w:rPr>
              <w:t>Применение изделия: клипирование кровеносного сосуда открытое и эндоскопическое.</w:t>
            </w:r>
          </w:p>
          <w:p w:rsidR="00124084" w:rsidRDefault="00124084" w:rsidP="004D7592">
            <w:pPr>
              <w:spacing w:after="0" w:line="240" w:lineRule="auto"/>
              <w:jc w:val="both"/>
              <w:rPr>
                <w:rFonts w:ascii="Times New Roman" w:hAnsi="Times New Roman" w:cs="Times New Roman"/>
                <w:b/>
              </w:rPr>
            </w:pPr>
            <w:r w:rsidRPr="000E0531">
              <w:rPr>
                <w:rFonts w:ascii="Times New Roman" w:hAnsi="Times New Roman" w:cs="Times New Roman"/>
              </w:rPr>
              <w:t>Расстояние между ножками клипсы (открытие), мм</w:t>
            </w:r>
            <w:r w:rsidRPr="000E0531">
              <w:rPr>
                <w:rFonts w:ascii="Times New Roman" w:hAnsi="Times New Roman" w:cs="Times New Roman"/>
              </w:rPr>
              <w:tab/>
              <w:t>&gt; 10 и ≤ 11</w:t>
            </w:r>
            <w:r>
              <w:rPr>
                <w:rFonts w:ascii="Times New Roman" w:hAnsi="Times New Roman" w:cs="Times New Roman"/>
              </w:rPr>
              <w:t>.</w:t>
            </w:r>
          </w:p>
          <w:p w:rsidR="00124084" w:rsidRPr="00801649" w:rsidRDefault="00124084" w:rsidP="004D7592">
            <w:pPr>
              <w:spacing w:after="0" w:line="240" w:lineRule="auto"/>
              <w:jc w:val="both"/>
              <w:rPr>
                <w:rFonts w:ascii="Times New Roman" w:hAnsi="Times New Roman" w:cs="Times New Roman"/>
                <w:b/>
              </w:rPr>
            </w:pPr>
            <w:r w:rsidRPr="00801649">
              <w:rPr>
                <w:rFonts w:ascii="Times New Roman" w:hAnsi="Times New Roman" w:cs="Times New Roman"/>
                <w:b/>
              </w:rPr>
              <w:t>Дополнительные характеристики**</w:t>
            </w:r>
          </w:p>
          <w:p w:rsidR="00124084" w:rsidRPr="000E0531" w:rsidRDefault="00124084" w:rsidP="004D7592">
            <w:pPr>
              <w:spacing w:after="0" w:line="240" w:lineRule="auto"/>
              <w:jc w:val="both"/>
              <w:rPr>
                <w:rFonts w:ascii="Times New Roman" w:hAnsi="Times New Roman" w:cs="Times New Roman"/>
              </w:rPr>
            </w:pPr>
            <w:r w:rsidRPr="000E0531">
              <w:rPr>
                <w:rFonts w:ascii="Times New Roman" w:hAnsi="Times New Roman" w:cs="Times New Roman"/>
              </w:rPr>
              <w:t>Ширина открытой клипсы картриджа (раскрытие клипсы в браншах кли</w:t>
            </w:r>
            <w:r>
              <w:rPr>
                <w:rFonts w:ascii="Times New Roman" w:hAnsi="Times New Roman" w:cs="Times New Roman"/>
              </w:rPr>
              <w:t xml:space="preserve">п-аппликатора), мм, не менее 5,0. </w:t>
            </w:r>
            <w:r w:rsidRPr="000E0531">
              <w:rPr>
                <w:rFonts w:ascii="Times New Roman" w:hAnsi="Times New Roman" w:cs="Times New Roman"/>
              </w:rPr>
              <w:t>Размеры лигируемых структур, диапазон, мм</w:t>
            </w:r>
            <w:r>
              <w:rPr>
                <w:rFonts w:ascii="Times New Roman" w:hAnsi="Times New Roman" w:cs="Times New Roman"/>
              </w:rPr>
              <w:t xml:space="preserve"> 2,5÷4,0 (</w:t>
            </w:r>
            <w:r w:rsidRPr="000E0531">
              <w:rPr>
                <w:rFonts w:ascii="Times New Roman" w:hAnsi="Times New Roman" w:cs="Times New Roman"/>
              </w:rPr>
              <w:t>Клипсы предназначены для пережатия сосудов данного диапазона</w:t>
            </w:r>
            <w:r>
              <w:rPr>
                <w:rFonts w:ascii="Times New Roman" w:hAnsi="Times New Roman" w:cs="Times New Roman"/>
              </w:rPr>
              <w:t xml:space="preserve">). </w:t>
            </w:r>
            <w:r w:rsidRPr="000E0531">
              <w:rPr>
                <w:rFonts w:ascii="Times New Roman" w:hAnsi="Times New Roman" w:cs="Times New Roman"/>
              </w:rPr>
              <w:t>Материал клипсы: титан</w:t>
            </w:r>
            <w:r>
              <w:rPr>
                <w:rFonts w:ascii="Times New Roman" w:hAnsi="Times New Roman" w:cs="Times New Roman"/>
              </w:rPr>
              <w:t xml:space="preserve"> (</w:t>
            </w:r>
            <w:r w:rsidRPr="000E0531">
              <w:rPr>
                <w:rFonts w:ascii="Times New Roman" w:hAnsi="Times New Roman" w:cs="Times New Roman"/>
              </w:rPr>
              <w:t>коррозионн</w:t>
            </w:r>
            <w:r>
              <w:rPr>
                <w:rFonts w:ascii="Times New Roman" w:hAnsi="Times New Roman" w:cs="Times New Roman"/>
              </w:rPr>
              <w:t xml:space="preserve">остойкий апирогенный материал). </w:t>
            </w:r>
            <w:r w:rsidRPr="000E0531">
              <w:rPr>
                <w:rFonts w:ascii="Times New Roman" w:hAnsi="Times New Roman" w:cs="Times New Roman"/>
              </w:rPr>
              <w:t>Прямоугольно</w:t>
            </w:r>
            <w:r>
              <w:rPr>
                <w:rFonts w:ascii="Times New Roman" w:hAnsi="Times New Roman" w:cs="Times New Roman"/>
              </w:rPr>
              <w:t>е сечение клипсы (д</w:t>
            </w:r>
            <w:r w:rsidRPr="000E0531">
              <w:rPr>
                <w:rFonts w:ascii="Times New Roman" w:hAnsi="Times New Roman" w:cs="Times New Roman"/>
              </w:rPr>
              <w:t>ля</w:t>
            </w:r>
            <w:r>
              <w:rPr>
                <w:rFonts w:ascii="Times New Roman" w:hAnsi="Times New Roman" w:cs="Times New Roman"/>
              </w:rPr>
              <w:t xml:space="preserve"> </w:t>
            </w:r>
            <w:r w:rsidRPr="000E0531">
              <w:rPr>
                <w:rFonts w:ascii="Times New Roman" w:hAnsi="Times New Roman" w:cs="Times New Roman"/>
              </w:rPr>
              <w:t>надеждой фиксации клипсы в браншах клип-аппликатора, соответсвующего стандарта</w:t>
            </w:r>
            <w:r>
              <w:rPr>
                <w:rFonts w:ascii="Times New Roman" w:hAnsi="Times New Roman" w:cs="Times New Roman"/>
              </w:rPr>
              <w:t xml:space="preserve">). </w:t>
            </w:r>
            <w:r w:rsidRPr="000E0531">
              <w:rPr>
                <w:rFonts w:ascii="Times New Roman" w:hAnsi="Times New Roman" w:cs="Times New Roman"/>
              </w:rPr>
              <w:t xml:space="preserve">Насечки на внешней стороне клипс, конкордантные насечкам на внутренней поверхности браншей клипаппликатора, </w:t>
            </w:r>
            <w:r>
              <w:rPr>
                <w:rFonts w:ascii="Times New Roman" w:hAnsi="Times New Roman" w:cs="Times New Roman"/>
              </w:rPr>
              <w:t>(</w:t>
            </w:r>
            <w:r w:rsidRPr="000E0531">
              <w:rPr>
                <w:rFonts w:ascii="Times New Roman" w:hAnsi="Times New Roman" w:cs="Times New Roman"/>
              </w:rPr>
              <w:t>для надежного удержания клипс в браншах клипаппликатора</w:t>
            </w:r>
            <w:r>
              <w:rPr>
                <w:rFonts w:ascii="Times New Roman" w:hAnsi="Times New Roman" w:cs="Times New Roman"/>
              </w:rPr>
              <w:t xml:space="preserve">). </w:t>
            </w:r>
            <w:r w:rsidRPr="000E0531">
              <w:rPr>
                <w:rFonts w:ascii="Times New Roman" w:hAnsi="Times New Roman" w:cs="Times New Roman"/>
              </w:rPr>
              <w:t>На внутренней поверхности клипс продольные и косые поперечные насечки</w:t>
            </w:r>
            <w:r>
              <w:rPr>
                <w:rFonts w:ascii="Times New Roman" w:hAnsi="Times New Roman" w:cs="Times New Roman"/>
              </w:rPr>
              <w:t xml:space="preserve"> (д</w:t>
            </w:r>
            <w:r w:rsidRPr="000E0531">
              <w:rPr>
                <w:rFonts w:ascii="Times New Roman" w:hAnsi="Times New Roman" w:cs="Times New Roman"/>
              </w:rPr>
              <w:t>ля увеличения площади соприкоснования клипсы с тканью и улучшения лигирующего эффекта</w:t>
            </w:r>
            <w:r>
              <w:rPr>
                <w:rFonts w:ascii="Times New Roman" w:hAnsi="Times New Roman" w:cs="Times New Roman"/>
              </w:rPr>
              <w:t xml:space="preserve">). </w:t>
            </w:r>
            <w:r w:rsidRPr="000E0531">
              <w:rPr>
                <w:rFonts w:ascii="Times New Roman" w:hAnsi="Times New Roman" w:cs="Times New Roman"/>
              </w:rPr>
              <w:t>Двухэтапное смыкание клипс</w:t>
            </w:r>
            <w:r>
              <w:rPr>
                <w:rFonts w:ascii="Times New Roman" w:hAnsi="Times New Roman" w:cs="Times New Roman"/>
              </w:rPr>
              <w:t xml:space="preserve"> (м</w:t>
            </w:r>
            <w:r w:rsidRPr="000E0531">
              <w:rPr>
                <w:rFonts w:ascii="Times New Roman" w:hAnsi="Times New Roman" w:cs="Times New Roman"/>
              </w:rPr>
              <w:t>еханизм закрытия клипса предусматривает возможность его репозиции и предупреждает нежелательное соскальзывание</w:t>
            </w:r>
            <w:r>
              <w:rPr>
                <w:rFonts w:ascii="Times New Roman" w:hAnsi="Times New Roman" w:cs="Times New Roman"/>
              </w:rPr>
              <w:t xml:space="preserve">). </w:t>
            </w:r>
            <w:r w:rsidRPr="000E0531">
              <w:rPr>
                <w:rFonts w:ascii="Times New Roman" w:hAnsi="Times New Roman" w:cs="Times New Roman"/>
              </w:rPr>
              <w:t>Цветовой код картриджа: зеленый серо-зеленый</w:t>
            </w:r>
            <w:r>
              <w:rPr>
                <w:rFonts w:ascii="Times New Roman" w:hAnsi="Times New Roman" w:cs="Times New Roman"/>
              </w:rPr>
              <w:t xml:space="preserve"> (ц</w:t>
            </w:r>
            <w:r w:rsidRPr="000E0531">
              <w:rPr>
                <w:rFonts w:ascii="Times New Roman" w:hAnsi="Times New Roman" w:cs="Times New Roman"/>
              </w:rPr>
              <w:t>ветовая маркировка картриджа соответствует цветовой маркировке клип-аппликатора</w:t>
            </w:r>
            <w:r>
              <w:rPr>
                <w:rFonts w:ascii="Times New Roman" w:hAnsi="Times New Roman" w:cs="Times New Roman"/>
              </w:rPr>
              <w:t>)</w:t>
            </w:r>
            <w:r w:rsidRPr="000E0531">
              <w:rPr>
                <w:rFonts w:ascii="Times New Roman" w:hAnsi="Times New Roman" w:cs="Times New Roman"/>
              </w:rPr>
              <w:t>. Данная система предусматривает соответствие конкретных раз</w:t>
            </w:r>
            <w:r>
              <w:rPr>
                <w:rFonts w:ascii="Times New Roman" w:hAnsi="Times New Roman" w:cs="Times New Roman"/>
              </w:rPr>
              <w:t xml:space="preserve">меров клипс и клип-аппликаторов. </w:t>
            </w:r>
            <w:r w:rsidRPr="000E0531">
              <w:rPr>
                <w:rFonts w:ascii="Times New Roman" w:hAnsi="Times New Roman" w:cs="Times New Roman"/>
              </w:rPr>
              <w:t>Возможность сопряжения картриджа с подставкой для клипс посредством двух направляющих рельс</w:t>
            </w:r>
            <w:r>
              <w:rPr>
                <w:rFonts w:ascii="Times New Roman" w:hAnsi="Times New Roman" w:cs="Times New Roman"/>
              </w:rPr>
              <w:t xml:space="preserve"> (д</w:t>
            </w:r>
            <w:r w:rsidRPr="000E0531">
              <w:rPr>
                <w:rFonts w:ascii="Times New Roman" w:hAnsi="Times New Roman" w:cs="Times New Roman"/>
              </w:rPr>
              <w:t>ля фиксации картриджа на столе в операционном блоке</w:t>
            </w:r>
            <w:r>
              <w:rPr>
                <w:rFonts w:ascii="Times New Roman" w:hAnsi="Times New Roman" w:cs="Times New Roman"/>
              </w:rPr>
              <w:t xml:space="preserve">). </w:t>
            </w:r>
            <w:r w:rsidRPr="000E0531">
              <w:rPr>
                <w:rFonts w:ascii="Times New Roman" w:hAnsi="Times New Roman" w:cs="Times New Roman"/>
              </w:rPr>
              <w:t>Стерильная, блистерная упаковка картриджа с клипсами</w:t>
            </w:r>
            <w:r>
              <w:rPr>
                <w:rFonts w:ascii="Times New Roman" w:hAnsi="Times New Roman" w:cs="Times New Roman"/>
              </w:rPr>
              <w:t xml:space="preserve"> (г</w:t>
            </w:r>
            <w:r w:rsidRPr="000E0531">
              <w:rPr>
                <w:rFonts w:ascii="Times New Roman" w:hAnsi="Times New Roman" w:cs="Times New Roman"/>
              </w:rPr>
              <w:t>ерметичная упаковка, для сохранения стерильности</w:t>
            </w:r>
            <w:r>
              <w:rPr>
                <w:rFonts w:ascii="Times New Roman" w:hAnsi="Times New Roman" w:cs="Times New Roman"/>
              </w:rPr>
              <w:t xml:space="preserve">). </w:t>
            </w:r>
            <w:r w:rsidRPr="000E0531">
              <w:rPr>
                <w:rFonts w:ascii="Times New Roman" w:hAnsi="Times New Roman" w:cs="Times New Roman"/>
              </w:rPr>
              <w:t>Срок сохранения стерильности картриджа с даты производства, мес</w:t>
            </w:r>
            <w:r>
              <w:rPr>
                <w:rFonts w:ascii="Times New Roman" w:hAnsi="Times New Roman" w:cs="Times New Roman"/>
              </w:rPr>
              <w:t>, 3</w:t>
            </w:r>
            <w:r w:rsidRPr="000E0531">
              <w:rPr>
                <w:rFonts w:ascii="Times New Roman" w:hAnsi="Times New Roman" w:cs="Times New Roman"/>
              </w:rPr>
              <w:t>6</w:t>
            </w:r>
            <w:r>
              <w:rPr>
                <w:rFonts w:ascii="Times New Roman" w:hAnsi="Times New Roman" w:cs="Times New Roman"/>
              </w:rPr>
              <w:t xml:space="preserve">. </w:t>
            </w:r>
            <w:r w:rsidRPr="000E0531">
              <w:rPr>
                <w:rFonts w:ascii="Times New Roman" w:hAnsi="Times New Roman" w:cs="Times New Roman"/>
              </w:rPr>
              <w:t>Количество кл</w:t>
            </w:r>
            <w:r>
              <w:rPr>
                <w:rFonts w:ascii="Times New Roman" w:hAnsi="Times New Roman" w:cs="Times New Roman"/>
              </w:rPr>
              <w:t>ипс в картридже, шт. н</w:t>
            </w:r>
            <w:r w:rsidRPr="000E0531">
              <w:rPr>
                <w:rFonts w:ascii="Times New Roman" w:hAnsi="Times New Roman" w:cs="Times New Roman"/>
              </w:rPr>
              <w:t>е менее 6</w:t>
            </w:r>
            <w:r>
              <w:rPr>
                <w:rFonts w:ascii="Times New Roman" w:hAnsi="Times New Roman" w:cs="Times New Roman"/>
              </w:rPr>
              <w:t xml:space="preserve">. </w:t>
            </w:r>
            <w:r w:rsidRPr="000E0531">
              <w:rPr>
                <w:rFonts w:ascii="Times New Roman" w:hAnsi="Times New Roman" w:cs="Times New Roman"/>
              </w:rPr>
              <w:t>Цветовая маркировка на упаковке соответствует цвету картриджа</w:t>
            </w:r>
            <w:r>
              <w:rPr>
                <w:rFonts w:ascii="Times New Roman" w:hAnsi="Times New Roman" w:cs="Times New Roman"/>
              </w:rPr>
              <w:t xml:space="preserve"> (д</w:t>
            </w:r>
            <w:r w:rsidRPr="000E0531">
              <w:rPr>
                <w:rFonts w:ascii="Times New Roman" w:hAnsi="Times New Roman" w:cs="Times New Roman"/>
              </w:rPr>
              <w:t>ля быстрой идентификации размера клипс без вскрытия упаковки</w:t>
            </w:r>
            <w:r>
              <w:rPr>
                <w:rFonts w:ascii="Times New Roman" w:hAnsi="Times New Roman" w:cs="Times New Roman"/>
              </w:rPr>
              <w:t xml:space="preserve">) </w:t>
            </w:r>
            <w:r w:rsidRPr="000E0531">
              <w:rPr>
                <w:rFonts w:ascii="Times New Roman" w:hAnsi="Times New Roman" w:cs="Times New Roman"/>
              </w:rPr>
              <w:t>Количество картриджей в упаковке, шт.</w:t>
            </w:r>
            <w:r>
              <w:rPr>
                <w:rFonts w:ascii="Times New Roman" w:hAnsi="Times New Roman" w:cs="Times New Roman"/>
              </w:rPr>
              <w:t xml:space="preserve"> не менее 18</w:t>
            </w:r>
          </w:p>
        </w:tc>
        <w:tc>
          <w:tcPr>
            <w:tcW w:w="750" w:type="dxa"/>
          </w:tcPr>
          <w:p w:rsidR="00124084" w:rsidRDefault="00124084" w:rsidP="00AF048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648</w:t>
            </w:r>
          </w:p>
        </w:tc>
        <w:tc>
          <w:tcPr>
            <w:tcW w:w="1001" w:type="dxa"/>
          </w:tcPr>
          <w:p w:rsidR="00124084" w:rsidRDefault="00124084" w:rsidP="00AF0488">
            <w:pPr>
              <w:spacing w:after="0" w:line="240" w:lineRule="auto"/>
              <w:jc w:val="center"/>
              <w:rPr>
                <w:rFonts w:ascii="Times New Roman" w:hAnsi="Times New Roman" w:cs="Times New Roman"/>
                <w:szCs w:val="26"/>
              </w:rPr>
            </w:pPr>
            <w:r>
              <w:rPr>
                <w:rFonts w:ascii="Times New Roman" w:hAnsi="Times New Roman" w:cs="Times New Roman"/>
                <w:szCs w:val="26"/>
              </w:rPr>
              <w:t>шт</w:t>
            </w:r>
          </w:p>
        </w:tc>
        <w:tc>
          <w:tcPr>
            <w:tcW w:w="1527" w:type="dxa"/>
          </w:tcPr>
          <w:p w:rsidR="00124084" w:rsidRDefault="00124084" w:rsidP="00AF0488">
            <w:pPr>
              <w:spacing w:after="0" w:line="240" w:lineRule="auto"/>
              <w:jc w:val="center"/>
              <w:rPr>
                <w:rFonts w:ascii="Times New Roman" w:hAnsi="Times New Roman"/>
                <w:sz w:val="20"/>
                <w:szCs w:val="20"/>
                <w:lang w:eastAsia="ru-RU"/>
              </w:rPr>
            </w:pPr>
            <w:r w:rsidRPr="00EC5A36">
              <w:rPr>
                <w:rFonts w:ascii="Times New Roman" w:hAnsi="Times New Roman"/>
                <w:sz w:val="20"/>
                <w:szCs w:val="20"/>
                <w:lang w:eastAsia="ru-RU"/>
              </w:rPr>
              <w:t>32.50.13.190-0000</w:t>
            </w:r>
            <w:r>
              <w:rPr>
                <w:rFonts w:ascii="Times New Roman" w:hAnsi="Times New Roman"/>
                <w:sz w:val="20"/>
                <w:szCs w:val="20"/>
                <w:lang w:eastAsia="ru-RU"/>
              </w:rPr>
              <w:t>6937</w:t>
            </w:r>
            <w:r w:rsidRPr="00801649">
              <w:rPr>
                <w:rFonts w:ascii="Times New Roman" w:hAnsi="Times New Roman"/>
                <w:b/>
                <w:sz w:val="20"/>
                <w:szCs w:val="20"/>
                <w:lang w:eastAsia="ru-RU"/>
              </w:rPr>
              <w:t>*</w:t>
            </w:r>
          </w:p>
        </w:tc>
        <w:tc>
          <w:tcPr>
            <w:tcW w:w="1497"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c>
          <w:tcPr>
            <w:tcW w:w="749"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c>
          <w:tcPr>
            <w:tcW w:w="1035"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c>
          <w:tcPr>
            <w:tcW w:w="1474"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r>
      <w:tr w:rsidR="00124084" w:rsidRPr="000E0FFD" w:rsidTr="00AF0488">
        <w:trPr>
          <w:trHeight w:val="20"/>
          <w:jc w:val="center"/>
        </w:trPr>
        <w:tc>
          <w:tcPr>
            <w:tcW w:w="621" w:type="dxa"/>
          </w:tcPr>
          <w:p w:rsidR="00124084" w:rsidRPr="000E0FFD" w:rsidRDefault="00124084" w:rsidP="00AF0488">
            <w:pPr>
              <w:pStyle w:val="a7"/>
              <w:numPr>
                <w:ilvl w:val="0"/>
                <w:numId w:val="20"/>
              </w:numPr>
              <w:spacing w:after="0" w:line="240" w:lineRule="auto"/>
              <w:ind w:left="139" w:hanging="283"/>
              <w:jc w:val="center"/>
              <w:rPr>
                <w:rFonts w:ascii="Times New Roman" w:hAnsi="Times New Roman"/>
                <w:lang w:eastAsia="ru-RU"/>
              </w:rPr>
            </w:pPr>
          </w:p>
        </w:tc>
        <w:tc>
          <w:tcPr>
            <w:tcW w:w="1909" w:type="dxa"/>
            <w:vAlign w:val="center"/>
          </w:tcPr>
          <w:p w:rsidR="00124084" w:rsidRPr="00E95F3C" w:rsidRDefault="00124084" w:rsidP="00AF0488">
            <w:pPr>
              <w:spacing w:after="0" w:line="240" w:lineRule="auto"/>
              <w:jc w:val="center"/>
              <w:rPr>
                <w:rFonts w:ascii="Times New Roman" w:hAnsi="Times New Roman"/>
                <w:szCs w:val="20"/>
                <w:lang w:eastAsia="ru-RU"/>
              </w:rPr>
            </w:pPr>
            <w:r w:rsidRPr="00EC5A36">
              <w:rPr>
                <w:rFonts w:ascii="Times New Roman" w:hAnsi="Times New Roman" w:cs="Times New Roman"/>
                <w:color w:val="000000"/>
              </w:rPr>
              <w:t>Эндолигатура с петлей типа Мельзе стерильная</w:t>
            </w:r>
          </w:p>
        </w:tc>
        <w:tc>
          <w:tcPr>
            <w:tcW w:w="5386" w:type="dxa"/>
            <w:vAlign w:val="center"/>
          </w:tcPr>
          <w:p w:rsidR="00124084" w:rsidRPr="00EC5A36" w:rsidRDefault="00124084" w:rsidP="004D7592">
            <w:pPr>
              <w:spacing w:after="0" w:line="240" w:lineRule="auto"/>
              <w:jc w:val="both"/>
              <w:rPr>
                <w:rFonts w:ascii="Times New Roman" w:hAnsi="Times New Roman" w:cs="Times New Roman"/>
                <w:lang w:eastAsia="ru-RU"/>
              </w:rPr>
            </w:pPr>
            <w:r w:rsidRPr="00EC5A36">
              <w:rPr>
                <w:rFonts w:ascii="Times New Roman" w:hAnsi="Times New Roman" w:cs="Times New Roman"/>
                <w:lang w:eastAsia="ru-RU"/>
              </w:rPr>
              <w:t>Интегрированная система доставки. Защита петли при проведении через гильзу троакара. Внешний тубус с барашком для контроля положения петли при доставке. Рабочая длина тубуса, не менее 150,0 и не более 155,0 мм. Рабочий диаметр тубуса не менее 4,9 и не более 5,3 мм. Пластиковый проводник, выполняющий функцию толкателя узла, с пропущенной внутри него хирургической нитью. Конический дистальный конец проводника. Рабочая длина проводника не менее 365,0 и не более 375,0 мм. Рабочий диаметр проводника, не менее 3,9 и не более 4,3 мм. Надрез на проксимальном конце проводника в месте отлома. Расстояние надреза от проксимального края проводника, не менее 38,0 и не более 43,0 мм. Затягивание петли происходит при помощи отделяемого проксимального конца проводника, в котором жестко закреплена нить. Проводник контрастного тканям цвета для лучшей визуализации. Петля с предзавязанным скользящим узлом типа Мельзе. Материал нити: монофиламентный синтетический не рассасывающийся шовный материал из Полипропилена, синий. Диаметр нити USP0 (метрический 3,5). Длина нити, не менее 58,0 и не более 62,0 см. Двойная упаковка - наружный и внутренний пакет. Пластиковый прозрачный ложемент с фиксацией эндолигатуры по трем точкам. Этикетка с информацией о толщине и материале нити, из которой изготовлена петля, на ложементе. Стерилизация оксидом этилена.</w:t>
            </w:r>
          </w:p>
          <w:p w:rsidR="00124084" w:rsidRPr="00E95F3C" w:rsidRDefault="00124084" w:rsidP="004D7592">
            <w:pPr>
              <w:spacing w:after="0" w:line="240" w:lineRule="auto"/>
              <w:jc w:val="both"/>
              <w:rPr>
                <w:rFonts w:ascii="Times New Roman" w:hAnsi="Times New Roman" w:cs="Times New Roman"/>
                <w:color w:val="000000"/>
              </w:rPr>
            </w:pPr>
            <w:r w:rsidRPr="00EC5A36">
              <w:rPr>
                <w:rFonts w:ascii="Times New Roman" w:hAnsi="Times New Roman" w:cs="Times New Roman"/>
                <w:lang w:eastAsia="ru-RU"/>
              </w:rPr>
              <w:t>Срок сохранения стерильности с даты производства не менее 36</w:t>
            </w:r>
            <w:r>
              <w:rPr>
                <w:rFonts w:ascii="Times New Roman" w:hAnsi="Times New Roman" w:cs="Times New Roman"/>
                <w:lang w:eastAsia="ru-RU"/>
              </w:rPr>
              <w:t xml:space="preserve"> мес. </w:t>
            </w:r>
          </w:p>
        </w:tc>
        <w:tc>
          <w:tcPr>
            <w:tcW w:w="750" w:type="dxa"/>
            <w:vAlign w:val="center"/>
          </w:tcPr>
          <w:p w:rsidR="00124084" w:rsidRPr="00C36463" w:rsidRDefault="00124084" w:rsidP="00AF0488">
            <w:pPr>
              <w:spacing w:after="0" w:line="240" w:lineRule="auto"/>
              <w:jc w:val="center"/>
              <w:rPr>
                <w:rFonts w:ascii="Times New Roman" w:hAnsi="Times New Roman"/>
                <w:color w:val="000000"/>
                <w:sz w:val="20"/>
                <w:szCs w:val="20"/>
              </w:rPr>
            </w:pPr>
            <w:r>
              <w:rPr>
                <w:rFonts w:ascii="Times New Roman" w:hAnsi="Times New Roman"/>
                <w:color w:val="000000"/>
                <w:szCs w:val="20"/>
              </w:rPr>
              <w:t>20</w:t>
            </w:r>
          </w:p>
        </w:tc>
        <w:tc>
          <w:tcPr>
            <w:tcW w:w="1001" w:type="dxa"/>
            <w:vAlign w:val="center"/>
          </w:tcPr>
          <w:p w:rsidR="00124084" w:rsidRPr="005B6AA2" w:rsidRDefault="00124084" w:rsidP="00AF0488">
            <w:pPr>
              <w:spacing w:after="0" w:line="240" w:lineRule="auto"/>
              <w:jc w:val="center"/>
              <w:rPr>
                <w:rFonts w:ascii="Times New Roman" w:hAnsi="Times New Roman" w:cs="Times New Roman"/>
                <w:szCs w:val="26"/>
              </w:rPr>
            </w:pPr>
            <w:r>
              <w:rPr>
                <w:rFonts w:ascii="Times New Roman" w:hAnsi="Times New Roman" w:cs="Times New Roman"/>
                <w:szCs w:val="26"/>
              </w:rPr>
              <w:t>шт</w:t>
            </w:r>
          </w:p>
        </w:tc>
        <w:tc>
          <w:tcPr>
            <w:tcW w:w="1527" w:type="dxa"/>
            <w:vAlign w:val="center"/>
          </w:tcPr>
          <w:p w:rsidR="00124084" w:rsidRPr="001E5039" w:rsidRDefault="00124084" w:rsidP="00AF048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32.50.13.190</w:t>
            </w:r>
          </w:p>
        </w:tc>
        <w:tc>
          <w:tcPr>
            <w:tcW w:w="1497"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c>
          <w:tcPr>
            <w:tcW w:w="749"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c>
          <w:tcPr>
            <w:tcW w:w="1035"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c>
          <w:tcPr>
            <w:tcW w:w="1474" w:type="dxa"/>
            <w:shd w:val="clear" w:color="auto" w:fill="FFFFCC"/>
          </w:tcPr>
          <w:p w:rsidR="00124084" w:rsidRPr="000E0FFD" w:rsidRDefault="00124084" w:rsidP="00AF0488">
            <w:pPr>
              <w:spacing w:after="0" w:line="240" w:lineRule="auto"/>
              <w:jc w:val="center"/>
              <w:rPr>
                <w:rFonts w:ascii="Times New Roman" w:hAnsi="Times New Roman"/>
                <w:lang w:eastAsia="ru-RU"/>
              </w:rPr>
            </w:pPr>
          </w:p>
        </w:tc>
      </w:tr>
    </w:tbl>
    <w:p w:rsidR="00124084" w:rsidRDefault="00124084" w:rsidP="001C20A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124084" w:rsidRDefault="00124084" w:rsidP="001C20A5">
      <w:pPr>
        <w:ind w:right="-1"/>
        <w:jc w:val="both"/>
        <w:rPr>
          <w:rFonts w:ascii="Times New Roman" w:hAnsi="Times New Roman" w:cs="Times New Roman"/>
          <w:b/>
          <w:sz w:val="28"/>
          <w:szCs w:val="28"/>
        </w:rPr>
      </w:pPr>
    </w:p>
    <w:p w:rsidR="00124084" w:rsidRDefault="00124084" w:rsidP="001C20A5">
      <w:pPr>
        <w:ind w:right="-1"/>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sidRPr="0056013D">
        <w:rPr>
          <w:rFonts w:ascii="Times New Roman" w:eastAsia="Times New Roman" w:hAnsi="Times New Roman" w:cs="Times New Roman"/>
          <w:b/>
          <w:sz w:val="28"/>
          <w:szCs w:val="2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p>
    <w:p w:rsidR="00170252" w:rsidRDefault="00170252" w:rsidP="000820E3">
      <w:pPr>
        <w:rPr>
          <w:rFonts w:ascii="Times New Roman" w:hAnsi="Times New Roman" w:cs="Times New Roman"/>
          <w:b/>
          <w:sz w:val="28"/>
          <w:szCs w:val="28"/>
        </w:rPr>
      </w:pPr>
    </w:p>
    <w:sectPr w:rsidR="00170252" w:rsidSect="00124084">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BC" w:rsidRDefault="00D533BC">
      <w:pPr>
        <w:spacing w:after="0" w:line="240" w:lineRule="auto"/>
      </w:pPr>
      <w:r>
        <w:separator/>
      </w:r>
    </w:p>
  </w:endnote>
  <w:endnote w:type="continuationSeparator" w:id="0">
    <w:p w:rsidR="00D533BC" w:rsidRDefault="00D5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2467B" w:rsidRDefault="00A2467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2467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2467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2467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2467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2467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D7592">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BC" w:rsidRDefault="00D533BC">
      <w:pPr>
        <w:spacing w:after="0" w:line="240" w:lineRule="auto"/>
      </w:pPr>
      <w:r>
        <w:separator/>
      </w:r>
    </w:p>
  </w:footnote>
  <w:footnote w:type="continuationSeparator" w:id="0">
    <w:p w:rsidR="00D533BC" w:rsidRDefault="00D533B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2467B" w:rsidRDefault="00A2467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2467B" w:rsidRDefault="00A2467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2467B" w:rsidRDefault="00A2467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24084"/>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20A5"/>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03E4"/>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5044"/>
    <w:rsid w:val="004B7816"/>
    <w:rsid w:val="004C1F26"/>
    <w:rsid w:val="004C5F4A"/>
    <w:rsid w:val="004D0F2E"/>
    <w:rsid w:val="004D10CD"/>
    <w:rsid w:val="004D7592"/>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67A87"/>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2467B"/>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533BC"/>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F30C-E09A-4F67-95C9-FAD3C7E5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2070</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2021-04-09T08:19:00Z</dcterms:created>
  <dcterms:modified xsi:type="dcterms:W3CDTF">2021-04-09T08:19:00Z</dcterms:modified>
</cp:coreProperties>
</file>