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21.1-03/2329</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6B065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ВК-21234</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Pr="00A8601B" w:rsidRDefault="00A8601B" w:rsidP="00FF12AF">
            <w:pPr>
              <w:ind w:right="-1"/>
              <w:jc w:val="both"/>
              <w:rPr>
                <w:rFonts w:ascii="Times New Roman" w:hAnsi="Times New Roman" w:cs="Times New Roman"/>
                <w:noProof/>
                <w:sz w:val="24"/>
                <w:szCs w:val="24"/>
                <w:highlight w:val="darkGray"/>
              </w:rPr>
            </w:pPr>
            <w:r w:rsidRPr="00A8601B">
              <w:rPr>
                <w:rFonts w:ascii="Times New Roman" w:hAnsi="Times New Roman" w:cs="Times New Roman"/>
                <w:noProof/>
                <w:sz w:val="24"/>
                <w:szCs w:val="24"/>
                <w:highlight w:val="darkGray"/>
              </w:rPr>
              <w:t>Один этап</w:t>
            </w:r>
            <w:r w:rsidR="008C1254" w:rsidRPr="00A8601B">
              <w:rPr>
                <w:rFonts w:ascii="Times New Roman" w:hAnsi="Times New Roman" w:cs="Times New Roman"/>
                <w:noProof/>
                <w:sz w:val="24"/>
                <w:szCs w:val="24"/>
                <w:highlight w:val="darkGray"/>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Pr="00A8601B" w:rsidRDefault="00C15FD9" w:rsidP="00FF12AF">
            <w:pPr>
              <w:ind w:right="-1"/>
              <w:jc w:val="both"/>
              <w:rPr>
                <w:rFonts w:ascii="Times New Roman" w:hAnsi="Times New Roman" w:cs="Times New Roman"/>
                <w:noProof/>
                <w:sz w:val="24"/>
                <w:szCs w:val="24"/>
                <w:highlight w:val="darkGray"/>
              </w:rPr>
            </w:pPr>
            <w:r w:rsidRPr="00A8601B">
              <w:rPr>
                <w:rFonts w:ascii="Times New Roman" w:hAnsi="Times New Roman" w:cs="Times New Roman"/>
                <w:noProof/>
                <w:sz w:val="24"/>
                <w:szCs w:val="24"/>
                <w:highlight w:val="darkGray"/>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A8601B">
              <w:rPr>
                <w:rFonts w:ascii="Times New Roman" w:hAnsi="Times New Roman" w:cs="Times New Roman"/>
                <w:noProof/>
                <w:sz w:val="24"/>
                <w:szCs w:val="24"/>
                <w:highlight w:val="darkGray"/>
              </w:rPr>
              <w:instrText xml:space="preserve"> FORMTEXT </w:instrText>
            </w:r>
            <w:r w:rsidRPr="00A8601B">
              <w:rPr>
                <w:rFonts w:ascii="Times New Roman" w:hAnsi="Times New Roman" w:cs="Times New Roman"/>
                <w:noProof/>
                <w:sz w:val="24"/>
                <w:szCs w:val="24"/>
                <w:highlight w:val="darkGray"/>
              </w:rPr>
            </w:r>
            <w:r w:rsidRPr="00A8601B">
              <w:rPr>
                <w:rFonts w:ascii="Times New Roman" w:hAnsi="Times New Roman" w:cs="Times New Roman"/>
                <w:noProof/>
                <w:sz w:val="24"/>
                <w:szCs w:val="24"/>
                <w:highlight w:val="darkGray"/>
              </w:rPr>
              <w:fldChar w:fldCharType="separate"/>
            </w:r>
            <w:r w:rsidRPr="00A8601B">
              <w:rPr>
                <w:rFonts w:ascii="Times New Roman" w:hAnsi="Times New Roman" w:cs="Times New Roman"/>
                <w:noProof/>
                <w:sz w:val="24"/>
                <w:szCs w:val="24"/>
                <w:highlight w:val="darkGray"/>
              </w:rPr>
              <w:t>Документы, подтверждающие качество товара. Регистрационные удостоверения/разрешения на временное обращение  лекарственных препаратов</w:t>
            </w:r>
            <w:r w:rsidRPr="00A8601B">
              <w:rPr>
                <w:rFonts w:ascii="Times New Roman" w:hAnsi="Times New Roman" w:cs="Times New Roman"/>
                <w:noProof/>
                <w:sz w:val="24"/>
                <w:szCs w:val="24"/>
                <w:highlight w:val="darkGray"/>
              </w:rPr>
              <w:fldChar w:fldCharType="end"/>
            </w:r>
            <w:bookmarkEnd w:id="9"/>
            <w:r w:rsidR="008C1254" w:rsidRPr="00A8601B">
              <w:rPr>
                <w:rFonts w:ascii="Times New Roman" w:hAnsi="Times New Roman" w:cs="Times New Roman"/>
                <w:noProof/>
                <w:sz w:val="24"/>
                <w:szCs w:val="24"/>
                <w:highlight w:val="darkGray"/>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8601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8601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A8601B" w:rsidRPr="00A8601B" w:rsidTr="00A8601B">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Размер НДС, (%)</w:t>
            </w:r>
          </w:p>
        </w:tc>
      </w:tr>
      <w:tr w:rsidR="00A8601B" w:rsidRPr="00A8601B" w:rsidTr="00A8601B">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both"/>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Лекарственная форма: концентрат для приготовления раствора для инфузий</w:t>
            </w:r>
            <w:r w:rsidRPr="00A8601B">
              <w:rPr>
                <w:rFonts w:ascii="Times New Roman" w:eastAsia="Times New Roman" w:hAnsi="Times New Roman" w:cs="Times New Roman"/>
                <w:lang w:eastAsia="ru-RU"/>
              </w:rPr>
              <w:br/>
              <w:t>Дозировка: 10 мг/мл</w:t>
            </w:r>
            <w:r w:rsidRPr="00A8601B">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18"/>
                <w:szCs w:val="18"/>
                <w:lang w:eastAsia="ru-RU"/>
              </w:rPr>
            </w:pPr>
            <w:r w:rsidRPr="00A8601B">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8</w:t>
            </w:r>
          </w:p>
        </w:tc>
        <w:tc>
          <w:tcPr>
            <w:tcW w:w="1493" w:type="dxa"/>
            <w:tcBorders>
              <w:top w:val="nil"/>
              <w:left w:val="nil"/>
              <w:bottom w:val="single" w:sz="4" w:space="0" w:color="000000"/>
              <w:right w:val="single" w:sz="4" w:space="0" w:color="000000"/>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r>
      <w:tr w:rsidR="00A8601B" w:rsidRPr="00A8601B" w:rsidTr="00A8601B">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both"/>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Лекарственная форма: концентрат для приготовления раствора для инфузий</w:t>
            </w:r>
            <w:r w:rsidRPr="00A8601B">
              <w:rPr>
                <w:rFonts w:ascii="Times New Roman" w:eastAsia="Times New Roman" w:hAnsi="Times New Roman" w:cs="Times New Roman"/>
                <w:lang w:eastAsia="ru-RU"/>
              </w:rPr>
              <w:br/>
              <w:t>Дозировка: 10 мг/мл</w:t>
            </w:r>
            <w:r w:rsidRPr="00A8601B">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18"/>
                <w:szCs w:val="18"/>
                <w:lang w:eastAsia="ru-RU"/>
              </w:rPr>
            </w:pPr>
            <w:r w:rsidRPr="00A8601B">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lang w:eastAsia="ru-RU"/>
              </w:rPr>
            </w:pPr>
            <w:r w:rsidRPr="00A8601B">
              <w:rPr>
                <w:rFonts w:ascii="Times New Roman" w:eastAsia="Times New Roman" w:hAnsi="Times New Roman" w:cs="Times New Roman"/>
                <w:lang w:eastAsia="ru-RU"/>
              </w:rPr>
              <w:t> </w:t>
            </w:r>
          </w:p>
        </w:tc>
      </w:tr>
      <w:tr w:rsidR="00A8601B" w:rsidRPr="00A8601B" w:rsidTr="00A8601B">
        <w:trPr>
          <w:trHeight w:val="180"/>
        </w:trPr>
        <w:tc>
          <w:tcPr>
            <w:tcW w:w="240"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A8601B" w:rsidRPr="00A8601B" w:rsidRDefault="00A8601B" w:rsidP="00A8601B">
            <w:pPr>
              <w:spacing w:after="0" w:line="240" w:lineRule="auto"/>
              <w:jc w:val="right"/>
              <w:rPr>
                <w:rFonts w:ascii="Times New Roman" w:eastAsia="Times New Roman" w:hAnsi="Times New Roman" w:cs="Times New Roman"/>
                <w:sz w:val="20"/>
                <w:szCs w:val="20"/>
                <w:lang w:eastAsia="ru-RU"/>
              </w:rPr>
            </w:pPr>
          </w:p>
        </w:tc>
      </w:tr>
      <w:tr w:rsidR="00A8601B" w:rsidRPr="00A8601B" w:rsidTr="00A8601B">
        <w:trPr>
          <w:trHeight w:val="2460"/>
        </w:trPr>
        <w:tc>
          <w:tcPr>
            <w:tcW w:w="14779" w:type="dxa"/>
            <w:gridSpan w:val="12"/>
            <w:tcBorders>
              <w:top w:val="nil"/>
              <w:left w:val="nil"/>
              <w:bottom w:val="nil"/>
              <w:right w:val="nil"/>
            </w:tcBorders>
            <w:shd w:val="clear" w:color="auto" w:fill="auto"/>
            <w:hideMark/>
          </w:tcPr>
          <w:p w:rsidR="00A8601B" w:rsidRPr="00A8601B" w:rsidRDefault="00A8601B" w:rsidP="00A8601B">
            <w:pPr>
              <w:spacing w:after="0" w:line="240" w:lineRule="auto"/>
              <w:rPr>
                <w:rFonts w:ascii="Times New Roman" w:eastAsia="Times New Roman" w:hAnsi="Times New Roman" w:cs="Times New Roman"/>
                <w:sz w:val="24"/>
                <w:szCs w:val="24"/>
                <w:lang w:eastAsia="ru-RU"/>
              </w:rPr>
            </w:pPr>
            <w:r w:rsidRPr="00A8601B">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A8601B" w:rsidRPr="00A8601B" w:rsidTr="00A8601B">
        <w:trPr>
          <w:trHeight w:val="1545"/>
        </w:trPr>
        <w:tc>
          <w:tcPr>
            <w:tcW w:w="14779" w:type="dxa"/>
            <w:gridSpan w:val="12"/>
            <w:tcBorders>
              <w:top w:val="nil"/>
              <w:left w:val="nil"/>
              <w:bottom w:val="nil"/>
              <w:right w:val="nil"/>
            </w:tcBorders>
            <w:shd w:val="clear" w:color="auto" w:fill="auto"/>
            <w:vAlign w:val="bottom"/>
            <w:hideMark/>
          </w:tcPr>
          <w:p w:rsidR="00A8601B" w:rsidRPr="00A8601B" w:rsidRDefault="00A8601B" w:rsidP="00A8601B">
            <w:pPr>
              <w:spacing w:after="0" w:line="240" w:lineRule="auto"/>
              <w:jc w:val="both"/>
              <w:rPr>
                <w:rFonts w:ascii="Times New Roman" w:eastAsia="Times New Roman" w:hAnsi="Times New Roman" w:cs="Times New Roman"/>
                <w:sz w:val="24"/>
                <w:szCs w:val="24"/>
                <w:lang w:eastAsia="ru-RU"/>
              </w:rPr>
            </w:pPr>
            <w:r w:rsidRPr="00A8601B">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A8601B" w:rsidRPr="00A8601B" w:rsidTr="00A8601B">
        <w:trPr>
          <w:trHeight w:val="319"/>
        </w:trPr>
        <w:tc>
          <w:tcPr>
            <w:tcW w:w="240" w:type="dxa"/>
            <w:tcBorders>
              <w:top w:val="nil"/>
              <w:left w:val="nil"/>
              <w:bottom w:val="nil"/>
              <w:right w:val="nil"/>
            </w:tcBorders>
            <w:shd w:val="clear" w:color="000000" w:fill="FFFF00"/>
            <w:vAlign w:val="bottom"/>
            <w:hideMark/>
          </w:tcPr>
          <w:p w:rsidR="00A8601B" w:rsidRPr="00A8601B" w:rsidRDefault="00A8601B" w:rsidP="00A8601B">
            <w:pPr>
              <w:spacing w:after="0" w:line="240" w:lineRule="auto"/>
              <w:jc w:val="center"/>
              <w:rPr>
                <w:rFonts w:ascii="Times New Roman" w:eastAsia="Times New Roman" w:hAnsi="Times New Roman" w:cs="Times New Roman"/>
                <w:i/>
                <w:iCs/>
                <w:sz w:val="24"/>
                <w:szCs w:val="24"/>
                <w:lang w:eastAsia="ru-RU"/>
              </w:rPr>
            </w:pPr>
            <w:r w:rsidRPr="00A8601B">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A8601B" w:rsidRPr="00A8601B" w:rsidRDefault="00A8601B" w:rsidP="00A8601B">
            <w:pPr>
              <w:spacing w:after="0" w:line="240" w:lineRule="auto"/>
              <w:rPr>
                <w:rFonts w:ascii="Times New Roman" w:eastAsia="Times New Roman" w:hAnsi="Times New Roman" w:cs="Times New Roman"/>
                <w:i/>
                <w:iCs/>
                <w:sz w:val="24"/>
                <w:szCs w:val="24"/>
                <w:lang w:eastAsia="ru-RU"/>
              </w:rPr>
            </w:pPr>
            <w:r w:rsidRPr="00A8601B">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A8601B" w:rsidRPr="00A8601B" w:rsidRDefault="00A8601B" w:rsidP="00A8601B">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2A3" w:rsidRDefault="006A32A3">
      <w:pPr>
        <w:spacing w:after="0" w:line="240" w:lineRule="auto"/>
      </w:pPr>
      <w:r>
        <w:separator/>
      </w:r>
    </w:p>
  </w:endnote>
  <w:endnote w:type="continuationSeparator" w:id="0">
    <w:p w:rsidR="006A32A3" w:rsidRDefault="006A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0655" w:rsidRDefault="006B065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B065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B065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B0655">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B065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B065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8601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2A3" w:rsidRDefault="006A32A3">
      <w:pPr>
        <w:spacing w:after="0" w:line="240" w:lineRule="auto"/>
      </w:pPr>
      <w:r>
        <w:separator/>
      </w:r>
    </w:p>
  </w:footnote>
  <w:footnote w:type="continuationSeparator" w:id="0">
    <w:p w:rsidR="006A32A3" w:rsidRDefault="006A32A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0655" w:rsidRDefault="006B065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0655" w:rsidRDefault="006B065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0655" w:rsidRDefault="006B065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32A3"/>
    <w:rsid w:val="006A495E"/>
    <w:rsid w:val="006B0655"/>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601B"/>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97013288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77977-EDF8-4BBA-A0EA-42C56FCCD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2026-11-02T09:05:00Z</dcterms:created>
  <dcterms:modified xsi:type="dcterms:W3CDTF">2026-11-02T09:05:00Z</dcterms:modified>
</cp:coreProperties>
</file>