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C3D774A" wp14:editId="3D162C2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21.06.2022 № 21.1-03/897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75E9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039"/>
        <w:gridCol w:w="831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емкостей для сбора колюще-режущих медицинских отходов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партями, в течение 6 (шести) рабочих дней после поступления письменной заявки от Покупателя. Последняя дата подачи заявки на поставку 22.09.2022.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50%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Преимущества являющемуся организацией инвалидов в соответствии со ст.29; </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4 июня 2018 г. N 126н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4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5103"/>
        <w:gridCol w:w="1589"/>
        <w:gridCol w:w="879"/>
        <w:gridCol w:w="793"/>
        <w:gridCol w:w="1986"/>
        <w:gridCol w:w="850"/>
        <w:gridCol w:w="1276"/>
        <w:gridCol w:w="1305"/>
      </w:tblGrid>
      <w:tr w:rsidR="00EA6E33" w:rsidRPr="003B6FBD" w:rsidTr="00EA6E33">
        <w:trPr>
          <w:trHeight w:val="729"/>
        </w:trPr>
        <w:tc>
          <w:tcPr>
            <w:tcW w:w="709" w:type="dxa"/>
            <w:hideMark/>
          </w:tcPr>
          <w:p w:rsidR="00EA6E33" w:rsidRPr="003B6FBD" w:rsidRDefault="00EA6E33" w:rsidP="007208DD">
            <w:pPr>
              <w:spacing w:after="0"/>
              <w:jc w:val="center"/>
              <w:rPr>
                <w:rFonts w:ascii="Times New Roman" w:hAnsi="Times New Roman"/>
                <w:b/>
                <w:bCs/>
                <w:sz w:val="20"/>
                <w:szCs w:val="20"/>
              </w:rPr>
            </w:pPr>
            <w:r w:rsidRPr="003B6FBD">
              <w:rPr>
                <w:rFonts w:ascii="Times New Roman" w:hAnsi="Times New Roman"/>
                <w:b/>
                <w:bCs/>
                <w:sz w:val="20"/>
                <w:szCs w:val="20"/>
              </w:rPr>
              <w:t>№</w:t>
            </w:r>
          </w:p>
        </w:tc>
        <w:tc>
          <w:tcPr>
            <w:tcW w:w="1985" w:type="dxa"/>
            <w:hideMark/>
          </w:tcPr>
          <w:p w:rsidR="00EA6E33" w:rsidRPr="003B6FBD" w:rsidRDefault="00EA6E33" w:rsidP="007208DD">
            <w:pPr>
              <w:spacing w:after="0"/>
              <w:jc w:val="center"/>
              <w:rPr>
                <w:rFonts w:ascii="Times New Roman" w:hAnsi="Times New Roman"/>
                <w:b/>
                <w:bCs/>
                <w:sz w:val="20"/>
                <w:szCs w:val="20"/>
              </w:rPr>
            </w:pPr>
            <w:r w:rsidRPr="003B6FBD">
              <w:rPr>
                <w:rFonts w:ascii="Times New Roman" w:hAnsi="Times New Roman"/>
                <w:b/>
                <w:bCs/>
                <w:sz w:val="20"/>
                <w:szCs w:val="20"/>
              </w:rPr>
              <w:t>Наименование Товара</w:t>
            </w:r>
          </w:p>
        </w:tc>
        <w:tc>
          <w:tcPr>
            <w:tcW w:w="5103" w:type="dxa"/>
            <w:hideMark/>
          </w:tcPr>
          <w:p w:rsidR="00EA6E33" w:rsidRPr="003B6FBD" w:rsidRDefault="00EA6E33" w:rsidP="007208DD">
            <w:pPr>
              <w:spacing w:after="0"/>
              <w:jc w:val="center"/>
              <w:rPr>
                <w:rFonts w:ascii="Times New Roman" w:hAnsi="Times New Roman"/>
                <w:b/>
                <w:bCs/>
                <w:sz w:val="20"/>
                <w:szCs w:val="20"/>
              </w:rPr>
            </w:pPr>
            <w:r w:rsidRPr="003B6FBD">
              <w:rPr>
                <w:rFonts w:ascii="Times New Roman" w:hAnsi="Times New Roman"/>
                <w:b/>
                <w:bCs/>
                <w:sz w:val="20"/>
                <w:szCs w:val="20"/>
              </w:rPr>
              <w:t>Технические характеристики</w:t>
            </w:r>
          </w:p>
        </w:tc>
        <w:tc>
          <w:tcPr>
            <w:tcW w:w="1589" w:type="dxa"/>
          </w:tcPr>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ОКПД2</w:t>
            </w:r>
            <w:r w:rsidRPr="003B6FBD">
              <w:rPr>
                <w:rFonts w:ascii="Times New Roman" w:hAnsi="Times New Roman"/>
                <w:b/>
                <w:bCs/>
                <w:sz w:val="20"/>
                <w:szCs w:val="20"/>
                <w:lang w:val="en-US"/>
              </w:rPr>
              <w:t>/</w:t>
            </w:r>
          </w:p>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КТРУ</w:t>
            </w:r>
          </w:p>
        </w:tc>
        <w:tc>
          <w:tcPr>
            <w:tcW w:w="879" w:type="dxa"/>
          </w:tcPr>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Ед. изм.</w:t>
            </w:r>
          </w:p>
        </w:tc>
        <w:tc>
          <w:tcPr>
            <w:tcW w:w="793" w:type="dxa"/>
          </w:tcPr>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Кол-во</w:t>
            </w:r>
          </w:p>
          <w:p w:rsidR="00EA6E33" w:rsidRPr="003B6FBD" w:rsidRDefault="00EA6E33" w:rsidP="007208DD">
            <w:pPr>
              <w:spacing w:after="0" w:line="240" w:lineRule="auto"/>
              <w:jc w:val="center"/>
              <w:rPr>
                <w:rFonts w:ascii="Times New Roman" w:hAnsi="Times New Roman"/>
                <w:b/>
                <w:bCs/>
                <w:sz w:val="20"/>
                <w:szCs w:val="20"/>
              </w:rPr>
            </w:pPr>
          </w:p>
        </w:tc>
        <w:tc>
          <w:tcPr>
            <w:tcW w:w="1986" w:type="dxa"/>
          </w:tcPr>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Страна</w:t>
            </w:r>
          </w:p>
          <w:p w:rsidR="00EA6E33" w:rsidRPr="003B6FBD" w:rsidRDefault="00EA6E33" w:rsidP="007208DD">
            <w:pPr>
              <w:spacing w:after="0" w:line="240" w:lineRule="auto"/>
              <w:jc w:val="center"/>
              <w:rPr>
                <w:rFonts w:ascii="Times New Roman" w:hAnsi="Times New Roman"/>
                <w:b/>
                <w:bCs/>
                <w:sz w:val="20"/>
                <w:szCs w:val="20"/>
              </w:rPr>
            </w:pPr>
            <w:r w:rsidRPr="003B6FBD">
              <w:rPr>
                <w:rFonts w:ascii="Times New Roman" w:hAnsi="Times New Roman"/>
                <w:b/>
                <w:bCs/>
                <w:sz w:val="20"/>
                <w:szCs w:val="20"/>
              </w:rPr>
              <w:t>происхождения</w:t>
            </w:r>
          </w:p>
        </w:tc>
        <w:tc>
          <w:tcPr>
            <w:tcW w:w="850"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НДС %</w:t>
            </w:r>
          </w:p>
        </w:tc>
        <w:tc>
          <w:tcPr>
            <w:tcW w:w="1276"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Цена за ед. Товара без НДС</w:t>
            </w:r>
          </w:p>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 xml:space="preserve"> (руб.)</w:t>
            </w:r>
          </w:p>
        </w:tc>
        <w:tc>
          <w:tcPr>
            <w:tcW w:w="1305"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 xml:space="preserve">Сумма без </w:t>
            </w:r>
          </w:p>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 xml:space="preserve">НДС </w:t>
            </w:r>
          </w:p>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r w:rsidRPr="003B6FBD">
              <w:rPr>
                <w:rFonts w:ascii="Times New Roman" w:hAnsi="Times New Roman"/>
                <w:b/>
                <w:sz w:val="20"/>
                <w:szCs w:val="20"/>
              </w:rPr>
              <w:t>(руб.)</w:t>
            </w:r>
          </w:p>
        </w:tc>
      </w:tr>
      <w:tr w:rsidR="00EA6E33" w:rsidRPr="003B6FBD" w:rsidTr="00EA6E33">
        <w:trPr>
          <w:trHeight w:val="729"/>
        </w:trPr>
        <w:tc>
          <w:tcPr>
            <w:tcW w:w="709" w:type="dxa"/>
          </w:tcPr>
          <w:p w:rsidR="00EA6E33" w:rsidRPr="00E65134" w:rsidRDefault="00EA6E33" w:rsidP="007208DD">
            <w:pPr>
              <w:spacing w:after="0"/>
              <w:jc w:val="center"/>
              <w:rPr>
                <w:rFonts w:ascii="Times New Roman" w:hAnsi="Times New Roman"/>
                <w:bCs/>
                <w:sz w:val="20"/>
                <w:szCs w:val="20"/>
              </w:rPr>
            </w:pPr>
            <w:r w:rsidRPr="00E65134">
              <w:rPr>
                <w:rFonts w:ascii="Times New Roman" w:hAnsi="Times New Roman"/>
                <w:bCs/>
                <w:sz w:val="20"/>
                <w:szCs w:val="20"/>
              </w:rPr>
              <w:t>1</w:t>
            </w:r>
          </w:p>
        </w:tc>
        <w:tc>
          <w:tcPr>
            <w:tcW w:w="1985" w:type="dxa"/>
          </w:tcPr>
          <w:p w:rsidR="00EA6E33" w:rsidRPr="003B6FBD" w:rsidRDefault="00EA6E33" w:rsidP="007208DD">
            <w:pPr>
              <w:spacing w:after="0"/>
              <w:rPr>
                <w:rFonts w:ascii="Times New Roman" w:hAnsi="Times New Roman"/>
                <w:bCs/>
                <w:sz w:val="20"/>
                <w:szCs w:val="20"/>
              </w:rPr>
            </w:pPr>
            <w:r w:rsidRPr="003B6FBD">
              <w:rPr>
                <w:rFonts w:ascii="Times New Roman" w:hAnsi="Times New Roman"/>
                <w:bCs/>
                <w:sz w:val="20"/>
                <w:szCs w:val="20"/>
              </w:rPr>
              <w:t>Емкость для сбора колюще-режущих медицинских отходов</w:t>
            </w:r>
          </w:p>
        </w:tc>
        <w:tc>
          <w:tcPr>
            <w:tcW w:w="5103" w:type="dxa"/>
          </w:tcPr>
          <w:p w:rsidR="00EA6E33" w:rsidRPr="00596746" w:rsidRDefault="00EA6E33" w:rsidP="007208DD">
            <w:pPr>
              <w:spacing w:after="0" w:line="240" w:lineRule="auto"/>
              <w:jc w:val="both"/>
              <w:rPr>
                <w:rFonts w:ascii="Times New Roman" w:hAnsi="Times New Roman"/>
                <w:bCs/>
                <w:sz w:val="20"/>
                <w:szCs w:val="20"/>
              </w:rPr>
            </w:pPr>
            <w:r w:rsidRPr="00AF4270">
              <w:rPr>
                <w:rFonts w:ascii="Times New Roman" w:hAnsi="Times New Roman"/>
                <w:bCs/>
                <w:sz w:val="20"/>
                <w:szCs w:val="20"/>
              </w:rPr>
              <w:t>Цвет:</w:t>
            </w:r>
            <w:r w:rsidRPr="00AF4270">
              <w:rPr>
                <w:sz w:val="20"/>
                <w:szCs w:val="20"/>
              </w:rPr>
              <w:t xml:space="preserve"> </w:t>
            </w:r>
            <w:r w:rsidRPr="00AF4270">
              <w:rPr>
                <w:rFonts w:ascii="Times New Roman" w:hAnsi="Times New Roman"/>
                <w:bCs/>
                <w:sz w:val="20"/>
                <w:szCs w:val="20"/>
              </w:rPr>
              <w:t xml:space="preserve">Цвет корпуса желтый, крышка сигнального </w:t>
            </w:r>
            <w:r w:rsidRPr="00596746">
              <w:rPr>
                <w:rFonts w:ascii="Times New Roman" w:hAnsi="Times New Roman"/>
                <w:bCs/>
                <w:sz w:val="20"/>
                <w:szCs w:val="20"/>
              </w:rPr>
              <w:t>красного цвета.</w:t>
            </w:r>
          </w:p>
          <w:p w:rsidR="00EA6E33" w:rsidRPr="00AF4270" w:rsidRDefault="00EA6E33" w:rsidP="007208DD">
            <w:pPr>
              <w:spacing w:after="0" w:line="240" w:lineRule="auto"/>
              <w:jc w:val="both"/>
              <w:rPr>
                <w:rFonts w:ascii="Times New Roman" w:hAnsi="Times New Roman"/>
                <w:b/>
                <w:color w:val="000000"/>
                <w:sz w:val="20"/>
                <w:szCs w:val="20"/>
                <w:lang w:eastAsia="ru-RU"/>
              </w:rPr>
            </w:pPr>
            <w:r w:rsidRPr="00596746">
              <w:rPr>
                <w:rFonts w:ascii="Times New Roman" w:hAnsi="Times New Roman"/>
                <w:color w:val="000000"/>
                <w:sz w:val="20"/>
                <w:szCs w:val="20"/>
                <w:lang w:eastAsia="ru-RU"/>
              </w:rPr>
              <w:t>Емкость должна иметь глянцевую или матовую поверхность, не иметь острых или колющих кромок. Емкость должна быть изготовлена из любого первичного полимера, толщиной не менее 1мм.</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Объем: не менее 0,9л и не более 1л.</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Размеры: высота изделия не менее 16 см и не более 17 см.</w:t>
            </w:r>
          </w:p>
          <w:p w:rsidR="00EA6E33" w:rsidRPr="00AF4270" w:rsidRDefault="00EA6E33" w:rsidP="007208DD">
            <w:pPr>
              <w:spacing w:after="0" w:line="240" w:lineRule="auto"/>
              <w:jc w:val="both"/>
              <w:rPr>
                <w:rFonts w:ascii="Times New Roman" w:hAnsi="Times New Roman"/>
                <w:bCs/>
                <w:sz w:val="20"/>
                <w:szCs w:val="20"/>
              </w:rPr>
            </w:pPr>
            <w:r w:rsidRPr="00596746">
              <w:rPr>
                <w:rFonts w:ascii="Times New Roman" w:hAnsi="Times New Roman"/>
                <w:color w:val="000000"/>
                <w:sz w:val="20"/>
                <w:szCs w:val="20"/>
                <w:lang w:eastAsia="ru-RU"/>
              </w:rPr>
              <w:t>Д</w:t>
            </w:r>
            <w:r w:rsidRPr="00596746">
              <w:rPr>
                <w:rFonts w:ascii="Times New Roman" w:hAnsi="Times New Roman"/>
                <w:bCs/>
                <w:sz w:val="20"/>
                <w:szCs w:val="20"/>
              </w:rPr>
              <w:t>иаметр изделия (по верхнему к раю с учетом крышки): не менее 12 см и не более 13 см.</w:t>
            </w:r>
          </w:p>
          <w:p w:rsidR="00EA6E33"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Форма</w:t>
            </w:r>
            <w:r>
              <w:rPr>
                <w:rFonts w:ascii="Times New Roman" w:hAnsi="Times New Roman"/>
                <w:color w:val="000000"/>
                <w:sz w:val="20"/>
                <w:szCs w:val="20"/>
                <w:lang w:eastAsia="ru-RU"/>
              </w:rPr>
              <w:t>**</w:t>
            </w:r>
            <w:r w:rsidRPr="00596746">
              <w:rPr>
                <w:rFonts w:ascii="Times New Roman" w:hAnsi="Times New Roman"/>
                <w:color w:val="000000"/>
                <w:sz w:val="20"/>
                <w:szCs w:val="20"/>
                <w:lang w:eastAsia="ru-RU"/>
              </w:rPr>
              <w:t>: конусовидная/цилиндрическая.</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color w:val="000000"/>
                <w:sz w:val="20"/>
                <w:szCs w:val="20"/>
                <w:lang w:eastAsia="ru-RU"/>
              </w:rPr>
            </w:pPr>
          </w:p>
          <w:p w:rsidR="00EA6E33" w:rsidRPr="005D7BC9" w:rsidRDefault="00EA6E33" w:rsidP="007208DD">
            <w:pPr>
              <w:spacing w:after="0" w:line="240" w:lineRule="auto"/>
              <w:jc w:val="both"/>
              <w:rPr>
                <w:rFonts w:ascii="Times New Roman" w:hAnsi="Times New Roman"/>
                <w:b/>
                <w:color w:val="000000"/>
                <w:sz w:val="20"/>
                <w:szCs w:val="20"/>
                <w:u w:val="single"/>
                <w:lang w:eastAsia="ru-RU"/>
              </w:rPr>
            </w:pPr>
            <w:r w:rsidRPr="009938D7">
              <w:rPr>
                <w:rFonts w:ascii="Times New Roman" w:hAnsi="Times New Roman"/>
                <w:b/>
                <w:color w:val="000000"/>
                <w:sz w:val="20"/>
                <w:szCs w:val="20"/>
                <w:u w:val="single"/>
                <w:lang w:eastAsia="ru-RU"/>
              </w:rPr>
              <w:t>Особенности конструкции</w:t>
            </w:r>
            <w:r w:rsidRPr="005D7BC9">
              <w:rPr>
                <w:rFonts w:ascii="Times New Roman" w:hAnsi="Times New Roman"/>
                <w:b/>
                <w:color w:val="000000"/>
                <w:sz w:val="20"/>
                <w:szCs w:val="20"/>
                <w:u w:val="single"/>
                <w:lang w:eastAsia="ru-RU"/>
              </w:rPr>
              <w:t>:</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xml:space="preserve">Изделие состоит из:  </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корпуса;</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иглоотсекателя;</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крышки;</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sz w:val="20"/>
                <w:szCs w:val="20"/>
                <w:lang w:eastAsia="ru-RU"/>
              </w:rPr>
              <w:t xml:space="preserve">Обязательно наличие </w:t>
            </w:r>
            <w:r w:rsidRPr="00596746">
              <w:rPr>
                <w:rFonts w:ascii="Times New Roman" w:hAnsi="Times New Roman"/>
                <w:color w:val="000000"/>
                <w:sz w:val="20"/>
                <w:szCs w:val="20"/>
                <w:lang w:eastAsia="ru-RU"/>
              </w:rPr>
              <w:t>этикетки на клейкой основе для маркировки и внесении информации об отходах.</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sz w:val="20"/>
                <w:szCs w:val="20"/>
                <w:lang w:eastAsia="ru-RU"/>
              </w:rPr>
              <w:t>В собранном виде изделие представляет собой цельный</w:t>
            </w:r>
            <w:r w:rsidRPr="00AF4270">
              <w:rPr>
                <w:rFonts w:ascii="Times New Roman" w:hAnsi="Times New Roman"/>
                <w:sz w:val="20"/>
                <w:szCs w:val="20"/>
                <w:lang w:eastAsia="ru-RU"/>
              </w:rPr>
              <w:t xml:space="preserve"> механизм без риска потери комплектующих в процессе эксплуатации.</w:t>
            </w:r>
          </w:p>
          <w:p w:rsidR="00EA6E33"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 xml:space="preserve">Изделие должно быть защищено от случайного вскрытия и повторного использования однократного действия.  </w:t>
            </w:r>
          </w:p>
          <w:p w:rsidR="00EA6E33"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Наличие положения «временно закрыто» и «окончательно закрыто».</w:t>
            </w:r>
          </w:p>
          <w:p w:rsidR="00EA6E33" w:rsidRDefault="00EA6E33" w:rsidP="007208DD">
            <w:pPr>
              <w:spacing w:after="0" w:line="240" w:lineRule="auto"/>
              <w:jc w:val="both"/>
              <w:rPr>
                <w:rFonts w:ascii="Times New Roman" w:hAnsi="Times New Roman"/>
                <w:color w:val="000000"/>
                <w:sz w:val="20"/>
                <w:szCs w:val="20"/>
                <w:lang w:eastAsia="ru-RU"/>
              </w:rPr>
            </w:pPr>
          </w:p>
          <w:p w:rsidR="00EA6E33" w:rsidRDefault="00EA6E33" w:rsidP="007208DD">
            <w:pPr>
              <w:spacing w:after="0" w:line="240" w:lineRule="auto"/>
              <w:rPr>
                <w:rFonts w:ascii="Times New Roman" w:hAnsi="Times New Roman"/>
                <w:sz w:val="20"/>
                <w:szCs w:val="20"/>
                <w:lang w:eastAsia="ru-RU"/>
              </w:rPr>
            </w:pPr>
            <w:r w:rsidRPr="00596746">
              <w:rPr>
                <w:rFonts w:ascii="Times New Roman" w:hAnsi="Times New Roman"/>
                <w:sz w:val="20"/>
                <w:szCs w:val="20"/>
                <w:lang w:eastAsia="ru-RU"/>
              </w:rPr>
              <w:t>Нижняя часть контейнера имеет резьбу для фиксации с помощью металлических подставок</w:t>
            </w:r>
            <w:r>
              <w:rPr>
                <w:rFonts w:ascii="Times New Roman" w:hAnsi="Times New Roman"/>
                <w:sz w:val="20"/>
                <w:szCs w:val="20"/>
                <w:lang w:eastAsia="ru-RU"/>
              </w:rPr>
              <w:t xml:space="preserve">. </w:t>
            </w:r>
          </w:p>
          <w:p w:rsidR="00EA6E33" w:rsidRPr="00596746"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Емкости должны быть совместимы с имеющимися у Заказчика стационарно установленными на отделениях подставками П-01, производства ООО «КМ-Проект».</w:t>
            </w:r>
          </w:p>
          <w:p w:rsidR="00EA6E33" w:rsidRPr="00A4297D" w:rsidRDefault="00EA6E33" w:rsidP="007208DD">
            <w:pPr>
              <w:spacing w:after="0" w:line="240" w:lineRule="auto"/>
              <w:rPr>
                <w:rFonts w:ascii="Times New Roman" w:hAnsi="Times New Roman"/>
                <w:sz w:val="20"/>
                <w:szCs w:val="20"/>
                <w:lang w:eastAsia="ru-RU"/>
              </w:rPr>
            </w:pPr>
          </w:p>
          <w:p w:rsidR="00EA6E33" w:rsidRPr="009938D7" w:rsidRDefault="00EA6E33" w:rsidP="007208DD">
            <w:pPr>
              <w:spacing w:after="0" w:line="240" w:lineRule="auto"/>
              <w:jc w:val="both"/>
              <w:rPr>
                <w:rFonts w:ascii="Times New Roman" w:hAnsi="Times New Roman"/>
                <w:b/>
                <w:color w:val="000000"/>
                <w:sz w:val="20"/>
                <w:szCs w:val="20"/>
                <w:u w:val="single"/>
                <w:lang w:eastAsia="ru-RU"/>
              </w:rPr>
            </w:pPr>
            <w:r w:rsidRPr="009938D7">
              <w:rPr>
                <w:rFonts w:ascii="Times New Roman" w:hAnsi="Times New Roman"/>
                <w:b/>
                <w:color w:val="000000"/>
                <w:sz w:val="20"/>
                <w:szCs w:val="20"/>
                <w:u w:val="single"/>
                <w:lang w:eastAsia="ru-RU"/>
              </w:rPr>
              <w:t>Крышка- иглосъемник:</w:t>
            </w:r>
          </w:p>
          <w:p w:rsidR="00EA6E33" w:rsidRPr="009938D7" w:rsidRDefault="00EA6E33" w:rsidP="007208DD">
            <w:pPr>
              <w:spacing w:after="0" w:line="240" w:lineRule="auto"/>
              <w:jc w:val="both"/>
              <w:rPr>
                <w:rFonts w:ascii="Times New Roman" w:hAnsi="Times New Roman"/>
                <w:color w:val="000000"/>
                <w:sz w:val="20"/>
                <w:szCs w:val="20"/>
                <w:lang w:eastAsia="ru-RU"/>
              </w:rPr>
            </w:pPr>
            <w:r w:rsidRPr="009938D7">
              <w:rPr>
                <w:rFonts w:ascii="Times New Roman" w:hAnsi="Times New Roman"/>
                <w:sz w:val="20"/>
                <w:szCs w:val="20"/>
                <w:lang w:eastAsia="ru-RU"/>
              </w:rPr>
              <w:t>Толщина пластины, с помощью которой производится съем иглы составляет не менее 2мм, что обеспечивает жесткость и безопасность данной конструкции</w:t>
            </w:r>
            <w:r>
              <w:rPr>
                <w:rFonts w:ascii="Times New Roman" w:hAnsi="Times New Roman"/>
                <w:sz w:val="20"/>
                <w:szCs w:val="20"/>
                <w:lang w:eastAsia="ru-RU"/>
              </w:rPr>
              <w:t>.</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9938D7">
              <w:rPr>
                <w:rFonts w:ascii="Times New Roman" w:hAnsi="Times New Roman"/>
                <w:color w:val="000000"/>
                <w:sz w:val="20"/>
                <w:szCs w:val="20"/>
                <w:lang w:eastAsia="ru-RU"/>
              </w:rPr>
              <w:t>Загрузка различных видов острых мед изделий осуществляется за счет нескольких специальных профилей, обязателен иглосъемник для вакутейнеров, который крепко фиксирует изделие, позволяя безопасно скрутить и снять иглу движением «надавливание вниз».</w:t>
            </w:r>
          </w:p>
          <w:p w:rsidR="00EA6E33" w:rsidRDefault="00EA6E33" w:rsidP="007208DD">
            <w:pPr>
              <w:spacing w:after="0" w:line="240" w:lineRule="auto"/>
              <w:jc w:val="both"/>
              <w:rPr>
                <w:rFonts w:ascii="Times New Roman" w:hAnsi="Times New Roman"/>
                <w:color w:val="000000"/>
                <w:sz w:val="20"/>
                <w:szCs w:val="20"/>
                <w:lang w:eastAsia="ru-RU"/>
              </w:rPr>
            </w:pPr>
          </w:p>
          <w:p w:rsidR="00EA6E33" w:rsidRPr="00596746" w:rsidRDefault="00EA6E33" w:rsidP="007208DD">
            <w:pPr>
              <w:spacing w:after="0" w:line="240" w:lineRule="auto"/>
              <w:jc w:val="both"/>
              <w:rPr>
                <w:rFonts w:ascii="Times New Roman" w:hAnsi="Times New Roman"/>
                <w:b/>
                <w:color w:val="000000"/>
                <w:sz w:val="20"/>
                <w:szCs w:val="20"/>
                <w:u w:val="single"/>
                <w:lang w:eastAsia="ru-RU"/>
              </w:rPr>
            </w:pPr>
            <w:r w:rsidRPr="00596746">
              <w:rPr>
                <w:rFonts w:ascii="Times New Roman" w:hAnsi="Times New Roman"/>
                <w:b/>
                <w:color w:val="000000"/>
                <w:sz w:val="20"/>
                <w:szCs w:val="20"/>
                <w:u w:val="single"/>
                <w:lang w:eastAsia="ru-RU"/>
              </w:rPr>
              <w:t>Размеры загрузочного отверстия:</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 ширина: не менее 4 см.;</w:t>
            </w:r>
          </w:p>
          <w:p w:rsidR="00EA6E33"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 длина: не менее 7 см;</w:t>
            </w:r>
            <w:r>
              <w:rPr>
                <w:rFonts w:ascii="Times New Roman" w:hAnsi="Times New Roman"/>
                <w:color w:val="000000"/>
                <w:sz w:val="20"/>
                <w:szCs w:val="20"/>
                <w:lang w:eastAsia="ru-RU"/>
              </w:rPr>
              <w:t xml:space="preserve"> </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Должна быть обеспечена возможность расширения загрузочного отверстия для сброса органических отходов путем  снятия иглосъемника:</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 ширина: не менее 7 см.;</w:t>
            </w:r>
          </w:p>
          <w:p w:rsidR="00EA6E33"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 длина: не менее 10 см;</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color w:val="000000"/>
                <w:sz w:val="20"/>
                <w:szCs w:val="20"/>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9938D7">
              <w:rPr>
                <w:rFonts w:ascii="Times New Roman" w:hAnsi="Times New Roman"/>
                <w:color w:val="000000"/>
                <w:sz w:val="20"/>
                <w:szCs w:val="20"/>
                <w:lang w:eastAsia="ru-RU"/>
              </w:rPr>
              <w:t>Отсутствие «временных» перегородок загрузочного отверстия</w:t>
            </w:r>
            <w:r>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Возможность автоклавирования, температура плавления должна составлять не менее 134С</w:t>
            </w:r>
            <w:r w:rsidRPr="00596746">
              <w:rPr>
                <w:rFonts w:ascii="Times New Roman" w:hAnsi="Times New Roman"/>
                <w:color w:val="000000"/>
                <w:sz w:val="20"/>
                <w:szCs w:val="20"/>
                <w:vertAlign w:val="superscript"/>
                <w:lang w:eastAsia="ru-RU"/>
              </w:rPr>
              <w:t>0</w:t>
            </w:r>
            <w:r w:rsidRPr="00596746">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Упаковка</w:t>
            </w:r>
            <w:r w:rsidRPr="006B524A">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Поставляется в коробках из гофрокартона. </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В одном коробе должно быть</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корпусов**</w:t>
            </w:r>
            <w:r w:rsidRPr="009938D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иглоотсекателей**</w:t>
            </w:r>
            <w:r w:rsidRPr="009938D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крышек**</w:t>
            </w:r>
            <w:r w:rsidRPr="0066526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665267">
              <w:rPr>
                <w:rFonts w:ascii="Times New Roman" w:hAnsi="Times New Roman"/>
                <w:color w:val="000000"/>
                <w:sz w:val="20"/>
                <w:szCs w:val="20"/>
                <w:lang w:eastAsia="ru-RU"/>
              </w:rPr>
              <w:t>;</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 xml:space="preserve">- этикеток на клейкой основе**: 20 – 30 шт; </w:t>
            </w:r>
          </w:p>
          <w:p w:rsidR="00EA6E33" w:rsidRPr="00596746" w:rsidRDefault="00EA6E33" w:rsidP="007208DD">
            <w:pPr>
              <w:spacing w:after="0" w:line="240" w:lineRule="auto"/>
              <w:rPr>
                <w:rFonts w:ascii="Times New Roman" w:hAnsi="Times New Roman"/>
                <w:strike/>
                <w:color w:val="000000"/>
                <w:sz w:val="20"/>
                <w:szCs w:val="20"/>
                <w:lang w:eastAsia="ru-RU"/>
              </w:rPr>
            </w:pPr>
            <w:r w:rsidRPr="00596746">
              <w:rPr>
                <w:rFonts w:ascii="Times New Roman" w:hAnsi="Times New Roman"/>
                <w:sz w:val="20"/>
                <w:szCs w:val="20"/>
                <w:lang w:eastAsia="ru-RU"/>
              </w:rPr>
              <w:t>- инструкция по эксплуатации</w:t>
            </w:r>
            <w:r w:rsidRPr="00596746">
              <w:rPr>
                <w:rFonts w:ascii="Times New Roman" w:hAnsi="Times New Roman"/>
                <w:color w:val="000000"/>
                <w:sz w:val="20"/>
                <w:szCs w:val="20"/>
                <w:lang w:eastAsia="ru-RU"/>
              </w:rPr>
              <w:t>.</w:t>
            </w:r>
          </w:p>
          <w:p w:rsidR="00EA6E33" w:rsidRPr="006B524A"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Итоговое количество иглоотсекателей, крышек и этикеток в одной коробке, должно соответствовать заявленному количеству корпусов.</w:t>
            </w:r>
          </w:p>
        </w:tc>
        <w:tc>
          <w:tcPr>
            <w:tcW w:w="1589" w:type="dxa"/>
          </w:tcPr>
          <w:p w:rsidR="00EA6E33" w:rsidRPr="003B6FBD" w:rsidRDefault="00EA6E33" w:rsidP="007208DD">
            <w:pPr>
              <w:spacing w:after="0" w:line="240" w:lineRule="auto"/>
              <w:jc w:val="center"/>
              <w:rPr>
                <w:rFonts w:ascii="Times New Roman" w:hAnsi="Times New Roman"/>
                <w:bCs/>
                <w:sz w:val="20"/>
                <w:szCs w:val="20"/>
              </w:rPr>
            </w:pPr>
            <w:r w:rsidRPr="003B6FBD">
              <w:rPr>
                <w:rFonts w:ascii="Times New Roman" w:hAnsi="Times New Roman"/>
                <w:bCs/>
                <w:sz w:val="20"/>
                <w:szCs w:val="20"/>
              </w:rPr>
              <w:t>32.50.50.190-00001194</w:t>
            </w:r>
            <w:r>
              <w:rPr>
                <w:rFonts w:ascii="Times New Roman" w:hAnsi="Times New Roman"/>
                <w:bCs/>
                <w:sz w:val="20"/>
                <w:szCs w:val="20"/>
              </w:rPr>
              <w:t>*</w:t>
            </w:r>
          </w:p>
        </w:tc>
        <w:tc>
          <w:tcPr>
            <w:tcW w:w="879" w:type="dxa"/>
          </w:tcPr>
          <w:p w:rsidR="00EA6E33" w:rsidRPr="003B6FBD" w:rsidRDefault="00EA6E33" w:rsidP="007208DD">
            <w:pPr>
              <w:spacing w:after="0" w:line="240" w:lineRule="auto"/>
              <w:jc w:val="center"/>
              <w:rPr>
                <w:rFonts w:ascii="Times New Roman" w:hAnsi="Times New Roman"/>
                <w:bCs/>
                <w:sz w:val="20"/>
                <w:szCs w:val="20"/>
              </w:rPr>
            </w:pPr>
            <w:r w:rsidRPr="003B6FBD">
              <w:rPr>
                <w:rFonts w:ascii="Times New Roman" w:hAnsi="Times New Roman"/>
                <w:bCs/>
                <w:sz w:val="20"/>
                <w:szCs w:val="20"/>
              </w:rPr>
              <w:t>шт</w:t>
            </w:r>
          </w:p>
        </w:tc>
        <w:tc>
          <w:tcPr>
            <w:tcW w:w="793" w:type="dxa"/>
          </w:tcPr>
          <w:p w:rsidR="00EA6E33" w:rsidRPr="003B6FBD" w:rsidRDefault="00EA6E33" w:rsidP="00EA6E33">
            <w:pPr>
              <w:spacing w:after="0" w:line="240" w:lineRule="auto"/>
              <w:jc w:val="center"/>
              <w:rPr>
                <w:rFonts w:ascii="Times New Roman" w:hAnsi="Times New Roman"/>
                <w:bCs/>
                <w:sz w:val="20"/>
                <w:szCs w:val="20"/>
              </w:rPr>
            </w:pPr>
            <w:r>
              <w:rPr>
                <w:rFonts w:ascii="Times New Roman" w:hAnsi="Times New Roman"/>
                <w:bCs/>
                <w:sz w:val="20"/>
                <w:szCs w:val="20"/>
              </w:rPr>
              <w:t>3 740</w:t>
            </w:r>
          </w:p>
        </w:tc>
        <w:tc>
          <w:tcPr>
            <w:tcW w:w="1986" w:type="dxa"/>
          </w:tcPr>
          <w:p w:rsidR="00EA6E33" w:rsidRPr="003B6FBD" w:rsidRDefault="00EA6E33" w:rsidP="007208DD">
            <w:pPr>
              <w:spacing w:after="0" w:line="240" w:lineRule="auto"/>
              <w:jc w:val="center"/>
              <w:rPr>
                <w:rFonts w:ascii="Times New Roman" w:hAnsi="Times New Roman"/>
                <w:bCs/>
                <w:sz w:val="20"/>
                <w:szCs w:val="20"/>
              </w:rPr>
            </w:pPr>
          </w:p>
        </w:tc>
        <w:tc>
          <w:tcPr>
            <w:tcW w:w="850"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276"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305"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r>
      <w:tr w:rsidR="00EA6E33" w:rsidRPr="003B6FBD" w:rsidTr="00EA6E33">
        <w:trPr>
          <w:trHeight w:val="729"/>
        </w:trPr>
        <w:tc>
          <w:tcPr>
            <w:tcW w:w="709" w:type="dxa"/>
          </w:tcPr>
          <w:p w:rsidR="00EA6E33" w:rsidRPr="00E65134" w:rsidRDefault="00EA6E33" w:rsidP="007208DD">
            <w:pPr>
              <w:spacing w:after="0"/>
              <w:jc w:val="center"/>
              <w:rPr>
                <w:rFonts w:ascii="Times New Roman" w:hAnsi="Times New Roman"/>
                <w:bCs/>
                <w:sz w:val="20"/>
                <w:szCs w:val="20"/>
              </w:rPr>
            </w:pPr>
            <w:r w:rsidRPr="00E65134">
              <w:rPr>
                <w:rFonts w:ascii="Times New Roman" w:hAnsi="Times New Roman"/>
                <w:bCs/>
                <w:sz w:val="20"/>
                <w:szCs w:val="20"/>
              </w:rPr>
              <w:t>2</w:t>
            </w:r>
          </w:p>
        </w:tc>
        <w:tc>
          <w:tcPr>
            <w:tcW w:w="1985" w:type="dxa"/>
          </w:tcPr>
          <w:p w:rsidR="00EA6E33" w:rsidRPr="006B524A" w:rsidRDefault="00EA6E33" w:rsidP="007208DD">
            <w:pPr>
              <w:spacing w:after="0" w:line="240" w:lineRule="auto"/>
              <w:rPr>
                <w:rFonts w:ascii="Times New Roman" w:hAnsi="Times New Roman"/>
                <w:b/>
                <w:sz w:val="18"/>
                <w:szCs w:val="18"/>
                <w:lang w:eastAsia="ru-RU"/>
              </w:rPr>
            </w:pPr>
            <w:r w:rsidRPr="006B524A">
              <w:rPr>
                <w:rFonts w:ascii="Times New Roman" w:hAnsi="Times New Roman"/>
                <w:b/>
                <w:sz w:val="18"/>
                <w:szCs w:val="18"/>
                <w:lang w:eastAsia="ru-RU"/>
              </w:rPr>
              <w:t>Емкость для сбора колюще-режущих медицинских отходов</w:t>
            </w:r>
          </w:p>
          <w:p w:rsidR="00EA6E33" w:rsidRPr="003B6FBD" w:rsidRDefault="00EA6E33" w:rsidP="007208DD">
            <w:pPr>
              <w:spacing w:after="0"/>
              <w:jc w:val="center"/>
              <w:rPr>
                <w:rFonts w:ascii="Times New Roman" w:hAnsi="Times New Roman"/>
                <w:b/>
                <w:bCs/>
                <w:sz w:val="20"/>
                <w:szCs w:val="20"/>
              </w:rPr>
            </w:pPr>
          </w:p>
        </w:tc>
        <w:tc>
          <w:tcPr>
            <w:tcW w:w="5103" w:type="dxa"/>
          </w:tcPr>
          <w:p w:rsidR="00EA6E33" w:rsidRPr="00AF4270" w:rsidRDefault="00EA6E33" w:rsidP="007208DD">
            <w:pPr>
              <w:spacing w:after="0" w:line="240" w:lineRule="auto"/>
              <w:jc w:val="both"/>
              <w:rPr>
                <w:rFonts w:ascii="Times New Roman" w:hAnsi="Times New Roman"/>
                <w:bCs/>
                <w:sz w:val="20"/>
                <w:szCs w:val="20"/>
              </w:rPr>
            </w:pPr>
            <w:r w:rsidRPr="00AF4270">
              <w:rPr>
                <w:rFonts w:ascii="Times New Roman" w:hAnsi="Times New Roman"/>
                <w:bCs/>
                <w:sz w:val="20"/>
                <w:szCs w:val="20"/>
              </w:rPr>
              <w:t>Цвет:</w:t>
            </w:r>
            <w:r w:rsidRPr="00AF4270">
              <w:rPr>
                <w:sz w:val="20"/>
                <w:szCs w:val="20"/>
              </w:rPr>
              <w:t xml:space="preserve"> </w:t>
            </w:r>
            <w:r w:rsidRPr="00AF4270">
              <w:rPr>
                <w:rFonts w:ascii="Times New Roman" w:hAnsi="Times New Roman"/>
                <w:bCs/>
                <w:sz w:val="20"/>
                <w:szCs w:val="20"/>
              </w:rPr>
              <w:t>Цвет корпуса желтый, крышка сигнального красного цвета</w:t>
            </w:r>
            <w:r>
              <w:rPr>
                <w:rFonts w:ascii="Times New Roman" w:hAnsi="Times New Roman"/>
                <w:bCs/>
                <w:sz w:val="20"/>
                <w:szCs w:val="20"/>
              </w:rPr>
              <w:t>.</w:t>
            </w:r>
          </w:p>
          <w:p w:rsidR="00EA6E33"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 xml:space="preserve">Емкость </w:t>
            </w:r>
            <w:r w:rsidRPr="005D7BC9">
              <w:rPr>
                <w:rFonts w:ascii="Times New Roman" w:hAnsi="Times New Roman"/>
                <w:color w:val="000000"/>
                <w:sz w:val="20"/>
                <w:szCs w:val="20"/>
                <w:lang w:eastAsia="ru-RU"/>
              </w:rPr>
              <w:t xml:space="preserve">должна иметь глянцевую или матовую поверхность, не иметь острых или колющих кромок. Емкость </w:t>
            </w:r>
            <w:r w:rsidRPr="00596746">
              <w:rPr>
                <w:rFonts w:ascii="Times New Roman" w:hAnsi="Times New Roman"/>
                <w:color w:val="000000"/>
                <w:sz w:val="20"/>
                <w:szCs w:val="20"/>
                <w:lang w:eastAsia="ru-RU"/>
              </w:rPr>
              <w:t>должна быть изготовлена из любого первичного полимера, толщиной не менее 1мм.</w:t>
            </w:r>
          </w:p>
          <w:p w:rsidR="00EA6E33" w:rsidRPr="00AF4270" w:rsidRDefault="00EA6E33" w:rsidP="007208DD">
            <w:pPr>
              <w:spacing w:after="0" w:line="240" w:lineRule="auto"/>
              <w:jc w:val="both"/>
              <w:rPr>
                <w:rFonts w:ascii="Times New Roman" w:hAnsi="Times New Roman"/>
                <w:b/>
                <w:color w:val="000000"/>
                <w:sz w:val="20"/>
                <w:szCs w:val="20"/>
                <w:lang w:eastAsia="ru-RU"/>
              </w:rPr>
            </w:pP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Объем: не менее 1,1 л и не более 1,2 л.</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Форма: конусовидная.</w:t>
            </w:r>
          </w:p>
          <w:p w:rsidR="00EA6E33"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color w:val="000000"/>
                <w:sz w:val="20"/>
                <w:szCs w:val="20"/>
                <w:lang w:eastAsia="ru-RU"/>
              </w:rPr>
              <w:t>Высота: не менее 28 см и не более 30 см.</w:t>
            </w:r>
          </w:p>
          <w:p w:rsidR="00EA6E33" w:rsidRPr="002B10CA" w:rsidRDefault="00EA6E33" w:rsidP="007208DD">
            <w:pPr>
              <w:spacing w:after="0" w:line="240" w:lineRule="auto"/>
              <w:jc w:val="both"/>
              <w:rPr>
                <w:rFonts w:ascii="Times New Roman" w:hAnsi="Times New Roman"/>
                <w:color w:val="000000"/>
                <w:sz w:val="20"/>
                <w:szCs w:val="20"/>
                <w:lang w:eastAsia="ru-RU"/>
              </w:rPr>
            </w:pPr>
          </w:p>
          <w:p w:rsidR="00EA6E33" w:rsidRPr="002B10CA" w:rsidRDefault="00EA6E33" w:rsidP="007208DD">
            <w:pPr>
              <w:spacing w:after="0"/>
              <w:rPr>
                <w:rFonts w:ascii="Times New Roman" w:hAnsi="Times New Roman"/>
                <w:b/>
                <w:sz w:val="20"/>
                <w:szCs w:val="20"/>
                <w:u w:val="single"/>
                <w:lang w:eastAsia="ru-RU"/>
              </w:rPr>
            </w:pPr>
            <w:r w:rsidRPr="002B10CA">
              <w:rPr>
                <w:rFonts w:ascii="Times New Roman" w:hAnsi="Times New Roman"/>
                <w:b/>
                <w:sz w:val="20"/>
                <w:szCs w:val="20"/>
                <w:u w:val="single"/>
                <w:lang w:eastAsia="ru-RU"/>
              </w:rPr>
              <w:t>Особенности конструкции:</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xml:space="preserve">Изделие состоит из:  </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корпуса;</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иглоотсекателя;</w:t>
            </w:r>
          </w:p>
          <w:p w:rsidR="00EA6E33" w:rsidRPr="00596746" w:rsidRDefault="00EA6E33" w:rsidP="007208DD">
            <w:pPr>
              <w:spacing w:after="0" w:line="240" w:lineRule="auto"/>
              <w:jc w:val="both"/>
              <w:rPr>
                <w:rFonts w:ascii="Times New Roman" w:hAnsi="Times New Roman"/>
                <w:sz w:val="20"/>
                <w:szCs w:val="20"/>
                <w:lang w:eastAsia="ru-RU"/>
              </w:rPr>
            </w:pPr>
            <w:r w:rsidRPr="00596746">
              <w:rPr>
                <w:rFonts w:ascii="Times New Roman" w:hAnsi="Times New Roman"/>
                <w:sz w:val="20"/>
                <w:szCs w:val="20"/>
                <w:lang w:eastAsia="ru-RU"/>
              </w:rPr>
              <w:t>- крышки (с фиксацией петлей);</w:t>
            </w:r>
          </w:p>
          <w:p w:rsidR="00EA6E33" w:rsidRPr="00596746"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sz w:val="20"/>
                <w:szCs w:val="20"/>
                <w:lang w:eastAsia="ru-RU"/>
              </w:rPr>
              <w:t xml:space="preserve">Обязательно наличие </w:t>
            </w:r>
            <w:r w:rsidRPr="00596746">
              <w:rPr>
                <w:rFonts w:ascii="Times New Roman" w:hAnsi="Times New Roman"/>
                <w:color w:val="000000"/>
                <w:sz w:val="20"/>
                <w:szCs w:val="20"/>
                <w:lang w:eastAsia="ru-RU"/>
              </w:rPr>
              <w:t>этикетки на клейкой основе для маркировки и внесении информации об отходах.</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596746">
              <w:rPr>
                <w:rFonts w:ascii="Times New Roman" w:hAnsi="Times New Roman"/>
                <w:sz w:val="20"/>
                <w:szCs w:val="20"/>
                <w:lang w:eastAsia="ru-RU"/>
              </w:rPr>
              <w:t>В собранном виде изделие представляет собой цельный механизм без риска потери комплектующих в процессе</w:t>
            </w:r>
            <w:r w:rsidRPr="00AF4270">
              <w:rPr>
                <w:rFonts w:ascii="Times New Roman" w:hAnsi="Times New Roman"/>
                <w:sz w:val="20"/>
                <w:szCs w:val="20"/>
                <w:lang w:eastAsia="ru-RU"/>
              </w:rPr>
              <w:t xml:space="preserve"> эксплуатации.</w:t>
            </w:r>
          </w:p>
          <w:p w:rsidR="00EA6E33" w:rsidRPr="00EA6E33" w:rsidRDefault="00EA6E33" w:rsidP="007208DD">
            <w:pPr>
              <w:spacing w:after="0" w:line="240" w:lineRule="auto"/>
              <w:rPr>
                <w:rFonts w:ascii="Times New Roman" w:hAnsi="Times New Roman"/>
                <w:sz w:val="20"/>
                <w:szCs w:val="20"/>
                <w:lang w:eastAsia="ru-RU"/>
              </w:rPr>
            </w:pPr>
            <w:r>
              <w:rPr>
                <w:rFonts w:ascii="Times New Roman" w:hAnsi="Times New Roman"/>
                <w:sz w:val="20"/>
                <w:szCs w:val="20"/>
                <w:lang w:eastAsia="ru-RU"/>
              </w:rPr>
              <w:t>И</w:t>
            </w:r>
            <w:r w:rsidRPr="002B10CA">
              <w:rPr>
                <w:rFonts w:ascii="Times New Roman" w:hAnsi="Times New Roman"/>
                <w:sz w:val="20"/>
                <w:szCs w:val="20"/>
                <w:lang w:eastAsia="ru-RU"/>
              </w:rPr>
              <w:t xml:space="preserve">меет два режима фиксации - временное закрытие и </w:t>
            </w:r>
            <w:r w:rsidRPr="00EA6E33">
              <w:rPr>
                <w:rFonts w:ascii="Times New Roman" w:hAnsi="Times New Roman"/>
                <w:sz w:val="20"/>
                <w:szCs w:val="20"/>
                <w:lang w:eastAsia="ru-RU"/>
              </w:rPr>
              <w:t>окончательное закрытие, реализованные кнопочным механизмом, обеспечивающее полную герметичность и безопасность при транспортировке, хранении и процедуре утилизации.</w:t>
            </w:r>
          </w:p>
          <w:p w:rsidR="00EA6E33" w:rsidRPr="00EA6E33" w:rsidRDefault="00EA6E33" w:rsidP="007208DD">
            <w:pPr>
              <w:spacing w:after="0"/>
              <w:rPr>
                <w:rFonts w:ascii="Times New Roman" w:hAnsi="Times New Roman"/>
                <w:b/>
                <w:bCs/>
                <w:sz w:val="20"/>
                <w:szCs w:val="20"/>
              </w:rPr>
            </w:pP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 xml:space="preserve">Нижняя часть контейнера имеет резьбу для фиксации с помощью металлических подставок. </w:t>
            </w: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Емкости должны быть совместимы с имеющимися у Заказчика стационарно установленными на отделениях подставками П-01, производства ООО «КМ-Проект».</w:t>
            </w:r>
          </w:p>
          <w:p w:rsidR="00EA6E33" w:rsidRPr="009938D7" w:rsidRDefault="00EA6E33" w:rsidP="007208DD">
            <w:pPr>
              <w:spacing w:after="0" w:line="240" w:lineRule="auto"/>
              <w:jc w:val="both"/>
              <w:rPr>
                <w:rFonts w:ascii="Times New Roman" w:hAnsi="Times New Roman"/>
                <w:b/>
                <w:color w:val="000000"/>
                <w:sz w:val="20"/>
                <w:szCs w:val="20"/>
                <w:u w:val="single"/>
                <w:lang w:eastAsia="ru-RU"/>
              </w:rPr>
            </w:pPr>
            <w:r w:rsidRPr="00EA6E33">
              <w:rPr>
                <w:rFonts w:ascii="Times New Roman" w:hAnsi="Times New Roman"/>
                <w:b/>
                <w:color w:val="000000"/>
                <w:sz w:val="20"/>
                <w:szCs w:val="20"/>
                <w:u w:val="single"/>
                <w:lang w:eastAsia="ru-RU"/>
              </w:rPr>
              <w:t>Иглосъемник:</w:t>
            </w:r>
          </w:p>
          <w:p w:rsidR="00EA6E33" w:rsidRPr="00E65134" w:rsidRDefault="00EA6E33" w:rsidP="007208DD">
            <w:pPr>
              <w:spacing w:after="0" w:line="240" w:lineRule="auto"/>
              <w:rPr>
                <w:rFonts w:ascii="Times New Roman" w:hAnsi="Times New Roman"/>
                <w:sz w:val="20"/>
                <w:szCs w:val="20"/>
                <w:lang w:eastAsia="ru-RU"/>
              </w:rPr>
            </w:pPr>
            <w:r w:rsidRPr="00E65134">
              <w:rPr>
                <w:rFonts w:ascii="Times New Roman" w:hAnsi="Times New Roman"/>
                <w:sz w:val="20"/>
                <w:szCs w:val="20"/>
                <w:lang w:eastAsia="ru-RU"/>
              </w:rPr>
              <w:t>Толщина пластины, с помощью которой производится съем иглы составляет не менее 2мм, что обеспечивает жесткость и безопасность данной конструкции.</w:t>
            </w:r>
          </w:p>
          <w:p w:rsidR="00EA6E33" w:rsidRPr="00E65134" w:rsidRDefault="00EA6E33" w:rsidP="007208DD">
            <w:pPr>
              <w:spacing w:after="0" w:line="240" w:lineRule="auto"/>
              <w:rPr>
                <w:rFonts w:ascii="Times New Roman" w:hAnsi="Times New Roman"/>
                <w:sz w:val="20"/>
                <w:szCs w:val="20"/>
                <w:lang w:eastAsia="ru-RU"/>
              </w:rPr>
            </w:pPr>
            <w:r w:rsidRPr="00E65134">
              <w:rPr>
                <w:rFonts w:ascii="Times New Roman" w:hAnsi="Times New Roman"/>
                <w:sz w:val="20"/>
                <w:szCs w:val="20"/>
                <w:lang w:eastAsia="ru-RU"/>
              </w:rPr>
              <w:t xml:space="preserve">Загрузка различных видов острых мед изделий осуществляется за счет нескольких специальных профилей, обязателен иглосъемник для вакутейнеров, который крепко фиксирует изделие, позволяя безопасно скрутить и снять иглу движением «надавливание вниз». </w:t>
            </w:r>
          </w:p>
          <w:p w:rsidR="00EA6E33" w:rsidRDefault="00EA6E33" w:rsidP="007208DD">
            <w:pPr>
              <w:spacing w:after="0" w:line="240" w:lineRule="auto"/>
              <w:jc w:val="both"/>
              <w:rPr>
                <w:rFonts w:ascii="Times New Roman" w:hAnsi="Times New Roman"/>
                <w:color w:val="000000"/>
                <w:sz w:val="20"/>
                <w:szCs w:val="20"/>
                <w:lang w:eastAsia="ru-RU"/>
              </w:rPr>
            </w:pPr>
          </w:p>
          <w:p w:rsidR="00EA6E33" w:rsidRPr="005D7BC9" w:rsidRDefault="00EA6E33" w:rsidP="007208DD">
            <w:pPr>
              <w:spacing w:after="0" w:line="240" w:lineRule="auto"/>
              <w:jc w:val="both"/>
              <w:rPr>
                <w:rFonts w:ascii="Times New Roman" w:hAnsi="Times New Roman"/>
                <w:color w:val="000000"/>
                <w:sz w:val="20"/>
                <w:szCs w:val="20"/>
                <w:lang w:eastAsia="ru-RU"/>
              </w:rPr>
            </w:pPr>
            <w:r w:rsidRPr="005D7BC9">
              <w:rPr>
                <w:rFonts w:ascii="Times New Roman" w:hAnsi="Times New Roman"/>
                <w:color w:val="000000"/>
                <w:sz w:val="20"/>
                <w:szCs w:val="20"/>
                <w:lang w:eastAsia="ru-RU"/>
              </w:rPr>
              <w:t>Размеры загрузочного отверстия</w:t>
            </w:r>
            <w:r w:rsidRPr="00020EE2">
              <w:rPr>
                <w:rFonts w:ascii="Times New Roman" w:hAnsi="Times New Roman"/>
                <w:color w:val="000000"/>
                <w:sz w:val="20"/>
                <w:szCs w:val="20"/>
                <w:lang w:eastAsia="ru-RU"/>
              </w:rPr>
              <w:t>:</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ширина: не менее 4 см.;</w:t>
            </w:r>
          </w:p>
          <w:p w:rsidR="00EA6E33"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длина: не менее 7 см;</w:t>
            </w:r>
            <w:r>
              <w:rPr>
                <w:rFonts w:ascii="Times New Roman" w:hAnsi="Times New Roman"/>
                <w:color w:val="000000"/>
                <w:sz w:val="20"/>
                <w:szCs w:val="20"/>
                <w:lang w:eastAsia="ru-RU"/>
              </w:rPr>
              <w:t xml:space="preserve"> </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Должна быть обеспечена возможность расширения загрузочного отверстия для сброса органических отходов путем снятия иглосъемника:</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ширина: не менее 7 см.;</w:t>
            </w:r>
          </w:p>
          <w:p w:rsidR="00EA6E33"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длина: не менее 10 см;</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color w:val="000000"/>
                <w:sz w:val="20"/>
                <w:szCs w:val="20"/>
                <w:lang w:eastAsia="ru-RU"/>
              </w:rPr>
            </w:pPr>
            <w:r w:rsidRPr="009938D7">
              <w:rPr>
                <w:rFonts w:ascii="Times New Roman" w:hAnsi="Times New Roman"/>
                <w:color w:val="000000"/>
                <w:sz w:val="20"/>
                <w:szCs w:val="20"/>
                <w:lang w:eastAsia="ru-RU"/>
              </w:rPr>
              <w:t>Отсутствие «временных» перегородок загрузочного отверстия</w:t>
            </w:r>
            <w:r>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Возможность автоклавирования, температура плавления должна составлять не менее 134С</w:t>
            </w:r>
            <w:r w:rsidRPr="00165928">
              <w:rPr>
                <w:rFonts w:ascii="Times New Roman" w:hAnsi="Times New Roman"/>
                <w:color w:val="000000"/>
                <w:sz w:val="20"/>
                <w:szCs w:val="20"/>
                <w:vertAlign w:val="superscript"/>
                <w:lang w:eastAsia="ru-RU"/>
              </w:rPr>
              <w:t>0</w:t>
            </w:r>
            <w:r w:rsidRPr="0016592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Упаковка</w:t>
            </w:r>
            <w:r w:rsidRPr="006B524A">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Поставляется в коробках из гофрокартона. </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В одном коробе должно быть</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корпусов**</w:t>
            </w:r>
            <w:r w:rsidRPr="009938D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иглоотсекателей**</w:t>
            </w:r>
            <w:r w:rsidRPr="009938D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BF2410">
              <w:rPr>
                <w:rFonts w:ascii="Times New Roman" w:hAnsi="Times New Roman"/>
                <w:color w:val="000000"/>
                <w:sz w:val="20"/>
                <w:szCs w:val="20"/>
                <w:lang w:eastAsia="ru-RU"/>
              </w:rPr>
              <w:t>крышек с фиксацией петлей**:</w:t>
            </w:r>
            <w:r>
              <w:rPr>
                <w:rFonts w:ascii="Times New Roman" w:hAnsi="Times New Roman"/>
                <w:color w:val="000000"/>
                <w:sz w:val="20"/>
                <w:szCs w:val="20"/>
                <w:lang w:eastAsia="ru-RU"/>
              </w:rPr>
              <w:t xml:space="preserve"> 20 – 30 шт</w:t>
            </w:r>
            <w:r w:rsidRPr="00E65134">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этикеток на клейкой основе**</w:t>
            </w:r>
            <w:r w:rsidRPr="006B524A">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E65134">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Pr="00E65134" w:rsidRDefault="00EA6E33" w:rsidP="007208DD">
            <w:pPr>
              <w:spacing w:after="0" w:line="240" w:lineRule="auto"/>
              <w:rPr>
                <w:rFonts w:ascii="Times New Roman" w:hAnsi="Times New Roman"/>
                <w:strike/>
                <w:color w:val="000000"/>
                <w:sz w:val="20"/>
                <w:szCs w:val="20"/>
                <w:lang w:eastAsia="ru-RU"/>
              </w:rPr>
            </w:pPr>
            <w:r w:rsidRPr="00E65134">
              <w:rPr>
                <w:rFonts w:ascii="Times New Roman" w:hAnsi="Times New Roman"/>
                <w:sz w:val="20"/>
                <w:szCs w:val="20"/>
                <w:lang w:eastAsia="ru-RU"/>
              </w:rPr>
              <w:t xml:space="preserve">- </w:t>
            </w:r>
            <w:r>
              <w:rPr>
                <w:rFonts w:ascii="Times New Roman" w:hAnsi="Times New Roman"/>
                <w:sz w:val="20"/>
                <w:szCs w:val="20"/>
                <w:lang w:eastAsia="ru-RU"/>
              </w:rPr>
              <w:t>и</w:t>
            </w:r>
            <w:r w:rsidRPr="00E65134">
              <w:rPr>
                <w:rFonts w:ascii="Times New Roman" w:hAnsi="Times New Roman"/>
                <w:sz w:val="20"/>
                <w:szCs w:val="20"/>
                <w:lang w:eastAsia="ru-RU"/>
              </w:rPr>
              <w:t>нструкция по эксплуатации</w:t>
            </w:r>
            <w:r w:rsidRPr="00E65134">
              <w:rPr>
                <w:rFonts w:ascii="Times New Roman" w:hAnsi="Times New Roman"/>
                <w:color w:val="000000"/>
                <w:sz w:val="20"/>
                <w:szCs w:val="20"/>
                <w:lang w:eastAsia="ru-RU"/>
              </w:rPr>
              <w:t>.</w:t>
            </w:r>
          </w:p>
          <w:p w:rsidR="00EA6E33" w:rsidRPr="003C2674"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Итоговое количество иглоотсекателей, крышек и этикеток в одной коробке, должно соответствовать заявленному количеству корпусов.</w:t>
            </w:r>
          </w:p>
        </w:tc>
        <w:tc>
          <w:tcPr>
            <w:tcW w:w="1589" w:type="dxa"/>
          </w:tcPr>
          <w:p w:rsidR="00EA6E33" w:rsidRPr="003B6FBD" w:rsidRDefault="00EA6E33" w:rsidP="007208DD">
            <w:pPr>
              <w:spacing w:after="0" w:line="240" w:lineRule="auto"/>
              <w:jc w:val="center"/>
              <w:rPr>
                <w:rFonts w:ascii="Times New Roman" w:hAnsi="Times New Roman"/>
                <w:b/>
                <w:bCs/>
                <w:sz w:val="20"/>
                <w:szCs w:val="20"/>
              </w:rPr>
            </w:pPr>
            <w:r w:rsidRPr="00417852">
              <w:rPr>
                <w:rFonts w:ascii="Times New Roman" w:hAnsi="Times New Roman"/>
                <w:bCs/>
                <w:color w:val="000000"/>
                <w:sz w:val="18"/>
                <w:szCs w:val="18"/>
                <w:lang w:eastAsia="ru-RU"/>
              </w:rPr>
              <w:t>32.50.50.190-00001194</w:t>
            </w:r>
            <w:r>
              <w:rPr>
                <w:rFonts w:ascii="Times New Roman" w:hAnsi="Times New Roman"/>
                <w:bCs/>
                <w:color w:val="000000"/>
                <w:sz w:val="18"/>
                <w:szCs w:val="18"/>
                <w:lang w:eastAsia="ru-RU"/>
              </w:rPr>
              <w:t>*</w:t>
            </w:r>
          </w:p>
        </w:tc>
        <w:tc>
          <w:tcPr>
            <w:tcW w:w="879" w:type="dxa"/>
          </w:tcPr>
          <w:p w:rsidR="00EA6E33" w:rsidRPr="002B10CA" w:rsidRDefault="00EA6E33" w:rsidP="007208DD">
            <w:pPr>
              <w:spacing w:after="0" w:line="240" w:lineRule="auto"/>
              <w:jc w:val="center"/>
              <w:rPr>
                <w:rFonts w:ascii="Times New Roman" w:hAnsi="Times New Roman"/>
                <w:bCs/>
                <w:sz w:val="20"/>
                <w:szCs w:val="20"/>
              </w:rPr>
            </w:pPr>
            <w:r w:rsidRPr="002B10CA">
              <w:rPr>
                <w:rFonts w:ascii="Times New Roman" w:hAnsi="Times New Roman"/>
                <w:bCs/>
                <w:sz w:val="20"/>
                <w:szCs w:val="20"/>
              </w:rPr>
              <w:t>шт</w:t>
            </w:r>
          </w:p>
        </w:tc>
        <w:tc>
          <w:tcPr>
            <w:tcW w:w="793" w:type="dxa"/>
          </w:tcPr>
          <w:p w:rsidR="00EA6E33" w:rsidRPr="002B10CA"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460</w:t>
            </w:r>
          </w:p>
        </w:tc>
        <w:tc>
          <w:tcPr>
            <w:tcW w:w="1986" w:type="dxa"/>
          </w:tcPr>
          <w:p w:rsidR="00EA6E33" w:rsidRPr="003B6FBD" w:rsidRDefault="00EA6E33" w:rsidP="007208DD">
            <w:pPr>
              <w:spacing w:after="0" w:line="240" w:lineRule="auto"/>
              <w:jc w:val="center"/>
              <w:rPr>
                <w:rFonts w:ascii="Times New Roman" w:hAnsi="Times New Roman"/>
                <w:b/>
                <w:bCs/>
                <w:sz w:val="20"/>
                <w:szCs w:val="20"/>
              </w:rPr>
            </w:pPr>
          </w:p>
        </w:tc>
        <w:tc>
          <w:tcPr>
            <w:tcW w:w="850"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276"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305" w:type="dxa"/>
            <w:shd w:val="clear" w:color="auto" w:fill="FFFF00"/>
          </w:tcPr>
          <w:p w:rsidR="00EA6E33" w:rsidRPr="003B6FBD"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r>
      <w:tr w:rsidR="00EA6E33" w:rsidRPr="003B6FBD" w:rsidTr="00EA6E33">
        <w:trPr>
          <w:trHeight w:val="729"/>
        </w:trPr>
        <w:tc>
          <w:tcPr>
            <w:tcW w:w="709" w:type="dxa"/>
          </w:tcPr>
          <w:p w:rsidR="00EA6E33" w:rsidRPr="00E65134" w:rsidRDefault="00EA6E33" w:rsidP="007208DD">
            <w:pPr>
              <w:spacing w:after="0"/>
              <w:jc w:val="center"/>
              <w:rPr>
                <w:rFonts w:ascii="Times New Roman" w:hAnsi="Times New Roman"/>
                <w:bCs/>
                <w:sz w:val="20"/>
                <w:szCs w:val="20"/>
              </w:rPr>
            </w:pPr>
            <w:r w:rsidRPr="00E65134">
              <w:rPr>
                <w:rFonts w:ascii="Times New Roman" w:hAnsi="Times New Roman"/>
                <w:bCs/>
                <w:sz w:val="20"/>
                <w:szCs w:val="20"/>
              </w:rPr>
              <w:t>3</w:t>
            </w:r>
          </w:p>
        </w:tc>
        <w:tc>
          <w:tcPr>
            <w:tcW w:w="1985" w:type="dxa"/>
          </w:tcPr>
          <w:p w:rsidR="00EA6E33" w:rsidRPr="00E65134" w:rsidRDefault="00EA6E33" w:rsidP="007208DD">
            <w:pPr>
              <w:spacing w:after="0" w:line="240" w:lineRule="auto"/>
              <w:rPr>
                <w:rFonts w:ascii="Times New Roman" w:hAnsi="Times New Roman"/>
                <w:sz w:val="20"/>
                <w:szCs w:val="20"/>
                <w:lang w:eastAsia="ru-RU"/>
              </w:rPr>
            </w:pPr>
            <w:r w:rsidRPr="00E65134">
              <w:rPr>
                <w:rFonts w:ascii="Times New Roman" w:hAnsi="Times New Roman"/>
                <w:sz w:val="20"/>
                <w:szCs w:val="20"/>
                <w:lang w:eastAsia="ru-RU"/>
              </w:rPr>
              <w:t>Емкость для сбора колюще-режущих медицинских отходов</w:t>
            </w:r>
          </w:p>
        </w:tc>
        <w:tc>
          <w:tcPr>
            <w:tcW w:w="5103" w:type="dxa"/>
          </w:tcPr>
          <w:p w:rsidR="00EA6E33" w:rsidRPr="00AF4270" w:rsidRDefault="00EA6E33" w:rsidP="007208DD">
            <w:pPr>
              <w:spacing w:after="0" w:line="240" w:lineRule="auto"/>
              <w:jc w:val="both"/>
              <w:rPr>
                <w:rFonts w:ascii="Times New Roman" w:hAnsi="Times New Roman"/>
                <w:bCs/>
                <w:sz w:val="20"/>
                <w:szCs w:val="20"/>
              </w:rPr>
            </w:pPr>
            <w:r w:rsidRPr="00AF4270">
              <w:rPr>
                <w:rFonts w:ascii="Times New Roman" w:hAnsi="Times New Roman"/>
                <w:bCs/>
                <w:sz w:val="20"/>
                <w:szCs w:val="20"/>
              </w:rPr>
              <w:t>Цвет:</w:t>
            </w:r>
            <w:r w:rsidRPr="00AF4270">
              <w:rPr>
                <w:sz w:val="20"/>
                <w:szCs w:val="20"/>
              </w:rPr>
              <w:t xml:space="preserve"> </w:t>
            </w:r>
            <w:r w:rsidRPr="00AF4270">
              <w:rPr>
                <w:rFonts w:ascii="Times New Roman" w:hAnsi="Times New Roman"/>
                <w:bCs/>
                <w:sz w:val="20"/>
                <w:szCs w:val="20"/>
              </w:rPr>
              <w:t xml:space="preserve">Цвет корпуса желтый, крышка </w:t>
            </w:r>
            <w:r>
              <w:rPr>
                <w:rFonts w:ascii="Times New Roman" w:hAnsi="Times New Roman"/>
                <w:bCs/>
                <w:sz w:val="20"/>
                <w:szCs w:val="20"/>
              </w:rPr>
              <w:t xml:space="preserve">с иглоотсекателем </w:t>
            </w:r>
            <w:r w:rsidRPr="00AF4270">
              <w:rPr>
                <w:rFonts w:ascii="Times New Roman" w:hAnsi="Times New Roman"/>
                <w:bCs/>
                <w:sz w:val="20"/>
                <w:szCs w:val="20"/>
              </w:rPr>
              <w:t>сигнального красного цвета</w:t>
            </w:r>
            <w:r>
              <w:rPr>
                <w:rFonts w:ascii="Times New Roman" w:hAnsi="Times New Roman"/>
                <w:bCs/>
                <w:sz w:val="20"/>
                <w:szCs w:val="20"/>
              </w:rPr>
              <w:t>.</w:t>
            </w:r>
          </w:p>
          <w:p w:rsidR="00EA6E33" w:rsidRPr="00AF4270" w:rsidRDefault="00EA6E33" w:rsidP="007208DD">
            <w:pPr>
              <w:spacing w:after="0" w:line="240" w:lineRule="auto"/>
              <w:jc w:val="both"/>
              <w:rPr>
                <w:rFonts w:ascii="Times New Roman" w:hAnsi="Times New Roman"/>
                <w:b/>
                <w:color w:val="000000"/>
                <w:sz w:val="20"/>
                <w:szCs w:val="20"/>
                <w:lang w:eastAsia="ru-RU"/>
              </w:rPr>
            </w:pPr>
            <w:r w:rsidRPr="00AF4270">
              <w:rPr>
                <w:rFonts w:ascii="Times New Roman" w:hAnsi="Times New Roman"/>
                <w:color w:val="000000"/>
                <w:sz w:val="20"/>
                <w:szCs w:val="20"/>
                <w:lang w:eastAsia="ru-RU"/>
              </w:rPr>
              <w:t xml:space="preserve">Емкость должна </w:t>
            </w:r>
            <w:r w:rsidRPr="00BF2410">
              <w:rPr>
                <w:rFonts w:ascii="Times New Roman" w:hAnsi="Times New Roman"/>
                <w:color w:val="000000"/>
                <w:sz w:val="20"/>
                <w:szCs w:val="20"/>
                <w:lang w:eastAsia="ru-RU"/>
              </w:rPr>
              <w:t>иметь глянцевую или матовую поверхность, не иметь острых или колющих кромок</w:t>
            </w:r>
            <w:r w:rsidRPr="00AF4270">
              <w:rPr>
                <w:rFonts w:ascii="Times New Roman" w:hAnsi="Times New Roman"/>
                <w:color w:val="000000"/>
                <w:sz w:val="20"/>
                <w:szCs w:val="20"/>
                <w:lang w:eastAsia="ru-RU"/>
              </w:rPr>
              <w:t xml:space="preserve">. Емкость должна </w:t>
            </w:r>
            <w:r w:rsidRPr="00165928">
              <w:rPr>
                <w:rFonts w:ascii="Times New Roman" w:hAnsi="Times New Roman"/>
                <w:color w:val="000000"/>
                <w:sz w:val="20"/>
                <w:szCs w:val="20"/>
                <w:lang w:eastAsia="ru-RU"/>
              </w:rPr>
              <w:t>быть изготовлена из любого первичного полимера, толщиной не менее 1мм.</w:t>
            </w:r>
          </w:p>
          <w:p w:rsidR="00EA6E33" w:rsidRPr="00AF4270"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 xml:space="preserve">Объем: не менее </w:t>
            </w:r>
            <w:r>
              <w:rPr>
                <w:rFonts w:ascii="Times New Roman" w:hAnsi="Times New Roman"/>
                <w:color w:val="000000"/>
                <w:sz w:val="20"/>
                <w:szCs w:val="20"/>
                <w:lang w:eastAsia="ru-RU"/>
              </w:rPr>
              <w:t xml:space="preserve">1,2 </w:t>
            </w:r>
            <w:r w:rsidRPr="00AF4270">
              <w:rPr>
                <w:rFonts w:ascii="Times New Roman" w:hAnsi="Times New Roman"/>
                <w:color w:val="000000"/>
                <w:sz w:val="20"/>
                <w:szCs w:val="20"/>
                <w:lang w:eastAsia="ru-RU"/>
              </w:rPr>
              <w:t>л и не более 1</w:t>
            </w:r>
            <w:r>
              <w:rPr>
                <w:rFonts w:ascii="Times New Roman" w:hAnsi="Times New Roman"/>
                <w:color w:val="000000"/>
                <w:sz w:val="20"/>
                <w:szCs w:val="20"/>
                <w:lang w:eastAsia="ru-RU"/>
              </w:rPr>
              <w:t xml:space="preserve">,3 </w:t>
            </w:r>
            <w:r w:rsidRPr="00AF4270">
              <w:rPr>
                <w:rFonts w:ascii="Times New Roman" w:hAnsi="Times New Roman"/>
                <w:color w:val="000000"/>
                <w:sz w:val="20"/>
                <w:szCs w:val="20"/>
                <w:lang w:eastAsia="ru-RU"/>
              </w:rPr>
              <w:t>л.</w:t>
            </w:r>
          </w:p>
          <w:p w:rsidR="00EA6E33"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Высота: не менее 20 см и не более 22 см.</w:t>
            </w:r>
          </w:p>
          <w:p w:rsidR="00EA6E33" w:rsidRPr="00BF2410" w:rsidRDefault="00EA6E33" w:rsidP="007208DD">
            <w:pPr>
              <w:spacing w:after="0" w:line="240" w:lineRule="auto"/>
              <w:jc w:val="both"/>
              <w:rPr>
                <w:rFonts w:ascii="Times New Roman" w:hAnsi="Times New Roman"/>
                <w:sz w:val="20"/>
                <w:szCs w:val="20"/>
                <w:lang w:eastAsia="ru-RU"/>
              </w:rPr>
            </w:pPr>
          </w:p>
          <w:p w:rsidR="00EA6E33" w:rsidRPr="00BF2410" w:rsidRDefault="00EA6E33" w:rsidP="007208DD">
            <w:pPr>
              <w:spacing w:after="0" w:line="240" w:lineRule="auto"/>
              <w:jc w:val="both"/>
              <w:rPr>
                <w:rFonts w:ascii="Times New Roman" w:hAnsi="Times New Roman"/>
                <w:sz w:val="20"/>
                <w:szCs w:val="20"/>
                <w:lang w:eastAsia="ru-RU"/>
              </w:rPr>
            </w:pPr>
            <w:r w:rsidRPr="00BF2410">
              <w:rPr>
                <w:rFonts w:ascii="Times New Roman" w:hAnsi="Times New Roman"/>
                <w:sz w:val="20"/>
                <w:szCs w:val="20"/>
                <w:lang w:eastAsia="ru-RU"/>
              </w:rPr>
              <w:t>Форма: конусовидная</w:t>
            </w:r>
          </w:p>
          <w:p w:rsidR="00EA6E33" w:rsidRDefault="00EA6E33" w:rsidP="007208DD">
            <w:pPr>
              <w:spacing w:after="0" w:line="240" w:lineRule="auto"/>
              <w:jc w:val="both"/>
              <w:rPr>
                <w:rFonts w:ascii="Times New Roman" w:hAnsi="Times New Roman"/>
                <w:sz w:val="18"/>
                <w:szCs w:val="18"/>
                <w:lang w:eastAsia="ru-RU"/>
              </w:rPr>
            </w:pPr>
          </w:p>
          <w:p w:rsidR="00EA6E33" w:rsidRPr="00292F96" w:rsidRDefault="00EA6E33" w:rsidP="007208DD">
            <w:pPr>
              <w:spacing w:after="0" w:line="240" w:lineRule="auto"/>
              <w:jc w:val="both"/>
              <w:rPr>
                <w:rFonts w:ascii="Times New Roman" w:hAnsi="Times New Roman"/>
                <w:b/>
                <w:sz w:val="20"/>
                <w:szCs w:val="20"/>
                <w:u w:val="single"/>
                <w:lang w:eastAsia="ru-RU"/>
              </w:rPr>
            </w:pPr>
            <w:r w:rsidRPr="000476CB">
              <w:rPr>
                <w:rFonts w:ascii="Times New Roman" w:hAnsi="Times New Roman"/>
                <w:b/>
                <w:sz w:val="20"/>
                <w:szCs w:val="20"/>
                <w:u w:val="single"/>
                <w:lang w:eastAsia="ru-RU"/>
              </w:rPr>
              <w:t>Особенности конструкции</w:t>
            </w:r>
            <w:r w:rsidRPr="00292F96">
              <w:rPr>
                <w:rFonts w:ascii="Times New Roman" w:hAnsi="Times New Roman"/>
                <w:b/>
                <w:sz w:val="20"/>
                <w:szCs w:val="20"/>
                <w:u w:val="single"/>
                <w:lang w:eastAsia="ru-RU"/>
              </w:rPr>
              <w:t>:</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xml:space="preserve">Изделие состоит из:  </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корпуса;</w:t>
            </w:r>
          </w:p>
          <w:p w:rsidR="00EA6E33" w:rsidRPr="00EA6E33"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xml:space="preserve">- крышки </w:t>
            </w:r>
            <w:r w:rsidRPr="00EA6E33">
              <w:rPr>
                <w:rFonts w:ascii="Times New Roman" w:hAnsi="Times New Roman"/>
                <w:sz w:val="20"/>
                <w:szCs w:val="20"/>
                <w:lang w:eastAsia="ru-RU"/>
              </w:rPr>
              <w:t>(</w:t>
            </w:r>
            <w:r w:rsidRPr="00EA6E33">
              <w:rPr>
                <w:rFonts w:ascii="Times New Roman" w:hAnsi="Times New Roman"/>
                <w:color w:val="000000"/>
                <w:sz w:val="20"/>
                <w:szCs w:val="20"/>
                <w:lang w:eastAsia="ru-RU"/>
              </w:rPr>
              <w:t>со встроенным иглоотсекателем</w:t>
            </w:r>
            <w:r w:rsidRPr="00EA6E33">
              <w:rPr>
                <w:rFonts w:ascii="Times New Roman" w:hAnsi="Times New Roman"/>
                <w:sz w:val="20"/>
                <w:szCs w:val="20"/>
                <w:lang w:eastAsia="ru-RU"/>
              </w:rPr>
              <w:t>);</w:t>
            </w:r>
          </w:p>
          <w:p w:rsidR="00EA6E33" w:rsidRPr="00EA6E33" w:rsidRDefault="00EA6E33" w:rsidP="007208DD">
            <w:pPr>
              <w:spacing w:after="0" w:line="240" w:lineRule="auto"/>
              <w:jc w:val="both"/>
              <w:rPr>
                <w:rFonts w:ascii="Times New Roman" w:hAnsi="Times New Roman"/>
                <w:color w:val="000000"/>
                <w:sz w:val="20"/>
                <w:szCs w:val="20"/>
                <w:lang w:eastAsia="ru-RU"/>
              </w:rPr>
            </w:pPr>
            <w:r w:rsidRPr="00EA6E33">
              <w:rPr>
                <w:rFonts w:ascii="Times New Roman" w:hAnsi="Times New Roman"/>
                <w:sz w:val="20"/>
                <w:szCs w:val="20"/>
                <w:lang w:eastAsia="ru-RU"/>
              </w:rPr>
              <w:t xml:space="preserve">Обязательно наличие </w:t>
            </w:r>
            <w:r w:rsidRPr="00EA6E33">
              <w:rPr>
                <w:rFonts w:ascii="Times New Roman" w:hAnsi="Times New Roman"/>
                <w:color w:val="000000"/>
                <w:sz w:val="20"/>
                <w:szCs w:val="20"/>
                <w:lang w:eastAsia="ru-RU"/>
              </w:rPr>
              <w:t>этикетки на клейкой основе для маркировки и внесении информации об отходах.</w:t>
            </w:r>
          </w:p>
          <w:p w:rsidR="00EA6E33" w:rsidRPr="00EA6E33" w:rsidRDefault="00EA6E33" w:rsidP="007208DD">
            <w:pPr>
              <w:spacing w:after="0" w:line="240" w:lineRule="auto"/>
              <w:jc w:val="both"/>
              <w:rPr>
                <w:rFonts w:ascii="Times New Roman" w:hAnsi="Times New Roman"/>
                <w:b/>
                <w:sz w:val="20"/>
                <w:szCs w:val="20"/>
                <w:u w:val="single"/>
                <w:lang w:eastAsia="ru-RU"/>
              </w:rPr>
            </w:pPr>
            <w:r w:rsidRPr="00EA6E33">
              <w:rPr>
                <w:rFonts w:ascii="Times New Roman" w:hAnsi="Times New Roman"/>
                <w:sz w:val="20"/>
                <w:szCs w:val="20"/>
                <w:lang w:eastAsia="ru-RU"/>
              </w:rPr>
              <w:t>В собранном виде изделие представляет собой цельный механизм без риска потери комплектующих в процессе эксплуатации.</w:t>
            </w: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Имеет два режима фиксации - временное закрытие и окончательное закрытие, реализованные клиновидным язычковым механизмом, обеспечивающим полную герметичность и безопасность при транспортировке, хранении и процедуре утилизации.</w:t>
            </w:r>
          </w:p>
          <w:p w:rsidR="00EA6E33" w:rsidRPr="00EA6E33" w:rsidRDefault="00EA6E33" w:rsidP="007208DD">
            <w:pPr>
              <w:spacing w:after="0" w:line="240" w:lineRule="auto"/>
              <w:rPr>
                <w:rFonts w:ascii="Times New Roman" w:hAnsi="Times New Roman"/>
                <w:sz w:val="20"/>
                <w:szCs w:val="20"/>
                <w:lang w:eastAsia="ru-RU"/>
              </w:rPr>
            </w:pP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 xml:space="preserve">Нижняя часть контейнера имеет резьбу для фиксации с помощью металлических подставок. </w:t>
            </w: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Емкости должны быть совместимы с имеющимися у Заказчика стационарно установленными на отделениях подставками П-01, производства ООО «КМ-Проект».</w:t>
            </w:r>
          </w:p>
          <w:p w:rsidR="00EA6E33" w:rsidRDefault="00EA6E33" w:rsidP="007208DD">
            <w:pPr>
              <w:spacing w:after="0" w:line="240" w:lineRule="auto"/>
              <w:rPr>
                <w:rFonts w:ascii="Times New Roman" w:hAnsi="Times New Roman"/>
                <w:b/>
                <w:sz w:val="20"/>
                <w:szCs w:val="20"/>
                <w:u w:val="single"/>
                <w:lang w:eastAsia="ru-RU"/>
              </w:rPr>
            </w:pPr>
            <w:r w:rsidRPr="00EA6E33">
              <w:rPr>
                <w:rFonts w:ascii="Times New Roman" w:hAnsi="Times New Roman"/>
                <w:b/>
                <w:sz w:val="20"/>
                <w:szCs w:val="20"/>
                <w:u w:val="single"/>
                <w:lang w:eastAsia="ru-RU"/>
              </w:rPr>
              <w:t>Иглосъемник:</w:t>
            </w:r>
          </w:p>
          <w:p w:rsidR="00EA6E33" w:rsidRPr="00165928" w:rsidRDefault="00EA6E33" w:rsidP="007208DD">
            <w:pPr>
              <w:spacing w:after="0" w:line="240" w:lineRule="auto"/>
              <w:rPr>
                <w:rFonts w:ascii="Times New Roman" w:hAnsi="Times New Roman"/>
                <w:sz w:val="20"/>
                <w:szCs w:val="20"/>
                <w:lang w:eastAsia="ru-RU"/>
              </w:rPr>
            </w:pPr>
            <w:r w:rsidRPr="00E42D23">
              <w:rPr>
                <w:rFonts w:ascii="Times New Roman" w:hAnsi="Times New Roman"/>
                <w:sz w:val="20"/>
                <w:szCs w:val="20"/>
                <w:lang w:eastAsia="ru-RU"/>
              </w:rPr>
              <w:t>Скорость и безопасность освобождения шприца от иглы должна достигаться за счет вертикального профиля высотой не менее 4 см. Толщина пластины, с помощью которой производится съем иглы составляет не менее 2мм</w:t>
            </w:r>
            <w:r w:rsidRPr="00165928">
              <w:rPr>
                <w:rFonts w:ascii="Times New Roman" w:hAnsi="Times New Roman"/>
                <w:sz w:val="20"/>
                <w:szCs w:val="20"/>
                <w:lang w:eastAsia="ru-RU"/>
              </w:rPr>
              <w:t>, что обеспечивает жесткость и безопасность данной конструкции.</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Размеры загрузочного отверстия:</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ширина: не менее 2 см.;</w:t>
            </w:r>
          </w:p>
          <w:p w:rsidR="00EA6E33" w:rsidRPr="009938D7"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длина: не менее 5 см;</w:t>
            </w:r>
            <w:r>
              <w:rPr>
                <w:rFonts w:ascii="Times New Roman" w:hAnsi="Times New Roman"/>
                <w:color w:val="000000"/>
                <w:sz w:val="20"/>
                <w:szCs w:val="20"/>
                <w:lang w:eastAsia="ru-RU"/>
              </w:rPr>
              <w:t xml:space="preserve"> </w:t>
            </w:r>
          </w:p>
          <w:p w:rsidR="00EA6E33" w:rsidRPr="00165928" w:rsidRDefault="00EA6E33" w:rsidP="007208DD">
            <w:pPr>
              <w:spacing w:after="0" w:line="240" w:lineRule="auto"/>
              <w:jc w:val="both"/>
              <w:rPr>
                <w:rFonts w:ascii="Times New Roman" w:hAnsi="Times New Roman"/>
                <w:color w:val="000000"/>
                <w:sz w:val="20"/>
                <w:szCs w:val="20"/>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Возможность автоклавирования, температура плавления должна составлять не менее 134С</w:t>
            </w:r>
            <w:r w:rsidRPr="00165928">
              <w:rPr>
                <w:rFonts w:ascii="Times New Roman" w:hAnsi="Times New Roman"/>
                <w:color w:val="000000"/>
                <w:sz w:val="20"/>
                <w:szCs w:val="20"/>
                <w:vertAlign w:val="superscript"/>
                <w:lang w:eastAsia="ru-RU"/>
              </w:rPr>
              <w:t>0</w:t>
            </w:r>
            <w:r w:rsidRPr="0016592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Default="00EA6E33" w:rsidP="007208DD">
            <w:pPr>
              <w:spacing w:after="0" w:line="240" w:lineRule="auto"/>
              <w:rPr>
                <w:rFonts w:ascii="Times New Roman" w:hAnsi="Times New Roman"/>
                <w:sz w:val="20"/>
                <w:szCs w:val="20"/>
                <w:lang w:eastAsia="ru-RU"/>
              </w:rPr>
            </w:pPr>
          </w:p>
          <w:p w:rsidR="00EA6E33" w:rsidRPr="00946A4B" w:rsidRDefault="00EA6E33" w:rsidP="007208DD">
            <w:pPr>
              <w:spacing w:after="0" w:line="240" w:lineRule="auto"/>
              <w:jc w:val="both"/>
              <w:rPr>
                <w:rFonts w:ascii="Times New Roman" w:hAnsi="Times New Roman"/>
                <w:b/>
                <w:color w:val="000000"/>
                <w:sz w:val="20"/>
                <w:szCs w:val="20"/>
                <w:u w:val="single"/>
                <w:lang w:eastAsia="ru-RU"/>
              </w:rPr>
            </w:pPr>
            <w:r w:rsidRPr="00946A4B">
              <w:rPr>
                <w:rFonts w:ascii="Times New Roman" w:hAnsi="Times New Roman"/>
                <w:b/>
                <w:color w:val="000000"/>
                <w:sz w:val="20"/>
                <w:szCs w:val="20"/>
                <w:u w:val="single"/>
                <w:lang w:eastAsia="ru-RU"/>
              </w:rPr>
              <w:t>Упаковка:</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Поставляется в коробках из гофрокартона. </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В одном коробе должно быть</w:t>
            </w:r>
            <w:r w:rsidRPr="009938D7">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корпусов**</w:t>
            </w:r>
            <w:r w:rsidRPr="009938D7">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20 - 30 шт.</w:t>
            </w:r>
            <w:r w:rsidRPr="009938D7">
              <w:rPr>
                <w:rFonts w:ascii="Times New Roman" w:hAnsi="Times New Roman"/>
                <w:color w:val="000000"/>
                <w:sz w:val="20"/>
                <w:szCs w:val="20"/>
                <w:lang w:eastAsia="ru-RU"/>
              </w:rPr>
              <w:t>;</w:t>
            </w:r>
          </w:p>
          <w:p w:rsidR="00EA6E33" w:rsidRPr="00292F96" w:rsidRDefault="00EA6E33" w:rsidP="007208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165928">
              <w:rPr>
                <w:rFonts w:ascii="Times New Roman" w:hAnsi="Times New Roman"/>
                <w:color w:val="000000"/>
                <w:sz w:val="20"/>
                <w:szCs w:val="20"/>
                <w:lang w:eastAsia="ru-RU"/>
              </w:rPr>
              <w:t>крышек со встроенным иглоотсекателем**: 20 – 30 шт;</w:t>
            </w:r>
          </w:p>
          <w:p w:rsidR="00EA6E33" w:rsidRDefault="00EA6E33" w:rsidP="007208DD">
            <w:pPr>
              <w:spacing w:after="0" w:line="240" w:lineRule="auto"/>
              <w:jc w:val="both"/>
              <w:rPr>
                <w:rFonts w:ascii="Times New Roman" w:hAnsi="Times New Roman"/>
                <w:color w:val="000000"/>
                <w:sz w:val="20"/>
                <w:szCs w:val="20"/>
                <w:lang w:eastAsia="ru-RU"/>
              </w:rPr>
            </w:pPr>
            <w:r w:rsidRPr="00292F96">
              <w:rPr>
                <w:rFonts w:ascii="Times New Roman" w:hAnsi="Times New Roman"/>
                <w:color w:val="000000"/>
                <w:sz w:val="20"/>
                <w:szCs w:val="20"/>
                <w:lang w:eastAsia="ru-RU"/>
              </w:rPr>
              <w:t>- этикеток на клейкой основе</w:t>
            </w:r>
            <w:r>
              <w:rPr>
                <w:rFonts w:ascii="Times New Roman" w:hAnsi="Times New Roman"/>
                <w:color w:val="000000"/>
                <w:sz w:val="20"/>
                <w:szCs w:val="20"/>
                <w:lang w:eastAsia="ru-RU"/>
              </w:rPr>
              <w:t>**</w:t>
            </w:r>
            <w:r w:rsidRPr="00292F96">
              <w:rPr>
                <w:rFonts w:ascii="Times New Roman" w:hAnsi="Times New Roman"/>
                <w:color w:val="000000"/>
                <w:sz w:val="20"/>
                <w:szCs w:val="20"/>
                <w:lang w:eastAsia="ru-RU"/>
              </w:rPr>
              <w:t>: 20 – 30 шт;</w:t>
            </w:r>
            <w:r>
              <w:rPr>
                <w:rFonts w:ascii="Times New Roman" w:hAnsi="Times New Roman"/>
                <w:color w:val="000000"/>
                <w:sz w:val="20"/>
                <w:szCs w:val="20"/>
                <w:lang w:eastAsia="ru-RU"/>
              </w:rPr>
              <w:t xml:space="preserve"> </w:t>
            </w:r>
          </w:p>
          <w:p w:rsidR="00EA6E33" w:rsidRPr="00165928" w:rsidRDefault="00EA6E33" w:rsidP="007208DD">
            <w:pPr>
              <w:spacing w:after="0" w:line="240" w:lineRule="auto"/>
              <w:rPr>
                <w:rFonts w:ascii="Times New Roman" w:hAnsi="Times New Roman"/>
                <w:color w:val="000000"/>
                <w:sz w:val="20"/>
                <w:szCs w:val="20"/>
                <w:lang w:eastAsia="ru-RU"/>
              </w:rPr>
            </w:pPr>
            <w:r w:rsidRPr="00E65134">
              <w:rPr>
                <w:rFonts w:ascii="Times New Roman" w:hAnsi="Times New Roman"/>
                <w:sz w:val="20"/>
                <w:szCs w:val="20"/>
                <w:lang w:eastAsia="ru-RU"/>
              </w:rPr>
              <w:t xml:space="preserve">- </w:t>
            </w:r>
            <w:r w:rsidRPr="00165928">
              <w:rPr>
                <w:rFonts w:ascii="Times New Roman" w:hAnsi="Times New Roman"/>
                <w:sz w:val="20"/>
                <w:szCs w:val="20"/>
                <w:lang w:eastAsia="ru-RU"/>
              </w:rPr>
              <w:t>инструкция по эксплуатации</w:t>
            </w:r>
            <w:r w:rsidRPr="00165928">
              <w:rPr>
                <w:rFonts w:ascii="Times New Roman" w:hAnsi="Times New Roman"/>
                <w:color w:val="000000"/>
                <w:sz w:val="20"/>
                <w:szCs w:val="20"/>
                <w:lang w:eastAsia="ru-RU"/>
              </w:rPr>
              <w:t>.</w:t>
            </w:r>
          </w:p>
          <w:p w:rsidR="00EA6E33" w:rsidRPr="003C2674"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Итоговое количество иглоотсекателей, крышек, и этикеток в одной коробке, должно соответствовать количеству корпусов.</w:t>
            </w:r>
          </w:p>
        </w:tc>
        <w:tc>
          <w:tcPr>
            <w:tcW w:w="1589" w:type="dxa"/>
          </w:tcPr>
          <w:p w:rsidR="00EA6E33" w:rsidRPr="00E65134" w:rsidRDefault="00EA6E33" w:rsidP="007208DD">
            <w:pPr>
              <w:jc w:val="center"/>
              <w:rPr>
                <w:rFonts w:ascii="Times New Roman" w:hAnsi="Times New Roman"/>
                <w:sz w:val="20"/>
                <w:szCs w:val="20"/>
                <w:lang w:eastAsia="ru-RU"/>
              </w:rPr>
            </w:pPr>
            <w:r w:rsidRPr="00E65134">
              <w:rPr>
                <w:rFonts w:ascii="Times New Roman" w:hAnsi="Times New Roman"/>
                <w:sz w:val="20"/>
                <w:szCs w:val="20"/>
                <w:lang w:eastAsia="ru-RU"/>
              </w:rPr>
              <w:t>32.50.50.190-00001194</w:t>
            </w:r>
            <w:r>
              <w:rPr>
                <w:rFonts w:ascii="Times New Roman" w:hAnsi="Times New Roman"/>
                <w:sz w:val="20"/>
                <w:szCs w:val="20"/>
                <w:lang w:eastAsia="ru-RU"/>
              </w:rPr>
              <w:t>*</w:t>
            </w:r>
          </w:p>
        </w:tc>
        <w:tc>
          <w:tcPr>
            <w:tcW w:w="879" w:type="dxa"/>
          </w:tcPr>
          <w:p w:rsidR="00EA6E33" w:rsidRPr="00E65134"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793" w:type="dxa"/>
          </w:tcPr>
          <w:p w:rsidR="00EA6E33" w:rsidRPr="00E65134"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1 140</w:t>
            </w:r>
          </w:p>
        </w:tc>
        <w:tc>
          <w:tcPr>
            <w:tcW w:w="1986" w:type="dxa"/>
          </w:tcPr>
          <w:p w:rsidR="00EA6E33" w:rsidRPr="00E65134" w:rsidRDefault="00EA6E33" w:rsidP="007208DD">
            <w:pPr>
              <w:spacing w:after="0" w:line="240" w:lineRule="auto"/>
              <w:jc w:val="center"/>
              <w:rPr>
                <w:rFonts w:ascii="Times New Roman" w:hAnsi="Times New Roman"/>
                <w:b/>
                <w:bCs/>
                <w:sz w:val="20"/>
                <w:szCs w:val="20"/>
              </w:rPr>
            </w:pPr>
          </w:p>
        </w:tc>
        <w:tc>
          <w:tcPr>
            <w:tcW w:w="850"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276"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305"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r>
      <w:tr w:rsidR="00EA6E33" w:rsidRPr="003B6FBD" w:rsidTr="00EA6E33">
        <w:trPr>
          <w:trHeight w:val="729"/>
        </w:trPr>
        <w:tc>
          <w:tcPr>
            <w:tcW w:w="709" w:type="dxa"/>
          </w:tcPr>
          <w:p w:rsidR="00EA6E33" w:rsidRPr="00E65134" w:rsidRDefault="00EA6E33" w:rsidP="007208DD">
            <w:pPr>
              <w:spacing w:after="0"/>
              <w:jc w:val="center"/>
              <w:rPr>
                <w:rFonts w:ascii="Times New Roman" w:hAnsi="Times New Roman"/>
                <w:bCs/>
                <w:sz w:val="20"/>
                <w:szCs w:val="20"/>
              </w:rPr>
            </w:pPr>
            <w:r>
              <w:rPr>
                <w:rFonts w:ascii="Times New Roman" w:hAnsi="Times New Roman"/>
                <w:bCs/>
                <w:sz w:val="20"/>
                <w:szCs w:val="20"/>
              </w:rPr>
              <w:t>4</w:t>
            </w:r>
          </w:p>
        </w:tc>
        <w:tc>
          <w:tcPr>
            <w:tcW w:w="1985" w:type="dxa"/>
          </w:tcPr>
          <w:p w:rsidR="00EA6E33" w:rsidRPr="00E65134" w:rsidRDefault="00EA6E33" w:rsidP="007208DD">
            <w:pPr>
              <w:spacing w:after="0" w:line="240" w:lineRule="auto"/>
              <w:rPr>
                <w:rFonts w:ascii="Times New Roman" w:hAnsi="Times New Roman"/>
                <w:sz w:val="20"/>
                <w:szCs w:val="20"/>
                <w:lang w:eastAsia="ru-RU"/>
              </w:rPr>
            </w:pPr>
            <w:r w:rsidRPr="00946A4B">
              <w:rPr>
                <w:rFonts w:ascii="Times New Roman" w:hAnsi="Times New Roman"/>
                <w:sz w:val="20"/>
                <w:szCs w:val="20"/>
                <w:lang w:eastAsia="ru-RU"/>
              </w:rPr>
              <w:t>Емкость для сбора колюще-режущих медицинских отходов</w:t>
            </w:r>
          </w:p>
        </w:tc>
        <w:tc>
          <w:tcPr>
            <w:tcW w:w="5103" w:type="dxa"/>
          </w:tcPr>
          <w:p w:rsidR="00EA6E33" w:rsidRPr="00AF4270" w:rsidRDefault="00EA6E33" w:rsidP="007208DD">
            <w:pPr>
              <w:spacing w:after="0" w:line="240" w:lineRule="auto"/>
              <w:jc w:val="both"/>
              <w:rPr>
                <w:rFonts w:ascii="Times New Roman" w:hAnsi="Times New Roman"/>
                <w:bCs/>
                <w:sz w:val="20"/>
                <w:szCs w:val="20"/>
              </w:rPr>
            </w:pPr>
            <w:r w:rsidRPr="00AF4270">
              <w:rPr>
                <w:rFonts w:ascii="Times New Roman" w:hAnsi="Times New Roman"/>
                <w:bCs/>
                <w:sz w:val="20"/>
                <w:szCs w:val="20"/>
              </w:rPr>
              <w:t>Цвет:</w:t>
            </w:r>
            <w:r w:rsidRPr="00AF4270">
              <w:rPr>
                <w:sz w:val="20"/>
                <w:szCs w:val="20"/>
              </w:rPr>
              <w:t xml:space="preserve"> </w:t>
            </w:r>
            <w:r w:rsidRPr="00AF4270">
              <w:rPr>
                <w:rFonts w:ascii="Times New Roman" w:hAnsi="Times New Roman"/>
                <w:bCs/>
                <w:sz w:val="20"/>
                <w:szCs w:val="20"/>
              </w:rPr>
              <w:t xml:space="preserve">Цвет корпуса желтый, крышка </w:t>
            </w:r>
            <w:r>
              <w:rPr>
                <w:rFonts w:ascii="Times New Roman" w:hAnsi="Times New Roman"/>
                <w:bCs/>
                <w:sz w:val="20"/>
                <w:szCs w:val="20"/>
              </w:rPr>
              <w:t xml:space="preserve">с сиглоотсекателем </w:t>
            </w:r>
            <w:r w:rsidRPr="00AF4270">
              <w:rPr>
                <w:rFonts w:ascii="Times New Roman" w:hAnsi="Times New Roman"/>
                <w:bCs/>
                <w:sz w:val="20"/>
                <w:szCs w:val="20"/>
              </w:rPr>
              <w:t>сигнального красного цвета</w:t>
            </w:r>
            <w:r>
              <w:rPr>
                <w:rFonts w:ascii="Times New Roman" w:hAnsi="Times New Roman"/>
                <w:bCs/>
                <w:sz w:val="20"/>
                <w:szCs w:val="20"/>
              </w:rPr>
              <w:t>.</w:t>
            </w:r>
          </w:p>
          <w:p w:rsidR="00EA6E33" w:rsidRPr="00165928" w:rsidRDefault="00EA6E33" w:rsidP="007208DD">
            <w:pPr>
              <w:spacing w:after="0" w:line="240" w:lineRule="auto"/>
              <w:jc w:val="both"/>
              <w:rPr>
                <w:rFonts w:ascii="Times New Roman" w:hAnsi="Times New Roman"/>
                <w:b/>
                <w:color w:val="000000"/>
                <w:sz w:val="20"/>
                <w:szCs w:val="20"/>
                <w:lang w:eastAsia="ru-RU"/>
              </w:rPr>
            </w:pPr>
            <w:r w:rsidRPr="00AF4270">
              <w:rPr>
                <w:rFonts w:ascii="Times New Roman" w:hAnsi="Times New Roman"/>
                <w:color w:val="000000"/>
                <w:sz w:val="20"/>
                <w:szCs w:val="20"/>
                <w:lang w:eastAsia="ru-RU"/>
              </w:rPr>
              <w:t xml:space="preserve">Емкость должна </w:t>
            </w:r>
            <w:r w:rsidRPr="00292F96">
              <w:rPr>
                <w:rFonts w:ascii="Times New Roman" w:hAnsi="Times New Roman"/>
                <w:color w:val="000000"/>
                <w:sz w:val="20"/>
                <w:szCs w:val="20"/>
                <w:lang w:eastAsia="ru-RU"/>
              </w:rPr>
              <w:t>иметь глянцевую или матовую поверхность, не иметь острых или колющих</w:t>
            </w:r>
            <w:r w:rsidRPr="00AF4270">
              <w:rPr>
                <w:rFonts w:ascii="Times New Roman" w:hAnsi="Times New Roman"/>
                <w:color w:val="000000"/>
                <w:sz w:val="20"/>
                <w:szCs w:val="20"/>
                <w:lang w:eastAsia="ru-RU"/>
              </w:rPr>
              <w:t xml:space="preserve"> кромок. Емкость должна быть изготовлена из любого </w:t>
            </w:r>
            <w:r w:rsidRPr="00165928">
              <w:rPr>
                <w:rFonts w:ascii="Times New Roman" w:hAnsi="Times New Roman"/>
                <w:color w:val="000000"/>
                <w:sz w:val="20"/>
                <w:szCs w:val="20"/>
                <w:lang w:eastAsia="ru-RU"/>
              </w:rPr>
              <w:t>первичного полимера, толщиной не менее 1мм.</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color w:val="000000"/>
                <w:sz w:val="20"/>
                <w:szCs w:val="20"/>
                <w:lang w:eastAsia="ru-RU"/>
              </w:rPr>
              <w:t xml:space="preserve">Объем: не менее 1,4 л и не более 1,5 л.  </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Высота: не менее 33 см и не более 35 см.</w:t>
            </w:r>
          </w:p>
          <w:p w:rsidR="00EA6E33" w:rsidRPr="00C62F29"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Ширина: не менее 9 см и не более 10 см.</w:t>
            </w:r>
          </w:p>
          <w:p w:rsidR="00EA6E33" w:rsidRPr="00C62F29" w:rsidRDefault="00EA6E33" w:rsidP="007208DD">
            <w:pPr>
              <w:spacing w:after="0" w:line="240" w:lineRule="auto"/>
              <w:jc w:val="both"/>
              <w:rPr>
                <w:rFonts w:ascii="Times New Roman" w:hAnsi="Times New Roman"/>
                <w:sz w:val="20"/>
                <w:szCs w:val="20"/>
                <w:lang w:eastAsia="ru-RU"/>
              </w:rPr>
            </w:pPr>
            <w:r w:rsidRPr="00C62F29">
              <w:rPr>
                <w:rFonts w:ascii="Times New Roman" w:hAnsi="Times New Roman"/>
                <w:sz w:val="20"/>
                <w:szCs w:val="20"/>
                <w:lang w:eastAsia="ru-RU"/>
              </w:rPr>
              <w:t>Форма: конусовидная</w:t>
            </w:r>
          </w:p>
          <w:p w:rsidR="00EA6E33" w:rsidRDefault="00EA6E33" w:rsidP="007208DD">
            <w:pPr>
              <w:spacing w:after="0" w:line="240" w:lineRule="auto"/>
              <w:jc w:val="both"/>
              <w:rPr>
                <w:rFonts w:ascii="Times New Roman" w:hAnsi="Times New Roman"/>
                <w:sz w:val="20"/>
                <w:szCs w:val="20"/>
                <w:lang w:eastAsia="ru-RU"/>
              </w:rPr>
            </w:pPr>
          </w:p>
          <w:p w:rsidR="00EA6E33" w:rsidRDefault="00EA6E33" w:rsidP="007208DD">
            <w:pPr>
              <w:spacing w:after="0" w:line="240" w:lineRule="auto"/>
              <w:jc w:val="both"/>
              <w:rPr>
                <w:rFonts w:ascii="Times New Roman" w:hAnsi="Times New Roman"/>
                <w:b/>
                <w:sz w:val="20"/>
                <w:szCs w:val="20"/>
                <w:u w:val="single"/>
                <w:lang w:eastAsia="ru-RU"/>
              </w:rPr>
            </w:pPr>
            <w:r w:rsidRPr="000476CB">
              <w:rPr>
                <w:rFonts w:ascii="Times New Roman" w:hAnsi="Times New Roman"/>
                <w:b/>
                <w:sz w:val="20"/>
                <w:szCs w:val="20"/>
                <w:u w:val="single"/>
                <w:lang w:eastAsia="ru-RU"/>
              </w:rPr>
              <w:t>Особенности конструкции</w:t>
            </w:r>
            <w:r w:rsidRPr="00C62F29">
              <w:rPr>
                <w:rFonts w:ascii="Times New Roman" w:hAnsi="Times New Roman"/>
                <w:b/>
                <w:sz w:val="20"/>
                <w:szCs w:val="20"/>
                <w:u w:val="single"/>
                <w:lang w:eastAsia="ru-RU"/>
              </w:rPr>
              <w:t>:</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xml:space="preserve">Изделие состоит из:  </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корпуса;</w:t>
            </w:r>
          </w:p>
          <w:p w:rsidR="00EA6E33" w:rsidRPr="00165928"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 крышки (</w:t>
            </w:r>
            <w:r w:rsidRPr="00165928">
              <w:rPr>
                <w:rFonts w:ascii="Times New Roman" w:hAnsi="Times New Roman"/>
                <w:color w:val="000000"/>
                <w:sz w:val="20"/>
                <w:szCs w:val="20"/>
                <w:lang w:eastAsia="ru-RU"/>
              </w:rPr>
              <w:t>со встроенным иглоотсекателем</w:t>
            </w:r>
            <w:r w:rsidRPr="00165928">
              <w:rPr>
                <w:rFonts w:ascii="Times New Roman" w:hAnsi="Times New Roman"/>
                <w:sz w:val="20"/>
                <w:szCs w:val="20"/>
                <w:lang w:eastAsia="ru-RU"/>
              </w:rPr>
              <w:t>);</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sz w:val="20"/>
                <w:szCs w:val="20"/>
                <w:lang w:eastAsia="ru-RU"/>
              </w:rPr>
              <w:t xml:space="preserve">- </w:t>
            </w:r>
            <w:r w:rsidRPr="00165928">
              <w:rPr>
                <w:rFonts w:ascii="Times New Roman" w:hAnsi="Times New Roman"/>
                <w:color w:val="000000"/>
                <w:sz w:val="20"/>
                <w:szCs w:val="20"/>
                <w:lang w:eastAsia="ru-RU"/>
              </w:rPr>
              <w:t>клапан-заглушка;</w:t>
            </w:r>
          </w:p>
          <w:p w:rsidR="00EA6E33" w:rsidRPr="00165928" w:rsidRDefault="00EA6E33" w:rsidP="007208DD">
            <w:pPr>
              <w:spacing w:after="0" w:line="240" w:lineRule="auto"/>
              <w:jc w:val="both"/>
              <w:rPr>
                <w:rFonts w:ascii="Times New Roman" w:hAnsi="Times New Roman"/>
                <w:color w:val="000000"/>
                <w:sz w:val="20"/>
                <w:szCs w:val="20"/>
                <w:lang w:eastAsia="ru-RU"/>
              </w:rPr>
            </w:pPr>
            <w:r w:rsidRPr="00165928">
              <w:rPr>
                <w:rFonts w:ascii="Times New Roman" w:hAnsi="Times New Roman"/>
                <w:sz w:val="20"/>
                <w:szCs w:val="20"/>
                <w:lang w:eastAsia="ru-RU"/>
              </w:rPr>
              <w:t xml:space="preserve">Обязательно наличие </w:t>
            </w:r>
            <w:r w:rsidRPr="00165928">
              <w:rPr>
                <w:rFonts w:ascii="Times New Roman" w:hAnsi="Times New Roman"/>
                <w:color w:val="000000"/>
                <w:sz w:val="20"/>
                <w:szCs w:val="20"/>
                <w:lang w:eastAsia="ru-RU"/>
              </w:rPr>
              <w:t>этикетки на клейкой основе для маркировки и внесении информации об отходах.</w:t>
            </w:r>
          </w:p>
          <w:p w:rsidR="00EA6E33" w:rsidRDefault="00EA6E33" w:rsidP="007208DD">
            <w:pPr>
              <w:spacing w:after="0" w:line="240" w:lineRule="auto"/>
              <w:jc w:val="both"/>
              <w:rPr>
                <w:rFonts w:ascii="Times New Roman" w:hAnsi="Times New Roman"/>
                <w:sz w:val="20"/>
                <w:szCs w:val="20"/>
                <w:lang w:eastAsia="ru-RU"/>
              </w:rPr>
            </w:pPr>
            <w:r w:rsidRPr="00165928">
              <w:rPr>
                <w:rFonts w:ascii="Times New Roman" w:hAnsi="Times New Roman"/>
                <w:sz w:val="20"/>
                <w:szCs w:val="20"/>
                <w:lang w:eastAsia="ru-RU"/>
              </w:rPr>
              <w:t>В собранном виде изделие представляет</w:t>
            </w:r>
            <w:r w:rsidRPr="00C62F29">
              <w:rPr>
                <w:rFonts w:ascii="Times New Roman" w:hAnsi="Times New Roman"/>
                <w:sz w:val="20"/>
                <w:szCs w:val="20"/>
                <w:lang w:eastAsia="ru-RU"/>
              </w:rPr>
              <w:t xml:space="preserve"> собой цельный механизм без риска потери комплектующих в процессе эксплуатации.</w:t>
            </w:r>
          </w:p>
          <w:p w:rsidR="00EA6E33" w:rsidRDefault="00EA6E33" w:rsidP="007208DD">
            <w:pPr>
              <w:spacing w:after="0" w:line="240" w:lineRule="auto"/>
              <w:jc w:val="both"/>
              <w:rPr>
                <w:rFonts w:ascii="Times New Roman" w:hAnsi="Times New Roman"/>
                <w:sz w:val="20"/>
                <w:szCs w:val="20"/>
                <w:lang w:eastAsia="ru-RU"/>
              </w:rPr>
            </w:pPr>
          </w:p>
          <w:p w:rsidR="00EA6E33" w:rsidRDefault="00EA6E33" w:rsidP="007208DD">
            <w:pPr>
              <w:spacing w:after="0" w:line="240" w:lineRule="auto"/>
              <w:rPr>
                <w:rFonts w:ascii="Times New Roman" w:hAnsi="Times New Roman"/>
                <w:sz w:val="20"/>
                <w:szCs w:val="20"/>
                <w:lang w:eastAsia="ru-RU"/>
              </w:rPr>
            </w:pPr>
            <w:r>
              <w:rPr>
                <w:rFonts w:ascii="Times New Roman" w:hAnsi="Times New Roman"/>
                <w:sz w:val="20"/>
                <w:szCs w:val="20"/>
                <w:lang w:eastAsia="ru-RU"/>
              </w:rPr>
              <w:t>И</w:t>
            </w:r>
            <w:r w:rsidRPr="00C62F29">
              <w:rPr>
                <w:rFonts w:ascii="Times New Roman" w:hAnsi="Times New Roman"/>
                <w:sz w:val="20"/>
                <w:szCs w:val="20"/>
                <w:lang w:eastAsia="ru-RU"/>
              </w:rPr>
              <w:t>меет два режима фиксации - временное закрытие и окончательное закрытие, реализованн</w:t>
            </w:r>
            <w:r>
              <w:rPr>
                <w:rFonts w:ascii="Times New Roman" w:hAnsi="Times New Roman"/>
                <w:sz w:val="20"/>
                <w:szCs w:val="20"/>
                <w:lang w:eastAsia="ru-RU"/>
              </w:rPr>
              <w:t>ые</w:t>
            </w:r>
            <w:r w:rsidRPr="00C62F29">
              <w:rPr>
                <w:rFonts w:ascii="Times New Roman" w:hAnsi="Times New Roman"/>
                <w:sz w:val="20"/>
                <w:szCs w:val="20"/>
                <w:lang w:eastAsia="ru-RU"/>
              </w:rPr>
              <w:t xml:space="preserve"> клиновидным  язычковым механизмом, обеспечивающим полную герметичность и безопасность при транспортировке, хранении и процедуре утилизации.</w:t>
            </w:r>
          </w:p>
          <w:p w:rsidR="00EA6E33" w:rsidRDefault="00EA6E33" w:rsidP="007208DD">
            <w:pPr>
              <w:spacing w:after="0" w:line="240" w:lineRule="auto"/>
              <w:rPr>
                <w:rFonts w:ascii="Times New Roman" w:hAnsi="Times New Roman"/>
                <w:sz w:val="20"/>
                <w:szCs w:val="20"/>
                <w:lang w:eastAsia="ru-RU"/>
              </w:rPr>
            </w:pPr>
          </w:p>
          <w:p w:rsidR="00EA6E33" w:rsidRPr="00EA6E33" w:rsidRDefault="00EA6E33" w:rsidP="007208DD">
            <w:pPr>
              <w:spacing w:after="0" w:line="240" w:lineRule="auto"/>
              <w:rPr>
                <w:rFonts w:ascii="Times New Roman" w:hAnsi="Times New Roman"/>
                <w:sz w:val="20"/>
                <w:szCs w:val="20"/>
                <w:lang w:eastAsia="ru-RU"/>
              </w:rPr>
            </w:pPr>
            <w:r w:rsidRPr="00596746">
              <w:rPr>
                <w:rFonts w:ascii="Times New Roman" w:hAnsi="Times New Roman"/>
                <w:sz w:val="20"/>
                <w:szCs w:val="20"/>
                <w:lang w:eastAsia="ru-RU"/>
              </w:rPr>
              <w:t xml:space="preserve">Нижняя часть </w:t>
            </w:r>
            <w:r w:rsidRPr="00EA6E33">
              <w:rPr>
                <w:rFonts w:ascii="Times New Roman" w:hAnsi="Times New Roman"/>
                <w:sz w:val="20"/>
                <w:szCs w:val="20"/>
                <w:lang w:eastAsia="ru-RU"/>
              </w:rPr>
              <w:t xml:space="preserve">контейнера имеет резьбу для фиксации с помощью металлических подставок. </w:t>
            </w:r>
          </w:p>
          <w:p w:rsidR="00EA6E33" w:rsidRPr="00EA6E33" w:rsidRDefault="00EA6E33" w:rsidP="007208DD">
            <w:pPr>
              <w:spacing w:after="0" w:line="240" w:lineRule="auto"/>
              <w:rPr>
                <w:rFonts w:ascii="Times New Roman" w:hAnsi="Times New Roman"/>
                <w:sz w:val="20"/>
                <w:szCs w:val="20"/>
                <w:lang w:eastAsia="ru-RU"/>
              </w:rPr>
            </w:pPr>
            <w:r w:rsidRPr="00EA6E33">
              <w:rPr>
                <w:rFonts w:ascii="Times New Roman" w:hAnsi="Times New Roman"/>
                <w:sz w:val="20"/>
                <w:szCs w:val="20"/>
                <w:lang w:eastAsia="ru-RU"/>
              </w:rPr>
              <w:t>Емкости должны быть совместимы с имеющимися у Заказчика стационарно установленными на отделениях подставками П-01, производства ООО «КМ-Проект».</w:t>
            </w:r>
          </w:p>
          <w:p w:rsidR="00EA6E33" w:rsidRPr="00EA6E33" w:rsidRDefault="00EA6E33" w:rsidP="007208DD">
            <w:pPr>
              <w:spacing w:after="0" w:line="240" w:lineRule="auto"/>
              <w:jc w:val="both"/>
              <w:rPr>
                <w:rFonts w:ascii="Times New Roman" w:hAnsi="Times New Roman"/>
                <w:sz w:val="20"/>
                <w:szCs w:val="20"/>
                <w:lang w:eastAsia="ru-RU"/>
              </w:rPr>
            </w:pPr>
          </w:p>
          <w:p w:rsidR="00EA6E33" w:rsidRPr="00020EE2" w:rsidRDefault="00EA6E33" w:rsidP="007208DD">
            <w:pPr>
              <w:spacing w:after="0" w:line="240" w:lineRule="auto"/>
              <w:jc w:val="both"/>
              <w:rPr>
                <w:rFonts w:ascii="Times New Roman" w:hAnsi="Times New Roman"/>
                <w:b/>
                <w:sz w:val="20"/>
                <w:szCs w:val="20"/>
                <w:u w:val="single"/>
                <w:lang w:eastAsia="ru-RU"/>
              </w:rPr>
            </w:pPr>
            <w:r w:rsidRPr="00EA6E33">
              <w:rPr>
                <w:rFonts w:ascii="Times New Roman" w:hAnsi="Times New Roman"/>
                <w:b/>
                <w:sz w:val="20"/>
                <w:szCs w:val="20"/>
                <w:u w:val="single"/>
                <w:lang w:eastAsia="ru-RU"/>
              </w:rPr>
              <w:t>Иглосьемник:</w:t>
            </w:r>
          </w:p>
          <w:p w:rsidR="00EA6E33" w:rsidRDefault="00EA6E33" w:rsidP="007208DD">
            <w:pPr>
              <w:spacing w:after="0" w:line="240" w:lineRule="auto"/>
              <w:jc w:val="both"/>
              <w:rPr>
                <w:rFonts w:ascii="Times New Roman" w:hAnsi="Times New Roman"/>
                <w:sz w:val="18"/>
                <w:szCs w:val="18"/>
                <w:lang w:eastAsia="ru-RU"/>
              </w:rPr>
            </w:pPr>
            <w:r w:rsidRPr="003F3543">
              <w:rPr>
                <w:rFonts w:ascii="Times New Roman" w:hAnsi="Times New Roman"/>
                <w:sz w:val="20"/>
                <w:szCs w:val="20"/>
                <w:lang w:eastAsia="ru-RU"/>
              </w:rPr>
              <w:t>Скорость и безопасность освобождения шприца от иглы должна достигаться за счет вертикального профиля высотой не менее 4 см. Толщина пластины, с помощью которой производится съем иглы составляет не менее 2мм, что обеспечивает жесткость и безопасность данной конструкции</w:t>
            </w:r>
            <w:r>
              <w:rPr>
                <w:rFonts w:ascii="Times New Roman" w:hAnsi="Times New Roman"/>
                <w:sz w:val="18"/>
                <w:szCs w:val="18"/>
                <w:lang w:eastAsia="ru-RU"/>
              </w:rPr>
              <w:t>.</w:t>
            </w:r>
          </w:p>
          <w:p w:rsidR="00EA6E33" w:rsidRDefault="00EA6E33" w:rsidP="007208DD">
            <w:pPr>
              <w:spacing w:after="0" w:line="240" w:lineRule="auto"/>
              <w:jc w:val="both"/>
              <w:rPr>
                <w:rFonts w:ascii="Times New Roman" w:hAnsi="Times New Roman"/>
                <w:sz w:val="18"/>
                <w:szCs w:val="18"/>
                <w:lang w:eastAsia="ru-RU"/>
              </w:rPr>
            </w:pP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Размеры загрузочного отверстия:</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ширина: не менее 2 см.;</w:t>
            </w:r>
          </w:p>
          <w:p w:rsidR="00EA6E33" w:rsidRPr="009938D7"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длина: не менее 5 см;</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sz w:val="18"/>
                <w:szCs w:val="18"/>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Возможность автоклавирования, температура плавления должна составлять не менее 134С</w:t>
            </w:r>
            <w:r w:rsidRPr="003F3543">
              <w:rPr>
                <w:rFonts w:ascii="Times New Roman" w:hAnsi="Times New Roman"/>
                <w:color w:val="000000"/>
                <w:sz w:val="20"/>
                <w:szCs w:val="20"/>
                <w:vertAlign w:val="superscript"/>
                <w:lang w:eastAsia="ru-RU"/>
              </w:rPr>
              <w:t>0</w:t>
            </w:r>
            <w:r w:rsidRPr="003F3543">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b/>
                <w:sz w:val="20"/>
                <w:szCs w:val="20"/>
                <w:u w:val="single"/>
                <w:lang w:eastAsia="ru-RU"/>
              </w:rPr>
            </w:pPr>
          </w:p>
          <w:p w:rsidR="00EA6E33" w:rsidRPr="00946A4B" w:rsidRDefault="00EA6E33" w:rsidP="007208DD">
            <w:pPr>
              <w:spacing w:after="0" w:line="240" w:lineRule="auto"/>
              <w:jc w:val="both"/>
              <w:rPr>
                <w:rFonts w:ascii="Times New Roman" w:hAnsi="Times New Roman"/>
                <w:b/>
                <w:color w:val="000000"/>
                <w:sz w:val="20"/>
                <w:szCs w:val="20"/>
                <w:u w:val="single"/>
                <w:lang w:eastAsia="ru-RU"/>
              </w:rPr>
            </w:pPr>
            <w:r w:rsidRPr="00946A4B">
              <w:rPr>
                <w:rFonts w:ascii="Times New Roman" w:hAnsi="Times New Roman"/>
                <w:b/>
                <w:color w:val="000000"/>
                <w:sz w:val="20"/>
                <w:szCs w:val="20"/>
                <w:u w:val="single"/>
                <w:lang w:eastAsia="ru-RU"/>
              </w:rPr>
              <w:t>Упаковка:</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xml:space="preserve">Поставляется в коробках из гофрокартона. </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В одном коробе должно быть:</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корпусов**: 20 - 30 шт.;</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крышек со встроенным иглоотсекателем**: 20 – 30 шт;</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клапан-заглушка**: 20 – 30 шт.</w:t>
            </w:r>
          </w:p>
          <w:p w:rsidR="00EA6E3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этикеток на клейкой основе**: 20 – 30 шт;</w:t>
            </w:r>
            <w:r>
              <w:rPr>
                <w:rFonts w:ascii="Times New Roman" w:hAnsi="Times New Roman"/>
                <w:color w:val="000000"/>
                <w:sz w:val="20"/>
                <w:szCs w:val="20"/>
                <w:lang w:eastAsia="ru-RU"/>
              </w:rPr>
              <w:t xml:space="preserve"> </w:t>
            </w:r>
          </w:p>
          <w:p w:rsidR="00EA6E33" w:rsidRPr="00E65134" w:rsidRDefault="00EA6E33" w:rsidP="007208DD">
            <w:pPr>
              <w:spacing w:after="0" w:line="240" w:lineRule="auto"/>
              <w:rPr>
                <w:rFonts w:ascii="Times New Roman" w:hAnsi="Times New Roman"/>
                <w:strike/>
                <w:color w:val="000000"/>
                <w:sz w:val="20"/>
                <w:szCs w:val="20"/>
                <w:lang w:eastAsia="ru-RU"/>
              </w:rPr>
            </w:pPr>
            <w:r w:rsidRPr="00E65134">
              <w:rPr>
                <w:rFonts w:ascii="Times New Roman" w:hAnsi="Times New Roman"/>
                <w:sz w:val="20"/>
                <w:szCs w:val="20"/>
                <w:lang w:eastAsia="ru-RU"/>
              </w:rPr>
              <w:t xml:space="preserve">- </w:t>
            </w:r>
            <w:r>
              <w:rPr>
                <w:rFonts w:ascii="Times New Roman" w:hAnsi="Times New Roman"/>
                <w:sz w:val="20"/>
                <w:szCs w:val="20"/>
                <w:lang w:eastAsia="ru-RU"/>
              </w:rPr>
              <w:t>и</w:t>
            </w:r>
            <w:r w:rsidRPr="00E65134">
              <w:rPr>
                <w:rFonts w:ascii="Times New Roman" w:hAnsi="Times New Roman"/>
                <w:sz w:val="20"/>
                <w:szCs w:val="20"/>
                <w:lang w:eastAsia="ru-RU"/>
              </w:rPr>
              <w:t>нструкция по эксплуатации</w:t>
            </w:r>
            <w:r w:rsidRPr="00E65134">
              <w:rPr>
                <w:rFonts w:ascii="Times New Roman" w:hAnsi="Times New Roman"/>
                <w:color w:val="000000"/>
                <w:sz w:val="20"/>
                <w:szCs w:val="20"/>
                <w:lang w:eastAsia="ru-RU"/>
              </w:rPr>
              <w:t>.</w:t>
            </w:r>
          </w:p>
          <w:p w:rsidR="00EA6E3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Итоговое количество иглоотсекателей, крышек, клапанов-заглушек и этикеток в одной коробке, должно соответствовать количеству корпусов.</w:t>
            </w:r>
          </w:p>
          <w:p w:rsidR="00EA6E33" w:rsidRPr="00C62F29" w:rsidRDefault="00EA6E33" w:rsidP="007208DD">
            <w:pPr>
              <w:spacing w:after="0" w:line="240" w:lineRule="auto"/>
              <w:jc w:val="both"/>
              <w:rPr>
                <w:rFonts w:ascii="Times New Roman" w:hAnsi="Times New Roman"/>
                <w:b/>
                <w:sz w:val="20"/>
                <w:szCs w:val="20"/>
                <w:u w:val="single"/>
                <w:lang w:eastAsia="ru-RU"/>
              </w:rPr>
            </w:pPr>
          </w:p>
        </w:tc>
        <w:tc>
          <w:tcPr>
            <w:tcW w:w="1589" w:type="dxa"/>
          </w:tcPr>
          <w:p w:rsidR="00EA6E33" w:rsidRPr="00E65134" w:rsidRDefault="00EA6E33" w:rsidP="007208DD">
            <w:pPr>
              <w:jc w:val="center"/>
              <w:rPr>
                <w:rFonts w:ascii="Times New Roman" w:hAnsi="Times New Roman"/>
                <w:sz w:val="20"/>
                <w:szCs w:val="20"/>
                <w:lang w:eastAsia="ru-RU"/>
              </w:rPr>
            </w:pPr>
            <w:r w:rsidRPr="00417852">
              <w:rPr>
                <w:rFonts w:ascii="Times New Roman" w:hAnsi="Times New Roman"/>
                <w:bCs/>
                <w:color w:val="000000"/>
                <w:sz w:val="18"/>
                <w:szCs w:val="18"/>
                <w:lang w:eastAsia="ru-RU"/>
              </w:rPr>
              <w:t>32.50.50.190-00001194</w:t>
            </w:r>
            <w:r>
              <w:rPr>
                <w:rFonts w:ascii="Times New Roman" w:hAnsi="Times New Roman"/>
                <w:bCs/>
                <w:color w:val="000000"/>
                <w:sz w:val="18"/>
                <w:szCs w:val="18"/>
                <w:lang w:eastAsia="ru-RU"/>
              </w:rPr>
              <w:t>*</w:t>
            </w:r>
          </w:p>
        </w:tc>
        <w:tc>
          <w:tcPr>
            <w:tcW w:w="879" w:type="dxa"/>
          </w:tcPr>
          <w:p w:rsidR="00EA6E33"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793" w:type="dxa"/>
          </w:tcPr>
          <w:p w:rsidR="00EA6E33"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560</w:t>
            </w:r>
          </w:p>
        </w:tc>
        <w:tc>
          <w:tcPr>
            <w:tcW w:w="1986" w:type="dxa"/>
          </w:tcPr>
          <w:p w:rsidR="00EA6E33" w:rsidRPr="00E65134" w:rsidRDefault="00EA6E33" w:rsidP="007208DD">
            <w:pPr>
              <w:spacing w:after="0" w:line="240" w:lineRule="auto"/>
              <w:jc w:val="center"/>
              <w:rPr>
                <w:rFonts w:ascii="Times New Roman" w:hAnsi="Times New Roman"/>
                <w:b/>
                <w:bCs/>
                <w:sz w:val="20"/>
                <w:szCs w:val="20"/>
              </w:rPr>
            </w:pPr>
          </w:p>
        </w:tc>
        <w:tc>
          <w:tcPr>
            <w:tcW w:w="850"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276"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305"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r>
      <w:tr w:rsidR="00EA6E33" w:rsidRPr="003B6FBD" w:rsidTr="00EA6E33">
        <w:trPr>
          <w:trHeight w:val="729"/>
        </w:trPr>
        <w:tc>
          <w:tcPr>
            <w:tcW w:w="709" w:type="dxa"/>
          </w:tcPr>
          <w:p w:rsidR="00EA6E33" w:rsidRDefault="00EA6E33" w:rsidP="007208DD">
            <w:pPr>
              <w:spacing w:after="0"/>
              <w:jc w:val="center"/>
              <w:rPr>
                <w:rFonts w:ascii="Times New Roman" w:hAnsi="Times New Roman"/>
                <w:bCs/>
                <w:sz w:val="20"/>
                <w:szCs w:val="20"/>
              </w:rPr>
            </w:pPr>
            <w:r>
              <w:rPr>
                <w:rFonts w:ascii="Times New Roman" w:hAnsi="Times New Roman"/>
                <w:bCs/>
                <w:sz w:val="20"/>
                <w:szCs w:val="20"/>
              </w:rPr>
              <w:t>5</w:t>
            </w:r>
          </w:p>
        </w:tc>
        <w:tc>
          <w:tcPr>
            <w:tcW w:w="1985" w:type="dxa"/>
          </w:tcPr>
          <w:p w:rsidR="00EA6E33" w:rsidRPr="00946A4B" w:rsidRDefault="00EA6E33" w:rsidP="007208DD">
            <w:pPr>
              <w:spacing w:after="0" w:line="240" w:lineRule="auto"/>
              <w:rPr>
                <w:rFonts w:ascii="Times New Roman" w:hAnsi="Times New Roman"/>
                <w:sz w:val="20"/>
                <w:szCs w:val="20"/>
                <w:lang w:eastAsia="ru-RU"/>
              </w:rPr>
            </w:pPr>
            <w:r w:rsidRPr="003C2674">
              <w:rPr>
                <w:rFonts w:ascii="Times New Roman" w:hAnsi="Times New Roman"/>
                <w:sz w:val="20"/>
                <w:szCs w:val="20"/>
                <w:lang w:eastAsia="ru-RU"/>
              </w:rPr>
              <w:t>Емкость для сбора колюще-режущих медицинских отходов</w:t>
            </w:r>
          </w:p>
        </w:tc>
        <w:tc>
          <w:tcPr>
            <w:tcW w:w="5103" w:type="dxa"/>
          </w:tcPr>
          <w:p w:rsidR="00EA6E33" w:rsidRPr="00AF4270" w:rsidRDefault="00EA6E33" w:rsidP="007208DD">
            <w:pPr>
              <w:spacing w:after="0" w:line="240" w:lineRule="auto"/>
              <w:jc w:val="both"/>
              <w:rPr>
                <w:rFonts w:ascii="Times New Roman" w:hAnsi="Times New Roman"/>
                <w:bCs/>
                <w:sz w:val="20"/>
                <w:szCs w:val="20"/>
              </w:rPr>
            </w:pPr>
            <w:r w:rsidRPr="00AF4270">
              <w:rPr>
                <w:rFonts w:ascii="Times New Roman" w:hAnsi="Times New Roman"/>
                <w:bCs/>
                <w:sz w:val="20"/>
                <w:szCs w:val="20"/>
              </w:rPr>
              <w:t>Цвет:</w:t>
            </w:r>
            <w:r w:rsidRPr="00AF4270">
              <w:rPr>
                <w:sz w:val="20"/>
                <w:szCs w:val="20"/>
              </w:rPr>
              <w:t xml:space="preserve"> </w:t>
            </w:r>
            <w:r w:rsidRPr="00AF4270">
              <w:rPr>
                <w:rFonts w:ascii="Times New Roman" w:hAnsi="Times New Roman"/>
                <w:bCs/>
                <w:sz w:val="20"/>
                <w:szCs w:val="20"/>
              </w:rPr>
              <w:t xml:space="preserve">Цвет корпуса желтый, крышка </w:t>
            </w:r>
            <w:r>
              <w:rPr>
                <w:rFonts w:ascii="Times New Roman" w:hAnsi="Times New Roman"/>
                <w:bCs/>
                <w:sz w:val="20"/>
                <w:szCs w:val="20"/>
              </w:rPr>
              <w:t xml:space="preserve">с иглоотсекателем </w:t>
            </w:r>
            <w:r w:rsidRPr="00AF4270">
              <w:rPr>
                <w:rFonts w:ascii="Times New Roman" w:hAnsi="Times New Roman"/>
                <w:bCs/>
                <w:sz w:val="20"/>
                <w:szCs w:val="20"/>
              </w:rPr>
              <w:t>сигнального красного цвета</w:t>
            </w:r>
            <w:r>
              <w:rPr>
                <w:rFonts w:ascii="Times New Roman" w:hAnsi="Times New Roman"/>
                <w:bCs/>
                <w:sz w:val="20"/>
                <w:szCs w:val="20"/>
              </w:rPr>
              <w:t>.</w:t>
            </w:r>
          </w:p>
          <w:p w:rsidR="00EA6E33" w:rsidRDefault="00EA6E33" w:rsidP="007208DD">
            <w:pPr>
              <w:spacing w:after="0" w:line="240" w:lineRule="auto"/>
              <w:jc w:val="both"/>
              <w:rPr>
                <w:rFonts w:ascii="Times New Roman" w:hAnsi="Times New Roman"/>
                <w:color w:val="000000"/>
                <w:sz w:val="20"/>
                <w:szCs w:val="20"/>
                <w:lang w:eastAsia="ru-RU"/>
              </w:rPr>
            </w:pPr>
            <w:r w:rsidRPr="00AF4270">
              <w:rPr>
                <w:rFonts w:ascii="Times New Roman" w:hAnsi="Times New Roman"/>
                <w:color w:val="000000"/>
                <w:sz w:val="20"/>
                <w:szCs w:val="20"/>
                <w:lang w:eastAsia="ru-RU"/>
              </w:rPr>
              <w:t xml:space="preserve">Емкость должна </w:t>
            </w:r>
            <w:r w:rsidRPr="00292F96">
              <w:rPr>
                <w:rFonts w:ascii="Times New Roman" w:hAnsi="Times New Roman"/>
                <w:color w:val="000000"/>
                <w:sz w:val="20"/>
                <w:szCs w:val="20"/>
                <w:lang w:eastAsia="ru-RU"/>
              </w:rPr>
              <w:t>иметь глянцевую или матовую поверхность, не иметь острых или колющих</w:t>
            </w:r>
            <w:r w:rsidRPr="00AF4270">
              <w:rPr>
                <w:rFonts w:ascii="Times New Roman" w:hAnsi="Times New Roman"/>
                <w:color w:val="000000"/>
                <w:sz w:val="20"/>
                <w:szCs w:val="20"/>
                <w:lang w:eastAsia="ru-RU"/>
              </w:rPr>
              <w:t xml:space="preserve"> кромок. Емкость должна быть изготовлена из любого первичного </w:t>
            </w:r>
            <w:r w:rsidRPr="00292F96">
              <w:rPr>
                <w:rFonts w:ascii="Times New Roman" w:hAnsi="Times New Roman"/>
                <w:color w:val="000000"/>
                <w:sz w:val="20"/>
                <w:szCs w:val="20"/>
                <w:lang w:eastAsia="ru-RU"/>
              </w:rPr>
              <w:t>полимера, толщиной не менее 1мм.</w:t>
            </w:r>
          </w:p>
          <w:p w:rsidR="00EA6E33" w:rsidRPr="00414D68"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Высота: не менее 25 см и не более 27 см.</w:t>
            </w:r>
          </w:p>
          <w:p w:rsidR="00EA6E33" w:rsidRDefault="00EA6E33" w:rsidP="007208DD">
            <w:pPr>
              <w:spacing w:after="0" w:line="240" w:lineRule="auto"/>
              <w:jc w:val="both"/>
              <w:rPr>
                <w:rFonts w:ascii="Times New Roman" w:hAnsi="Times New Roman"/>
                <w:sz w:val="20"/>
                <w:szCs w:val="20"/>
                <w:lang w:eastAsia="ru-RU"/>
              </w:rPr>
            </w:pPr>
            <w:r w:rsidRPr="00414D68">
              <w:rPr>
                <w:rFonts w:ascii="Times New Roman" w:hAnsi="Times New Roman"/>
                <w:sz w:val="20"/>
                <w:szCs w:val="20"/>
                <w:lang w:eastAsia="ru-RU"/>
              </w:rPr>
              <w:t>Объем:</w:t>
            </w:r>
            <w:r w:rsidRPr="00414D68">
              <w:rPr>
                <w:rFonts w:ascii="Times New Roman" w:hAnsi="Times New Roman"/>
                <w:sz w:val="20"/>
                <w:szCs w:val="20"/>
                <w:lang w:eastAsia="ru-RU"/>
              </w:rPr>
              <w:tab/>
              <w:t>не менее 3,3</w:t>
            </w:r>
            <w:r>
              <w:rPr>
                <w:rFonts w:ascii="Times New Roman" w:hAnsi="Times New Roman"/>
                <w:sz w:val="20"/>
                <w:szCs w:val="20"/>
                <w:lang w:eastAsia="ru-RU"/>
              </w:rPr>
              <w:t xml:space="preserve"> л и</w:t>
            </w:r>
            <w:r w:rsidRPr="00414D68">
              <w:rPr>
                <w:rFonts w:ascii="Times New Roman" w:hAnsi="Times New Roman"/>
                <w:sz w:val="20"/>
                <w:szCs w:val="20"/>
                <w:lang w:eastAsia="ru-RU"/>
              </w:rPr>
              <w:t xml:space="preserve"> не более 3,5</w:t>
            </w:r>
            <w:r>
              <w:rPr>
                <w:rFonts w:ascii="Times New Roman" w:hAnsi="Times New Roman"/>
                <w:sz w:val="20"/>
                <w:szCs w:val="20"/>
                <w:lang w:eastAsia="ru-RU"/>
              </w:rPr>
              <w:t xml:space="preserve"> </w:t>
            </w:r>
            <w:r w:rsidRPr="00414D68">
              <w:rPr>
                <w:rFonts w:ascii="Times New Roman" w:hAnsi="Times New Roman"/>
                <w:sz w:val="20"/>
                <w:szCs w:val="20"/>
                <w:lang w:eastAsia="ru-RU"/>
              </w:rPr>
              <w:t>л</w:t>
            </w:r>
          </w:p>
          <w:p w:rsidR="00EA6E33" w:rsidRDefault="00EA6E33" w:rsidP="007208DD">
            <w:pPr>
              <w:spacing w:after="0" w:line="240" w:lineRule="auto"/>
              <w:jc w:val="both"/>
              <w:rPr>
                <w:rFonts w:ascii="Times New Roman" w:hAnsi="Times New Roman"/>
                <w:sz w:val="20"/>
                <w:szCs w:val="20"/>
                <w:lang w:eastAsia="ru-RU"/>
              </w:rPr>
            </w:pPr>
            <w:r w:rsidRPr="003F3543">
              <w:rPr>
                <w:rFonts w:ascii="Times New Roman" w:hAnsi="Times New Roman"/>
                <w:sz w:val="20"/>
                <w:szCs w:val="20"/>
                <w:lang w:eastAsia="ru-RU"/>
              </w:rPr>
              <w:t>Форма**: цилиндрический/конусообразный</w:t>
            </w:r>
          </w:p>
          <w:p w:rsidR="00EA6E33" w:rsidRDefault="00EA6E33" w:rsidP="007208DD">
            <w:pPr>
              <w:spacing w:after="0" w:line="240" w:lineRule="auto"/>
              <w:jc w:val="both"/>
              <w:rPr>
                <w:rFonts w:ascii="Times New Roman" w:hAnsi="Times New Roman"/>
                <w:b/>
                <w:sz w:val="20"/>
                <w:szCs w:val="20"/>
                <w:u w:val="single"/>
                <w:lang w:eastAsia="ru-RU"/>
              </w:rPr>
            </w:pPr>
          </w:p>
          <w:p w:rsidR="00EA6E33" w:rsidRDefault="00EA6E33" w:rsidP="007208DD">
            <w:pPr>
              <w:spacing w:after="0" w:line="240" w:lineRule="auto"/>
              <w:jc w:val="both"/>
              <w:rPr>
                <w:rFonts w:ascii="Times New Roman" w:hAnsi="Times New Roman"/>
                <w:b/>
                <w:sz w:val="20"/>
                <w:szCs w:val="20"/>
                <w:u w:val="single"/>
                <w:lang w:eastAsia="ru-RU"/>
              </w:rPr>
            </w:pPr>
            <w:r w:rsidRPr="000476CB">
              <w:rPr>
                <w:rFonts w:ascii="Times New Roman" w:hAnsi="Times New Roman"/>
                <w:b/>
                <w:sz w:val="20"/>
                <w:szCs w:val="20"/>
                <w:u w:val="single"/>
                <w:lang w:eastAsia="ru-RU"/>
              </w:rPr>
              <w:t>Особенности конструкции</w:t>
            </w:r>
            <w:r w:rsidRPr="00C62F29">
              <w:rPr>
                <w:rFonts w:ascii="Times New Roman" w:hAnsi="Times New Roman"/>
                <w:b/>
                <w:sz w:val="20"/>
                <w:szCs w:val="20"/>
                <w:u w:val="single"/>
                <w:lang w:eastAsia="ru-RU"/>
              </w:rPr>
              <w:t>:</w:t>
            </w:r>
          </w:p>
          <w:p w:rsidR="00EA6E33" w:rsidRPr="003F3543" w:rsidRDefault="00EA6E33" w:rsidP="007208DD">
            <w:pPr>
              <w:spacing w:after="0" w:line="240" w:lineRule="auto"/>
              <w:jc w:val="both"/>
              <w:rPr>
                <w:rFonts w:ascii="Times New Roman" w:hAnsi="Times New Roman"/>
                <w:sz w:val="20"/>
                <w:szCs w:val="20"/>
                <w:lang w:eastAsia="ru-RU"/>
              </w:rPr>
            </w:pPr>
            <w:r w:rsidRPr="003F3543">
              <w:rPr>
                <w:rFonts w:ascii="Times New Roman" w:hAnsi="Times New Roman"/>
                <w:sz w:val="20"/>
                <w:szCs w:val="20"/>
                <w:lang w:eastAsia="ru-RU"/>
              </w:rPr>
              <w:t xml:space="preserve">Изделие состоит из:  </w:t>
            </w:r>
          </w:p>
          <w:p w:rsidR="00EA6E33" w:rsidRPr="003F3543" w:rsidRDefault="00EA6E33" w:rsidP="007208DD">
            <w:pPr>
              <w:spacing w:after="0" w:line="240" w:lineRule="auto"/>
              <w:jc w:val="both"/>
              <w:rPr>
                <w:rFonts w:ascii="Times New Roman" w:hAnsi="Times New Roman"/>
                <w:sz w:val="20"/>
                <w:szCs w:val="20"/>
                <w:lang w:eastAsia="ru-RU"/>
              </w:rPr>
            </w:pPr>
            <w:r w:rsidRPr="003F3543">
              <w:rPr>
                <w:rFonts w:ascii="Times New Roman" w:hAnsi="Times New Roman"/>
                <w:sz w:val="20"/>
                <w:szCs w:val="20"/>
                <w:lang w:eastAsia="ru-RU"/>
              </w:rPr>
              <w:t>- корпуса;</w:t>
            </w:r>
          </w:p>
          <w:p w:rsidR="00EA6E33" w:rsidRPr="003F3543" w:rsidRDefault="00EA6E33" w:rsidP="007208DD">
            <w:pPr>
              <w:spacing w:after="0" w:line="240" w:lineRule="auto"/>
              <w:jc w:val="both"/>
              <w:rPr>
                <w:rFonts w:ascii="Times New Roman" w:hAnsi="Times New Roman"/>
                <w:sz w:val="20"/>
                <w:szCs w:val="20"/>
                <w:lang w:eastAsia="ru-RU"/>
              </w:rPr>
            </w:pPr>
            <w:r w:rsidRPr="003F3543">
              <w:rPr>
                <w:rFonts w:ascii="Times New Roman" w:hAnsi="Times New Roman"/>
                <w:sz w:val="20"/>
                <w:szCs w:val="20"/>
                <w:lang w:eastAsia="ru-RU"/>
              </w:rPr>
              <w:t>- крышки (</w:t>
            </w:r>
            <w:r w:rsidRPr="003F3543">
              <w:rPr>
                <w:rFonts w:ascii="Times New Roman" w:hAnsi="Times New Roman"/>
                <w:color w:val="000000"/>
                <w:sz w:val="20"/>
                <w:szCs w:val="20"/>
                <w:lang w:eastAsia="ru-RU"/>
              </w:rPr>
              <w:t>со встроенным иглоотсекателем</w:t>
            </w:r>
            <w:r w:rsidRPr="003F3543">
              <w:rPr>
                <w:rFonts w:ascii="Times New Roman" w:hAnsi="Times New Roman"/>
                <w:sz w:val="20"/>
                <w:szCs w:val="20"/>
                <w:lang w:eastAsia="ru-RU"/>
              </w:rPr>
              <w:t>);</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sz w:val="20"/>
                <w:szCs w:val="20"/>
                <w:lang w:eastAsia="ru-RU"/>
              </w:rPr>
              <w:t xml:space="preserve">- </w:t>
            </w:r>
            <w:r w:rsidRPr="003F3543">
              <w:rPr>
                <w:rFonts w:ascii="Times New Roman" w:hAnsi="Times New Roman"/>
                <w:color w:val="000000"/>
                <w:sz w:val="20"/>
                <w:szCs w:val="20"/>
                <w:lang w:eastAsia="ru-RU"/>
              </w:rPr>
              <w:t>клапан-заглушка;</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sz w:val="20"/>
                <w:szCs w:val="20"/>
                <w:lang w:eastAsia="ru-RU"/>
              </w:rPr>
              <w:t xml:space="preserve">Обязательно наличие </w:t>
            </w:r>
            <w:r w:rsidRPr="003F3543">
              <w:rPr>
                <w:rFonts w:ascii="Times New Roman" w:hAnsi="Times New Roman"/>
                <w:color w:val="000000"/>
                <w:sz w:val="20"/>
                <w:szCs w:val="20"/>
                <w:lang w:eastAsia="ru-RU"/>
              </w:rPr>
              <w:t>этикетки на клейкой основе для маркировки и внесении информации об отходах.</w:t>
            </w:r>
          </w:p>
          <w:p w:rsidR="00EA6E33" w:rsidRDefault="00EA6E33" w:rsidP="007208DD">
            <w:pPr>
              <w:spacing w:after="0" w:line="240" w:lineRule="auto"/>
              <w:jc w:val="both"/>
              <w:rPr>
                <w:rFonts w:ascii="Times New Roman" w:hAnsi="Times New Roman"/>
                <w:sz w:val="20"/>
                <w:szCs w:val="20"/>
                <w:lang w:eastAsia="ru-RU"/>
              </w:rPr>
            </w:pPr>
            <w:r w:rsidRPr="003F3543">
              <w:rPr>
                <w:rFonts w:ascii="Times New Roman" w:hAnsi="Times New Roman"/>
                <w:sz w:val="20"/>
                <w:szCs w:val="20"/>
                <w:lang w:eastAsia="ru-RU"/>
              </w:rPr>
              <w:t>В собранном виде изделие представляет собой цельный механизм без риска потери комплектующих в процессе эксплуатации.</w:t>
            </w:r>
          </w:p>
          <w:p w:rsidR="00EA6E33" w:rsidRDefault="00EA6E33" w:rsidP="007208DD">
            <w:pPr>
              <w:spacing w:after="0" w:line="240" w:lineRule="auto"/>
              <w:jc w:val="both"/>
              <w:rPr>
                <w:rFonts w:ascii="Times New Roman" w:hAnsi="Times New Roman"/>
                <w:sz w:val="20"/>
                <w:szCs w:val="20"/>
                <w:lang w:eastAsia="ru-RU"/>
              </w:rPr>
            </w:pPr>
          </w:p>
          <w:p w:rsidR="00EA6E33" w:rsidRDefault="00EA6E33" w:rsidP="007208DD">
            <w:pPr>
              <w:spacing w:after="0" w:line="240" w:lineRule="auto"/>
              <w:rPr>
                <w:rFonts w:ascii="Times New Roman" w:hAnsi="Times New Roman"/>
                <w:sz w:val="20"/>
                <w:szCs w:val="20"/>
                <w:lang w:eastAsia="ru-RU"/>
              </w:rPr>
            </w:pPr>
            <w:r w:rsidRPr="00B672F0">
              <w:rPr>
                <w:rFonts w:ascii="Times New Roman" w:hAnsi="Times New Roman"/>
                <w:sz w:val="20"/>
                <w:szCs w:val="20"/>
                <w:lang w:eastAsia="ru-RU"/>
              </w:rPr>
              <w:t>Имеет два режима фиксации - временное закрытие и окончательное закрытие, реализованн</w:t>
            </w:r>
            <w:r>
              <w:rPr>
                <w:rFonts w:ascii="Times New Roman" w:hAnsi="Times New Roman"/>
                <w:sz w:val="20"/>
                <w:szCs w:val="20"/>
                <w:lang w:eastAsia="ru-RU"/>
              </w:rPr>
              <w:t>ые</w:t>
            </w:r>
            <w:r w:rsidRPr="00B672F0">
              <w:rPr>
                <w:rFonts w:ascii="Times New Roman" w:hAnsi="Times New Roman"/>
                <w:sz w:val="20"/>
                <w:szCs w:val="20"/>
                <w:lang w:eastAsia="ru-RU"/>
              </w:rPr>
              <w:t xml:space="preserve"> клиновидным язычковым механизмом, обеспечивающим полную герметичность и безопасность при транспортировке, </w:t>
            </w:r>
            <w:r>
              <w:rPr>
                <w:rFonts w:ascii="Times New Roman" w:hAnsi="Times New Roman"/>
                <w:sz w:val="20"/>
                <w:szCs w:val="20"/>
                <w:lang w:eastAsia="ru-RU"/>
              </w:rPr>
              <w:t>хранении и процедуре утилизации</w:t>
            </w:r>
            <w:r w:rsidRPr="00B672F0">
              <w:rPr>
                <w:rFonts w:ascii="Times New Roman" w:hAnsi="Times New Roman"/>
                <w:sz w:val="20"/>
                <w:szCs w:val="20"/>
                <w:lang w:eastAsia="ru-RU"/>
              </w:rPr>
              <w:t xml:space="preserve">. </w:t>
            </w:r>
          </w:p>
          <w:p w:rsidR="00EA6E33" w:rsidRPr="00B672F0" w:rsidRDefault="00EA6E33" w:rsidP="007208DD">
            <w:pPr>
              <w:spacing w:after="0" w:line="240" w:lineRule="auto"/>
              <w:rPr>
                <w:rFonts w:ascii="Times New Roman" w:hAnsi="Times New Roman"/>
                <w:sz w:val="20"/>
                <w:szCs w:val="20"/>
                <w:lang w:eastAsia="ru-RU"/>
              </w:rPr>
            </w:pPr>
            <w:r w:rsidRPr="00B672F0">
              <w:rPr>
                <w:rFonts w:ascii="Times New Roman" w:hAnsi="Times New Roman"/>
                <w:sz w:val="20"/>
                <w:szCs w:val="20"/>
                <w:lang w:eastAsia="ru-RU"/>
              </w:rPr>
              <w:t>Обеспечена возможность фиксации на дне крепежа- подставки, в виде накручивающейся на резьбу многоразовой стальной плоской площадки</w:t>
            </w:r>
            <w:r>
              <w:rPr>
                <w:rFonts w:ascii="Times New Roman" w:hAnsi="Times New Roman"/>
                <w:sz w:val="20"/>
                <w:szCs w:val="20"/>
                <w:lang w:eastAsia="ru-RU"/>
              </w:rPr>
              <w:t>, имеющейся у заказчика</w:t>
            </w:r>
            <w:r w:rsidRPr="00B672F0">
              <w:rPr>
                <w:rFonts w:ascii="Times New Roman" w:hAnsi="Times New Roman"/>
                <w:sz w:val="20"/>
                <w:szCs w:val="20"/>
                <w:lang w:eastAsia="ru-RU"/>
              </w:rPr>
              <w:t>.</w:t>
            </w:r>
          </w:p>
          <w:p w:rsidR="00EA6E33" w:rsidRPr="00B672F0" w:rsidRDefault="00EA6E33" w:rsidP="007208DD">
            <w:pPr>
              <w:spacing w:after="0" w:line="240" w:lineRule="auto"/>
              <w:jc w:val="both"/>
              <w:rPr>
                <w:rFonts w:ascii="Times New Roman" w:hAnsi="Times New Roman"/>
                <w:sz w:val="20"/>
                <w:szCs w:val="20"/>
                <w:lang w:eastAsia="ru-RU"/>
              </w:rPr>
            </w:pPr>
          </w:p>
          <w:p w:rsidR="00EA6E33" w:rsidRDefault="00EA6E33" w:rsidP="007208DD">
            <w:pPr>
              <w:spacing w:after="0" w:line="240" w:lineRule="auto"/>
              <w:jc w:val="both"/>
              <w:rPr>
                <w:rFonts w:ascii="Times New Roman" w:hAnsi="Times New Roman"/>
                <w:sz w:val="20"/>
                <w:szCs w:val="20"/>
                <w:lang w:eastAsia="ru-RU"/>
              </w:rPr>
            </w:pPr>
          </w:p>
          <w:p w:rsidR="00EA6E33" w:rsidRPr="00B672F0" w:rsidRDefault="00EA6E33" w:rsidP="007208DD">
            <w:pPr>
              <w:spacing w:after="0" w:line="240" w:lineRule="auto"/>
              <w:jc w:val="both"/>
              <w:rPr>
                <w:rFonts w:ascii="Times New Roman" w:hAnsi="Times New Roman"/>
                <w:b/>
                <w:sz w:val="20"/>
                <w:szCs w:val="20"/>
                <w:u w:val="single"/>
                <w:lang w:eastAsia="ru-RU"/>
              </w:rPr>
            </w:pPr>
            <w:r w:rsidRPr="00B672F0">
              <w:rPr>
                <w:rFonts w:ascii="Times New Roman" w:hAnsi="Times New Roman"/>
                <w:b/>
                <w:sz w:val="20"/>
                <w:szCs w:val="20"/>
                <w:u w:val="single"/>
                <w:lang w:eastAsia="ru-RU"/>
              </w:rPr>
              <w:t>Иглосьемник</w:t>
            </w:r>
          </w:p>
          <w:p w:rsidR="00EA6E33" w:rsidRPr="003F3543" w:rsidRDefault="00EA6E33" w:rsidP="007208DD">
            <w:pPr>
              <w:spacing w:after="0" w:line="240" w:lineRule="auto"/>
              <w:jc w:val="both"/>
              <w:rPr>
                <w:rFonts w:ascii="Times New Roman" w:hAnsi="Times New Roman"/>
                <w:sz w:val="20"/>
                <w:szCs w:val="20"/>
                <w:lang w:eastAsia="ru-RU"/>
              </w:rPr>
            </w:pPr>
            <w:r w:rsidRPr="00B672F0">
              <w:rPr>
                <w:rFonts w:ascii="Times New Roman" w:hAnsi="Times New Roman"/>
                <w:sz w:val="20"/>
                <w:szCs w:val="20"/>
                <w:lang w:eastAsia="ru-RU"/>
              </w:rPr>
              <w:t xml:space="preserve">Скорость и безопасность освобождения шприца от иглы должна достигаться за счет вертикального профиля высотой не менее 4 см. Толщина пластины, с помощью которой производится съем иглы составляет не менее 2мм, что обеспечивает жесткость и безопасность данной </w:t>
            </w:r>
            <w:r w:rsidRPr="003F3543">
              <w:rPr>
                <w:rFonts w:ascii="Times New Roman" w:hAnsi="Times New Roman"/>
                <w:sz w:val="20"/>
                <w:szCs w:val="20"/>
                <w:lang w:eastAsia="ru-RU"/>
              </w:rPr>
              <w:t>конструкции.</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Размеры загрузочного отверстия:</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ширина: не менее 2 см.;</w:t>
            </w:r>
          </w:p>
          <w:p w:rsidR="00EA6E33" w:rsidRPr="009938D7"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длина: не менее 5 см;</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sz w:val="20"/>
                <w:szCs w:val="20"/>
                <w:lang w:eastAsia="ru-RU"/>
              </w:rPr>
            </w:pPr>
          </w:p>
          <w:p w:rsidR="00EA6E3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Возможность автоклавирования, температура плавления должна составлять не менее 134С</w:t>
            </w:r>
            <w:r w:rsidRPr="003F3543">
              <w:rPr>
                <w:rFonts w:ascii="Times New Roman" w:hAnsi="Times New Roman"/>
                <w:color w:val="000000"/>
                <w:sz w:val="20"/>
                <w:szCs w:val="20"/>
                <w:vertAlign w:val="superscript"/>
                <w:lang w:eastAsia="ru-RU"/>
              </w:rPr>
              <w:t>0</w:t>
            </w:r>
            <w:r w:rsidRPr="003F3543">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p>
          <w:p w:rsidR="00EA6E33" w:rsidRDefault="00EA6E33" w:rsidP="007208DD">
            <w:pPr>
              <w:spacing w:after="0" w:line="240" w:lineRule="auto"/>
              <w:jc w:val="both"/>
              <w:rPr>
                <w:rFonts w:ascii="Times New Roman" w:hAnsi="Times New Roman"/>
                <w:sz w:val="20"/>
                <w:szCs w:val="20"/>
                <w:lang w:eastAsia="ru-RU"/>
              </w:rPr>
            </w:pPr>
          </w:p>
          <w:p w:rsidR="00EA6E33" w:rsidRPr="003F3543" w:rsidRDefault="00EA6E33" w:rsidP="007208DD">
            <w:pPr>
              <w:spacing w:after="0" w:line="240" w:lineRule="auto"/>
              <w:jc w:val="both"/>
              <w:rPr>
                <w:rFonts w:ascii="Times New Roman" w:hAnsi="Times New Roman"/>
                <w:b/>
                <w:color w:val="000000"/>
                <w:sz w:val="20"/>
                <w:szCs w:val="20"/>
                <w:u w:val="single"/>
                <w:lang w:eastAsia="ru-RU"/>
              </w:rPr>
            </w:pPr>
            <w:r w:rsidRPr="003F3543">
              <w:rPr>
                <w:rFonts w:ascii="Times New Roman" w:hAnsi="Times New Roman"/>
                <w:b/>
                <w:color w:val="000000"/>
                <w:sz w:val="20"/>
                <w:szCs w:val="20"/>
                <w:u w:val="single"/>
                <w:lang w:eastAsia="ru-RU"/>
              </w:rPr>
              <w:t>Упаковка:</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xml:space="preserve">Поставляется в коробках из гофрокартона. </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В одном коробе должно быть:</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корпусов**: 15 - 20 шт.;</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крышек со встроенным иглоотсекателем**: 15 – 20 шт;</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клапан-заглушка**: 15 – 20 шт.</w:t>
            </w:r>
          </w:p>
          <w:p w:rsidR="00EA6E33" w:rsidRPr="003F3543"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 xml:space="preserve">- этикеток на клейкой основе**: 15 – 20 шт; </w:t>
            </w:r>
          </w:p>
          <w:p w:rsidR="00EA6E33" w:rsidRPr="003F3543" w:rsidRDefault="00EA6E33" w:rsidP="007208DD">
            <w:pPr>
              <w:spacing w:after="0" w:line="240" w:lineRule="auto"/>
              <w:rPr>
                <w:rFonts w:ascii="Times New Roman" w:hAnsi="Times New Roman"/>
                <w:strike/>
                <w:color w:val="000000"/>
                <w:sz w:val="20"/>
                <w:szCs w:val="20"/>
                <w:lang w:eastAsia="ru-RU"/>
              </w:rPr>
            </w:pPr>
            <w:r w:rsidRPr="003F3543">
              <w:rPr>
                <w:rFonts w:ascii="Times New Roman" w:hAnsi="Times New Roman"/>
                <w:sz w:val="20"/>
                <w:szCs w:val="20"/>
                <w:lang w:eastAsia="ru-RU"/>
              </w:rPr>
              <w:t>- инструкция по эксплуатации</w:t>
            </w:r>
            <w:r w:rsidRPr="003F3543">
              <w:rPr>
                <w:rFonts w:ascii="Times New Roman" w:hAnsi="Times New Roman"/>
                <w:color w:val="000000"/>
                <w:sz w:val="20"/>
                <w:szCs w:val="20"/>
                <w:lang w:eastAsia="ru-RU"/>
              </w:rPr>
              <w:t>.</w:t>
            </w:r>
          </w:p>
          <w:p w:rsidR="00EA6E33" w:rsidRPr="00B672F0" w:rsidRDefault="00EA6E33" w:rsidP="007208DD">
            <w:pPr>
              <w:spacing w:after="0" w:line="240" w:lineRule="auto"/>
              <w:jc w:val="both"/>
              <w:rPr>
                <w:rFonts w:ascii="Times New Roman" w:hAnsi="Times New Roman"/>
                <w:color w:val="000000"/>
                <w:sz w:val="20"/>
                <w:szCs w:val="20"/>
                <w:lang w:eastAsia="ru-RU"/>
              </w:rPr>
            </w:pPr>
            <w:r w:rsidRPr="003F3543">
              <w:rPr>
                <w:rFonts w:ascii="Times New Roman" w:hAnsi="Times New Roman"/>
                <w:color w:val="000000"/>
                <w:sz w:val="20"/>
                <w:szCs w:val="20"/>
                <w:lang w:eastAsia="ru-RU"/>
              </w:rPr>
              <w:t>Итоговое количество иглоотсекателей, крышек, клапанов-заглушек и этикеток в одной коробке, должно соответствовать количеству корпусов.</w:t>
            </w:r>
          </w:p>
        </w:tc>
        <w:tc>
          <w:tcPr>
            <w:tcW w:w="1589" w:type="dxa"/>
          </w:tcPr>
          <w:p w:rsidR="00EA6E33" w:rsidRPr="00E65134" w:rsidRDefault="00EA6E33" w:rsidP="007208DD">
            <w:pPr>
              <w:jc w:val="center"/>
              <w:rPr>
                <w:rFonts w:ascii="Times New Roman" w:hAnsi="Times New Roman"/>
                <w:sz w:val="20"/>
                <w:szCs w:val="20"/>
                <w:lang w:eastAsia="ru-RU"/>
              </w:rPr>
            </w:pPr>
            <w:r w:rsidRPr="00417852">
              <w:rPr>
                <w:rFonts w:ascii="Times New Roman" w:hAnsi="Times New Roman"/>
                <w:bCs/>
                <w:color w:val="000000"/>
                <w:sz w:val="18"/>
                <w:szCs w:val="18"/>
                <w:lang w:eastAsia="ru-RU"/>
              </w:rPr>
              <w:t>32.50.50.190-00001194</w:t>
            </w:r>
            <w:r>
              <w:rPr>
                <w:rFonts w:ascii="Times New Roman" w:hAnsi="Times New Roman"/>
                <w:bCs/>
                <w:color w:val="000000"/>
                <w:sz w:val="18"/>
                <w:szCs w:val="18"/>
                <w:lang w:eastAsia="ru-RU"/>
              </w:rPr>
              <w:t>*</w:t>
            </w:r>
          </w:p>
        </w:tc>
        <w:tc>
          <w:tcPr>
            <w:tcW w:w="879" w:type="dxa"/>
          </w:tcPr>
          <w:p w:rsidR="00EA6E33"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793" w:type="dxa"/>
          </w:tcPr>
          <w:p w:rsidR="00EA6E33" w:rsidRDefault="00EA6E33" w:rsidP="007208DD">
            <w:pPr>
              <w:spacing w:after="0" w:line="240" w:lineRule="auto"/>
              <w:jc w:val="center"/>
              <w:rPr>
                <w:rFonts w:ascii="Times New Roman" w:hAnsi="Times New Roman"/>
                <w:bCs/>
                <w:sz w:val="20"/>
                <w:szCs w:val="20"/>
              </w:rPr>
            </w:pPr>
            <w:r>
              <w:rPr>
                <w:rFonts w:ascii="Times New Roman" w:hAnsi="Times New Roman"/>
                <w:bCs/>
                <w:sz w:val="20"/>
                <w:szCs w:val="20"/>
              </w:rPr>
              <w:t>240</w:t>
            </w:r>
          </w:p>
        </w:tc>
        <w:tc>
          <w:tcPr>
            <w:tcW w:w="1986" w:type="dxa"/>
          </w:tcPr>
          <w:p w:rsidR="00EA6E33" w:rsidRPr="00E65134" w:rsidRDefault="00EA6E33" w:rsidP="007208DD">
            <w:pPr>
              <w:spacing w:after="0" w:line="240" w:lineRule="auto"/>
              <w:jc w:val="center"/>
              <w:rPr>
                <w:rFonts w:ascii="Times New Roman" w:hAnsi="Times New Roman"/>
                <w:b/>
                <w:bCs/>
                <w:sz w:val="20"/>
                <w:szCs w:val="20"/>
              </w:rPr>
            </w:pPr>
          </w:p>
        </w:tc>
        <w:tc>
          <w:tcPr>
            <w:tcW w:w="850"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276"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c>
          <w:tcPr>
            <w:tcW w:w="1305" w:type="dxa"/>
            <w:shd w:val="clear" w:color="auto" w:fill="FFFF00"/>
          </w:tcPr>
          <w:p w:rsidR="00EA6E33" w:rsidRPr="00E65134" w:rsidRDefault="00EA6E33" w:rsidP="007208DD">
            <w:pPr>
              <w:widowControl w:val="0"/>
              <w:autoSpaceDE w:val="0"/>
              <w:autoSpaceDN w:val="0"/>
              <w:adjustRightInd w:val="0"/>
              <w:spacing w:after="0" w:line="240" w:lineRule="auto"/>
              <w:jc w:val="center"/>
              <w:rPr>
                <w:rFonts w:ascii="Times New Roman" w:hAnsi="Times New Roman"/>
                <w:b/>
                <w:sz w:val="20"/>
                <w:szCs w:val="20"/>
              </w:rPr>
            </w:pPr>
          </w:p>
        </w:tc>
      </w:tr>
    </w:tbl>
    <w:p w:rsidR="00EA6E33" w:rsidRPr="00EA6E33" w:rsidRDefault="00EA6E33" w:rsidP="00EA6E33">
      <w:pPr>
        <w:rPr>
          <w:rFonts w:ascii="Times New Roman" w:hAnsi="Times New Roman" w:cs="Times New Roman"/>
          <w:b/>
          <w:sz w:val="28"/>
          <w:szCs w:val="28"/>
        </w:rPr>
      </w:pPr>
      <w:r w:rsidRPr="00EA6E33">
        <w:rPr>
          <w:rFonts w:ascii="Times New Roman" w:hAnsi="Times New Roman" w:cs="Times New Roman"/>
          <w:b/>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EA6E33" w:rsidRPr="00EA6E33" w:rsidRDefault="00EA6E33" w:rsidP="00EA6E33">
      <w:pPr>
        <w:rPr>
          <w:rFonts w:ascii="Times New Roman" w:hAnsi="Times New Roman" w:cs="Times New Roman"/>
          <w:b/>
          <w:sz w:val="28"/>
          <w:szCs w:val="28"/>
        </w:rPr>
      </w:pPr>
      <w:r w:rsidRPr="00EA6E33">
        <w:rPr>
          <w:rFonts w:ascii="Times New Roman" w:hAnsi="Times New Roman" w:cs="Times New Roman"/>
          <w:b/>
          <w:sz w:val="28"/>
          <w:szCs w:val="28"/>
        </w:rPr>
        <w:t>**Значение параметров не требует конкретизации.</w:t>
      </w:r>
    </w:p>
    <w:p w:rsidR="00170252" w:rsidRDefault="00EA6E33" w:rsidP="00EA6E33">
      <w:pPr>
        <w:rPr>
          <w:rFonts w:ascii="Times New Roman" w:hAnsi="Times New Roman" w:cs="Times New Roman"/>
          <w:b/>
          <w:sz w:val="28"/>
          <w:szCs w:val="28"/>
        </w:rPr>
      </w:pPr>
      <w:r w:rsidRPr="00EA6E33">
        <w:rPr>
          <w:rFonts w:ascii="Times New Roman" w:hAnsi="Times New Roman" w:cs="Times New Roman"/>
          <w:b/>
          <w:sz w:val="28"/>
          <w:szCs w:val="28"/>
        </w:rPr>
        <w:t>В части упаковки (фасовки) товара требование установлено в связи с условиями хранения и выдачи Товара на складе Заказчика.</w:t>
      </w:r>
    </w:p>
    <w:sectPr w:rsidR="00170252" w:rsidSect="00EA6E33">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B4" w:rsidRDefault="00335FB4">
      <w:pPr>
        <w:spacing w:after="0" w:line="240" w:lineRule="auto"/>
      </w:pPr>
      <w:r>
        <w:separator/>
      </w:r>
    </w:p>
  </w:endnote>
  <w:endnote w:type="continuationSeparator" w:id="0">
    <w:p w:rsidR="00335FB4" w:rsidRDefault="0033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5E96" w:rsidRDefault="00775E9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75E9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75E9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75E9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75E9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B4" w:rsidRDefault="00335FB4">
      <w:pPr>
        <w:spacing w:after="0" w:line="240" w:lineRule="auto"/>
      </w:pPr>
      <w:r>
        <w:separator/>
      </w:r>
    </w:p>
  </w:footnote>
  <w:footnote w:type="continuationSeparator" w:id="0">
    <w:p w:rsidR="00335FB4" w:rsidRDefault="00335FB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5E96" w:rsidRDefault="00775E9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5E96" w:rsidRDefault="00775E9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5E96" w:rsidRDefault="00775E9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35FB4"/>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5E96"/>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A6E33"/>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1746-664C-4A5C-A13B-DE6D35FC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2022-06-21T11:07:00Z</dcterms:created>
  <dcterms:modified xsi:type="dcterms:W3CDTF">2022-06-21T11:07:00Z</dcterms:modified>
</cp:coreProperties>
</file>