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E85561"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08.02.2019</w:t>
            </w:r>
            <w:bookmarkStart w:id="1" w:name="_GoBack"/>
            <w:bookmarkEnd w:id="1"/>
            <w:r w:rsidR="00894C5B">
              <w:rPr>
                <w:b/>
                <w:sz w:val="24"/>
                <w:szCs w:val="24"/>
              </w:rPr>
              <w:fldChar w:fldCharType="begin">
                <w:ffData>
                  <w:name w:val="ДатаРегистрации"/>
                  <w:enabled w:val="0"/>
                  <w:calcOnExit w:val="0"/>
                  <w:textInput>
                    <w:type w:val="date"/>
                    <w:format w:val="dd.MM.yyyy"/>
                  </w:textInput>
                </w:ffData>
              </w:fldChar>
            </w:r>
            <w:r w:rsidR="00894C5B">
              <w:rPr>
                <w:b/>
                <w:sz w:val="24"/>
                <w:szCs w:val="24"/>
              </w:rPr>
              <w:instrText xml:space="preserve"> FORMTEXT </w:instrText>
            </w:r>
            <w:r w:rsidR="00894C5B">
              <w:rPr>
                <w:b/>
                <w:sz w:val="24"/>
                <w:szCs w:val="24"/>
              </w:rPr>
            </w:r>
            <w:r w:rsidR="00894C5B">
              <w:rPr>
                <w:b/>
                <w:sz w:val="24"/>
                <w:szCs w:val="24"/>
              </w:rPr>
              <w:fldChar w:fldCharType="separate"/>
            </w:r>
            <w:r w:rsidR="00894C5B">
              <w:rPr>
                <w:b/>
                <w:noProof/>
                <w:sz w:val="24"/>
                <w:szCs w:val="24"/>
              </w:rPr>
              <w:t> </w:t>
            </w:r>
            <w:r w:rsidR="00894C5B">
              <w:rPr>
                <w:b/>
                <w:noProof/>
                <w:sz w:val="24"/>
                <w:szCs w:val="24"/>
              </w:rPr>
              <w:t> </w:t>
            </w:r>
            <w:r w:rsidR="00894C5B">
              <w:rPr>
                <w:b/>
                <w:noProof/>
                <w:sz w:val="24"/>
                <w:szCs w:val="24"/>
              </w:rPr>
              <w:t> </w:t>
            </w:r>
            <w:r w:rsidR="00894C5B">
              <w:rPr>
                <w:b/>
                <w:noProof/>
                <w:sz w:val="24"/>
                <w:szCs w:val="24"/>
              </w:rPr>
              <w:t> </w:t>
            </w:r>
            <w:r w:rsidR="00894C5B">
              <w:rPr>
                <w:b/>
                <w:noProof/>
                <w:sz w:val="24"/>
                <w:szCs w:val="24"/>
              </w:rPr>
              <w:t> </w:t>
            </w:r>
            <w:r w:rsidR="00894C5B">
              <w:rPr>
                <w:b/>
                <w:sz w:val="24"/>
                <w:szCs w:val="24"/>
              </w:rPr>
              <w:fldChar w:fldCharType="end"/>
            </w:r>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E85561" w:rsidP="00BF2771">
            <w:pPr>
              <w:tabs>
                <w:tab w:val="left" w:pos="7088"/>
              </w:tabs>
              <w:spacing w:after="0"/>
              <w:rPr>
                <w:rFonts w:ascii="Times New Roman" w:hAnsi="Times New Roman" w:cs="Times New Roman"/>
                <w:b/>
                <w:sz w:val="24"/>
                <w:szCs w:val="24"/>
                <w:u w:val="single"/>
              </w:rPr>
            </w:pPr>
            <w:r w:rsidRPr="00E85561">
              <w:rPr>
                <w:b/>
                <w:sz w:val="24"/>
                <w:szCs w:val="24"/>
              </w:rPr>
              <w:t>05-07/81</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EA5244">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756147">
              <w:rPr>
                <w:rFonts w:ascii="Times New Roman" w:hAnsi="Times New Roman" w:cs="Times New Roman"/>
                <w:i/>
                <w:sz w:val="28"/>
                <w:szCs w:val="28"/>
              </w:rPr>
              <w:t xml:space="preserve">Поставка </w:t>
            </w:r>
            <w:r w:rsidR="00EA5244">
              <w:rPr>
                <w:rFonts w:ascii="Times New Roman" w:hAnsi="Times New Roman" w:cs="Times New Roman"/>
                <w:i/>
                <w:sz w:val="28"/>
                <w:szCs w:val="28"/>
              </w:rPr>
              <w:t xml:space="preserve">расходных материалов </w:t>
            </w:r>
            <w:r w:rsidR="00756147">
              <w:rPr>
                <w:rFonts w:ascii="Times New Roman" w:hAnsi="Times New Roman" w:cs="Times New Roman"/>
                <w:i/>
                <w:sz w:val="28"/>
                <w:szCs w:val="28"/>
              </w:rPr>
              <w:t xml:space="preserve"> </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7F5A18" w:rsidP="00E961F8">
            <w:pPr>
              <w:ind w:right="-1"/>
              <w:rPr>
                <w:rFonts w:ascii="Times New Roman" w:hAnsi="Times New Roman" w:cs="Times New Roman"/>
              </w:rPr>
            </w:pPr>
            <w:r>
              <w:rPr>
                <w:rFonts w:ascii="Times New Roman" w:hAnsi="Times New Roman" w:cs="Times New Roman"/>
              </w:rPr>
              <w:t>03.2019</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1803B2">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Не более 10 (десяти)</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56147" w:rsidP="007F5A18">
            <w:pPr>
              <w:ind w:right="-1"/>
              <w:jc w:val="center"/>
              <w:rPr>
                <w:rFonts w:ascii="Times New Roman" w:hAnsi="Times New Roman" w:cs="Times New Roman"/>
              </w:rPr>
            </w:pPr>
            <w:r>
              <w:rPr>
                <w:rFonts w:ascii="Times New Roman" w:hAnsi="Times New Roman" w:cs="Times New Roman"/>
              </w:rPr>
              <w:t xml:space="preserve">В течение </w:t>
            </w:r>
            <w:r w:rsidR="007F5A18">
              <w:rPr>
                <w:rFonts w:ascii="Times New Roman" w:hAnsi="Times New Roman" w:cs="Times New Roman"/>
              </w:rPr>
              <w:t>10</w:t>
            </w:r>
            <w:r>
              <w:rPr>
                <w:rFonts w:ascii="Times New Roman" w:hAnsi="Times New Roman" w:cs="Times New Roman"/>
              </w:rPr>
              <w:t xml:space="preserve"> 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56147" w:rsidRPr="00D81448" w:rsidRDefault="00756147" w:rsidP="001803B2">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Наличие РУ</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Default="00756147" w:rsidP="001803B2">
            <w:pPr>
              <w:ind w:right="-1"/>
              <w:rPr>
                <w:rFonts w:ascii="Times New Roman" w:hAnsi="Times New Roman" w:cs="Times New Roman"/>
              </w:rPr>
            </w:pPr>
            <w:r>
              <w:rPr>
                <w:rFonts w:ascii="Times New Roman" w:hAnsi="Times New Roman" w:cs="Times New Roman"/>
              </w:rPr>
              <w:t>В течение 30 банковских дней с момента подписания УПД</w:t>
            </w:r>
          </w:p>
          <w:p w:rsidR="003B0BCD" w:rsidRPr="008252D7" w:rsidRDefault="003B0BCD" w:rsidP="001803B2">
            <w:pPr>
              <w:ind w:right="-1"/>
              <w:rPr>
                <w:rFonts w:ascii="Times New Roman" w:hAnsi="Times New Roman" w:cs="Times New Roman"/>
              </w:rPr>
            </w:pPr>
            <w:r>
              <w:rPr>
                <w:rFonts w:ascii="Times New Roman" w:hAnsi="Times New Roman" w:cs="Times New Roman"/>
              </w:rPr>
              <w:t>В течение 15 рабочих дней в случае закупки у СМП</w:t>
            </w:r>
          </w:p>
        </w:tc>
      </w:tr>
      <w:tr w:rsidR="00756147" w:rsidRPr="008252D7" w:rsidTr="008252D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56147" w:rsidRPr="008252D7" w:rsidRDefault="00EA5244" w:rsidP="00DD301F">
            <w:pPr>
              <w:ind w:right="-1"/>
              <w:rPr>
                <w:rFonts w:ascii="Times New Roman" w:hAnsi="Times New Roman" w:cs="Times New Roman"/>
              </w:rPr>
            </w:pPr>
            <w:r>
              <w:rPr>
                <w:rFonts w:ascii="Times New Roman" w:hAnsi="Times New Roman" w:cs="Times New Roman"/>
              </w:rPr>
              <w:t>15</w:t>
            </w:r>
            <w:r w:rsidR="007F5A18">
              <w:rPr>
                <w:rFonts w:ascii="Times New Roman" w:hAnsi="Times New Roman" w:cs="Times New Roman"/>
              </w:rPr>
              <w:t>.02.2019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W w:w="5000" w:type="pct"/>
        <w:tblLayout w:type="fixed"/>
        <w:tblLook w:val="04A0" w:firstRow="1" w:lastRow="0" w:firstColumn="1" w:lastColumn="0" w:noHBand="0" w:noVBand="1"/>
      </w:tblPr>
      <w:tblGrid>
        <w:gridCol w:w="412"/>
        <w:gridCol w:w="1260"/>
        <w:gridCol w:w="5098"/>
        <w:gridCol w:w="569"/>
        <w:gridCol w:w="706"/>
        <w:gridCol w:w="852"/>
        <w:gridCol w:w="674"/>
      </w:tblGrid>
      <w:tr w:rsidR="00EA5244" w:rsidRPr="00EA5244" w:rsidTr="00EA5244">
        <w:trPr>
          <w:trHeight w:val="762"/>
        </w:trPr>
        <w:tc>
          <w:tcPr>
            <w:tcW w:w="216" w:type="pct"/>
            <w:tcBorders>
              <w:top w:val="single" w:sz="8" w:space="0" w:color="000000"/>
              <w:left w:val="single" w:sz="8" w:space="0" w:color="000000"/>
              <w:bottom w:val="single" w:sz="4" w:space="0" w:color="000000"/>
              <w:right w:val="single" w:sz="4" w:space="0" w:color="000000"/>
            </w:tcBorders>
            <w:shd w:val="clear" w:color="auto" w:fill="auto"/>
            <w:noWrap/>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w:t>
            </w:r>
          </w:p>
        </w:tc>
        <w:tc>
          <w:tcPr>
            <w:tcW w:w="658" w:type="pct"/>
            <w:tcBorders>
              <w:top w:val="single" w:sz="8" w:space="0" w:color="000000"/>
              <w:left w:val="nil"/>
              <w:bottom w:val="single" w:sz="4" w:space="0" w:color="000000"/>
              <w:right w:val="nil"/>
            </w:tcBorders>
            <w:shd w:val="clear" w:color="auto" w:fill="auto"/>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Наименование товара</w:t>
            </w:r>
          </w:p>
        </w:tc>
        <w:tc>
          <w:tcPr>
            <w:tcW w:w="2663" w:type="pct"/>
            <w:tcBorders>
              <w:top w:val="single" w:sz="8" w:space="0" w:color="000000"/>
              <w:left w:val="single" w:sz="4" w:space="0" w:color="000000"/>
              <w:bottom w:val="nil"/>
              <w:right w:val="nil"/>
            </w:tcBorders>
            <w:shd w:val="clear" w:color="auto" w:fill="auto"/>
            <w:hideMark/>
          </w:tcPr>
          <w:p w:rsidR="00EA5244" w:rsidRPr="00EA5244" w:rsidRDefault="00EA5244" w:rsidP="00EA524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Технические характеристики</w:t>
            </w:r>
          </w:p>
        </w:tc>
        <w:tc>
          <w:tcPr>
            <w:tcW w:w="297" w:type="pct"/>
            <w:tcBorders>
              <w:top w:val="single" w:sz="8" w:space="0" w:color="000000"/>
              <w:left w:val="single" w:sz="4" w:space="0" w:color="000000"/>
              <w:bottom w:val="single" w:sz="4" w:space="0" w:color="000000"/>
              <w:right w:val="single" w:sz="4" w:space="0" w:color="000000"/>
            </w:tcBorders>
            <w:shd w:val="clear" w:color="auto" w:fill="auto"/>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Ед. изм.</w:t>
            </w:r>
          </w:p>
        </w:tc>
        <w:tc>
          <w:tcPr>
            <w:tcW w:w="369" w:type="pct"/>
            <w:tcBorders>
              <w:top w:val="single" w:sz="8" w:space="0" w:color="000000"/>
              <w:left w:val="nil"/>
              <w:bottom w:val="single" w:sz="4" w:space="0" w:color="000000"/>
              <w:right w:val="single" w:sz="4" w:space="0" w:color="000000"/>
            </w:tcBorders>
            <w:shd w:val="clear" w:color="auto" w:fill="auto"/>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 xml:space="preserve">Кол-во </w:t>
            </w:r>
          </w:p>
        </w:tc>
        <w:tc>
          <w:tcPr>
            <w:tcW w:w="445" w:type="pct"/>
            <w:tcBorders>
              <w:top w:val="single" w:sz="8" w:space="0" w:color="000000"/>
              <w:left w:val="nil"/>
              <w:bottom w:val="single" w:sz="4" w:space="0" w:color="000000"/>
              <w:right w:val="single" w:sz="4" w:space="0" w:color="000000"/>
            </w:tcBorders>
            <w:shd w:val="clear" w:color="auto" w:fill="auto"/>
            <w:hideMark/>
          </w:tcPr>
          <w:p w:rsidR="00EA5244" w:rsidRPr="00EA5244" w:rsidRDefault="00EA5244" w:rsidP="00EA5244">
            <w:pPr>
              <w:spacing w:after="0" w:line="240" w:lineRule="auto"/>
              <w:rPr>
                <w:rFonts w:ascii="Times New Roman" w:eastAsia="Times New Roman" w:hAnsi="Times New Roman" w:cs="Times New Roman"/>
                <w:highlight w:val="yellow"/>
                <w:lang w:eastAsia="ru-RU"/>
              </w:rPr>
            </w:pPr>
            <w:r w:rsidRPr="00EA5244">
              <w:rPr>
                <w:rFonts w:ascii="Times New Roman" w:eastAsia="Times New Roman" w:hAnsi="Times New Roman" w:cs="Times New Roman"/>
                <w:highlight w:val="yellow"/>
                <w:lang w:eastAsia="ru-RU"/>
              </w:rPr>
              <w:t>Цена за ед. с НДС*</w:t>
            </w:r>
          </w:p>
        </w:tc>
        <w:tc>
          <w:tcPr>
            <w:tcW w:w="352" w:type="pct"/>
            <w:tcBorders>
              <w:top w:val="single" w:sz="8" w:space="0" w:color="000000"/>
              <w:left w:val="nil"/>
              <w:bottom w:val="single" w:sz="4" w:space="0" w:color="000000"/>
              <w:right w:val="single" w:sz="4" w:space="0" w:color="000000"/>
            </w:tcBorders>
            <w:shd w:val="clear" w:color="auto" w:fill="auto"/>
            <w:hideMark/>
          </w:tcPr>
          <w:p w:rsidR="00EA5244" w:rsidRPr="00EA5244" w:rsidRDefault="00EA5244" w:rsidP="00EA5244">
            <w:pPr>
              <w:spacing w:after="0" w:line="240" w:lineRule="auto"/>
              <w:rPr>
                <w:rFonts w:ascii="Times New Roman" w:eastAsia="Times New Roman" w:hAnsi="Times New Roman" w:cs="Times New Roman"/>
                <w:highlight w:val="yellow"/>
                <w:lang w:eastAsia="ru-RU"/>
              </w:rPr>
            </w:pPr>
            <w:r w:rsidRPr="00EA5244">
              <w:rPr>
                <w:rFonts w:ascii="Times New Roman" w:eastAsia="Times New Roman" w:hAnsi="Times New Roman" w:cs="Times New Roman"/>
                <w:highlight w:val="yellow"/>
                <w:lang w:eastAsia="ru-RU"/>
              </w:rPr>
              <w:t>Сумма*</w:t>
            </w:r>
          </w:p>
        </w:tc>
      </w:tr>
      <w:tr w:rsidR="00EA5244" w:rsidRPr="00EA5244" w:rsidTr="00EA5244">
        <w:trPr>
          <w:trHeight w:val="1680"/>
        </w:trPr>
        <w:tc>
          <w:tcPr>
            <w:tcW w:w="216" w:type="pct"/>
            <w:tcBorders>
              <w:top w:val="nil"/>
              <w:left w:val="single" w:sz="8" w:space="0" w:color="000000"/>
              <w:bottom w:val="single" w:sz="4" w:space="0" w:color="000000"/>
              <w:right w:val="single" w:sz="4" w:space="0" w:color="000000"/>
            </w:tcBorders>
            <w:shd w:val="clear" w:color="auto" w:fill="auto"/>
            <w:noWrap/>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1</w:t>
            </w:r>
          </w:p>
        </w:tc>
        <w:tc>
          <w:tcPr>
            <w:tcW w:w="658" w:type="pct"/>
            <w:tcBorders>
              <w:top w:val="nil"/>
              <w:left w:val="nil"/>
              <w:bottom w:val="single" w:sz="4" w:space="0" w:color="000000"/>
              <w:right w:val="nil"/>
            </w:tcBorders>
            <w:shd w:val="clear" w:color="auto" w:fill="auto"/>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Пластины-</w:t>
            </w:r>
            <w:proofErr w:type="spellStart"/>
            <w:r w:rsidRPr="00EA5244">
              <w:rPr>
                <w:rFonts w:ascii="Times New Roman" w:eastAsia="Times New Roman" w:hAnsi="Times New Roman" w:cs="Times New Roman"/>
                <w:lang w:eastAsia="ru-RU"/>
              </w:rPr>
              <w:t>эдектроды</w:t>
            </w:r>
            <w:proofErr w:type="spellEnd"/>
            <w:r w:rsidRPr="00EA5244">
              <w:rPr>
                <w:rFonts w:ascii="Times New Roman" w:eastAsia="Times New Roman" w:hAnsi="Times New Roman" w:cs="Times New Roman"/>
                <w:lang w:eastAsia="ru-RU"/>
              </w:rPr>
              <w:t xml:space="preserve"> запаивающие TSCD </w:t>
            </w:r>
            <w:proofErr w:type="spellStart"/>
            <w:r w:rsidRPr="00EA5244">
              <w:rPr>
                <w:rFonts w:ascii="Times New Roman" w:eastAsia="Times New Roman" w:hAnsi="Times New Roman" w:cs="Times New Roman"/>
                <w:lang w:eastAsia="ru-RU"/>
              </w:rPr>
              <w:t>wafers</w:t>
            </w:r>
            <w:proofErr w:type="spellEnd"/>
          </w:p>
        </w:tc>
        <w:tc>
          <w:tcPr>
            <w:tcW w:w="2663" w:type="pct"/>
            <w:tcBorders>
              <w:top w:val="single" w:sz="4" w:space="0" w:color="000000"/>
              <w:left w:val="single" w:sz="4" w:space="0" w:color="000000"/>
              <w:bottom w:val="single" w:sz="4" w:space="0" w:color="auto"/>
              <w:right w:val="single" w:sz="4" w:space="0" w:color="000000"/>
            </w:tcBorders>
            <w:shd w:val="clear" w:color="auto" w:fill="auto"/>
            <w:hideMark/>
          </w:tcPr>
          <w:p w:rsidR="00EA5244" w:rsidRPr="00EA5244" w:rsidRDefault="00EA5244" w:rsidP="00F21A00">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 xml:space="preserve">Основной материал должен быть  медь.  Размер (длина х ширина):  не более 35 х 12 мм. Форма: прямоугольная с одним скошенным углом. Толщина не более 0,3 мм. Нагрев – не менее 300 град С за счет встроенной микросхемы.  Количество контактов микросхемы –  не менее 2 шт. Диаметр контакта микросхемы не более 3,5 мм. Упаковка: прозрачный контейнер с двумя подающими пружинами. Диаметр соединяемых трубок от 3,9 до 4,5 мм.  </w:t>
            </w:r>
          </w:p>
        </w:tc>
        <w:tc>
          <w:tcPr>
            <w:tcW w:w="297" w:type="pct"/>
            <w:tcBorders>
              <w:top w:val="nil"/>
              <w:left w:val="nil"/>
              <w:bottom w:val="single" w:sz="4" w:space="0" w:color="000000"/>
              <w:right w:val="single" w:sz="4" w:space="0" w:color="000000"/>
            </w:tcBorders>
            <w:shd w:val="clear" w:color="auto" w:fill="auto"/>
            <w:noWrap/>
            <w:hideMark/>
          </w:tcPr>
          <w:p w:rsidR="00EA5244" w:rsidRPr="00EA5244" w:rsidRDefault="00EA5244" w:rsidP="00EA5244">
            <w:pPr>
              <w:spacing w:after="0" w:line="240" w:lineRule="auto"/>
              <w:rPr>
                <w:rFonts w:ascii="Times New Roman" w:eastAsia="Times New Roman" w:hAnsi="Times New Roman" w:cs="Times New Roman"/>
                <w:lang w:eastAsia="ru-RU"/>
              </w:rPr>
            </w:pPr>
            <w:proofErr w:type="spellStart"/>
            <w:r w:rsidRPr="00EA5244">
              <w:rPr>
                <w:rFonts w:ascii="Times New Roman" w:eastAsia="Times New Roman" w:hAnsi="Times New Roman" w:cs="Times New Roman"/>
                <w:lang w:eastAsia="ru-RU"/>
              </w:rPr>
              <w:t>шт</w:t>
            </w:r>
            <w:proofErr w:type="spellEnd"/>
          </w:p>
        </w:tc>
        <w:tc>
          <w:tcPr>
            <w:tcW w:w="369" w:type="pct"/>
            <w:tcBorders>
              <w:top w:val="nil"/>
              <w:left w:val="nil"/>
              <w:bottom w:val="single" w:sz="4" w:space="0" w:color="000000"/>
              <w:right w:val="single" w:sz="4" w:space="0" w:color="000000"/>
            </w:tcBorders>
            <w:shd w:val="clear" w:color="auto" w:fill="auto"/>
            <w:noWrap/>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1400</w:t>
            </w:r>
          </w:p>
        </w:tc>
        <w:tc>
          <w:tcPr>
            <w:tcW w:w="445" w:type="pct"/>
            <w:tcBorders>
              <w:top w:val="nil"/>
              <w:left w:val="nil"/>
              <w:bottom w:val="single" w:sz="4" w:space="0" w:color="000000"/>
              <w:right w:val="single" w:sz="4" w:space="0" w:color="000000"/>
            </w:tcBorders>
            <w:shd w:val="clear" w:color="auto" w:fill="auto"/>
            <w:noWrap/>
          </w:tcPr>
          <w:p w:rsidR="00EA5244" w:rsidRPr="00EA5244" w:rsidRDefault="00EA5244" w:rsidP="00EA5244">
            <w:pPr>
              <w:spacing w:after="0" w:line="240" w:lineRule="auto"/>
              <w:rPr>
                <w:rFonts w:ascii="Times New Roman" w:eastAsia="Times New Roman" w:hAnsi="Times New Roman" w:cs="Times New Roman"/>
                <w:lang w:eastAsia="ru-RU"/>
              </w:rPr>
            </w:pPr>
          </w:p>
        </w:tc>
        <w:tc>
          <w:tcPr>
            <w:tcW w:w="352" w:type="pct"/>
            <w:tcBorders>
              <w:top w:val="nil"/>
              <w:left w:val="nil"/>
              <w:bottom w:val="single" w:sz="4" w:space="0" w:color="000000"/>
              <w:right w:val="single" w:sz="4" w:space="0" w:color="000000"/>
            </w:tcBorders>
            <w:shd w:val="clear" w:color="auto" w:fill="auto"/>
            <w:noWrap/>
          </w:tcPr>
          <w:p w:rsidR="00EA5244" w:rsidRPr="00EA5244" w:rsidRDefault="00EA5244" w:rsidP="00EA5244">
            <w:pPr>
              <w:spacing w:after="0" w:line="240" w:lineRule="auto"/>
              <w:rPr>
                <w:rFonts w:ascii="Times New Roman" w:eastAsia="Times New Roman" w:hAnsi="Times New Roman" w:cs="Times New Roman"/>
                <w:lang w:eastAsia="ru-RU"/>
              </w:rPr>
            </w:pPr>
          </w:p>
        </w:tc>
      </w:tr>
      <w:tr w:rsidR="00EA5244" w:rsidRPr="00EA5244" w:rsidTr="00EA5244">
        <w:trPr>
          <w:trHeight w:val="2179"/>
        </w:trPr>
        <w:tc>
          <w:tcPr>
            <w:tcW w:w="216" w:type="pct"/>
            <w:tcBorders>
              <w:top w:val="nil"/>
              <w:left w:val="single" w:sz="8" w:space="0" w:color="000000"/>
              <w:bottom w:val="single" w:sz="4" w:space="0" w:color="000000"/>
              <w:right w:val="single" w:sz="4" w:space="0" w:color="000000"/>
            </w:tcBorders>
            <w:shd w:val="clear" w:color="auto" w:fill="auto"/>
            <w:noWrap/>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2</w:t>
            </w:r>
          </w:p>
        </w:tc>
        <w:tc>
          <w:tcPr>
            <w:tcW w:w="658" w:type="pct"/>
            <w:tcBorders>
              <w:top w:val="nil"/>
              <w:left w:val="nil"/>
              <w:bottom w:val="single" w:sz="4" w:space="0" w:color="000000"/>
              <w:right w:val="nil"/>
            </w:tcBorders>
            <w:shd w:val="clear" w:color="auto" w:fill="auto"/>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Набор для обработки тромбоцитов (</w:t>
            </w:r>
            <w:proofErr w:type="spellStart"/>
            <w:r w:rsidRPr="00EA5244">
              <w:rPr>
                <w:rFonts w:ascii="Times New Roman" w:eastAsia="Times New Roman" w:hAnsi="Times New Roman" w:cs="Times New Roman"/>
                <w:lang w:eastAsia="ru-RU"/>
              </w:rPr>
              <w:t>вирусинактивация</w:t>
            </w:r>
            <w:proofErr w:type="spellEnd"/>
            <w:r w:rsidRPr="00EA5244">
              <w:rPr>
                <w:rFonts w:ascii="Times New Roman" w:eastAsia="Times New Roman" w:hAnsi="Times New Roman" w:cs="Times New Roman"/>
                <w:lang w:eastAsia="ru-RU"/>
              </w:rPr>
              <w:t>)</w:t>
            </w:r>
          </w:p>
        </w:tc>
        <w:tc>
          <w:tcPr>
            <w:tcW w:w="2663" w:type="pct"/>
            <w:tcBorders>
              <w:top w:val="nil"/>
              <w:left w:val="single" w:sz="4" w:space="0" w:color="000000"/>
              <w:bottom w:val="single" w:sz="4" w:space="0" w:color="auto"/>
              <w:right w:val="single" w:sz="4" w:space="0" w:color="000000"/>
            </w:tcBorders>
            <w:shd w:val="clear" w:color="auto" w:fill="auto"/>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 xml:space="preserve">Предназначен для </w:t>
            </w:r>
            <w:proofErr w:type="spellStart"/>
            <w:r w:rsidRPr="00EA5244">
              <w:rPr>
                <w:rFonts w:ascii="Times New Roman" w:eastAsia="Times New Roman" w:hAnsi="Times New Roman" w:cs="Times New Roman"/>
                <w:lang w:eastAsia="ru-RU"/>
              </w:rPr>
              <w:t>инактивации</w:t>
            </w:r>
            <w:proofErr w:type="spellEnd"/>
            <w:r w:rsidRPr="00EA5244">
              <w:rPr>
                <w:rFonts w:ascii="Times New Roman" w:eastAsia="Times New Roman" w:hAnsi="Times New Roman" w:cs="Times New Roman"/>
                <w:lang w:eastAsia="ru-RU"/>
              </w:rPr>
              <w:t xml:space="preserve"> </w:t>
            </w:r>
            <w:proofErr w:type="spellStart"/>
            <w:r w:rsidRPr="00EA5244">
              <w:rPr>
                <w:rFonts w:ascii="Times New Roman" w:eastAsia="Times New Roman" w:hAnsi="Times New Roman" w:cs="Times New Roman"/>
                <w:lang w:eastAsia="ru-RU"/>
              </w:rPr>
              <w:t>аферезных</w:t>
            </w:r>
            <w:proofErr w:type="spellEnd"/>
            <w:r w:rsidRPr="00EA5244">
              <w:rPr>
                <w:rFonts w:ascii="Times New Roman" w:eastAsia="Times New Roman" w:hAnsi="Times New Roman" w:cs="Times New Roman"/>
                <w:lang w:eastAsia="ru-RU"/>
              </w:rPr>
              <w:t xml:space="preserve"> тромбоцитов и тромбоцитов полученных из цельной крови. Одноразовый набор для тромбоцитов включает: прозрачную внешнюю упаковку с белой отрывной полоской для открывания, непрозрачная упаковочная фольга с пакетом раствора рибофлавина объемом 35±5 мл (500 µМ рибофлавина в 0,9% растворе хлорида натрия), пакет для хранения и облучения, снабженный трубками, хрупкими соединителями, прокалываемым портом и пробиркой для проб. Совместим с аппаратом для </w:t>
            </w:r>
            <w:proofErr w:type="spellStart"/>
            <w:r w:rsidRPr="00EA5244">
              <w:rPr>
                <w:rFonts w:ascii="Times New Roman" w:eastAsia="Times New Roman" w:hAnsi="Times New Roman" w:cs="Times New Roman"/>
                <w:lang w:eastAsia="ru-RU"/>
              </w:rPr>
              <w:t>инактивации</w:t>
            </w:r>
            <w:proofErr w:type="spellEnd"/>
            <w:r w:rsidRPr="00EA5244">
              <w:rPr>
                <w:rFonts w:ascii="Times New Roman" w:eastAsia="Times New Roman" w:hAnsi="Times New Roman" w:cs="Times New Roman"/>
                <w:lang w:eastAsia="ru-RU"/>
              </w:rPr>
              <w:t xml:space="preserve"> компонентов крови </w:t>
            </w:r>
            <w:proofErr w:type="spellStart"/>
            <w:r w:rsidRPr="00EA5244">
              <w:rPr>
                <w:rFonts w:ascii="Times New Roman" w:eastAsia="Times New Roman" w:hAnsi="Times New Roman" w:cs="Times New Roman"/>
                <w:lang w:eastAsia="ru-RU"/>
              </w:rPr>
              <w:t>Mirasol</w:t>
            </w:r>
            <w:proofErr w:type="spellEnd"/>
            <w:r w:rsidRPr="00EA5244">
              <w:rPr>
                <w:rFonts w:ascii="Times New Roman" w:eastAsia="Times New Roman" w:hAnsi="Times New Roman" w:cs="Times New Roman"/>
                <w:lang w:eastAsia="ru-RU"/>
              </w:rPr>
              <w:t xml:space="preserve">. </w:t>
            </w:r>
            <w:proofErr w:type="spellStart"/>
            <w:r w:rsidRPr="00EA5244">
              <w:rPr>
                <w:rFonts w:ascii="Times New Roman" w:eastAsia="Times New Roman" w:hAnsi="Times New Roman" w:cs="Times New Roman"/>
                <w:lang w:eastAsia="ru-RU"/>
              </w:rPr>
              <w:t>Terumo</w:t>
            </w:r>
            <w:proofErr w:type="spellEnd"/>
            <w:r w:rsidRPr="00EA5244">
              <w:rPr>
                <w:rFonts w:ascii="Times New Roman" w:eastAsia="Times New Roman" w:hAnsi="Times New Roman" w:cs="Times New Roman"/>
                <w:lang w:eastAsia="ru-RU"/>
              </w:rPr>
              <w:t xml:space="preserve"> BCT, </w:t>
            </w:r>
            <w:proofErr w:type="spellStart"/>
            <w:r w:rsidRPr="00EA5244">
              <w:rPr>
                <w:rFonts w:ascii="Times New Roman" w:eastAsia="Times New Roman" w:hAnsi="Times New Roman" w:cs="Times New Roman"/>
                <w:lang w:eastAsia="ru-RU"/>
              </w:rPr>
              <w:t>Inc</w:t>
            </w:r>
            <w:proofErr w:type="spellEnd"/>
            <w:r w:rsidRPr="00EA5244">
              <w:rPr>
                <w:rFonts w:ascii="Times New Roman" w:eastAsia="Times New Roman" w:hAnsi="Times New Roman" w:cs="Times New Roman"/>
                <w:lang w:eastAsia="ru-RU"/>
              </w:rPr>
              <w:t xml:space="preserve"> (Соединенные Штаты Америки</w:t>
            </w:r>
            <w:r>
              <w:rPr>
                <w:rFonts w:ascii="Times New Roman" w:eastAsia="Times New Roman" w:hAnsi="Times New Roman" w:cs="Times New Roman"/>
                <w:lang w:eastAsia="ru-RU"/>
              </w:rPr>
              <w:t>)</w:t>
            </w:r>
          </w:p>
        </w:tc>
        <w:tc>
          <w:tcPr>
            <w:tcW w:w="297" w:type="pct"/>
            <w:tcBorders>
              <w:top w:val="nil"/>
              <w:left w:val="nil"/>
              <w:bottom w:val="single" w:sz="4" w:space="0" w:color="000000"/>
              <w:right w:val="single" w:sz="4" w:space="0" w:color="000000"/>
            </w:tcBorders>
            <w:shd w:val="clear" w:color="auto" w:fill="auto"/>
            <w:noWrap/>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набор</w:t>
            </w:r>
          </w:p>
        </w:tc>
        <w:tc>
          <w:tcPr>
            <w:tcW w:w="369" w:type="pct"/>
            <w:tcBorders>
              <w:top w:val="nil"/>
              <w:left w:val="nil"/>
              <w:bottom w:val="single" w:sz="4" w:space="0" w:color="000000"/>
              <w:right w:val="single" w:sz="4" w:space="0" w:color="000000"/>
            </w:tcBorders>
            <w:shd w:val="clear" w:color="auto" w:fill="auto"/>
            <w:noWrap/>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100</w:t>
            </w:r>
          </w:p>
        </w:tc>
        <w:tc>
          <w:tcPr>
            <w:tcW w:w="445" w:type="pct"/>
            <w:tcBorders>
              <w:top w:val="nil"/>
              <w:left w:val="nil"/>
              <w:bottom w:val="single" w:sz="4" w:space="0" w:color="000000"/>
              <w:right w:val="single" w:sz="4" w:space="0" w:color="000000"/>
            </w:tcBorders>
            <w:shd w:val="clear" w:color="auto" w:fill="auto"/>
            <w:noWrap/>
          </w:tcPr>
          <w:p w:rsidR="00EA5244" w:rsidRPr="00EA5244" w:rsidRDefault="00EA5244" w:rsidP="00EA5244">
            <w:pPr>
              <w:spacing w:after="0" w:line="240" w:lineRule="auto"/>
              <w:rPr>
                <w:rFonts w:ascii="Times New Roman" w:eastAsia="Times New Roman" w:hAnsi="Times New Roman" w:cs="Times New Roman"/>
                <w:lang w:eastAsia="ru-RU"/>
              </w:rPr>
            </w:pPr>
          </w:p>
        </w:tc>
        <w:tc>
          <w:tcPr>
            <w:tcW w:w="352" w:type="pct"/>
            <w:tcBorders>
              <w:top w:val="nil"/>
              <w:left w:val="nil"/>
              <w:bottom w:val="single" w:sz="4" w:space="0" w:color="000000"/>
              <w:right w:val="single" w:sz="4" w:space="0" w:color="000000"/>
            </w:tcBorders>
            <w:shd w:val="clear" w:color="auto" w:fill="auto"/>
            <w:noWrap/>
          </w:tcPr>
          <w:p w:rsidR="00EA5244" w:rsidRPr="00EA5244" w:rsidRDefault="00EA5244" w:rsidP="00EA5244">
            <w:pPr>
              <w:spacing w:after="0" w:line="240" w:lineRule="auto"/>
              <w:rPr>
                <w:rFonts w:ascii="Times New Roman" w:eastAsia="Times New Roman" w:hAnsi="Times New Roman" w:cs="Times New Roman"/>
                <w:lang w:eastAsia="ru-RU"/>
              </w:rPr>
            </w:pPr>
          </w:p>
        </w:tc>
      </w:tr>
      <w:tr w:rsidR="00EA5244" w:rsidRPr="00EA5244" w:rsidTr="00EA5244">
        <w:trPr>
          <w:trHeight w:val="3762"/>
        </w:trPr>
        <w:tc>
          <w:tcPr>
            <w:tcW w:w="216" w:type="pct"/>
            <w:tcBorders>
              <w:top w:val="nil"/>
              <w:left w:val="single" w:sz="8" w:space="0" w:color="000000"/>
              <w:bottom w:val="single" w:sz="4" w:space="0" w:color="000000"/>
              <w:right w:val="single" w:sz="4" w:space="0" w:color="000000"/>
            </w:tcBorders>
            <w:shd w:val="clear" w:color="auto" w:fill="auto"/>
            <w:noWrap/>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3</w:t>
            </w:r>
          </w:p>
        </w:tc>
        <w:tc>
          <w:tcPr>
            <w:tcW w:w="658" w:type="pct"/>
            <w:tcBorders>
              <w:top w:val="nil"/>
              <w:left w:val="nil"/>
              <w:bottom w:val="single" w:sz="4" w:space="0" w:color="000000"/>
              <w:right w:val="nil"/>
            </w:tcBorders>
            <w:shd w:val="clear" w:color="auto" w:fill="auto"/>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 xml:space="preserve">Набор для </w:t>
            </w:r>
            <w:proofErr w:type="spellStart"/>
            <w:r w:rsidRPr="00EA5244">
              <w:rPr>
                <w:rFonts w:ascii="Times New Roman" w:eastAsia="Times New Roman" w:hAnsi="Times New Roman" w:cs="Times New Roman"/>
                <w:lang w:eastAsia="ru-RU"/>
              </w:rPr>
              <w:t>плазмообмена</w:t>
            </w:r>
            <w:proofErr w:type="spellEnd"/>
            <w:r w:rsidRPr="00EA5244">
              <w:rPr>
                <w:rFonts w:ascii="Times New Roman" w:eastAsia="Times New Roman" w:hAnsi="Times New Roman" w:cs="Times New Roman"/>
                <w:lang w:eastAsia="ru-RU"/>
              </w:rPr>
              <w:t xml:space="preserve"> "</w:t>
            </w:r>
            <w:proofErr w:type="spellStart"/>
            <w:r w:rsidRPr="00EA5244">
              <w:rPr>
                <w:rFonts w:ascii="Times New Roman" w:eastAsia="Times New Roman" w:hAnsi="Times New Roman" w:cs="Times New Roman"/>
                <w:lang w:eastAsia="ru-RU"/>
              </w:rPr>
              <w:t>Exchange</w:t>
            </w:r>
            <w:proofErr w:type="spellEnd"/>
            <w:r w:rsidRPr="00EA5244">
              <w:rPr>
                <w:rFonts w:ascii="Times New Roman" w:eastAsia="Times New Roman" w:hAnsi="Times New Roman" w:cs="Times New Roman"/>
                <w:lang w:eastAsia="ru-RU"/>
              </w:rPr>
              <w:t xml:space="preserve"> </w:t>
            </w:r>
            <w:proofErr w:type="spellStart"/>
            <w:r w:rsidRPr="00EA5244">
              <w:rPr>
                <w:rFonts w:ascii="Times New Roman" w:eastAsia="Times New Roman" w:hAnsi="Times New Roman" w:cs="Times New Roman"/>
                <w:lang w:eastAsia="ru-RU"/>
              </w:rPr>
              <w:t>Set</w:t>
            </w:r>
            <w:proofErr w:type="spellEnd"/>
            <w:r w:rsidRPr="00EA5244">
              <w:rPr>
                <w:rFonts w:ascii="Times New Roman" w:eastAsia="Times New Roman" w:hAnsi="Times New Roman" w:cs="Times New Roman"/>
                <w:lang w:eastAsia="ru-RU"/>
              </w:rPr>
              <w:t xml:space="preserve">", </w:t>
            </w:r>
            <w:proofErr w:type="spellStart"/>
            <w:r w:rsidRPr="00EA5244">
              <w:rPr>
                <w:rFonts w:ascii="Times New Roman" w:eastAsia="Times New Roman" w:hAnsi="Times New Roman" w:cs="Times New Roman"/>
                <w:lang w:eastAsia="ru-RU"/>
              </w:rPr>
              <w:t>Терумо</w:t>
            </w:r>
            <w:proofErr w:type="spellEnd"/>
            <w:r w:rsidRPr="00EA5244">
              <w:rPr>
                <w:rFonts w:ascii="Times New Roman" w:eastAsia="Times New Roman" w:hAnsi="Times New Roman" w:cs="Times New Roman"/>
                <w:lang w:eastAsia="ru-RU"/>
              </w:rPr>
              <w:t xml:space="preserve"> БСТ, Инк., </w:t>
            </w:r>
          </w:p>
        </w:tc>
        <w:tc>
          <w:tcPr>
            <w:tcW w:w="2663" w:type="pct"/>
            <w:tcBorders>
              <w:top w:val="single" w:sz="4" w:space="0" w:color="000000"/>
              <w:left w:val="single" w:sz="4" w:space="0" w:color="000000"/>
              <w:bottom w:val="single" w:sz="4" w:space="0" w:color="auto"/>
              <w:right w:val="single" w:sz="4" w:space="0" w:color="000000"/>
            </w:tcBorders>
            <w:shd w:val="clear" w:color="auto" w:fill="auto"/>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 xml:space="preserve">Предназначена для проведения в автоматическом режиме </w:t>
            </w:r>
            <w:proofErr w:type="spellStart"/>
            <w:r w:rsidRPr="00EA5244">
              <w:rPr>
                <w:rFonts w:ascii="Times New Roman" w:eastAsia="Times New Roman" w:hAnsi="Times New Roman" w:cs="Times New Roman"/>
                <w:lang w:eastAsia="ru-RU"/>
              </w:rPr>
              <w:t>плазмообмена</w:t>
            </w:r>
            <w:proofErr w:type="spellEnd"/>
            <w:r w:rsidRPr="00EA5244">
              <w:rPr>
                <w:rFonts w:ascii="Times New Roman" w:eastAsia="Times New Roman" w:hAnsi="Times New Roman" w:cs="Times New Roman"/>
                <w:lang w:eastAsia="ru-RU"/>
              </w:rPr>
              <w:t xml:space="preserve">, </w:t>
            </w:r>
            <w:proofErr w:type="spellStart"/>
            <w:r w:rsidRPr="00EA5244">
              <w:rPr>
                <w:rFonts w:ascii="Times New Roman" w:eastAsia="Times New Roman" w:hAnsi="Times New Roman" w:cs="Times New Roman"/>
                <w:lang w:eastAsia="ru-RU"/>
              </w:rPr>
              <w:t>плазмообмена</w:t>
            </w:r>
            <w:proofErr w:type="spellEnd"/>
            <w:r w:rsidRPr="00EA5244">
              <w:rPr>
                <w:rFonts w:ascii="Times New Roman" w:eastAsia="Times New Roman" w:hAnsi="Times New Roman" w:cs="Times New Roman"/>
                <w:lang w:eastAsia="ru-RU"/>
              </w:rPr>
              <w:t xml:space="preserve"> со вторичным фильтрующим элементом - каскадной </w:t>
            </w:r>
            <w:proofErr w:type="spellStart"/>
            <w:r w:rsidRPr="00EA5244">
              <w:rPr>
                <w:rFonts w:ascii="Times New Roman" w:eastAsia="Times New Roman" w:hAnsi="Times New Roman" w:cs="Times New Roman"/>
                <w:lang w:eastAsia="ru-RU"/>
              </w:rPr>
              <w:t>плазмофильтрации</w:t>
            </w:r>
            <w:proofErr w:type="spellEnd"/>
            <w:r w:rsidRPr="00EA5244">
              <w:rPr>
                <w:rFonts w:ascii="Times New Roman" w:eastAsia="Times New Roman" w:hAnsi="Times New Roman" w:cs="Times New Roman"/>
                <w:lang w:eastAsia="ru-RU"/>
              </w:rPr>
              <w:t xml:space="preserve">, </w:t>
            </w:r>
            <w:proofErr w:type="spellStart"/>
            <w:r w:rsidRPr="00EA5244">
              <w:rPr>
                <w:rFonts w:ascii="Times New Roman" w:eastAsia="Times New Roman" w:hAnsi="Times New Roman" w:cs="Times New Roman"/>
                <w:lang w:eastAsia="ru-RU"/>
              </w:rPr>
              <w:t>эритроцитафереза.Одноразовый</w:t>
            </w:r>
            <w:proofErr w:type="spellEnd"/>
            <w:r w:rsidRPr="00EA5244">
              <w:rPr>
                <w:rFonts w:ascii="Times New Roman" w:eastAsia="Times New Roman" w:hAnsi="Times New Roman" w:cs="Times New Roman"/>
                <w:lang w:eastAsia="ru-RU"/>
              </w:rPr>
              <w:t xml:space="preserve"> стерильный полностью закрытый сет с системой отбора проб для анализа, адаптированную для вакуумных пробирок. </w:t>
            </w:r>
            <w:r w:rsidRPr="00EA5244">
              <w:rPr>
                <w:rFonts w:ascii="Times New Roman" w:eastAsia="Times New Roman" w:hAnsi="Times New Roman" w:cs="Times New Roman"/>
                <w:lang w:eastAsia="ru-RU"/>
              </w:rPr>
              <w:br/>
              <w:t xml:space="preserve">Способ загрузки сета - кассетный, с автоматическим считыванием штрих-кода сета для отчета о процедуре. Схема подключения пациента - одно или </w:t>
            </w:r>
            <w:proofErr w:type="spellStart"/>
            <w:r w:rsidRPr="00EA5244">
              <w:rPr>
                <w:rFonts w:ascii="Times New Roman" w:eastAsia="Times New Roman" w:hAnsi="Times New Roman" w:cs="Times New Roman"/>
                <w:lang w:eastAsia="ru-RU"/>
              </w:rPr>
              <w:t>двухигольная</w:t>
            </w:r>
            <w:proofErr w:type="spellEnd"/>
            <w:r w:rsidRPr="00EA5244">
              <w:rPr>
                <w:rFonts w:ascii="Times New Roman" w:eastAsia="Times New Roman" w:hAnsi="Times New Roman" w:cs="Times New Roman"/>
                <w:lang w:eastAsia="ru-RU"/>
              </w:rPr>
              <w:t>. Экстракорпоральный объём набора - не более 185 мл. Цветовая дифференцировка линий сбора антикоагулянта, восполняющего и замещающего растворов - наличие. Объем мешка для удаления плазмы  -  не менее 4000 мл.                     Объем вентиляционного мешка - не менее 200 мл. Возможность использования дополнительной магистрали для каскадных методик.- наличие.  Совместимость с аппаратом для сепарации компонентов крови «</w:t>
            </w:r>
            <w:proofErr w:type="spellStart"/>
            <w:r w:rsidRPr="00EA5244">
              <w:rPr>
                <w:rFonts w:ascii="Times New Roman" w:eastAsia="Times New Roman" w:hAnsi="Times New Roman" w:cs="Times New Roman"/>
                <w:lang w:eastAsia="ru-RU"/>
              </w:rPr>
              <w:t>Spectra</w:t>
            </w:r>
            <w:proofErr w:type="spellEnd"/>
            <w:r w:rsidRPr="00EA5244">
              <w:rPr>
                <w:rFonts w:ascii="Times New Roman" w:eastAsia="Times New Roman" w:hAnsi="Times New Roman" w:cs="Times New Roman"/>
                <w:lang w:eastAsia="ru-RU"/>
              </w:rPr>
              <w:t xml:space="preserve"> </w:t>
            </w:r>
            <w:proofErr w:type="spellStart"/>
            <w:r w:rsidRPr="00EA5244">
              <w:rPr>
                <w:rFonts w:ascii="Times New Roman" w:eastAsia="Times New Roman" w:hAnsi="Times New Roman" w:cs="Times New Roman"/>
                <w:lang w:eastAsia="ru-RU"/>
              </w:rPr>
              <w:t>Optia</w:t>
            </w:r>
            <w:proofErr w:type="spellEnd"/>
            <w:r w:rsidRPr="00EA5244">
              <w:rPr>
                <w:rFonts w:ascii="Times New Roman" w:eastAsia="Times New Roman" w:hAnsi="Times New Roman" w:cs="Times New Roman"/>
                <w:lang w:eastAsia="ru-RU"/>
              </w:rPr>
              <w:t xml:space="preserve">» - наличие. Упаковка - индивидуальная, стерильная. </w:t>
            </w:r>
          </w:p>
        </w:tc>
        <w:tc>
          <w:tcPr>
            <w:tcW w:w="297" w:type="pct"/>
            <w:tcBorders>
              <w:top w:val="nil"/>
              <w:left w:val="nil"/>
              <w:bottom w:val="single" w:sz="4" w:space="0" w:color="000000"/>
              <w:right w:val="single" w:sz="4" w:space="0" w:color="000000"/>
            </w:tcBorders>
            <w:shd w:val="clear" w:color="auto" w:fill="auto"/>
            <w:noWrap/>
            <w:hideMark/>
          </w:tcPr>
          <w:p w:rsidR="00EA5244" w:rsidRPr="00EA5244" w:rsidRDefault="00EA5244" w:rsidP="00EA5244">
            <w:pPr>
              <w:spacing w:after="0" w:line="240" w:lineRule="auto"/>
              <w:rPr>
                <w:rFonts w:ascii="Times New Roman" w:eastAsia="Times New Roman" w:hAnsi="Times New Roman" w:cs="Times New Roman"/>
                <w:lang w:eastAsia="ru-RU"/>
              </w:rPr>
            </w:pPr>
            <w:proofErr w:type="spellStart"/>
            <w:r w:rsidRPr="00EA5244">
              <w:rPr>
                <w:rFonts w:ascii="Times New Roman" w:eastAsia="Times New Roman" w:hAnsi="Times New Roman" w:cs="Times New Roman"/>
                <w:lang w:eastAsia="ru-RU"/>
              </w:rPr>
              <w:t>шт</w:t>
            </w:r>
            <w:proofErr w:type="spellEnd"/>
          </w:p>
        </w:tc>
        <w:tc>
          <w:tcPr>
            <w:tcW w:w="369" w:type="pct"/>
            <w:tcBorders>
              <w:top w:val="nil"/>
              <w:left w:val="nil"/>
              <w:bottom w:val="single" w:sz="4" w:space="0" w:color="000000"/>
              <w:right w:val="single" w:sz="4" w:space="0" w:color="000000"/>
            </w:tcBorders>
            <w:shd w:val="clear" w:color="auto" w:fill="auto"/>
            <w:noWrap/>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18</w:t>
            </w:r>
          </w:p>
        </w:tc>
        <w:tc>
          <w:tcPr>
            <w:tcW w:w="445" w:type="pct"/>
            <w:tcBorders>
              <w:top w:val="nil"/>
              <w:left w:val="nil"/>
              <w:bottom w:val="single" w:sz="4" w:space="0" w:color="000000"/>
              <w:right w:val="single" w:sz="4" w:space="0" w:color="000000"/>
            </w:tcBorders>
            <w:shd w:val="clear" w:color="auto" w:fill="auto"/>
            <w:noWrap/>
          </w:tcPr>
          <w:p w:rsidR="00EA5244" w:rsidRPr="00EA5244" w:rsidRDefault="00EA5244" w:rsidP="00EA5244">
            <w:pPr>
              <w:spacing w:after="0" w:line="240" w:lineRule="auto"/>
              <w:rPr>
                <w:rFonts w:ascii="Times New Roman" w:eastAsia="Times New Roman" w:hAnsi="Times New Roman" w:cs="Times New Roman"/>
                <w:lang w:eastAsia="ru-RU"/>
              </w:rPr>
            </w:pPr>
          </w:p>
        </w:tc>
        <w:tc>
          <w:tcPr>
            <w:tcW w:w="352" w:type="pct"/>
            <w:tcBorders>
              <w:top w:val="nil"/>
              <w:left w:val="nil"/>
              <w:bottom w:val="single" w:sz="4" w:space="0" w:color="000000"/>
              <w:right w:val="single" w:sz="4" w:space="0" w:color="000000"/>
            </w:tcBorders>
            <w:shd w:val="clear" w:color="auto" w:fill="auto"/>
            <w:noWrap/>
          </w:tcPr>
          <w:p w:rsidR="00EA5244" w:rsidRPr="00EA5244" w:rsidRDefault="00EA5244" w:rsidP="00EA5244">
            <w:pPr>
              <w:spacing w:after="0" w:line="240" w:lineRule="auto"/>
              <w:rPr>
                <w:rFonts w:ascii="Times New Roman" w:eastAsia="Times New Roman" w:hAnsi="Times New Roman" w:cs="Times New Roman"/>
                <w:lang w:eastAsia="ru-RU"/>
              </w:rPr>
            </w:pPr>
          </w:p>
        </w:tc>
      </w:tr>
      <w:tr w:rsidR="00EA5244" w:rsidRPr="00EA5244" w:rsidTr="00EA5244">
        <w:trPr>
          <w:trHeight w:val="3739"/>
        </w:trPr>
        <w:tc>
          <w:tcPr>
            <w:tcW w:w="216" w:type="pct"/>
            <w:tcBorders>
              <w:top w:val="nil"/>
              <w:left w:val="single" w:sz="8" w:space="0" w:color="000000"/>
              <w:bottom w:val="single" w:sz="4" w:space="0" w:color="000000"/>
              <w:right w:val="single" w:sz="4" w:space="0" w:color="000000"/>
            </w:tcBorders>
            <w:shd w:val="clear" w:color="auto" w:fill="auto"/>
            <w:noWrap/>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lastRenderedPageBreak/>
              <w:t>4</w:t>
            </w:r>
          </w:p>
        </w:tc>
        <w:tc>
          <w:tcPr>
            <w:tcW w:w="658" w:type="pct"/>
            <w:tcBorders>
              <w:top w:val="nil"/>
              <w:left w:val="nil"/>
              <w:bottom w:val="single" w:sz="4" w:space="0" w:color="000000"/>
              <w:right w:val="nil"/>
            </w:tcBorders>
            <w:shd w:val="clear" w:color="auto" w:fill="auto"/>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 xml:space="preserve">Набор для сбора </w:t>
            </w:r>
            <w:proofErr w:type="spellStart"/>
            <w:r w:rsidRPr="00EA5244">
              <w:rPr>
                <w:rFonts w:ascii="Times New Roman" w:eastAsia="Times New Roman" w:hAnsi="Times New Roman" w:cs="Times New Roman"/>
                <w:lang w:eastAsia="ru-RU"/>
              </w:rPr>
              <w:t>мононуклеаров</w:t>
            </w:r>
            <w:proofErr w:type="spellEnd"/>
            <w:r w:rsidRPr="00EA5244">
              <w:rPr>
                <w:rFonts w:ascii="Times New Roman" w:eastAsia="Times New Roman" w:hAnsi="Times New Roman" w:cs="Times New Roman"/>
                <w:lang w:eastAsia="ru-RU"/>
              </w:rPr>
              <w:t xml:space="preserve"> "</w:t>
            </w:r>
            <w:proofErr w:type="spellStart"/>
            <w:r w:rsidRPr="00EA5244">
              <w:rPr>
                <w:rFonts w:ascii="Times New Roman" w:eastAsia="Times New Roman" w:hAnsi="Times New Roman" w:cs="Times New Roman"/>
                <w:lang w:eastAsia="ru-RU"/>
              </w:rPr>
              <w:t>Collection</w:t>
            </w:r>
            <w:proofErr w:type="spellEnd"/>
            <w:r w:rsidRPr="00EA5244">
              <w:rPr>
                <w:rFonts w:ascii="Times New Roman" w:eastAsia="Times New Roman" w:hAnsi="Times New Roman" w:cs="Times New Roman"/>
                <w:lang w:eastAsia="ru-RU"/>
              </w:rPr>
              <w:t xml:space="preserve"> </w:t>
            </w:r>
            <w:proofErr w:type="spellStart"/>
            <w:r w:rsidRPr="00EA5244">
              <w:rPr>
                <w:rFonts w:ascii="Times New Roman" w:eastAsia="Times New Roman" w:hAnsi="Times New Roman" w:cs="Times New Roman"/>
                <w:lang w:eastAsia="ru-RU"/>
              </w:rPr>
              <w:t>Set</w:t>
            </w:r>
            <w:proofErr w:type="spellEnd"/>
            <w:r w:rsidRPr="00EA5244">
              <w:rPr>
                <w:rFonts w:ascii="Times New Roman" w:eastAsia="Times New Roman" w:hAnsi="Times New Roman" w:cs="Times New Roman"/>
                <w:lang w:eastAsia="ru-RU"/>
              </w:rPr>
              <w:t xml:space="preserve">", </w:t>
            </w:r>
            <w:proofErr w:type="spellStart"/>
            <w:r w:rsidRPr="00EA5244">
              <w:rPr>
                <w:rFonts w:ascii="Times New Roman" w:eastAsia="Times New Roman" w:hAnsi="Times New Roman" w:cs="Times New Roman"/>
                <w:lang w:eastAsia="ru-RU"/>
              </w:rPr>
              <w:t>Терумо</w:t>
            </w:r>
            <w:proofErr w:type="spellEnd"/>
            <w:r w:rsidRPr="00EA5244">
              <w:rPr>
                <w:rFonts w:ascii="Times New Roman" w:eastAsia="Times New Roman" w:hAnsi="Times New Roman" w:cs="Times New Roman"/>
                <w:lang w:eastAsia="ru-RU"/>
              </w:rPr>
              <w:t xml:space="preserve"> БСТ, Инк., </w:t>
            </w:r>
          </w:p>
        </w:tc>
        <w:tc>
          <w:tcPr>
            <w:tcW w:w="2663" w:type="pct"/>
            <w:tcBorders>
              <w:top w:val="nil"/>
              <w:left w:val="single" w:sz="4" w:space="0" w:color="000000"/>
              <w:bottom w:val="single" w:sz="4" w:space="0" w:color="auto"/>
              <w:right w:val="single" w:sz="4" w:space="0" w:color="000000"/>
            </w:tcBorders>
            <w:shd w:val="clear" w:color="auto" w:fill="auto"/>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 xml:space="preserve">Предназначен для выполнения процедур по сбору </w:t>
            </w:r>
            <w:proofErr w:type="spellStart"/>
            <w:r w:rsidRPr="00EA5244">
              <w:rPr>
                <w:rFonts w:ascii="Times New Roman" w:eastAsia="Times New Roman" w:hAnsi="Times New Roman" w:cs="Times New Roman"/>
                <w:lang w:eastAsia="ru-RU"/>
              </w:rPr>
              <w:t>мононуклеарных</w:t>
            </w:r>
            <w:proofErr w:type="spellEnd"/>
            <w:r w:rsidRPr="00EA5244">
              <w:rPr>
                <w:rFonts w:ascii="Times New Roman" w:eastAsia="Times New Roman" w:hAnsi="Times New Roman" w:cs="Times New Roman"/>
                <w:lang w:eastAsia="ru-RU"/>
              </w:rPr>
              <w:t xml:space="preserve"> клеток крови. Одноразовый стерильный полностью закрытый сет с системой отбора проб для анализа, адаптированную для вакуумных пробирок. </w:t>
            </w:r>
            <w:r w:rsidRPr="00EA5244">
              <w:rPr>
                <w:rFonts w:ascii="Times New Roman" w:eastAsia="Times New Roman" w:hAnsi="Times New Roman" w:cs="Times New Roman"/>
                <w:lang w:eastAsia="ru-RU"/>
              </w:rPr>
              <w:br/>
              <w:t>для соединения магистралей</w:t>
            </w:r>
            <w:r w:rsidRPr="00EA5244">
              <w:rPr>
                <w:rFonts w:ascii="Times New Roman" w:eastAsia="Times New Roman" w:hAnsi="Times New Roman" w:cs="Times New Roman"/>
                <w:lang w:eastAsia="ru-RU"/>
              </w:rPr>
              <w:br/>
              <w:t xml:space="preserve">Способ загрузки сета - кассетный, с автоматическим считыванием штрих-кода сета для отчета о процедуре. Схема подключения пациента - одно или </w:t>
            </w:r>
            <w:proofErr w:type="spellStart"/>
            <w:r w:rsidRPr="00EA5244">
              <w:rPr>
                <w:rFonts w:ascii="Times New Roman" w:eastAsia="Times New Roman" w:hAnsi="Times New Roman" w:cs="Times New Roman"/>
                <w:lang w:eastAsia="ru-RU"/>
              </w:rPr>
              <w:t>двухигольная</w:t>
            </w:r>
            <w:proofErr w:type="spellEnd"/>
            <w:r w:rsidRPr="00EA5244">
              <w:rPr>
                <w:rFonts w:ascii="Times New Roman" w:eastAsia="Times New Roman" w:hAnsi="Times New Roman" w:cs="Times New Roman"/>
                <w:lang w:eastAsia="ru-RU"/>
              </w:rPr>
              <w:t>. Экстракорпоральный объём набора - не более 191 мл. Цветовая дифференцировка линий сбора антикоагулянта, восполняющего и замещающего растворов - наличие. Объем мешка для сбора плазмы, мл - не менее 1000 мл. Объем мешка для сбора  клеток крови, мл - не менее 1000 мл. Объем вентиляционного мешка  -  не менее 200 мл.  Совместимость с аппаратом для сепарации компонентов крови «</w:t>
            </w:r>
            <w:proofErr w:type="spellStart"/>
            <w:r w:rsidRPr="00EA5244">
              <w:rPr>
                <w:rFonts w:ascii="Times New Roman" w:eastAsia="Times New Roman" w:hAnsi="Times New Roman" w:cs="Times New Roman"/>
                <w:lang w:eastAsia="ru-RU"/>
              </w:rPr>
              <w:t>Spectra</w:t>
            </w:r>
            <w:proofErr w:type="spellEnd"/>
            <w:r w:rsidRPr="00EA5244">
              <w:rPr>
                <w:rFonts w:ascii="Times New Roman" w:eastAsia="Times New Roman" w:hAnsi="Times New Roman" w:cs="Times New Roman"/>
                <w:lang w:eastAsia="ru-RU"/>
              </w:rPr>
              <w:t xml:space="preserve"> </w:t>
            </w:r>
            <w:proofErr w:type="spellStart"/>
            <w:r w:rsidRPr="00EA5244">
              <w:rPr>
                <w:rFonts w:ascii="Times New Roman" w:eastAsia="Times New Roman" w:hAnsi="Times New Roman" w:cs="Times New Roman"/>
                <w:lang w:eastAsia="ru-RU"/>
              </w:rPr>
              <w:t>Optia</w:t>
            </w:r>
            <w:proofErr w:type="spellEnd"/>
            <w:r w:rsidRPr="00EA5244">
              <w:rPr>
                <w:rFonts w:ascii="Times New Roman" w:eastAsia="Times New Roman" w:hAnsi="Times New Roman" w:cs="Times New Roman"/>
                <w:lang w:eastAsia="ru-RU"/>
              </w:rPr>
              <w:t xml:space="preserve">» - наличие. Упаковка - индивидуальная, стерильная. </w:t>
            </w:r>
          </w:p>
        </w:tc>
        <w:tc>
          <w:tcPr>
            <w:tcW w:w="297" w:type="pct"/>
            <w:tcBorders>
              <w:top w:val="nil"/>
              <w:left w:val="nil"/>
              <w:bottom w:val="single" w:sz="4" w:space="0" w:color="000000"/>
              <w:right w:val="single" w:sz="4" w:space="0" w:color="000000"/>
            </w:tcBorders>
            <w:shd w:val="clear" w:color="auto" w:fill="auto"/>
            <w:noWrap/>
            <w:hideMark/>
          </w:tcPr>
          <w:p w:rsidR="00EA5244" w:rsidRPr="00EA5244" w:rsidRDefault="00EA5244" w:rsidP="00EA5244">
            <w:pPr>
              <w:spacing w:after="0" w:line="240" w:lineRule="auto"/>
              <w:rPr>
                <w:rFonts w:ascii="Times New Roman" w:eastAsia="Times New Roman" w:hAnsi="Times New Roman" w:cs="Times New Roman"/>
                <w:lang w:eastAsia="ru-RU"/>
              </w:rPr>
            </w:pPr>
            <w:proofErr w:type="spellStart"/>
            <w:r w:rsidRPr="00EA5244">
              <w:rPr>
                <w:rFonts w:ascii="Times New Roman" w:eastAsia="Times New Roman" w:hAnsi="Times New Roman" w:cs="Times New Roman"/>
                <w:lang w:eastAsia="ru-RU"/>
              </w:rPr>
              <w:t>шт</w:t>
            </w:r>
            <w:proofErr w:type="spellEnd"/>
          </w:p>
        </w:tc>
        <w:tc>
          <w:tcPr>
            <w:tcW w:w="369" w:type="pct"/>
            <w:tcBorders>
              <w:top w:val="nil"/>
              <w:left w:val="nil"/>
              <w:bottom w:val="single" w:sz="4" w:space="0" w:color="000000"/>
              <w:right w:val="single" w:sz="4" w:space="0" w:color="000000"/>
            </w:tcBorders>
            <w:shd w:val="clear" w:color="auto" w:fill="auto"/>
            <w:noWrap/>
            <w:hideMark/>
          </w:tcPr>
          <w:p w:rsidR="00EA5244" w:rsidRPr="00EA5244" w:rsidRDefault="00EA5244" w:rsidP="00EA5244">
            <w:pPr>
              <w:spacing w:after="0" w:line="240" w:lineRule="auto"/>
              <w:rPr>
                <w:rFonts w:ascii="Times New Roman" w:eastAsia="Times New Roman" w:hAnsi="Times New Roman" w:cs="Times New Roman"/>
                <w:lang w:eastAsia="ru-RU"/>
              </w:rPr>
            </w:pPr>
            <w:r w:rsidRPr="00EA5244">
              <w:rPr>
                <w:rFonts w:ascii="Times New Roman" w:eastAsia="Times New Roman" w:hAnsi="Times New Roman" w:cs="Times New Roman"/>
                <w:lang w:eastAsia="ru-RU"/>
              </w:rPr>
              <w:t>50</w:t>
            </w:r>
          </w:p>
        </w:tc>
        <w:tc>
          <w:tcPr>
            <w:tcW w:w="445" w:type="pct"/>
            <w:tcBorders>
              <w:top w:val="nil"/>
              <w:left w:val="nil"/>
              <w:bottom w:val="single" w:sz="4" w:space="0" w:color="000000"/>
              <w:right w:val="single" w:sz="4" w:space="0" w:color="000000"/>
            </w:tcBorders>
            <w:shd w:val="clear" w:color="auto" w:fill="auto"/>
            <w:noWrap/>
          </w:tcPr>
          <w:p w:rsidR="00EA5244" w:rsidRPr="00EA5244" w:rsidRDefault="00EA5244" w:rsidP="00EA5244">
            <w:pPr>
              <w:spacing w:after="0" w:line="240" w:lineRule="auto"/>
              <w:rPr>
                <w:rFonts w:ascii="Times New Roman" w:eastAsia="Times New Roman" w:hAnsi="Times New Roman" w:cs="Times New Roman"/>
                <w:lang w:eastAsia="ru-RU"/>
              </w:rPr>
            </w:pPr>
          </w:p>
        </w:tc>
        <w:tc>
          <w:tcPr>
            <w:tcW w:w="352" w:type="pct"/>
            <w:tcBorders>
              <w:top w:val="nil"/>
              <w:left w:val="nil"/>
              <w:bottom w:val="single" w:sz="4" w:space="0" w:color="000000"/>
              <w:right w:val="single" w:sz="4" w:space="0" w:color="000000"/>
            </w:tcBorders>
            <w:shd w:val="clear" w:color="auto" w:fill="auto"/>
            <w:noWrap/>
          </w:tcPr>
          <w:p w:rsidR="00EA5244" w:rsidRPr="00EA5244" w:rsidRDefault="00EA5244" w:rsidP="00EA5244">
            <w:pPr>
              <w:spacing w:after="0" w:line="240" w:lineRule="auto"/>
              <w:rPr>
                <w:rFonts w:ascii="Times New Roman" w:eastAsia="Times New Roman" w:hAnsi="Times New Roman" w:cs="Times New Roman"/>
                <w:lang w:eastAsia="ru-RU"/>
              </w:rPr>
            </w:pPr>
          </w:p>
        </w:tc>
      </w:tr>
    </w:tbl>
    <w:p w:rsidR="003B0BCD" w:rsidRDefault="003B0BCD" w:rsidP="00E961F8">
      <w:pPr>
        <w:ind w:left="-426" w:right="-1" w:firstLine="568"/>
        <w:jc w:val="center"/>
        <w:rPr>
          <w:rFonts w:ascii="Times New Roman" w:hAnsi="Times New Roman" w:cs="Times New Roman"/>
          <w:b/>
          <w:sz w:val="28"/>
          <w:szCs w:val="28"/>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3B0BCD">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665" w:rsidRDefault="000A5665">
      <w:pPr>
        <w:spacing w:after="0" w:line="240" w:lineRule="auto"/>
      </w:pPr>
      <w:r>
        <w:separator/>
      </w:r>
    </w:p>
  </w:endnote>
  <w:endnote w:type="continuationSeparator" w:id="0">
    <w:p w:rsidR="000A5665" w:rsidRDefault="000A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85561">
          <w:rPr>
            <w:noProof/>
          </w:rPr>
          <w:t>3</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0A5665">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E85561">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665" w:rsidRDefault="000A5665">
      <w:pPr>
        <w:spacing w:after="0" w:line="240" w:lineRule="auto"/>
      </w:pPr>
      <w:r>
        <w:separator/>
      </w:r>
    </w:p>
  </w:footnote>
  <w:footnote w:type="continuationSeparator" w:id="0">
    <w:p w:rsidR="000A5665" w:rsidRDefault="000A5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468ACA82" wp14:editId="5587B843">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76D17"/>
    <w:rsid w:val="00087E95"/>
    <w:rsid w:val="0009727D"/>
    <w:rsid w:val="000A5665"/>
    <w:rsid w:val="000A5E67"/>
    <w:rsid w:val="000B086C"/>
    <w:rsid w:val="000B76AB"/>
    <w:rsid w:val="000C04D6"/>
    <w:rsid w:val="000C181F"/>
    <w:rsid w:val="000D60FE"/>
    <w:rsid w:val="000E78CD"/>
    <w:rsid w:val="000F411A"/>
    <w:rsid w:val="00104CC6"/>
    <w:rsid w:val="001070B3"/>
    <w:rsid w:val="00111C41"/>
    <w:rsid w:val="0011217D"/>
    <w:rsid w:val="001233FC"/>
    <w:rsid w:val="001450A2"/>
    <w:rsid w:val="00145A39"/>
    <w:rsid w:val="0015409D"/>
    <w:rsid w:val="001570CF"/>
    <w:rsid w:val="0016689A"/>
    <w:rsid w:val="00182395"/>
    <w:rsid w:val="0019152C"/>
    <w:rsid w:val="00192794"/>
    <w:rsid w:val="00195CA6"/>
    <w:rsid w:val="001974E0"/>
    <w:rsid w:val="001C3568"/>
    <w:rsid w:val="001D721D"/>
    <w:rsid w:val="001E2F36"/>
    <w:rsid w:val="001F575C"/>
    <w:rsid w:val="00204D4E"/>
    <w:rsid w:val="0021224E"/>
    <w:rsid w:val="002163C8"/>
    <w:rsid w:val="00221C8B"/>
    <w:rsid w:val="002329D0"/>
    <w:rsid w:val="002420F4"/>
    <w:rsid w:val="00247862"/>
    <w:rsid w:val="00251D64"/>
    <w:rsid w:val="00251F9B"/>
    <w:rsid w:val="00255BA3"/>
    <w:rsid w:val="00262242"/>
    <w:rsid w:val="00262941"/>
    <w:rsid w:val="002824B6"/>
    <w:rsid w:val="002A1986"/>
    <w:rsid w:val="002A657B"/>
    <w:rsid w:val="002B12E3"/>
    <w:rsid w:val="002C1C8E"/>
    <w:rsid w:val="002C2CE3"/>
    <w:rsid w:val="002C473B"/>
    <w:rsid w:val="002E6D4A"/>
    <w:rsid w:val="002F1377"/>
    <w:rsid w:val="002F2BED"/>
    <w:rsid w:val="002F4BC9"/>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218"/>
    <w:rsid w:val="003A2348"/>
    <w:rsid w:val="003A2BFE"/>
    <w:rsid w:val="003B0BCD"/>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7245F"/>
    <w:rsid w:val="005751BF"/>
    <w:rsid w:val="00577D46"/>
    <w:rsid w:val="00582162"/>
    <w:rsid w:val="00585F05"/>
    <w:rsid w:val="00592AB6"/>
    <w:rsid w:val="00593990"/>
    <w:rsid w:val="005A566A"/>
    <w:rsid w:val="005B1AF4"/>
    <w:rsid w:val="005F148F"/>
    <w:rsid w:val="005F153F"/>
    <w:rsid w:val="006060E3"/>
    <w:rsid w:val="00623487"/>
    <w:rsid w:val="006420B2"/>
    <w:rsid w:val="00642D06"/>
    <w:rsid w:val="006474B5"/>
    <w:rsid w:val="00650AB9"/>
    <w:rsid w:val="00680267"/>
    <w:rsid w:val="00680B51"/>
    <w:rsid w:val="00692F2A"/>
    <w:rsid w:val="006A631C"/>
    <w:rsid w:val="006B558D"/>
    <w:rsid w:val="006C4866"/>
    <w:rsid w:val="006C6485"/>
    <w:rsid w:val="006D7DAD"/>
    <w:rsid w:val="006E055D"/>
    <w:rsid w:val="006E3956"/>
    <w:rsid w:val="006E4D75"/>
    <w:rsid w:val="006F556E"/>
    <w:rsid w:val="0071128E"/>
    <w:rsid w:val="00735AB0"/>
    <w:rsid w:val="0074516E"/>
    <w:rsid w:val="00756147"/>
    <w:rsid w:val="0076046A"/>
    <w:rsid w:val="00770DBE"/>
    <w:rsid w:val="00781335"/>
    <w:rsid w:val="007922BC"/>
    <w:rsid w:val="007B5155"/>
    <w:rsid w:val="007B631D"/>
    <w:rsid w:val="007B64E3"/>
    <w:rsid w:val="007C20A6"/>
    <w:rsid w:val="007C4CF9"/>
    <w:rsid w:val="007D2EFB"/>
    <w:rsid w:val="007E016E"/>
    <w:rsid w:val="007E29E9"/>
    <w:rsid w:val="007F15A5"/>
    <w:rsid w:val="007F5A18"/>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4F55"/>
    <w:rsid w:val="008B64C5"/>
    <w:rsid w:val="008C7CC3"/>
    <w:rsid w:val="008F3B0B"/>
    <w:rsid w:val="008F4DD1"/>
    <w:rsid w:val="0091306B"/>
    <w:rsid w:val="00924D15"/>
    <w:rsid w:val="00964006"/>
    <w:rsid w:val="00964265"/>
    <w:rsid w:val="00971FDB"/>
    <w:rsid w:val="009840D8"/>
    <w:rsid w:val="00991266"/>
    <w:rsid w:val="009938B0"/>
    <w:rsid w:val="009A2C92"/>
    <w:rsid w:val="009C1712"/>
    <w:rsid w:val="009C3A84"/>
    <w:rsid w:val="009D1527"/>
    <w:rsid w:val="009E0E6A"/>
    <w:rsid w:val="009E14D4"/>
    <w:rsid w:val="009E1ED9"/>
    <w:rsid w:val="009F1E95"/>
    <w:rsid w:val="009F28DD"/>
    <w:rsid w:val="009F387B"/>
    <w:rsid w:val="00A072C2"/>
    <w:rsid w:val="00A20761"/>
    <w:rsid w:val="00A37A47"/>
    <w:rsid w:val="00A406BB"/>
    <w:rsid w:val="00A423B2"/>
    <w:rsid w:val="00A475D6"/>
    <w:rsid w:val="00A51E47"/>
    <w:rsid w:val="00A5338E"/>
    <w:rsid w:val="00A56B78"/>
    <w:rsid w:val="00A641E2"/>
    <w:rsid w:val="00A76CEF"/>
    <w:rsid w:val="00A82B8F"/>
    <w:rsid w:val="00A8777F"/>
    <w:rsid w:val="00A91698"/>
    <w:rsid w:val="00A94C5C"/>
    <w:rsid w:val="00AE1B0F"/>
    <w:rsid w:val="00AF03B1"/>
    <w:rsid w:val="00AF7E0D"/>
    <w:rsid w:val="00B01F48"/>
    <w:rsid w:val="00B0383F"/>
    <w:rsid w:val="00B24019"/>
    <w:rsid w:val="00B33706"/>
    <w:rsid w:val="00B61169"/>
    <w:rsid w:val="00B664DC"/>
    <w:rsid w:val="00B666D7"/>
    <w:rsid w:val="00B66D35"/>
    <w:rsid w:val="00B67E6D"/>
    <w:rsid w:val="00B77DAE"/>
    <w:rsid w:val="00B8743B"/>
    <w:rsid w:val="00BA2317"/>
    <w:rsid w:val="00BA5FF8"/>
    <w:rsid w:val="00BE3F70"/>
    <w:rsid w:val="00BF2771"/>
    <w:rsid w:val="00C134B9"/>
    <w:rsid w:val="00C22E6F"/>
    <w:rsid w:val="00C505E8"/>
    <w:rsid w:val="00C56C90"/>
    <w:rsid w:val="00C645BD"/>
    <w:rsid w:val="00C753E1"/>
    <w:rsid w:val="00C9583B"/>
    <w:rsid w:val="00CC4773"/>
    <w:rsid w:val="00CC5C9F"/>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301F"/>
    <w:rsid w:val="00DD6DFD"/>
    <w:rsid w:val="00E02EB4"/>
    <w:rsid w:val="00E05BC1"/>
    <w:rsid w:val="00E06D2F"/>
    <w:rsid w:val="00E23D7F"/>
    <w:rsid w:val="00E6750C"/>
    <w:rsid w:val="00E70CD9"/>
    <w:rsid w:val="00E85561"/>
    <w:rsid w:val="00E961F8"/>
    <w:rsid w:val="00EA5244"/>
    <w:rsid w:val="00ED2F34"/>
    <w:rsid w:val="00EE2E62"/>
    <w:rsid w:val="00EE4AA9"/>
    <w:rsid w:val="00EF093D"/>
    <w:rsid w:val="00F21A00"/>
    <w:rsid w:val="00F27547"/>
    <w:rsid w:val="00F2794C"/>
    <w:rsid w:val="00F374E2"/>
    <w:rsid w:val="00F43A9A"/>
    <w:rsid w:val="00F52E6A"/>
    <w:rsid w:val="00F709FA"/>
    <w:rsid w:val="00F72D5A"/>
    <w:rsid w:val="00F92171"/>
    <w:rsid w:val="00FB1AB7"/>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83604979">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680400689">
      <w:bodyDiv w:val="1"/>
      <w:marLeft w:val="0"/>
      <w:marRight w:val="0"/>
      <w:marTop w:val="0"/>
      <w:marBottom w:val="0"/>
      <w:divBdr>
        <w:top w:val="none" w:sz="0" w:space="0" w:color="auto"/>
        <w:left w:val="none" w:sz="0" w:space="0" w:color="auto"/>
        <w:bottom w:val="none" w:sz="0" w:space="0" w:color="auto"/>
        <w:right w:val="none" w:sz="0" w:space="0" w:color="auto"/>
      </w:divBdr>
    </w:div>
    <w:div w:id="936672784">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037316225">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2920040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46576927">
      <w:bodyDiv w:val="1"/>
      <w:marLeft w:val="0"/>
      <w:marRight w:val="0"/>
      <w:marTop w:val="0"/>
      <w:marBottom w:val="0"/>
      <w:divBdr>
        <w:top w:val="none" w:sz="0" w:space="0" w:color="auto"/>
        <w:left w:val="none" w:sz="0" w:space="0" w:color="auto"/>
        <w:bottom w:val="none" w:sz="0" w:space="0" w:color="auto"/>
        <w:right w:val="none" w:sz="0" w:space="0" w:color="auto"/>
      </w:divBdr>
    </w:div>
    <w:div w:id="1525434549">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2139-CAB2-4E01-8C68-BF262DC1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8</cp:revision>
  <cp:lastPrinted>2018-01-19T15:25:00Z</cp:lastPrinted>
  <dcterms:created xsi:type="dcterms:W3CDTF">2019-02-06T07:28:00Z</dcterms:created>
  <dcterms:modified xsi:type="dcterms:W3CDTF">2019-02-08T07:34:00Z</dcterms:modified>
</cp:coreProperties>
</file>