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21.1-03/2011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A5C9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D0046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камер видеонаблюдения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14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ЭДО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подписания УПД в ЭДО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D0046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D0046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D0046E">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D0046E">
      <w:pPr>
        <w:pStyle w:val="a7"/>
        <w:widowControl w:val="0"/>
        <w:spacing w:after="0"/>
        <w:ind w:left="0"/>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5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2590"/>
        <w:gridCol w:w="5953"/>
        <w:gridCol w:w="1498"/>
        <w:gridCol w:w="942"/>
        <w:gridCol w:w="1791"/>
        <w:gridCol w:w="1141"/>
        <w:gridCol w:w="1101"/>
      </w:tblGrid>
      <w:tr w:rsidR="00D0046E" w:rsidRPr="0055541D" w:rsidTr="00691DAE">
        <w:trPr>
          <w:trHeight w:val="340"/>
        </w:trPr>
        <w:tc>
          <w:tcPr>
            <w:tcW w:w="170" w:type="pct"/>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sidRPr="0055541D">
              <w:rPr>
                <w:rFonts w:ascii="Times New Roman" w:hAnsi="Times New Roman"/>
              </w:rPr>
              <w:t>№</w:t>
            </w:r>
          </w:p>
        </w:tc>
        <w:tc>
          <w:tcPr>
            <w:tcW w:w="833" w:type="pct"/>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sidRPr="0055541D">
              <w:rPr>
                <w:rFonts w:ascii="Times New Roman" w:hAnsi="Times New Roman"/>
              </w:rPr>
              <w:t xml:space="preserve">Наименование </w:t>
            </w:r>
          </w:p>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p>
        </w:tc>
        <w:tc>
          <w:tcPr>
            <w:tcW w:w="1915" w:type="pct"/>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Pr>
                <w:rFonts w:ascii="Times New Roman" w:hAnsi="Times New Roman"/>
              </w:rPr>
              <w:t>Характеристики</w:t>
            </w:r>
          </w:p>
        </w:tc>
        <w:tc>
          <w:tcPr>
            <w:tcW w:w="482" w:type="pct"/>
          </w:tcPr>
          <w:p w:rsidR="00D0046E" w:rsidRPr="0055541D" w:rsidRDefault="00D0046E" w:rsidP="00691DAE">
            <w:pPr>
              <w:spacing w:after="0" w:line="240" w:lineRule="auto"/>
              <w:jc w:val="center"/>
              <w:rPr>
                <w:rFonts w:ascii="Times New Roman" w:hAnsi="Times New Roman"/>
              </w:rPr>
            </w:pPr>
            <w:r w:rsidRPr="0055541D">
              <w:rPr>
                <w:rFonts w:ascii="Times New Roman" w:hAnsi="Times New Roman"/>
              </w:rPr>
              <w:t>ОКПД2</w:t>
            </w:r>
          </w:p>
        </w:tc>
        <w:tc>
          <w:tcPr>
            <w:tcW w:w="303" w:type="pct"/>
          </w:tcPr>
          <w:p w:rsidR="00D0046E" w:rsidRDefault="00D0046E" w:rsidP="00691DAE">
            <w:pPr>
              <w:widowControl w:val="0"/>
              <w:autoSpaceDE w:val="0"/>
              <w:autoSpaceDN w:val="0"/>
              <w:adjustRightInd w:val="0"/>
              <w:spacing w:after="0" w:line="240" w:lineRule="auto"/>
              <w:jc w:val="center"/>
              <w:rPr>
                <w:rFonts w:ascii="Times New Roman" w:hAnsi="Times New Roman"/>
              </w:rPr>
            </w:pPr>
            <w:r w:rsidRPr="0055541D">
              <w:rPr>
                <w:rFonts w:ascii="Times New Roman" w:hAnsi="Times New Roman"/>
              </w:rPr>
              <w:t>Кол-во</w:t>
            </w:r>
          </w:p>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Pr>
                <w:rFonts w:ascii="Times New Roman" w:hAnsi="Times New Roman"/>
              </w:rPr>
              <w:t>(шт.)</w:t>
            </w:r>
          </w:p>
        </w:tc>
        <w:tc>
          <w:tcPr>
            <w:tcW w:w="576" w:type="pct"/>
            <w:shd w:val="clear" w:color="auto" w:fill="FFFF00"/>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Pr>
                <w:rFonts w:ascii="Times New Roman" w:hAnsi="Times New Roman"/>
              </w:rPr>
              <w:t>Страна происхождения</w:t>
            </w:r>
          </w:p>
        </w:tc>
        <w:tc>
          <w:tcPr>
            <w:tcW w:w="367" w:type="pct"/>
            <w:shd w:val="clear" w:color="auto" w:fill="FFFF00"/>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Pr>
                <w:rFonts w:ascii="Times New Roman" w:hAnsi="Times New Roman"/>
              </w:rPr>
              <w:t>Цена за ед. (руб.)</w:t>
            </w:r>
          </w:p>
        </w:tc>
        <w:tc>
          <w:tcPr>
            <w:tcW w:w="354" w:type="pct"/>
            <w:shd w:val="clear" w:color="auto" w:fill="FFFF00"/>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sidRPr="0055541D">
              <w:rPr>
                <w:rFonts w:ascii="Times New Roman" w:hAnsi="Times New Roman"/>
              </w:rPr>
              <w:t>Сумма (руб.)</w:t>
            </w:r>
          </w:p>
        </w:tc>
      </w:tr>
      <w:tr w:rsidR="00D0046E" w:rsidRPr="0055541D" w:rsidTr="00691DAE">
        <w:trPr>
          <w:trHeight w:val="589"/>
        </w:trPr>
        <w:tc>
          <w:tcPr>
            <w:tcW w:w="170" w:type="pct"/>
          </w:tcPr>
          <w:p w:rsidR="00D0046E" w:rsidRPr="0055541D" w:rsidRDefault="00D0046E" w:rsidP="00691DAE">
            <w:pPr>
              <w:widowControl w:val="0"/>
              <w:autoSpaceDE w:val="0"/>
              <w:autoSpaceDN w:val="0"/>
              <w:adjustRightInd w:val="0"/>
              <w:spacing w:after="0" w:line="240" w:lineRule="auto"/>
              <w:jc w:val="center"/>
              <w:rPr>
                <w:rFonts w:ascii="Times New Roman" w:hAnsi="Times New Roman"/>
              </w:rPr>
            </w:pPr>
            <w:r w:rsidRPr="0055541D">
              <w:rPr>
                <w:rFonts w:ascii="Times New Roman" w:hAnsi="Times New Roman"/>
              </w:rPr>
              <w:t>1</w:t>
            </w:r>
          </w:p>
        </w:tc>
        <w:tc>
          <w:tcPr>
            <w:tcW w:w="833" w:type="pct"/>
          </w:tcPr>
          <w:p w:rsidR="00D0046E" w:rsidRPr="008802A7" w:rsidRDefault="00D0046E" w:rsidP="00691DAE">
            <w:pPr>
              <w:spacing w:after="0" w:line="240" w:lineRule="auto"/>
              <w:ind w:right="-108"/>
              <w:rPr>
                <w:rFonts w:ascii="Times New Roman" w:hAnsi="Times New Roman"/>
              </w:rPr>
            </w:pPr>
            <w:r w:rsidRPr="008802A7">
              <w:rPr>
                <w:rFonts w:ascii="Times New Roman" w:hAnsi="Times New Roman"/>
              </w:rPr>
              <w:t>Камера видеонаблюдения</w:t>
            </w:r>
          </w:p>
          <w:p w:rsidR="00D0046E" w:rsidRPr="00453A00" w:rsidRDefault="00D0046E" w:rsidP="00691DAE">
            <w:pPr>
              <w:spacing w:after="0" w:line="240" w:lineRule="auto"/>
              <w:ind w:right="-108"/>
              <w:rPr>
                <w:rFonts w:ascii="Times New Roman" w:hAnsi="Times New Roman"/>
              </w:rPr>
            </w:pPr>
            <w:r w:rsidRPr="00453A00">
              <w:rPr>
                <w:rFonts w:ascii="Times New Roman" w:hAnsi="Times New Roman"/>
              </w:rPr>
              <w:t>«</w:t>
            </w:r>
            <w:r w:rsidRPr="008802A7">
              <w:rPr>
                <w:rFonts w:ascii="Times New Roman" w:hAnsi="Times New Roman"/>
                <w:lang w:val="en-US"/>
              </w:rPr>
              <w:t>SVI</w:t>
            </w:r>
            <w:r w:rsidRPr="00453A00">
              <w:rPr>
                <w:rFonts w:ascii="Times New Roman" w:hAnsi="Times New Roman"/>
              </w:rPr>
              <w:t>-</w:t>
            </w:r>
            <w:r w:rsidRPr="008802A7">
              <w:rPr>
                <w:rFonts w:ascii="Times New Roman" w:hAnsi="Times New Roman"/>
                <w:lang w:val="en-US"/>
              </w:rPr>
              <w:t>D</w:t>
            </w:r>
            <w:r w:rsidRPr="00453A00">
              <w:rPr>
                <w:rFonts w:ascii="Times New Roman" w:hAnsi="Times New Roman"/>
              </w:rPr>
              <w:t xml:space="preserve"> 453</w:t>
            </w:r>
            <w:r w:rsidRPr="008802A7">
              <w:rPr>
                <w:rFonts w:ascii="Times New Roman" w:hAnsi="Times New Roman"/>
                <w:lang w:val="en-US"/>
              </w:rPr>
              <w:t>A</w:t>
            </w:r>
            <w:r w:rsidRPr="00453A00">
              <w:rPr>
                <w:rFonts w:ascii="Times New Roman" w:hAnsi="Times New Roman"/>
              </w:rPr>
              <w:t xml:space="preserve"> </w:t>
            </w:r>
            <w:r w:rsidRPr="008802A7">
              <w:rPr>
                <w:rFonts w:ascii="Times New Roman" w:hAnsi="Times New Roman"/>
                <w:lang w:val="en-US"/>
              </w:rPr>
              <w:t>SD</w:t>
            </w:r>
            <w:r w:rsidRPr="00453A00">
              <w:rPr>
                <w:rFonts w:ascii="Times New Roman" w:hAnsi="Times New Roman"/>
              </w:rPr>
              <w:t xml:space="preserve"> </w:t>
            </w:r>
            <w:r w:rsidRPr="008802A7">
              <w:rPr>
                <w:rFonts w:ascii="Times New Roman" w:hAnsi="Times New Roman"/>
                <w:lang w:val="en-US"/>
              </w:rPr>
              <w:t>SL</w:t>
            </w:r>
            <w:r w:rsidRPr="00453A00">
              <w:rPr>
                <w:rFonts w:ascii="Times New Roman" w:hAnsi="Times New Roman"/>
              </w:rPr>
              <w:t xml:space="preserve"> </w:t>
            </w:r>
            <w:r w:rsidRPr="008802A7">
              <w:rPr>
                <w:rFonts w:ascii="Times New Roman" w:hAnsi="Times New Roman"/>
                <w:lang w:val="en-US"/>
              </w:rPr>
              <w:t>RU</w:t>
            </w:r>
            <w:r w:rsidRPr="00453A00">
              <w:rPr>
                <w:rFonts w:ascii="Times New Roman" w:hAnsi="Times New Roman"/>
              </w:rPr>
              <w:t>»</w:t>
            </w:r>
          </w:p>
          <w:p w:rsidR="00D0046E" w:rsidRDefault="00D0046E" w:rsidP="00691DAE">
            <w:pPr>
              <w:spacing w:after="0" w:line="240" w:lineRule="auto"/>
              <w:ind w:right="-108"/>
              <w:rPr>
                <w:rFonts w:ascii="Times New Roman" w:hAnsi="Times New Roman"/>
              </w:rPr>
            </w:pPr>
          </w:p>
          <w:p w:rsidR="00D0046E" w:rsidRPr="008802A7" w:rsidRDefault="00D0046E" w:rsidP="00691DAE">
            <w:pPr>
              <w:spacing w:after="0" w:line="240" w:lineRule="auto"/>
              <w:ind w:right="-108"/>
              <w:rPr>
                <w:rFonts w:ascii="Times New Roman" w:hAnsi="Times New Roman"/>
              </w:rPr>
            </w:pPr>
            <w:r w:rsidRPr="008802A7">
              <w:rPr>
                <w:rFonts w:ascii="Times New Roman" w:hAnsi="Times New Roman"/>
              </w:rPr>
              <w:t>(или эквивалент)</w:t>
            </w:r>
          </w:p>
          <w:p w:rsidR="00D0046E" w:rsidRPr="004075DB" w:rsidRDefault="00D0046E" w:rsidP="00691DAE">
            <w:pPr>
              <w:tabs>
                <w:tab w:val="left" w:pos="602"/>
              </w:tabs>
              <w:spacing w:after="0" w:line="240" w:lineRule="auto"/>
              <w:rPr>
                <w:rFonts w:ascii="Times New Roman" w:hAnsi="Times New Roman"/>
              </w:rPr>
            </w:pPr>
          </w:p>
        </w:tc>
        <w:tc>
          <w:tcPr>
            <w:tcW w:w="1915" w:type="pct"/>
          </w:tcPr>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Дальность подсветки: ≥ 30 Метр</w:t>
            </w:r>
          </w:p>
          <w:p w:rsidR="00D0046E" w:rsidRPr="008802A7" w:rsidRDefault="00D0046E" w:rsidP="00691DAE">
            <w:pPr>
              <w:spacing w:after="0" w:line="240" w:lineRule="auto"/>
              <w:ind w:right="-108"/>
              <w:rPr>
                <w:rFonts w:ascii="Times New Roman" w:hAnsi="Times New Roman"/>
              </w:rPr>
            </w:pPr>
            <w:r>
              <w:rPr>
                <w:rFonts w:ascii="Times New Roman" w:hAnsi="Times New Roman"/>
              </w:rPr>
              <w:t>-Исполнение</w:t>
            </w:r>
            <w:r w:rsidRPr="008802A7">
              <w:rPr>
                <w:rFonts w:ascii="Times New Roman" w:hAnsi="Times New Roman"/>
              </w:rPr>
              <w:t>: Внутренняя</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Количество независимых видеопотоков: ≤ 2</w:t>
            </w:r>
            <w:r w:rsidRPr="008802A7">
              <w:rPr>
                <w:rFonts w:ascii="Times New Roman" w:hAnsi="Times New Roman"/>
              </w:rPr>
              <w:tab/>
              <w:t>Штука</w:t>
            </w:r>
          </w:p>
          <w:p w:rsidR="00D0046E" w:rsidRPr="008802A7" w:rsidRDefault="00D0046E" w:rsidP="00691DAE">
            <w:pPr>
              <w:spacing w:after="0" w:line="240" w:lineRule="auto"/>
              <w:ind w:right="-108"/>
              <w:rPr>
                <w:rFonts w:ascii="Times New Roman" w:hAnsi="Times New Roman"/>
              </w:rPr>
            </w:pPr>
            <w:r>
              <w:rPr>
                <w:rFonts w:ascii="Times New Roman" w:hAnsi="Times New Roman"/>
              </w:rPr>
              <w:t>-Р</w:t>
            </w:r>
            <w:r w:rsidRPr="008802A7">
              <w:rPr>
                <w:rFonts w:ascii="Times New Roman" w:hAnsi="Times New Roman"/>
              </w:rPr>
              <w:t xml:space="preserve">абочая температура: </w:t>
            </w:r>
            <w:r>
              <w:rPr>
                <w:rFonts w:ascii="Times New Roman" w:hAnsi="Times New Roman"/>
              </w:rPr>
              <w:t xml:space="preserve">от -40 до </w:t>
            </w:r>
            <w:r w:rsidRPr="008802A7">
              <w:rPr>
                <w:rFonts w:ascii="Times New Roman" w:hAnsi="Times New Roman"/>
              </w:rPr>
              <w:t>+ 60 градус Цельсия</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 xml:space="preserve">Максимальный угол обзора по вертикали, градус: </w:t>
            </w:r>
            <w:r>
              <w:rPr>
                <w:rFonts w:ascii="Times New Roman" w:hAnsi="Times New Roman"/>
              </w:rPr>
              <w:t>≥ 54</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 xml:space="preserve">Максимальный угол обзора по горизонтали, градус: </w:t>
            </w:r>
            <w:r>
              <w:rPr>
                <w:rFonts w:ascii="Times New Roman" w:hAnsi="Times New Roman"/>
              </w:rPr>
              <w:t>≥ 104</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Ночная съемка: Да</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Поддержка PoE: Да</w:t>
            </w:r>
            <w:r w:rsidRPr="008802A7">
              <w:rPr>
                <w:rFonts w:ascii="Times New Roman" w:hAnsi="Times New Roman"/>
              </w:rPr>
              <w:tab/>
            </w:r>
          </w:p>
          <w:p w:rsidR="00D0046E" w:rsidRPr="00453A00" w:rsidRDefault="00D0046E" w:rsidP="00691DAE">
            <w:pPr>
              <w:spacing w:after="0" w:line="240" w:lineRule="auto"/>
              <w:ind w:right="-108"/>
              <w:rPr>
                <w:rFonts w:ascii="Times New Roman" w:hAnsi="Times New Roman"/>
                <w:lang w:val="en-US"/>
              </w:rPr>
            </w:pPr>
            <w:r w:rsidRPr="00453A00">
              <w:rPr>
                <w:rFonts w:ascii="Times New Roman" w:hAnsi="Times New Roman"/>
                <w:lang w:val="en-US"/>
              </w:rPr>
              <w:t>-</w:t>
            </w:r>
            <w:r w:rsidRPr="008802A7">
              <w:rPr>
                <w:rFonts w:ascii="Times New Roman" w:hAnsi="Times New Roman"/>
              </w:rPr>
              <w:t>Поддержка</w:t>
            </w:r>
            <w:r w:rsidRPr="00453A00">
              <w:rPr>
                <w:rFonts w:ascii="Times New Roman" w:hAnsi="Times New Roman"/>
                <w:lang w:val="en-US"/>
              </w:rPr>
              <w:t xml:space="preserve"> </w:t>
            </w:r>
            <w:r w:rsidRPr="008802A7">
              <w:rPr>
                <w:rFonts w:ascii="Times New Roman" w:hAnsi="Times New Roman"/>
              </w:rPr>
              <w:t>видеокодеков</w:t>
            </w:r>
            <w:r w:rsidRPr="00453A00">
              <w:rPr>
                <w:rFonts w:ascii="Times New Roman" w:hAnsi="Times New Roman"/>
                <w:lang w:val="en-US"/>
              </w:rPr>
              <w:t>: H.264 Main Profile, H.264 Baseline Profile, H.264 High Profile, H.265, MJPEG</w:t>
            </w:r>
            <w:r w:rsidRPr="00453A00">
              <w:rPr>
                <w:rFonts w:ascii="Times New Roman" w:hAnsi="Times New Roman"/>
                <w:lang w:val="en-US"/>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 xml:space="preserve">Поддержка карт памяти: </w:t>
            </w:r>
            <w:r>
              <w:rPr>
                <w:rFonts w:ascii="Times New Roman" w:hAnsi="Times New Roman"/>
              </w:rPr>
              <w:t xml:space="preserve">microSDXC </w:t>
            </w:r>
          </w:p>
          <w:p w:rsidR="00D0046E" w:rsidRPr="008802A7" w:rsidRDefault="00D0046E" w:rsidP="00691DAE">
            <w:pPr>
              <w:spacing w:after="0" w:line="240" w:lineRule="auto"/>
              <w:ind w:right="-108"/>
              <w:rPr>
                <w:rFonts w:ascii="Times New Roman" w:hAnsi="Times New Roman"/>
              </w:rPr>
            </w:pPr>
            <w:r>
              <w:rPr>
                <w:rFonts w:ascii="Times New Roman" w:hAnsi="Times New Roman"/>
              </w:rPr>
              <w:t>-Поддержка сетевого протокола</w:t>
            </w:r>
            <w:r w:rsidRPr="008802A7">
              <w:rPr>
                <w:rFonts w:ascii="Times New Roman" w:hAnsi="Times New Roman"/>
              </w:rPr>
              <w:t xml:space="preserve">: </w:t>
            </w:r>
            <w:r>
              <w:rPr>
                <w:rFonts w:ascii="Times New Roman" w:hAnsi="Times New Roman"/>
              </w:rPr>
              <w:t>IPv4, DHCP, RTSP, ONVIF</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 xml:space="preserve">Разрешение дополнительного видеопотока: </w:t>
            </w:r>
            <w:r>
              <w:rPr>
                <w:rFonts w:ascii="Times New Roman" w:hAnsi="Times New Roman"/>
              </w:rPr>
              <w:t>≥ 1280x720</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Разрешение основного видеопотока: ≥ 2560x1440</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Разъемы: Порт RJ-45</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Светочувствительность: ≥ 0 и &lt; 1 Люкс</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 xml:space="preserve">Съемка и возможности: </w:t>
            </w:r>
            <w:r>
              <w:rPr>
                <w:rFonts w:ascii="Times New Roman" w:hAnsi="Times New Roman"/>
              </w:rPr>
              <w:t xml:space="preserve">Встроенная видеоаналитика, </w:t>
            </w:r>
            <w:r w:rsidRPr="008802A7">
              <w:rPr>
                <w:rFonts w:ascii="Times New Roman" w:hAnsi="Times New Roman"/>
              </w:rPr>
              <w:t>Съемка ночная, Запись на карту памяти</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Тип камеры: Цифровая</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Тип конструкции камеры: Купольная</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Тип объектива: Фиксированный (монофокальный)</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Тип передачи сигнала: Проводной</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Функции и возможности: Настройка частоты смены кадров видеопотоков, Настройка кодека, Возможность отправки уведомлений, Слот для карты памяти, Шумоподавление, Режим BLC, Режим HLC, Влаго-, ударостойкая, ИК-подсветка, Режим WDR, Встраиваемый детектор движения, Встроенный микрофон, Антивандальная</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Материал корпуса (кожуха): Металлический</w:t>
            </w:r>
            <w:r w:rsidRPr="008802A7">
              <w:rPr>
                <w:rFonts w:ascii="Times New Roman" w:hAnsi="Times New Roman"/>
              </w:rPr>
              <w:tab/>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Частота кадров (кадр/сек): 25</w:t>
            </w:r>
            <w:r w:rsidRPr="008802A7">
              <w:rPr>
                <w:rFonts w:ascii="Times New Roman" w:hAnsi="Times New Roman"/>
              </w:rPr>
              <w:tab/>
            </w:r>
          </w:p>
          <w:p w:rsidR="00D0046E" w:rsidRDefault="00D0046E" w:rsidP="00691DAE">
            <w:pPr>
              <w:spacing w:after="0" w:line="240" w:lineRule="auto"/>
              <w:ind w:right="-108"/>
              <w:rPr>
                <w:rFonts w:ascii="Times New Roman" w:hAnsi="Times New Roman"/>
              </w:rPr>
            </w:pPr>
            <w:r>
              <w:rPr>
                <w:rFonts w:ascii="Times New Roman" w:hAnsi="Times New Roman"/>
              </w:rPr>
              <w:t>-</w:t>
            </w:r>
            <w:r w:rsidRPr="008802A7">
              <w:rPr>
                <w:rFonts w:ascii="Times New Roman" w:hAnsi="Times New Roman"/>
              </w:rPr>
              <w:t>Число мегапикселей матрицы: ≥ 4 и &lt; 8</w:t>
            </w:r>
          </w:p>
          <w:p w:rsidR="00D0046E" w:rsidRPr="008802A7" w:rsidRDefault="00D0046E" w:rsidP="00691DAE">
            <w:pPr>
              <w:spacing w:after="0" w:line="240" w:lineRule="auto"/>
              <w:ind w:right="-108"/>
              <w:rPr>
                <w:rFonts w:ascii="Times New Roman" w:hAnsi="Times New Roman"/>
              </w:rPr>
            </w:pPr>
            <w:r>
              <w:rPr>
                <w:rFonts w:ascii="Times New Roman" w:hAnsi="Times New Roman"/>
              </w:rPr>
              <w:t>-</w:t>
            </w:r>
            <w:r w:rsidR="00B5497D" w:rsidRPr="008802A7">
              <w:rPr>
                <w:rFonts w:ascii="Times New Roman" w:hAnsi="Times New Roman"/>
              </w:rPr>
              <w:t>Совместим</w:t>
            </w:r>
            <w:r w:rsidR="00B5497D">
              <w:rPr>
                <w:rFonts w:ascii="Times New Roman" w:hAnsi="Times New Roman"/>
              </w:rPr>
              <w:t>ость</w:t>
            </w:r>
            <w:r w:rsidRPr="008802A7">
              <w:rPr>
                <w:rFonts w:ascii="Times New Roman" w:hAnsi="Times New Roman"/>
              </w:rPr>
              <w:t xml:space="preserve"> с программным обеспечением «Macroscop», установленным у Покупателя</w:t>
            </w:r>
          </w:p>
        </w:tc>
        <w:tc>
          <w:tcPr>
            <w:tcW w:w="482" w:type="pct"/>
          </w:tcPr>
          <w:p w:rsidR="00D0046E" w:rsidRPr="00BA2A75" w:rsidRDefault="00D0046E" w:rsidP="00691DAE">
            <w:pPr>
              <w:spacing w:after="0" w:line="240" w:lineRule="auto"/>
              <w:jc w:val="center"/>
              <w:rPr>
                <w:rFonts w:ascii="Times New Roman" w:hAnsi="Times New Roman"/>
              </w:rPr>
            </w:pPr>
            <w:r w:rsidRPr="008802A7">
              <w:rPr>
                <w:rFonts w:ascii="Times New Roman" w:hAnsi="Times New Roman"/>
              </w:rPr>
              <w:t>26.70.13.000</w:t>
            </w:r>
          </w:p>
        </w:tc>
        <w:tc>
          <w:tcPr>
            <w:tcW w:w="303" w:type="pct"/>
          </w:tcPr>
          <w:p w:rsidR="00D0046E" w:rsidRPr="00BA2A75" w:rsidRDefault="00CD1A60" w:rsidP="00691DAE">
            <w:pPr>
              <w:spacing w:after="0" w:line="240" w:lineRule="auto"/>
              <w:jc w:val="center"/>
              <w:rPr>
                <w:rFonts w:ascii="Times New Roman" w:hAnsi="Times New Roman"/>
              </w:rPr>
            </w:pPr>
            <w:r>
              <w:rPr>
                <w:rFonts w:ascii="Times New Roman" w:hAnsi="Times New Roman"/>
              </w:rPr>
              <w:t>2</w:t>
            </w:r>
          </w:p>
        </w:tc>
        <w:tc>
          <w:tcPr>
            <w:tcW w:w="576" w:type="pct"/>
            <w:shd w:val="clear" w:color="auto" w:fill="FFFF00"/>
          </w:tcPr>
          <w:p w:rsidR="00D0046E" w:rsidRPr="0055541D" w:rsidRDefault="00D0046E" w:rsidP="00691DAE">
            <w:pPr>
              <w:spacing w:after="0" w:line="240" w:lineRule="auto"/>
              <w:jc w:val="center"/>
              <w:rPr>
                <w:rFonts w:ascii="Times New Roman" w:hAnsi="Times New Roman"/>
              </w:rPr>
            </w:pPr>
          </w:p>
        </w:tc>
        <w:tc>
          <w:tcPr>
            <w:tcW w:w="367" w:type="pct"/>
            <w:shd w:val="clear" w:color="auto" w:fill="FFFF00"/>
          </w:tcPr>
          <w:p w:rsidR="00D0046E" w:rsidRPr="0055541D" w:rsidRDefault="00D0046E" w:rsidP="00691DAE">
            <w:pPr>
              <w:spacing w:after="0" w:line="240" w:lineRule="auto"/>
              <w:jc w:val="center"/>
              <w:rPr>
                <w:rFonts w:ascii="Times New Roman" w:hAnsi="Times New Roman"/>
              </w:rPr>
            </w:pPr>
          </w:p>
        </w:tc>
        <w:tc>
          <w:tcPr>
            <w:tcW w:w="354" w:type="pct"/>
            <w:shd w:val="clear" w:color="auto" w:fill="FFFF00"/>
          </w:tcPr>
          <w:p w:rsidR="00D0046E" w:rsidRPr="0055541D" w:rsidRDefault="00D0046E" w:rsidP="00691DAE">
            <w:pPr>
              <w:spacing w:after="0" w:line="240" w:lineRule="auto"/>
              <w:jc w:val="center"/>
              <w:rPr>
                <w:rFonts w:ascii="Times New Roman" w:hAnsi="Times New Roman"/>
              </w:rPr>
            </w:pPr>
          </w:p>
        </w:tc>
      </w:tr>
    </w:tbl>
    <w:p w:rsidR="00D0046E" w:rsidRPr="000437D6" w:rsidRDefault="00D0046E" w:rsidP="00D0046E">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D0046E">
      <w:headerReference w:type="first" r:id="rId18"/>
      <w:footerReference w:type="first" r:id="rId19"/>
      <w:pgSz w:w="16838" w:h="11906" w:orient="landscape"/>
      <w:pgMar w:top="284" w:right="538" w:bottom="140"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07D" w:rsidRDefault="00B8107D">
      <w:pPr>
        <w:spacing w:after="0" w:line="240" w:lineRule="auto"/>
      </w:pPr>
      <w:r>
        <w:separator/>
      </w:r>
    </w:p>
  </w:endnote>
  <w:endnote w:type="continuationSeparator" w:id="0">
    <w:p w:rsidR="00B8107D" w:rsidRDefault="00B81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A5C97" w:rsidRDefault="008A5C9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A5C9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A5C9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A5C9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A5C9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A5C97">
    <w:pPr>
      <w:pStyle w:val="ab"/>
      <w:jc w:val="right"/>
    </w:pPr>
    <w:sdt>
      <w:sdtPr>
        <w:id w:val="1474871233"/>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5497D">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07D" w:rsidRDefault="00B8107D">
      <w:pPr>
        <w:spacing w:after="0" w:line="240" w:lineRule="auto"/>
      </w:pPr>
      <w:r>
        <w:separator/>
      </w:r>
    </w:p>
  </w:footnote>
  <w:footnote w:type="continuationSeparator" w:id="0">
    <w:p w:rsidR="00B8107D" w:rsidRDefault="00B8107D">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A5C97" w:rsidRDefault="008A5C9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A5C97" w:rsidRDefault="008A5C9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A5C97" w:rsidRDefault="008A5C9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03F4"/>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E6C19"/>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5C97"/>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5497D"/>
    <w:rsid w:val="00B61169"/>
    <w:rsid w:val="00B664DC"/>
    <w:rsid w:val="00B666D7"/>
    <w:rsid w:val="00B66D35"/>
    <w:rsid w:val="00B67E6D"/>
    <w:rsid w:val="00B77DAE"/>
    <w:rsid w:val="00B8107D"/>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A60"/>
    <w:rsid w:val="00CD1DB9"/>
    <w:rsid w:val="00CD1E24"/>
    <w:rsid w:val="00CD3089"/>
    <w:rsid w:val="00CF19F4"/>
    <w:rsid w:val="00CF1A90"/>
    <w:rsid w:val="00CF2914"/>
    <w:rsid w:val="00D0046E"/>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A1C3C-1440-411D-B02D-1BEB654B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1036</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2026-09-17T06:36:00Z</dcterms:created>
  <dcterms:modified xsi:type="dcterms:W3CDTF">2026-09-17T06:36:00Z</dcterms:modified>
</cp:coreProperties>
</file>