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29.11.2023 № 05-07/1577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04.12.2023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 xml:space="preserve">с использованием прилагаемой формы </w:t>
            </w:r>
            <w:proofErr w:type="gramStart"/>
            <w:r w:rsidRPr="00E9435F">
              <w:rPr>
                <w:rFonts w:ascii="Times New Roman" w:hAnsi="Times New Roman" w:cs="Times New Roman"/>
                <w:sz w:val="20"/>
                <w:szCs w:val="20"/>
                <w:u w:val="single"/>
              </w:rPr>
              <w:t>описания  товара</w:t>
            </w:r>
            <w:proofErr w:type="gramEnd"/>
            <w:r w:rsidRPr="00E9435F">
              <w:rPr>
                <w:rFonts w:ascii="Times New Roman" w:hAnsi="Times New Roman" w:cs="Times New Roman"/>
                <w:sz w:val="20"/>
                <w:szCs w:val="20"/>
                <w:u w:val="single"/>
              </w:rPr>
              <w:t>/работы/услуги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w:t>
            </w:r>
            <w:proofErr w:type="spellStart"/>
            <w:r w:rsidRPr="00E9435F">
              <w:rPr>
                <w:rFonts w:ascii="Times New Roman" w:hAnsi="Times New Roman" w:cs="Times New Roman"/>
                <w:sz w:val="20"/>
                <w:szCs w:val="20"/>
              </w:rPr>
              <w:t>sig</w:t>
            </w:r>
            <w:proofErr w:type="spellEnd"/>
            <w:r w:rsidRPr="00E9435F">
              <w:rPr>
                <w:rFonts w:ascii="Times New Roman" w:hAnsi="Times New Roman" w:cs="Times New Roman"/>
                <w:sz w:val="20"/>
                <w:szCs w:val="20"/>
              </w:rPr>
              <w:t xml:space="preserve">”)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82AD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6006"/>
        <w:gridCol w:w="8891"/>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изделий медицинского назначения</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30.04.2024</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момента подписания контракта, но не ранее 01.01.2024</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22.03.2024</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В течение 6 (шести) рабочих дней после поступления заявки от Покупателя. Последняя дата подачи заявки на поставку 16.11.2023. Максимальное количество партий – 3 (три).</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регистрационные удостоверения</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lastRenderedPageBreak/>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Приказ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2142"/>
        <w:gridCol w:w="5632"/>
        <w:gridCol w:w="740"/>
        <w:gridCol w:w="740"/>
        <w:gridCol w:w="1480"/>
        <w:gridCol w:w="1333"/>
        <w:gridCol w:w="740"/>
        <w:gridCol w:w="1184"/>
        <w:gridCol w:w="1139"/>
      </w:tblGrid>
      <w:tr w:rsidR="00714ECA" w:rsidRPr="00AF1719" w:rsidTr="00A90652">
        <w:trPr>
          <w:trHeight w:val="19"/>
          <w:jc w:val="center"/>
        </w:trPr>
        <w:tc>
          <w:tcPr>
            <w:tcW w:w="621" w:type="dxa"/>
            <w:vAlign w:val="center"/>
            <w:hideMark/>
          </w:tcPr>
          <w:p w:rsidR="00714ECA" w:rsidRPr="00AF1719" w:rsidRDefault="00714ECA" w:rsidP="00A90652">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 п/п</w:t>
            </w:r>
          </w:p>
        </w:tc>
        <w:tc>
          <w:tcPr>
            <w:tcW w:w="2142" w:type="dxa"/>
            <w:vAlign w:val="center"/>
            <w:hideMark/>
          </w:tcPr>
          <w:p w:rsidR="00714ECA" w:rsidRPr="00AF1719" w:rsidRDefault="00714ECA" w:rsidP="00A90652">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 xml:space="preserve">Наименование товара </w:t>
            </w:r>
          </w:p>
        </w:tc>
        <w:tc>
          <w:tcPr>
            <w:tcW w:w="5632" w:type="dxa"/>
            <w:vAlign w:val="center"/>
            <w:hideMark/>
          </w:tcPr>
          <w:p w:rsidR="00714ECA" w:rsidRPr="00AF1719" w:rsidRDefault="00714ECA" w:rsidP="00A90652">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740" w:type="dxa"/>
            <w:vAlign w:val="center"/>
          </w:tcPr>
          <w:p w:rsidR="00714ECA" w:rsidRPr="00AF1719" w:rsidRDefault="00714ECA" w:rsidP="00A90652">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Кол-во</w:t>
            </w:r>
          </w:p>
        </w:tc>
        <w:tc>
          <w:tcPr>
            <w:tcW w:w="740" w:type="dxa"/>
            <w:vAlign w:val="center"/>
          </w:tcPr>
          <w:p w:rsidR="00714ECA" w:rsidRPr="00AF1719" w:rsidRDefault="00714ECA" w:rsidP="00A90652">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Ед. изм.</w:t>
            </w:r>
          </w:p>
        </w:tc>
        <w:tc>
          <w:tcPr>
            <w:tcW w:w="1480" w:type="dxa"/>
            <w:vAlign w:val="center"/>
          </w:tcPr>
          <w:p w:rsidR="00714ECA" w:rsidRPr="00AF1719" w:rsidRDefault="00714ECA" w:rsidP="00A90652">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ОКПД2/ КТРУ</w:t>
            </w:r>
          </w:p>
        </w:tc>
        <w:tc>
          <w:tcPr>
            <w:tcW w:w="1333" w:type="dxa"/>
            <w:shd w:val="clear" w:color="auto" w:fill="FFFFCC"/>
            <w:vAlign w:val="center"/>
          </w:tcPr>
          <w:p w:rsidR="00714ECA" w:rsidRPr="00AF1719" w:rsidRDefault="00714ECA" w:rsidP="00A90652">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Страна происхождения</w:t>
            </w:r>
          </w:p>
        </w:tc>
        <w:tc>
          <w:tcPr>
            <w:tcW w:w="740" w:type="dxa"/>
            <w:shd w:val="clear" w:color="auto" w:fill="FFFFCC"/>
            <w:vAlign w:val="center"/>
          </w:tcPr>
          <w:p w:rsidR="00714ECA" w:rsidRPr="00AF1719" w:rsidRDefault="00714ECA" w:rsidP="00A90652">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НДС %</w:t>
            </w:r>
          </w:p>
        </w:tc>
        <w:tc>
          <w:tcPr>
            <w:tcW w:w="1184" w:type="dxa"/>
            <w:shd w:val="clear" w:color="auto" w:fill="FFFFCC"/>
            <w:vAlign w:val="center"/>
          </w:tcPr>
          <w:p w:rsidR="00714ECA" w:rsidRPr="00AF1719" w:rsidRDefault="00714ECA" w:rsidP="00A90652">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Цена за ед. без НДС (руб.)</w:t>
            </w:r>
          </w:p>
        </w:tc>
        <w:tc>
          <w:tcPr>
            <w:tcW w:w="1139" w:type="dxa"/>
            <w:shd w:val="clear" w:color="auto" w:fill="FFFFCC"/>
            <w:vAlign w:val="center"/>
          </w:tcPr>
          <w:p w:rsidR="00714ECA" w:rsidRPr="00AF1719" w:rsidRDefault="00714ECA" w:rsidP="00A90652">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Сумма без НДС (руб.)</w:t>
            </w:r>
          </w:p>
        </w:tc>
      </w:tr>
      <w:tr w:rsidR="00714ECA" w:rsidRPr="00AF1719" w:rsidTr="00A90652">
        <w:trPr>
          <w:trHeight w:val="19"/>
          <w:jc w:val="center"/>
        </w:trPr>
        <w:tc>
          <w:tcPr>
            <w:tcW w:w="621" w:type="dxa"/>
          </w:tcPr>
          <w:p w:rsidR="00714ECA" w:rsidRPr="00AF1719" w:rsidRDefault="00714ECA" w:rsidP="00A90652">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42" w:type="dxa"/>
          </w:tcPr>
          <w:p w:rsidR="00714ECA" w:rsidRPr="00AF1719" w:rsidRDefault="00714ECA" w:rsidP="00A90652">
            <w:pPr>
              <w:spacing w:after="0"/>
              <w:rPr>
                <w:rFonts w:ascii="Times New Roman" w:eastAsia="Times New Roman" w:hAnsi="Times New Roman" w:cs="Times New Roman"/>
              </w:rPr>
            </w:pPr>
            <w:r w:rsidRPr="00AF1719">
              <w:rPr>
                <w:rFonts w:ascii="Times New Roman" w:eastAsia="Times New Roman" w:hAnsi="Times New Roman" w:cs="Times New Roman"/>
              </w:rPr>
              <w:t>Диссектор для открытых операций</w:t>
            </w:r>
          </w:p>
        </w:tc>
        <w:tc>
          <w:tcPr>
            <w:tcW w:w="5632" w:type="dxa"/>
          </w:tcPr>
          <w:p w:rsidR="00714ECA" w:rsidRPr="00AF1719" w:rsidRDefault="00714ECA" w:rsidP="00A90652">
            <w:pPr>
              <w:spacing w:line="240" w:lineRule="auto"/>
              <w:rPr>
                <w:rFonts w:ascii="Times New Roman" w:eastAsia="Times New Roman" w:hAnsi="Times New Roman" w:cs="Times New Roman"/>
                <w:color w:val="000000"/>
              </w:rPr>
            </w:pPr>
            <w:r w:rsidRPr="00AF1719">
              <w:rPr>
                <w:rFonts w:ascii="Times New Roman" w:eastAsia="Times New Roman" w:hAnsi="Times New Roman" w:cs="Times New Roman"/>
                <w:color w:val="000000"/>
              </w:rPr>
              <w:t>Должен быть предназначен для манипуляций с тканями, включая захват и ретракцию. Должен состоять из штифта и концевого эффектора (</w:t>
            </w:r>
            <w:proofErr w:type="spellStart"/>
            <w:r w:rsidRPr="00AF1719">
              <w:rPr>
                <w:rFonts w:ascii="Times New Roman" w:eastAsia="Times New Roman" w:hAnsi="Times New Roman" w:cs="Times New Roman"/>
                <w:color w:val="000000"/>
              </w:rPr>
              <w:t>браншей</w:t>
            </w:r>
            <w:proofErr w:type="spellEnd"/>
            <w:r w:rsidRPr="00AF1719">
              <w:rPr>
                <w:rFonts w:ascii="Times New Roman" w:eastAsia="Times New Roman" w:hAnsi="Times New Roman" w:cs="Times New Roman"/>
                <w:color w:val="000000"/>
              </w:rPr>
              <w:t xml:space="preserve"> и механического запястья, расположенного на дистальном конце инструмента).  Угол раскрытия </w:t>
            </w:r>
            <w:proofErr w:type="spellStart"/>
            <w:r w:rsidRPr="00AF1719">
              <w:rPr>
                <w:rFonts w:ascii="Times New Roman" w:eastAsia="Times New Roman" w:hAnsi="Times New Roman" w:cs="Times New Roman"/>
                <w:color w:val="000000"/>
              </w:rPr>
              <w:t>браншей</w:t>
            </w:r>
            <w:proofErr w:type="spellEnd"/>
            <w:r w:rsidRPr="00AF1719">
              <w:rPr>
                <w:rFonts w:ascii="Times New Roman" w:eastAsia="Times New Roman" w:hAnsi="Times New Roman" w:cs="Times New Roman"/>
                <w:color w:val="000000"/>
              </w:rPr>
              <w:t xml:space="preserve"> должен быть от 0° до 55°, длина </w:t>
            </w:r>
            <w:proofErr w:type="spellStart"/>
            <w:r w:rsidRPr="00AF1719">
              <w:rPr>
                <w:rFonts w:ascii="Times New Roman" w:eastAsia="Times New Roman" w:hAnsi="Times New Roman" w:cs="Times New Roman"/>
                <w:color w:val="000000"/>
              </w:rPr>
              <w:t>браншей</w:t>
            </w:r>
            <w:proofErr w:type="spellEnd"/>
            <w:r w:rsidRPr="00AF1719">
              <w:rPr>
                <w:rFonts w:ascii="Times New Roman" w:eastAsia="Times New Roman" w:hAnsi="Times New Roman" w:cs="Times New Roman"/>
                <w:color w:val="000000"/>
              </w:rPr>
              <w:t xml:space="preserve"> инструмента должна быть не более 2.8см, рабочая длина инструмента должна быть не менее 33,5см, диаметр штифта и концевого эффектора не более 8 мм. Инструмент должен быть многоразового использования, иметь не менее 10 применений и упакован в индивидуальную упаковку не менее 1 шт.</w:t>
            </w:r>
            <w:r w:rsidRPr="00AF1719">
              <w:rPr>
                <w:rFonts w:ascii="Times New Roman" w:eastAsia="Times New Roman" w:hAnsi="Times New Roman" w:cs="Times New Roman"/>
              </w:rPr>
              <w:t xml:space="preserve"> </w:t>
            </w:r>
            <w:r w:rsidRPr="00AF1719">
              <w:rPr>
                <w:rFonts w:ascii="Times New Roman" w:eastAsia="Times New Roman" w:hAnsi="Times New Roman" w:cs="Times New Roman"/>
                <w:color w:val="000000"/>
              </w:rPr>
              <w:t>Инструмент должен быть полностью совместим с роботизированным хирургическим эндоскопическим</w:t>
            </w:r>
            <w:r>
              <w:rPr>
                <w:rFonts w:ascii="Times New Roman" w:eastAsia="Times New Roman" w:hAnsi="Times New Roman" w:cs="Times New Roman"/>
                <w:color w:val="000000"/>
              </w:rPr>
              <w:t xml:space="preserve"> </w:t>
            </w:r>
            <w:r w:rsidRPr="00AF1719">
              <w:rPr>
                <w:rFonts w:ascii="Times New Roman" w:eastAsia="Times New Roman" w:hAnsi="Times New Roman" w:cs="Times New Roman"/>
                <w:color w:val="000000"/>
              </w:rPr>
              <w:t xml:space="preserve">комплексом </w:t>
            </w:r>
            <w:proofErr w:type="spellStart"/>
            <w:r w:rsidRPr="00AF1719">
              <w:rPr>
                <w:rFonts w:ascii="Times New Roman" w:eastAsia="Times New Roman" w:hAnsi="Times New Roman" w:cs="Times New Roman"/>
                <w:color w:val="000000"/>
              </w:rPr>
              <w:t>DaVinci®Xi</w:t>
            </w:r>
            <w:proofErr w:type="spellEnd"/>
            <w:r w:rsidRPr="00AF1719">
              <w:rPr>
                <w:rFonts w:ascii="Times New Roman" w:eastAsia="Times New Roman" w:hAnsi="Times New Roman" w:cs="Times New Roman"/>
                <w:color w:val="000000"/>
              </w:rPr>
              <w:t>™, модель IS 4000, имеющи</w:t>
            </w:r>
            <w:r>
              <w:rPr>
                <w:rFonts w:ascii="Times New Roman" w:eastAsia="Times New Roman" w:hAnsi="Times New Roman" w:cs="Times New Roman"/>
                <w:color w:val="000000"/>
              </w:rPr>
              <w:t>м</w:t>
            </w:r>
            <w:r w:rsidRPr="00AF1719">
              <w:rPr>
                <w:rFonts w:ascii="Times New Roman" w:eastAsia="Times New Roman" w:hAnsi="Times New Roman" w:cs="Times New Roman"/>
                <w:color w:val="000000"/>
              </w:rPr>
              <w:t xml:space="preserve">ся у заказчика. </w:t>
            </w:r>
          </w:p>
          <w:p w:rsidR="00714ECA" w:rsidRPr="00AF1719" w:rsidRDefault="00714ECA" w:rsidP="00A90652">
            <w:pPr>
              <w:spacing w:line="240" w:lineRule="auto"/>
              <w:rPr>
                <w:rFonts w:ascii="Times New Roman" w:eastAsia="Times New Roman" w:hAnsi="Times New Roman" w:cs="Times New Roman"/>
                <w:color w:val="000000"/>
              </w:rPr>
            </w:pPr>
            <w:r w:rsidRPr="00AF1719">
              <w:rPr>
                <w:rFonts w:ascii="Times New Roman" w:eastAsia="Times New Roman" w:hAnsi="Times New Roman" w:cs="Times New Roman"/>
                <w:color w:val="000000"/>
              </w:rPr>
              <w:t xml:space="preserve">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 </w:t>
            </w:r>
          </w:p>
        </w:tc>
        <w:tc>
          <w:tcPr>
            <w:tcW w:w="740" w:type="dxa"/>
          </w:tcPr>
          <w:p w:rsidR="00714ECA" w:rsidRPr="00AF1719" w:rsidRDefault="00714ECA" w:rsidP="00A9065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40" w:type="dxa"/>
          </w:tcPr>
          <w:p w:rsidR="00714ECA" w:rsidRPr="00AF1719" w:rsidRDefault="00714ECA" w:rsidP="00A90652">
            <w:pPr>
              <w:spacing w:after="0" w:line="240" w:lineRule="auto"/>
              <w:jc w:val="center"/>
              <w:rPr>
                <w:rFonts w:ascii="Times New Roman" w:eastAsia="Times New Roman" w:hAnsi="Times New Roman" w:cs="Times New Roman"/>
                <w:lang w:eastAsia="ru-RU"/>
              </w:rPr>
            </w:pPr>
            <w:proofErr w:type="spellStart"/>
            <w:r w:rsidRPr="00AF1719">
              <w:rPr>
                <w:rFonts w:ascii="Times New Roman" w:eastAsia="Times New Roman" w:hAnsi="Times New Roman" w:cs="Times New Roman"/>
                <w:lang w:eastAsia="ru-RU"/>
              </w:rPr>
              <w:t>шт</w:t>
            </w:r>
            <w:proofErr w:type="spellEnd"/>
          </w:p>
        </w:tc>
        <w:tc>
          <w:tcPr>
            <w:tcW w:w="1480" w:type="dxa"/>
          </w:tcPr>
          <w:p w:rsidR="00714ECA" w:rsidRPr="00AF1719" w:rsidRDefault="00714ECA" w:rsidP="00A90652">
            <w:pPr>
              <w:spacing w:after="0" w:line="240" w:lineRule="auto"/>
              <w:jc w:val="center"/>
              <w:rPr>
                <w:rFonts w:ascii="Times New Roman" w:eastAsia="Times New Roman" w:hAnsi="Times New Roman" w:cs="Times New Roman"/>
                <w:lang w:eastAsia="ru-RU"/>
              </w:rPr>
            </w:pPr>
            <w:r w:rsidRPr="00AF1719">
              <w:rPr>
                <w:rFonts w:ascii="Times New Roman" w:eastAsia="Times New Roman" w:hAnsi="Times New Roman" w:cs="Times New Roman"/>
                <w:lang w:eastAsia="ru-RU"/>
              </w:rPr>
              <w:t>32.50.13.190-00007616*</w:t>
            </w:r>
          </w:p>
        </w:tc>
        <w:tc>
          <w:tcPr>
            <w:tcW w:w="1333" w:type="dxa"/>
            <w:shd w:val="clear" w:color="auto" w:fill="FFFFCC"/>
          </w:tcPr>
          <w:p w:rsidR="00714ECA" w:rsidRPr="00AF1719" w:rsidRDefault="00714ECA" w:rsidP="00A90652">
            <w:pPr>
              <w:spacing w:after="0" w:line="240" w:lineRule="auto"/>
              <w:jc w:val="center"/>
              <w:rPr>
                <w:rFonts w:ascii="Times New Roman" w:eastAsia="Times New Roman" w:hAnsi="Times New Roman" w:cs="Times New Roman"/>
                <w:lang w:eastAsia="ru-RU"/>
              </w:rPr>
            </w:pPr>
          </w:p>
        </w:tc>
        <w:tc>
          <w:tcPr>
            <w:tcW w:w="740" w:type="dxa"/>
            <w:shd w:val="clear" w:color="auto" w:fill="FFFFCC"/>
          </w:tcPr>
          <w:p w:rsidR="00714ECA" w:rsidRPr="00AF1719" w:rsidRDefault="00714ECA" w:rsidP="00A90652">
            <w:pPr>
              <w:spacing w:after="0" w:line="240" w:lineRule="auto"/>
              <w:jc w:val="center"/>
              <w:rPr>
                <w:rFonts w:ascii="Times New Roman" w:eastAsia="Times New Roman" w:hAnsi="Times New Roman" w:cs="Times New Roman"/>
                <w:lang w:eastAsia="ru-RU"/>
              </w:rPr>
            </w:pPr>
          </w:p>
        </w:tc>
        <w:tc>
          <w:tcPr>
            <w:tcW w:w="1184" w:type="dxa"/>
            <w:shd w:val="clear" w:color="auto" w:fill="FFFFCC"/>
          </w:tcPr>
          <w:p w:rsidR="00714ECA" w:rsidRPr="00AF1719" w:rsidRDefault="00714ECA" w:rsidP="00A90652">
            <w:pPr>
              <w:spacing w:after="0" w:line="240" w:lineRule="auto"/>
              <w:jc w:val="center"/>
              <w:rPr>
                <w:rFonts w:ascii="Times New Roman" w:eastAsia="Times New Roman" w:hAnsi="Times New Roman" w:cs="Times New Roman"/>
                <w:lang w:eastAsia="ru-RU"/>
              </w:rPr>
            </w:pPr>
          </w:p>
        </w:tc>
        <w:tc>
          <w:tcPr>
            <w:tcW w:w="1139" w:type="dxa"/>
            <w:shd w:val="clear" w:color="auto" w:fill="FFFFCC"/>
          </w:tcPr>
          <w:p w:rsidR="00714ECA" w:rsidRPr="00AF1719" w:rsidRDefault="00714ECA" w:rsidP="00A90652">
            <w:pPr>
              <w:spacing w:after="0" w:line="240" w:lineRule="auto"/>
              <w:jc w:val="center"/>
              <w:rPr>
                <w:rFonts w:ascii="Times New Roman" w:eastAsia="Times New Roman" w:hAnsi="Times New Roman" w:cs="Times New Roman"/>
                <w:lang w:eastAsia="ru-RU"/>
              </w:rPr>
            </w:pPr>
          </w:p>
        </w:tc>
      </w:tr>
      <w:tr w:rsidR="00714ECA" w:rsidRPr="00AF1719" w:rsidTr="00A90652">
        <w:trPr>
          <w:trHeight w:val="19"/>
          <w:jc w:val="center"/>
        </w:trPr>
        <w:tc>
          <w:tcPr>
            <w:tcW w:w="621" w:type="dxa"/>
          </w:tcPr>
          <w:p w:rsidR="00714ECA" w:rsidRPr="00AF1719" w:rsidRDefault="00714ECA" w:rsidP="00A90652">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42" w:type="dxa"/>
          </w:tcPr>
          <w:p w:rsidR="00714ECA" w:rsidRPr="00AF1719" w:rsidRDefault="00714ECA" w:rsidP="00A90652">
            <w:pPr>
              <w:spacing w:after="0"/>
              <w:rPr>
                <w:rFonts w:ascii="Times New Roman" w:eastAsia="Times New Roman" w:hAnsi="Times New Roman" w:cs="Times New Roman"/>
              </w:rPr>
            </w:pPr>
            <w:r w:rsidRPr="00AF1719">
              <w:rPr>
                <w:rFonts w:ascii="Times New Roman" w:eastAsia="Times New Roman" w:hAnsi="Times New Roman" w:cs="Times New Roman"/>
              </w:rPr>
              <w:t>Иглодержатель, многоразового использования</w:t>
            </w:r>
          </w:p>
        </w:tc>
        <w:tc>
          <w:tcPr>
            <w:tcW w:w="5632" w:type="dxa"/>
          </w:tcPr>
          <w:p w:rsidR="00714ECA" w:rsidRPr="00AF1719" w:rsidRDefault="00714ECA" w:rsidP="00A90652">
            <w:pPr>
              <w:spacing w:line="240" w:lineRule="auto"/>
              <w:rPr>
                <w:rFonts w:ascii="Times New Roman" w:hAnsi="Times New Roman" w:cs="Times New Roman"/>
                <w:color w:val="000000" w:themeColor="text1"/>
              </w:rPr>
            </w:pPr>
            <w:r w:rsidRPr="00AF1719">
              <w:rPr>
                <w:rFonts w:ascii="Times New Roman" w:hAnsi="Times New Roman" w:cs="Times New Roman"/>
                <w:color w:val="000000" w:themeColor="text1"/>
              </w:rPr>
              <w:t xml:space="preserve">Иглодержатель </w:t>
            </w:r>
            <w:r w:rsidRPr="00AF1719">
              <w:rPr>
                <w:rFonts w:ascii="Times New Roman" w:hAnsi="Times New Roman" w:cs="Times New Roman"/>
                <w:color w:val="000000" w:themeColor="text1"/>
                <w:lang w:val="en-US"/>
              </w:rPr>
              <w:t>Large</w:t>
            </w:r>
            <w:r w:rsidRPr="00AF1719">
              <w:rPr>
                <w:rFonts w:ascii="Times New Roman" w:hAnsi="Times New Roman" w:cs="Times New Roman"/>
                <w:color w:val="000000" w:themeColor="text1"/>
              </w:rPr>
              <w:t xml:space="preserve"> должен быть предназначен для удержания шовного материала. Инструмент должен быть полностью совместим с </w:t>
            </w:r>
            <w:r w:rsidRPr="00AF1719">
              <w:rPr>
                <w:rFonts w:ascii="Times New Roman" w:eastAsia="Times New Roman" w:hAnsi="Times New Roman" w:cs="Times New Roman"/>
                <w:color w:val="000000"/>
              </w:rPr>
              <w:t>роботизированным хирургическим эндоскопическим</w:t>
            </w:r>
            <w:r>
              <w:rPr>
                <w:rFonts w:ascii="Times New Roman" w:eastAsia="Times New Roman" w:hAnsi="Times New Roman" w:cs="Times New Roman"/>
                <w:color w:val="000000"/>
              </w:rPr>
              <w:t xml:space="preserve"> </w:t>
            </w:r>
            <w:r w:rsidRPr="00AF1719">
              <w:rPr>
                <w:rFonts w:ascii="Times New Roman" w:eastAsia="Times New Roman" w:hAnsi="Times New Roman" w:cs="Times New Roman"/>
                <w:color w:val="000000"/>
              </w:rPr>
              <w:t xml:space="preserve">комплексом </w:t>
            </w:r>
            <w:proofErr w:type="spellStart"/>
            <w:r w:rsidRPr="00AF1719">
              <w:rPr>
                <w:rFonts w:ascii="Times New Roman" w:eastAsia="Times New Roman" w:hAnsi="Times New Roman" w:cs="Times New Roman"/>
                <w:color w:val="000000"/>
              </w:rPr>
              <w:t>DaVinci®Xi</w:t>
            </w:r>
            <w:proofErr w:type="spellEnd"/>
            <w:r w:rsidRPr="00AF1719">
              <w:rPr>
                <w:rFonts w:ascii="Times New Roman" w:eastAsia="Times New Roman" w:hAnsi="Times New Roman" w:cs="Times New Roman"/>
                <w:color w:val="000000"/>
              </w:rPr>
              <w:t>™, модель IS 4000, имеющи</w:t>
            </w:r>
            <w:r>
              <w:rPr>
                <w:rFonts w:ascii="Times New Roman" w:eastAsia="Times New Roman" w:hAnsi="Times New Roman" w:cs="Times New Roman"/>
                <w:color w:val="000000"/>
              </w:rPr>
              <w:t>м</w:t>
            </w:r>
            <w:r w:rsidRPr="00AF1719">
              <w:rPr>
                <w:rFonts w:ascii="Times New Roman" w:eastAsia="Times New Roman" w:hAnsi="Times New Roman" w:cs="Times New Roman"/>
                <w:color w:val="000000"/>
              </w:rPr>
              <w:t>ся у заказчика.</w:t>
            </w:r>
          </w:p>
          <w:p w:rsidR="00714ECA" w:rsidRDefault="00714ECA" w:rsidP="00A90652">
            <w:pPr>
              <w:rPr>
                <w:rFonts w:ascii="Times New Roman" w:eastAsia="Times New Roman" w:hAnsi="Times New Roman" w:cs="Times New Roman"/>
                <w:color w:val="000000" w:themeColor="text1"/>
                <w:lang w:eastAsia="ru-RU"/>
              </w:rPr>
            </w:pPr>
            <w:r w:rsidRPr="002E1C19">
              <w:rPr>
                <w:rFonts w:ascii="Times New Roman" w:eastAsia="Times New Roman" w:hAnsi="Times New Roman" w:cs="Times New Roman"/>
                <w:color w:val="000000" w:themeColor="text1"/>
                <w:lang w:eastAsia="ru-RU"/>
              </w:rPr>
              <w:t xml:space="preserve">Иглодержатель </w:t>
            </w:r>
            <w:r w:rsidRPr="002E1C19">
              <w:rPr>
                <w:rFonts w:ascii="Times New Roman" w:eastAsia="Times New Roman" w:hAnsi="Times New Roman" w:cs="Times New Roman"/>
                <w:color w:val="000000" w:themeColor="text1"/>
                <w:lang w:val="en-US" w:eastAsia="ru-RU"/>
              </w:rPr>
              <w:t>Large</w:t>
            </w:r>
            <w:r w:rsidRPr="002E1C19">
              <w:rPr>
                <w:rFonts w:ascii="Times New Roman" w:eastAsia="Times New Roman" w:hAnsi="Times New Roman" w:cs="Times New Roman"/>
                <w:color w:val="000000" w:themeColor="text1"/>
                <w:lang w:eastAsia="ru-RU"/>
              </w:rPr>
              <w:t xml:space="preserve"> должен состоять из штифта и концевого эффектора (</w:t>
            </w:r>
            <w:proofErr w:type="spellStart"/>
            <w:r w:rsidRPr="002E1C19">
              <w:rPr>
                <w:rFonts w:ascii="Times New Roman" w:eastAsia="Times New Roman" w:hAnsi="Times New Roman" w:cs="Times New Roman"/>
                <w:color w:val="000000" w:themeColor="text1"/>
                <w:lang w:eastAsia="ru-RU"/>
              </w:rPr>
              <w:t>браншей</w:t>
            </w:r>
            <w:proofErr w:type="spellEnd"/>
            <w:r w:rsidRPr="002E1C19">
              <w:rPr>
                <w:rFonts w:ascii="Times New Roman" w:eastAsia="Times New Roman" w:hAnsi="Times New Roman" w:cs="Times New Roman"/>
                <w:color w:val="000000" w:themeColor="text1"/>
                <w:lang w:eastAsia="ru-RU"/>
              </w:rPr>
              <w:t xml:space="preserve"> и механического запястья, расположенного на дистальном конце инструмента). Угол раскрытия </w:t>
            </w:r>
            <w:proofErr w:type="spellStart"/>
            <w:r w:rsidRPr="002E1C19">
              <w:rPr>
                <w:rFonts w:ascii="Times New Roman" w:eastAsia="Times New Roman" w:hAnsi="Times New Roman" w:cs="Times New Roman"/>
                <w:color w:val="000000" w:themeColor="text1"/>
                <w:lang w:eastAsia="ru-RU"/>
              </w:rPr>
              <w:t>браншей</w:t>
            </w:r>
            <w:proofErr w:type="spellEnd"/>
            <w:r w:rsidRPr="002E1C19">
              <w:rPr>
                <w:rFonts w:ascii="Times New Roman" w:eastAsia="Times New Roman" w:hAnsi="Times New Roman" w:cs="Times New Roman"/>
                <w:color w:val="000000" w:themeColor="text1"/>
                <w:lang w:eastAsia="ru-RU"/>
              </w:rPr>
              <w:t xml:space="preserve"> должен быть от 0° до 30°, длина </w:t>
            </w:r>
            <w:proofErr w:type="spellStart"/>
            <w:r w:rsidRPr="002E1C19">
              <w:rPr>
                <w:rFonts w:ascii="Times New Roman" w:eastAsia="Times New Roman" w:hAnsi="Times New Roman" w:cs="Times New Roman"/>
                <w:color w:val="000000" w:themeColor="text1"/>
                <w:lang w:eastAsia="ru-RU"/>
              </w:rPr>
              <w:t>браншей</w:t>
            </w:r>
            <w:proofErr w:type="spellEnd"/>
            <w:r w:rsidRPr="002E1C19">
              <w:rPr>
                <w:rFonts w:ascii="Times New Roman" w:eastAsia="Times New Roman" w:hAnsi="Times New Roman" w:cs="Times New Roman"/>
                <w:color w:val="000000" w:themeColor="text1"/>
                <w:lang w:eastAsia="ru-RU"/>
              </w:rPr>
              <w:t xml:space="preserve"> должна быть не более 1,0см, рабочая длина инструмента должна быть не менее 31,5см, диаметр штифта и концевого эффектора не более 8 мм. </w:t>
            </w:r>
            <w:r w:rsidRPr="00AF1719">
              <w:rPr>
                <w:rFonts w:ascii="Times New Roman" w:eastAsia="Times New Roman" w:hAnsi="Times New Roman" w:cs="Times New Roman"/>
                <w:color w:val="000000" w:themeColor="text1"/>
                <w:lang w:eastAsia="ru-RU"/>
              </w:rPr>
              <w:t>Инструмент должен быть многоразового использования, иметь не менее 10 применений и упакован в индивидуальную упаковку не менее 1 шт.</w:t>
            </w:r>
          </w:p>
          <w:p w:rsidR="00714ECA" w:rsidRPr="00AF1719" w:rsidRDefault="00714ECA" w:rsidP="00A90652">
            <w:pPr>
              <w:rPr>
                <w:rFonts w:ascii="Times New Roman" w:eastAsia="Times New Roman" w:hAnsi="Times New Roman" w:cs="Times New Roman"/>
                <w:color w:val="000000"/>
              </w:rPr>
            </w:pPr>
            <w:r w:rsidRPr="00AF1719">
              <w:rPr>
                <w:rFonts w:ascii="Times New Roman" w:eastAsia="Times New Roman" w:hAnsi="Times New Roman" w:cs="Times New Roman"/>
                <w:color w:val="000000"/>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tc>
        <w:tc>
          <w:tcPr>
            <w:tcW w:w="740" w:type="dxa"/>
          </w:tcPr>
          <w:p w:rsidR="00714ECA" w:rsidRPr="00AF1719" w:rsidRDefault="00714ECA" w:rsidP="00A90652">
            <w:pPr>
              <w:spacing w:after="0" w:line="240" w:lineRule="auto"/>
              <w:jc w:val="center"/>
              <w:rPr>
                <w:rFonts w:ascii="Times New Roman" w:eastAsia="Times New Roman" w:hAnsi="Times New Roman" w:cs="Times New Roman"/>
                <w:lang w:eastAsia="ru-RU"/>
              </w:rPr>
            </w:pPr>
            <w:r w:rsidRPr="00AF1719">
              <w:rPr>
                <w:rFonts w:ascii="Times New Roman" w:eastAsia="Times New Roman" w:hAnsi="Times New Roman" w:cs="Times New Roman"/>
                <w:lang w:eastAsia="ru-RU"/>
              </w:rPr>
              <w:t>1</w:t>
            </w:r>
          </w:p>
        </w:tc>
        <w:tc>
          <w:tcPr>
            <w:tcW w:w="740" w:type="dxa"/>
          </w:tcPr>
          <w:p w:rsidR="00714ECA" w:rsidRPr="00AF1719" w:rsidRDefault="00714ECA" w:rsidP="00A90652">
            <w:pPr>
              <w:spacing w:after="0" w:line="240" w:lineRule="auto"/>
              <w:jc w:val="center"/>
              <w:rPr>
                <w:rFonts w:ascii="Times New Roman" w:eastAsia="Times New Roman" w:hAnsi="Times New Roman" w:cs="Times New Roman"/>
                <w:lang w:eastAsia="ru-RU"/>
              </w:rPr>
            </w:pPr>
            <w:proofErr w:type="spellStart"/>
            <w:r w:rsidRPr="00AF1719">
              <w:rPr>
                <w:rFonts w:ascii="Times New Roman" w:eastAsia="Times New Roman" w:hAnsi="Times New Roman" w:cs="Times New Roman"/>
                <w:lang w:eastAsia="ru-RU"/>
              </w:rPr>
              <w:t>шт</w:t>
            </w:r>
            <w:proofErr w:type="spellEnd"/>
          </w:p>
        </w:tc>
        <w:tc>
          <w:tcPr>
            <w:tcW w:w="1480" w:type="dxa"/>
          </w:tcPr>
          <w:p w:rsidR="00714ECA" w:rsidRPr="00AF1719" w:rsidRDefault="00714ECA" w:rsidP="00A90652">
            <w:pPr>
              <w:spacing w:after="0" w:line="240" w:lineRule="auto"/>
              <w:jc w:val="center"/>
              <w:rPr>
                <w:rFonts w:ascii="Times New Roman" w:eastAsia="Times New Roman" w:hAnsi="Times New Roman" w:cs="Times New Roman"/>
                <w:lang w:eastAsia="ru-RU"/>
              </w:rPr>
            </w:pPr>
            <w:r w:rsidRPr="00AF1719">
              <w:rPr>
                <w:rFonts w:ascii="Times New Roman" w:hAnsi="Times New Roman" w:cs="Times New Roman"/>
                <w:color w:val="000000" w:themeColor="text1"/>
              </w:rPr>
              <w:t>32.50.13.190-00007672</w:t>
            </w:r>
          </w:p>
        </w:tc>
        <w:tc>
          <w:tcPr>
            <w:tcW w:w="1333" w:type="dxa"/>
            <w:shd w:val="clear" w:color="auto" w:fill="FFFFCC"/>
          </w:tcPr>
          <w:p w:rsidR="00714ECA" w:rsidRPr="00AF1719" w:rsidRDefault="00714ECA" w:rsidP="00A90652">
            <w:pPr>
              <w:spacing w:after="0" w:line="240" w:lineRule="auto"/>
              <w:jc w:val="center"/>
              <w:rPr>
                <w:rFonts w:ascii="Times New Roman" w:eastAsia="Times New Roman" w:hAnsi="Times New Roman" w:cs="Times New Roman"/>
                <w:lang w:eastAsia="ru-RU"/>
              </w:rPr>
            </w:pPr>
          </w:p>
        </w:tc>
        <w:tc>
          <w:tcPr>
            <w:tcW w:w="740" w:type="dxa"/>
            <w:shd w:val="clear" w:color="auto" w:fill="FFFFCC"/>
          </w:tcPr>
          <w:p w:rsidR="00714ECA" w:rsidRPr="00AF1719" w:rsidRDefault="00714ECA" w:rsidP="00A90652">
            <w:pPr>
              <w:spacing w:after="0" w:line="240" w:lineRule="auto"/>
              <w:jc w:val="center"/>
              <w:rPr>
                <w:rFonts w:ascii="Times New Roman" w:eastAsia="Times New Roman" w:hAnsi="Times New Roman" w:cs="Times New Roman"/>
                <w:lang w:eastAsia="ru-RU"/>
              </w:rPr>
            </w:pPr>
          </w:p>
        </w:tc>
        <w:tc>
          <w:tcPr>
            <w:tcW w:w="1184" w:type="dxa"/>
            <w:shd w:val="clear" w:color="auto" w:fill="FFFFCC"/>
          </w:tcPr>
          <w:p w:rsidR="00714ECA" w:rsidRPr="00AF1719" w:rsidRDefault="00714ECA" w:rsidP="00A90652">
            <w:pPr>
              <w:spacing w:after="0" w:line="240" w:lineRule="auto"/>
              <w:jc w:val="center"/>
              <w:rPr>
                <w:rFonts w:ascii="Times New Roman" w:eastAsia="Times New Roman" w:hAnsi="Times New Roman" w:cs="Times New Roman"/>
                <w:lang w:eastAsia="ru-RU"/>
              </w:rPr>
            </w:pPr>
          </w:p>
        </w:tc>
        <w:tc>
          <w:tcPr>
            <w:tcW w:w="1139" w:type="dxa"/>
            <w:shd w:val="clear" w:color="auto" w:fill="FFFFCC"/>
          </w:tcPr>
          <w:p w:rsidR="00714ECA" w:rsidRPr="00AF1719" w:rsidRDefault="00714ECA" w:rsidP="00A90652">
            <w:pPr>
              <w:spacing w:after="0" w:line="240" w:lineRule="auto"/>
              <w:jc w:val="center"/>
              <w:rPr>
                <w:rFonts w:ascii="Times New Roman" w:eastAsia="Times New Roman" w:hAnsi="Times New Roman" w:cs="Times New Roman"/>
                <w:lang w:eastAsia="ru-RU"/>
              </w:rPr>
            </w:pPr>
          </w:p>
        </w:tc>
      </w:tr>
    </w:tbl>
    <w:p w:rsidR="00714ECA" w:rsidRPr="00B64A5E" w:rsidRDefault="00714ECA" w:rsidP="00714ECA">
      <w:pPr>
        <w:widowControl w:val="0"/>
        <w:spacing w:after="0"/>
        <w:ind w:firstLine="709"/>
        <w:contextualSpacing/>
        <w:rPr>
          <w:rFonts w:ascii="Times New Roman" w:eastAsia="Times New Roman" w:hAnsi="Times New Roman" w:cs="Times New Roman"/>
          <w:b/>
          <w:sz w:val="28"/>
          <w:szCs w:val="28"/>
        </w:rPr>
      </w:pPr>
      <w:r w:rsidRPr="00B64A5E">
        <w:rPr>
          <w:rFonts w:ascii="Times New Roman" w:eastAsia="Times New Roman" w:hAnsi="Times New Roman" w:cs="Times New Roman"/>
          <w:i/>
          <w:sz w:val="28"/>
          <w:szCs w:val="28"/>
        </w:rPr>
        <w:t xml:space="preserve">* </w:t>
      </w:r>
      <w:proofErr w:type="gramStart"/>
      <w:r w:rsidRPr="00B64A5E">
        <w:rPr>
          <w:rFonts w:ascii="Times New Roman" w:eastAsia="Times New Roman" w:hAnsi="Times New Roman" w:cs="Times New Roman"/>
          <w:i/>
          <w:sz w:val="28"/>
          <w:szCs w:val="28"/>
        </w:rPr>
        <w:t>В</w:t>
      </w:r>
      <w:proofErr w:type="gramEnd"/>
      <w:r w:rsidRPr="00B64A5E">
        <w:rPr>
          <w:rFonts w:ascii="Times New Roman" w:eastAsia="Times New Roman" w:hAnsi="Times New Roman" w:cs="Times New Roman"/>
          <w:i/>
          <w:sz w:val="28"/>
          <w:szCs w:val="28"/>
        </w:rPr>
        <w:t xml:space="preserve">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714ECA" w:rsidRPr="00B64A5E" w:rsidRDefault="00714ECA" w:rsidP="00714ECA">
      <w:pPr>
        <w:rPr>
          <w:rFonts w:ascii="Times New Roman" w:eastAsia="Times New Roman" w:hAnsi="Times New Roman" w:cs="Times New Roman"/>
          <w:b/>
          <w:sz w:val="28"/>
          <w:szCs w:val="28"/>
        </w:rPr>
      </w:pPr>
    </w:p>
    <w:p w:rsidR="00714ECA" w:rsidRDefault="00714ECA" w:rsidP="00714ECA">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714ECA">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AD3" w:rsidRDefault="00615AD3">
      <w:pPr>
        <w:spacing w:after="0" w:line="240" w:lineRule="auto"/>
      </w:pPr>
      <w:r>
        <w:separator/>
      </w:r>
    </w:p>
  </w:endnote>
  <w:endnote w:type="continuationSeparator" w:id="0">
    <w:p w:rsidR="00615AD3" w:rsidRDefault="0061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082ADA" w:rsidRDefault="00082ADA">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082ADA">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82ADA">
          <w:rPr>
            <w:noProof/>
          </w:rPr>
          <w:t>3</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082AD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082AD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082AD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14EC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AD3" w:rsidRDefault="00615AD3">
      <w:pPr>
        <w:spacing w:after="0" w:line="240" w:lineRule="auto"/>
      </w:pPr>
      <w:r>
        <w:separator/>
      </w:r>
    </w:p>
  </w:footnote>
  <w:footnote w:type="continuationSeparator" w:id="0">
    <w:p w:rsidR="00615AD3" w:rsidRDefault="00615AD3">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082ADA" w:rsidRDefault="00082ADA">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082ADA" w:rsidRDefault="00082ADA">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082ADA" w:rsidRDefault="00082ADA">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2ADA"/>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15AD3"/>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14ECA"/>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1118CD1-0F4F-414A-BF11-B51683FC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20CA0-EA33-4433-88DD-8B7D053E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1383</Words>
  <Characters>7886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2023-11-29T05:53:00Z</dcterms:created>
  <dcterms:modified xsi:type="dcterms:W3CDTF">2023-11-29T05:53:00Z</dcterms:modified>
</cp:coreProperties>
</file>