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05-07/319</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4F62D2" w:rsidP="00637F5D">
            <w:pPr>
              <w:spacing w:after="0" w:line="240" w:lineRule="auto"/>
              <w:ind w:firstLine="567"/>
              <w:jc w:val="both"/>
              <w:rPr>
                <w:rFonts w:ascii="Times New Roman" w:hAnsi="Times New Roman"/>
                <w:sz w:val="24"/>
                <w:szCs w:val="24"/>
              </w:rPr>
            </w:pPr>
            <w:r w:rsidRPr="00E572CB">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572CB">
              <w:rPr>
                <w:rFonts w:ascii="Times New Roman" w:hAnsi="Times New Roman"/>
                <w:sz w:val="24"/>
                <w:szCs w:val="24"/>
                <w:u w:val="single"/>
              </w:rPr>
              <w:t>с использованием прилагаемой формы описания товара/работы/услуги</w:t>
            </w:r>
            <w:r w:rsidRPr="00E572CB">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572CB">
              <w:rPr>
                <w:rFonts w:ascii="Times New Roman" w:hAnsi="Times New Roman"/>
                <w:sz w:val="24"/>
                <w:szCs w:val="24"/>
              </w:rPr>
              <w:t>sig</w:t>
            </w:r>
            <w:proofErr w:type="spellEnd"/>
            <w:r w:rsidRPr="00E572CB">
              <w:rPr>
                <w:rFonts w:ascii="Times New Roman" w:hAnsi="Times New Roman"/>
                <w:sz w:val="24"/>
                <w:szCs w:val="24"/>
              </w:rPr>
              <w:t xml:space="preserve">”) по следующему адресу: </w:t>
            </w:r>
            <w:r w:rsidRPr="00E572CB">
              <w:rPr>
                <w:rFonts w:ascii="Times New Roman" w:eastAsia="Times New Roman" w:hAnsi="Times New Roman" w:cs="Times New Roman"/>
                <w:b/>
                <w:sz w:val="24"/>
                <w:szCs w:val="24"/>
              </w:rPr>
              <w:t>4399541@niioncologii.ru</w:t>
            </w:r>
            <w:bookmarkStart w:id="3" w:name="_GoBack"/>
            <w:bookmarkEnd w:id="3"/>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02F27">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5"/>
        <w:gridCol w:w="899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реактивов и расходных материалов для патологоанатомического отделения с прозектурой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20.59</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письменной заявки от Покупателя.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Без регистрационного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0" w:type="auto"/>
        <w:tblInd w:w="78" w:type="dxa"/>
        <w:tblLayout w:type="fixed"/>
        <w:tblLook w:val="0000" w:firstRow="0" w:lastRow="0" w:firstColumn="0" w:lastColumn="0" w:noHBand="0" w:noVBand="0"/>
      </w:tblPr>
      <w:tblGrid>
        <w:gridCol w:w="533"/>
        <w:gridCol w:w="2899"/>
        <w:gridCol w:w="4536"/>
        <w:gridCol w:w="1134"/>
        <w:gridCol w:w="851"/>
        <w:gridCol w:w="1559"/>
        <w:gridCol w:w="1559"/>
        <w:gridCol w:w="1276"/>
        <w:gridCol w:w="1418"/>
      </w:tblGrid>
      <w:tr w:rsidR="009B4679" w:rsidRPr="009B4679" w:rsidTr="009B4679">
        <w:trPr>
          <w:trHeight w:val="434"/>
        </w:trPr>
        <w:tc>
          <w:tcPr>
            <w:tcW w:w="533" w:type="dxa"/>
            <w:tcBorders>
              <w:top w:val="single" w:sz="6" w:space="0" w:color="auto"/>
              <w:left w:val="single" w:sz="6" w:space="0" w:color="auto"/>
              <w:bottom w:val="single" w:sz="6" w:space="0" w:color="auto"/>
              <w:right w:val="single" w:sz="6" w:space="0" w:color="auto"/>
            </w:tcBorders>
            <w:vAlign w:val="center"/>
          </w:tcPr>
          <w:p w:rsidR="009B4679" w:rsidRPr="009B4679" w:rsidRDefault="009B4679" w:rsidP="009B4679">
            <w:pPr>
              <w:autoSpaceDE w:val="0"/>
              <w:autoSpaceDN w:val="0"/>
              <w:adjustRightInd w:val="0"/>
              <w:spacing w:after="0" w:line="240" w:lineRule="auto"/>
              <w:jc w:val="center"/>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t>№</w:t>
            </w:r>
          </w:p>
        </w:tc>
        <w:tc>
          <w:tcPr>
            <w:tcW w:w="2899" w:type="dxa"/>
            <w:tcBorders>
              <w:top w:val="single" w:sz="6" w:space="0" w:color="auto"/>
              <w:left w:val="single" w:sz="6" w:space="0" w:color="auto"/>
              <w:bottom w:val="single" w:sz="6" w:space="0" w:color="auto"/>
              <w:right w:val="single" w:sz="6" w:space="0" w:color="auto"/>
            </w:tcBorders>
            <w:vAlign w:val="center"/>
          </w:tcPr>
          <w:p w:rsidR="009B4679" w:rsidRPr="009B4679" w:rsidRDefault="009B4679" w:rsidP="009B4679">
            <w:pPr>
              <w:autoSpaceDE w:val="0"/>
              <w:autoSpaceDN w:val="0"/>
              <w:adjustRightInd w:val="0"/>
              <w:spacing w:after="0" w:line="240" w:lineRule="auto"/>
              <w:jc w:val="center"/>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t>Наименование Товара</w:t>
            </w:r>
          </w:p>
        </w:tc>
        <w:tc>
          <w:tcPr>
            <w:tcW w:w="4536" w:type="dxa"/>
            <w:tcBorders>
              <w:top w:val="single" w:sz="12" w:space="0" w:color="auto"/>
              <w:left w:val="single" w:sz="6" w:space="0" w:color="auto"/>
              <w:bottom w:val="single" w:sz="6" w:space="0" w:color="auto"/>
              <w:right w:val="single" w:sz="12" w:space="0" w:color="auto"/>
            </w:tcBorders>
            <w:vAlign w:val="center"/>
          </w:tcPr>
          <w:p w:rsidR="009B4679" w:rsidRPr="009B4679" w:rsidRDefault="009B4679" w:rsidP="009B4679">
            <w:pPr>
              <w:autoSpaceDE w:val="0"/>
              <w:autoSpaceDN w:val="0"/>
              <w:adjustRightInd w:val="0"/>
              <w:spacing w:after="0" w:line="240" w:lineRule="auto"/>
              <w:jc w:val="center"/>
              <w:rPr>
                <w:rFonts w:ascii="Times New Roman" w:hAnsi="Times New Roman" w:cs="Times New Roman"/>
                <w:b/>
                <w:color w:val="000000"/>
                <w:sz w:val="24"/>
                <w:szCs w:val="24"/>
              </w:rPr>
            </w:pPr>
            <w:r w:rsidRPr="009B4679">
              <w:rPr>
                <w:rFonts w:ascii="Times New Roman" w:hAnsi="Times New Roman" w:cs="Times New Roman"/>
                <w:b/>
                <w:color w:val="000000"/>
                <w:sz w:val="24"/>
                <w:szCs w:val="24"/>
              </w:rPr>
              <w:t>Технические характеристики Товара</w:t>
            </w:r>
          </w:p>
        </w:tc>
        <w:tc>
          <w:tcPr>
            <w:tcW w:w="1134" w:type="dxa"/>
            <w:tcBorders>
              <w:top w:val="single" w:sz="12" w:space="0" w:color="auto"/>
              <w:left w:val="single" w:sz="6" w:space="0" w:color="auto"/>
              <w:bottom w:val="single" w:sz="6" w:space="0" w:color="auto"/>
              <w:right w:val="single" w:sz="6" w:space="0" w:color="auto"/>
            </w:tcBorders>
            <w:vAlign w:val="center"/>
          </w:tcPr>
          <w:p w:rsidR="009B4679" w:rsidRPr="009B4679" w:rsidRDefault="009B4679" w:rsidP="009B4679">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Ед.изм</w:t>
            </w:r>
            <w:proofErr w:type="spellEnd"/>
            <w:r>
              <w:rPr>
                <w:rFonts w:ascii="Times New Roman" w:hAnsi="Times New Roman" w:cs="Times New Roman"/>
                <w:b/>
                <w:bCs/>
                <w:color w:val="000000"/>
                <w:sz w:val="24"/>
                <w:szCs w:val="24"/>
              </w:rPr>
              <w:t>.</w:t>
            </w:r>
          </w:p>
        </w:tc>
        <w:tc>
          <w:tcPr>
            <w:tcW w:w="851" w:type="dxa"/>
            <w:tcBorders>
              <w:top w:val="single" w:sz="12" w:space="0" w:color="auto"/>
              <w:left w:val="single" w:sz="6" w:space="0" w:color="auto"/>
              <w:bottom w:val="single" w:sz="6" w:space="0" w:color="auto"/>
              <w:right w:val="single" w:sz="12" w:space="0" w:color="auto"/>
            </w:tcBorders>
            <w:vAlign w:val="center"/>
          </w:tcPr>
          <w:p w:rsidR="009B4679" w:rsidRPr="009B4679" w:rsidRDefault="009B4679" w:rsidP="009B4679">
            <w:pPr>
              <w:autoSpaceDE w:val="0"/>
              <w:autoSpaceDN w:val="0"/>
              <w:adjustRightInd w:val="0"/>
              <w:spacing w:after="0" w:line="240" w:lineRule="auto"/>
              <w:jc w:val="center"/>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t>Кол-во</w:t>
            </w:r>
          </w:p>
        </w:tc>
        <w:tc>
          <w:tcPr>
            <w:tcW w:w="1559" w:type="dxa"/>
            <w:tcBorders>
              <w:top w:val="single" w:sz="12" w:space="0" w:color="auto"/>
              <w:left w:val="single" w:sz="12" w:space="0" w:color="auto"/>
              <w:bottom w:val="single" w:sz="6" w:space="0" w:color="auto"/>
              <w:right w:val="single" w:sz="6" w:space="0" w:color="auto"/>
            </w:tcBorders>
            <w:vAlign w:val="center"/>
          </w:tcPr>
          <w:p w:rsidR="009B4679" w:rsidRDefault="009B4679" w:rsidP="009B4679">
            <w:pPr>
              <w:autoSpaceDE w:val="0"/>
              <w:autoSpaceDN w:val="0"/>
              <w:adjustRightInd w:val="0"/>
              <w:spacing w:after="0" w:line="240" w:lineRule="auto"/>
              <w:jc w:val="center"/>
              <w:rPr>
                <w:rFonts w:ascii="Times New Roman" w:hAnsi="Times New Roman" w:cs="Times New Roman"/>
                <w:b/>
                <w:color w:val="000000"/>
                <w:sz w:val="24"/>
                <w:szCs w:val="24"/>
              </w:rPr>
            </w:pPr>
            <w:r w:rsidRPr="009B4679">
              <w:rPr>
                <w:rFonts w:ascii="Times New Roman" w:hAnsi="Times New Roman" w:cs="Times New Roman"/>
                <w:b/>
                <w:color w:val="000000"/>
                <w:sz w:val="24"/>
                <w:szCs w:val="24"/>
              </w:rPr>
              <w:t>ОКПД2/</w:t>
            </w:r>
          </w:p>
          <w:p w:rsidR="009B4679" w:rsidRPr="009B4679" w:rsidRDefault="009B4679" w:rsidP="009B4679">
            <w:pPr>
              <w:autoSpaceDE w:val="0"/>
              <w:autoSpaceDN w:val="0"/>
              <w:adjustRightInd w:val="0"/>
              <w:spacing w:after="0" w:line="240" w:lineRule="auto"/>
              <w:jc w:val="center"/>
              <w:rPr>
                <w:rFonts w:ascii="Times New Roman" w:hAnsi="Times New Roman" w:cs="Times New Roman"/>
                <w:b/>
                <w:color w:val="000000"/>
                <w:sz w:val="24"/>
                <w:szCs w:val="24"/>
              </w:rPr>
            </w:pPr>
            <w:r w:rsidRPr="009B4679">
              <w:rPr>
                <w:rFonts w:ascii="Times New Roman" w:hAnsi="Times New Roman" w:cs="Times New Roman"/>
                <w:b/>
                <w:color w:val="000000"/>
                <w:sz w:val="24"/>
                <w:szCs w:val="24"/>
              </w:rPr>
              <w:t>КТРУ</w:t>
            </w:r>
          </w:p>
        </w:tc>
        <w:tc>
          <w:tcPr>
            <w:tcW w:w="1559" w:type="dxa"/>
            <w:tcBorders>
              <w:top w:val="single" w:sz="12" w:space="0" w:color="auto"/>
              <w:left w:val="single" w:sz="12" w:space="0" w:color="auto"/>
              <w:bottom w:val="single" w:sz="6" w:space="0" w:color="auto"/>
              <w:right w:val="single" w:sz="6" w:space="0" w:color="auto"/>
            </w:tcBorders>
            <w:shd w:val="clear" w:color="auto" w:fill="FFFF99"/>
            <w:vAlign w:val="center"/>
          </w:tcPr>
          <w:p w:rsidR="009B4679" w:rsidRPr="009B4679" w:rsidRDefault="009B4679" w:rsidP="009B4679">
            <w:pPr>
              <w:jc w:val="center"/>
              <w:rPr>
                <w:rFonts w:ascii="Times New Roman" w:hAnsi="Times New Roman" w:cs="Times New Roman"/>
                <w:b/>
                <w:sz w:val="24"/>
                <w:szCs w:val="24"/>
              </w:rPr>
            </w:pPr>
            <w:r w:rsidRPr="009B4679">
              <w:rPr>
                <w:rFonts w:ascii="Times New Roman" w:hAnsi="Times New Roman" w:cs="Times New Roman"/>
                <w:b/>
                <w:sz w:val="24"/>
                <w:szCs w:val="24"/>
              </w:rPr>
              <w:t>Страна происхождения</w:t>
            </w:r>
          </w:p>
        </w:tc>
        <w:tc>
          <w:tcPr>
            <w:tcW w:w="1276" w:type="dxa"/>
            <w:tcBorders>
              <w:top w:val="single" w:sz="12" w:space="0" w:color="auto"/>
              <w:left w:val="single" w:sz="12" w:space="0" w:color="auto"/>
              <w:bottom w:val="single" w:sz="6" w:space="0" w:color="auto"/>
              <w:right w:val="single" w:sz="6" w:space="0" w:color="auto"/>
            </w:tcBorders>
            <w:shd w:val="clear" w:color="auto" w:fill="FFFF99"/>
            <w:vAlign w:val="center"/>
          </w:tcPr>
          <w:p w:rsidR="009B4679" w:rsidRPr="009B4679" w:rsidRDefault="009B4679" w:rsidP="009B4679">
            <w:pPr>
              <w:autoSpaceDE w:val="0"/>
              <w:autoSpaceDN w:val="0"/>
              <w:adjustRightInd w:val="0"/>
              <w:spacing w:after="0" w:line="240" w:lineRule="auto"/>
              <w:jc w:val="center"/>
              <w:rPr>
                <w:rFonts w:ascii="Times New Roman" w:hAnsi="Times New Roman" w:cs="Times New Roman"/>
                <w:b/>
                <w:color w:val="000000"/>
                <w:sz w:val="24"/>
                <w:szCs w:val="24"/>
              </w:rPr>
            </w:pPr>
            <w:r w:rsidRPr="009B4679">
              <w:rPr>
                <w:rFonts w:ascii="Times New Roman" w:hAnsi="Times New Roman" w:cs="Times New Roman"/>
                <w:b/>
                <w:color w:val="000000"/>
                <w:sz w:val="24"/>
                <w:szCs w:val="24"/>
              </w:rPr>
              <w:t xml:space="preserve">Цена за </w:t>
            </w:r>
            <w:proofErr w:type="spellStart"/>
            <w:r w:rsidRPr="009B4679">
              <w:rPr>
                <w:rFonts w:ascii="Times New Roman" w:hAnsi="Times New Roman" w:cs="Times New Roman"/>
                <w:b/>
                <w:color w:val="000000"/>
                <w:sz w:val="24"/>
                <w:szCs w:val="24"/>
              </w:rPr>
              <w:t>ед.с</w:t>
            </w:r>
            <w:proofErr w:type="spellEnd"/>
            <w:r w:rsidRPr="009B4679">
              <w:rPr>
                <w:rFonts w:ascii="Times New Roman" w:hAnsi="Times New Roman" w:cs="Times New Roman"/>
                <w:b/>
                <w:color w:val="000000"/>
                <w:sz w:val="24"/>
                <w:szCs w:val="24"/>
              </w:rPr>
              <w:t xml:space="preserve"> НДС (руб</w:t>
            </w:r>
            <w:r w:rsidR="00081E42">
              <w:rPr>
                <w:rFonts w:ascii="Times New Roman" w:hAnsi="Times New Roman" w:cs="Times New Roman"/>
                <w:b/>
                <w:color w:val="000000"/>
                <w:sz w:val="24"/>
                <w:szCs w:val="24"/>
              </w:rPr>
              <w:t>.</w:t>
            </w:r>
            <w:r w:rsidRPr="009B4679">
              <w:rPr>
                <w:rFonts w:ascii="Times New Roman" w:hAnsi="Times New Roman" w:cs="Times New Roman"/>
                <w:b/>
                <w:color w:val="000000"/>
                <w:sz w:val="24"/>
                <w:szCs w:val="24"/>
              </w:rPr>
              <w:t>)</w:t>
            </w:r>
          </w:p>
        </w:tc>
        <w:tc>
          <w:tcPr>
            <w:tcW w:w="1418" w:type="dxa"/>
            <w:tcBorders>
              <w:top w:val="single" w:sz="12" w:space="0" w:color="auto"/>
              <w:left w:val="single" w:sz="12" w:space="0" w:color="auto"/>
              <w:bottom w:val="single" w:sz="6" w:space="0" w:color="auto"/>
              <w:right w:val="single" w:sz="6" w:space="0" w:color="auto"/>
            </w:tcBorders>
            <w:shd w:val="clear" w:color="auto" w:fill="FFFF99"/>
            <w:vAlign w:val="center"/>
          </w:tcPr>
          <w:p w:rsidR="009B4679" w:rsidRPr="009B4679" w:rsidRDefault="009B4679" w:rsidP="009B4679">
            <w:pPr>
              <w:autoSpaceDE w:val="0"/>
              <w:autoSpaceDN w:val="0"/>
              <w:adjustRightInd w:val="0"/>
              <w:spacing w:after="0" w:line="240" w:lineRule="auto"/>
              <w:jc w:val="center"/>
              <w:rPr>
                <w:rFonts w:ascii="Times New Roman" w:hAnsi="Times New Roman" w:cs="Times New Roman"/>
                <w:b/>
                <w:color w:val="000000"/>
                <w:sz w:val="24"/>
                <w:szCs w:val="24"/>
              </w:rPr>
            </w:pPr>
            <w:r w:rsidRPr="009B4679">
              <w:rPr>
                <w:rFonts w:ascii="Times New Roman" w:hAnsi="Times New Roman" w:cs="Times New Roman"/>
                <w:b/>
                <w:color w:val="000000"/>
                <w:sz w:val="24"/>
                <w:szCs w:val="24"/>
              </w:rPr>
              <w:t>Сумма с НДС (руб</w:t>
            </w:r>
            <w:r w:rsidR="00081E42">
              <w:rPr>
                <w:rFonts w:ascii="Times New Roman" w:hAnsi="Times New Roman" w:cs="Times New Roman"/>
                <w:b/>
                <w:color w:val="000000"/>
                <w:sz w:val="24"/>
                <w:szCs w:val="24"/>
              </w:rPr>
              <w:t>.</w:t>
            </w:r>
            <w:r w:rsidRPr="009B4679">
              <w:rPr>
                <w:rFonts w:ascii="Times New Roman" w:hAnsi="Times New Roman" w:cs="Times New Roman"/>
                <w:b/>
                <w:color w:val="000000"/>
                <w:sz w:val="24"/>
                <w:szCs w:val="24"/>
              </w:rPr>
              <w:t>)</w:t>
            </w:r>
          </w:p>
        </w:tc>
      </w:tr>
      <w:tr w:rsidR="009B4679" w:rsidRPr="009B4679" w:rsidTr="009B4679">
        <w:trPr>
          <w:trHeight w:val="871"/>
        </w:trPr>
        <w:tc>
          <w:tcPr>
            <w:tcW w:w="533"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t>1</w:t>
            </w:r>
          </w:p>
        </w:tc>
        <w:tc>
          <w:tcPr>
            <w:tcW w:w="2899" w:type="dxa"/>
            <w:tcBorders>
              <w:top w:val="single" w:sz="6" w:space="0" w:color="auto"/>
              <w:left w:val="single" w:sz="6" w:space="0" w:color="auto"/>
              <w:bottom w:val="single" w:sz="6" w:space="0" w:color="auto"/>
              <w:right w:val="single" w:sz="6" w:space="0" w:color="auto"/>
            </w:tcBorders>
          </w:tcPr>
          <w:p w:rsidR="009B4679" w:rsidRPr="009B4679" w:rsidRDefault="009B4679" w:rsidP="005B7F97">
            <w:pPr>
              <w:autoSpaceDE w:val="0"/>
              <w:autoSpaceDN w:val="0"/>
              <w:adjustRightInd w:val="0"/>
              <w:spacing w:after="0" w:line="240" w:lineRule="auto"/>
              <w:rPr>
                <w:rFonts w:ascii="Times New Roman" w:hAnsi="Times New Roman" w:cs="Times New Roman"/>
                <w:b/>
                <w:bCs/>
                <w:i/>
                <w:color w:val="000000"/>
                <w:sz w:val="24"/>
                <w:szCs w:val="24"/>
              </w:rPr>
            </w:pPr>
            <w:r w:rsidRPr="009B4679">
              <w:rPr>
                <w:rFonts w:ascii="Times New Roman" w:hAnsi="Times New Roman" w:cs="Times New Roman"/>
                <w:b/>
                <w:bCs/>
                <w:i/>
                <w:color w:val="000000"/>
                <w:sz w:val="24"/>
                <w:szCs w:val="24"/>
              </w:rPr>
              <w:t>Антитела кролика к MYB человека</w:t>
            </w:r>
          </w:p>
        </w:tc>
        <w:tc>
          <w:tcPr>
            <w:tcW w:w="4536" w:type="dxa"/>
            <w:tcBorders>
              <w:top w:val="single" w:sz="6" w:space="0" w:color="auto"/>
              <w:left w:val="single" w:sz="6" w:space="0" w:color="auto"/>
              <w:bottom w:val="single" w:sz="6" w:space="0" w:color="auto"/>
              <w:right w:val="single" w:sz="12" w:space="0" w:color="auto"/>
            </w:tcBorders>
          </w:tcPr>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Кроличьи </w:t>
            </w:r>
            <w:proofErr w:type="spellStart"/>
            <w:r w:rsidRPr="009B4679">
              <w:rPr>
                <w:rFonts w:ascii="Times New Roman" w:hAnsi="Times New Roman" w:cs="Times New Roman"/>
                <w:color w:val="000000"/>
                <w:sz w:val="24"/>
                <w:szCs w:val="24"/>
              </w:rPr>
              <w:t>поликлональные</w:t>
            </w:r>
            <w:proofErr w:type="spellEnd"/>
            <w:r w:rsidRPr="009B4679">
              <w:rPr>
                <w:rFonts w:ascii="Times New Roman" w:hAnsi="Times New Roman" w:cs="Times New Roman"/>
                <w:color w:val="000000"/>
                <w:sz w:val="24"/>
                <w:szCs w:val="24"/>
              </w:rPr>
              <w:t xml:space="preserve"> антитела должны быть предназначены для обнаружения эндогенного уровня общего белка MYB. Реактивность должна быть человек, мышь. Концентрация антител в растворе должна быть не менее 1 мг/мл. Упаковка должна быть не менее 100 мкг.</w:t>
            </w:r>
          </w:p>
        </w:tc>
        <w:tc>
          <w:tcPr>
            <w:tcW w:w="1134" w:type="dxa"/>
            <w:tcBorders>
              <w:top w:val="single" w:sz="6" w:space="0" w:color="auto"/>
              <w:left w:val="single" w:sz="6"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B4679">
              <w:rPr>
                <w:rFonts w:ascii="Times New Roman" w:hAnsi="Times New Roman" w:cs="Times New Roman"/>
                <w:color w:val="000000"/>
                <w:sz w:val="24"/>
                <w:szCs w:val="24"/>
              </w:rPr>
              <w:t>упак</w:t>
            </w:r>
            <w:proofErr w:type="spellEnd"/>
          </w:p>
        </w:tc>
        <w:tc>
          <w:tcPr>
            <w:tcW w:w="851" w:type="dxa"/>
            <w:tcBorders>
              <w:top w:val="single" w:sz="6" w:space="0" w:color="auto"/>
              <w:left w:val="single" w:sz="6" w:space="0" w:color="auto"/>
              <w:bottom w:val="single" w:sz="6" w:space="0" w:color="auto"/>
              <w:right w:val="single" w:sz="12"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1</w:t>
            </w:r>
          </w:p>
        </w:tc>
        <w:tc>
          <w:tcPr>
            <w:tcW w:w="1559" w:type="dxa"/>
            <w:tcBorders>
              <w:top w:val="single" w:sz="6" w:space="0" w:color="auto"/>
              <w:left w:val="single" w:sz="12"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20.59.52.199</w:t>
            </w:r>
          </w:p>
        </w:tc>
        <w:tc>
          <w:tcPr>
            <w:tcW w:w="1559"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r>
      <w:tr w:rsidR="009B4679" w:rsidRPr="009B4679" w:rsidTr="009B4679">
        <w:trPr>
          <w:trHeight w:val="871"/>
        </w:trPr>
        <w:tc>
          <w:tcPr>
            <w:tcW w:w="533"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t>2</w:t>
            </w:r>
          </w:p>
        </w:tc>
        <w:tc>
          <w:tcPr>
            <w:tcW w:w="2899" w:type="dxa"/>
            <w:tcBorders>
              <w:top w:val="single" w:sz="6" w:space="0" w:color="auto"/>
              <w:left w:val="single" w:sz="6" w:space="0" w:color="auto"/>
              <w:bottom w:val="single" w:sz="6" w:space="0" w:color="auto"/>
              <w:right w:val="single" w:sz="6" w:space="0" w:color="auto"/>
            </w:tcBorders>
          </w:tcPr>
          <w:p w:rsidR="009B4679" w:rsidRPr="009B4679" w:rsidRDefault="009B4679" w:rsidP="005B7F97">
            <w:pPr>
              <w:autoSpaceDE w:val="0"/>
              <w:autoSpaceDN w:val="0"/>
              <w:adjustRightInd w:val="0"/>
              <w:spacing w:after="0" w:line="240" w:lineRule="auto"/>
              <w:rPr>
                <w:rFonts w:ascii="Times New Roman" w:hAnsi="Times New Roman" w:cs="Times New Roman"/>
                <w:b/>
                <w:bCs/>
                <w:i/>
                <w:color w:val="000000"/>
                <w:sz w:val="24"/>
                <w:szCs w:val="24"/>
              </w:rPr>
            </w:pPr>
            <w:r w:rsidRPr="009B4679">
              <w:rPr>
                <w:rFonts w:ascii="Times New Roman" w:hAnsi="Times New Roman" w:cs="Times New Roman"/>
                <w:b/>
                <w:bCs/>
                <w:i/>
                <w:color w:val="000000"/>
                <w:sz w:val="24"/>
                <w:szCs w:val="24"/>
              </w:rPr>
              <w:t>Антитела мыши к p40-DeltaNp63 (BC28) человека</w:t>
            </w:r>
          </w:p>
        </w:tc>
        <w:tc>
          <w:tcPr>
            <w:tcW w:w="4536" w:type="dxa"/>
            <w:tcBorders>
              <w:top w:val="single" w:sz="6" w:space="0" w:color="auto"/>
              <w:left w:val="single" w:sz="6" w:space="0" w:color="auto"/>
              <w:bottom w:val="single" w:sz="6" w:space="0" w:color="auto"/>
              <w:right w:val="single" w:sz="12" w:space="0" w:color="auto"/>
            </w:tcBorders>
          </w:tcPr>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Антитела мыши к маркёрам плоскоклеточной карциномы p40-DeltaNp63 (клон BC28) человека. Консервант должен состоять из: не менее 0,09% раствора азида натрия с водородным показателем 6,00; раствора бычьего сывороточного альбумина. В упаковке должно быть не менее 100 </w:t>
            </w:r>
            <w:proofErr w:type="spellStart"/>
            <w:r w:rsidRPr="009B4679">
              <w:rPr>
                <w:rFonts w:ascii="Times New Roman" w:hAnsi="Times New Roman" w:cs="Times New Roman"/>
                <w:color w:val="000000"/>
                <w:sz w:val="24"/>
                <w:szCs w:val="24"/>
              </w:rPr>
              <w:t>мкл</w:t>
            </w:r>
            <w:proofErr w:type="spellEnd"/>
            <w:r w:rsidRPr="009B4679">
              <w:rPr>
                <w:rFonts w:ascii="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B4679">
              <w:rPr>
                <w:rFonts w:ascii="Times New Roman" w:hAnsi="Times New Roman" w:cs="Times New Roman"/>
                <w:color w:val="000000"/>
                <w:sz w:val="24"/>
                <w:szCs w:val="24"/>
              </w:rPr>
              <w:t>упак</w:t>
            </w:r>
            <w:proofErr w:type="spellEnd"/>
          </w:p>
        </w:tc>
        <w:tc>
          <w:tcPr>
            <w:tcW w:w="851" w:type="dxa"/>
            <w:tcBorders>
              <w:top w:val="single" w:sz="6" w:space="0" w:color="auto"/>
              <w:left w:val="single" w:sz="6" w:space="0" w:color="auto"/>
              <w:bottom w:val="single" w:sz="6" w:space="0" w:color="auto"/>
              <w:right w:val="single" w:sz="12"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5</w:t>
            </w:r>
          </w:p>
        </w:tc>
        <w:tc>
          <w:tcPr>
            <w:tcW w:w="1559" w:type="dxa"/>
            <w:tcBorders>
              <w:top w:val="single" w:sz="6" w:space="0" w:color="auto"/>
              <w:left w:val="single" w:sz="12"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20.59.52.199</w:t>
            </w:r>
          </w:p>
        </w:tc>
        <w:tc>
          <w:tcPr>
            <w:tcW w:w="1559"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r>
      <w:tr w:rsidR="009B4679" w:rsidRPr="009B4679" w:rsidTr="009B4679">
        <w:trPr>
          <w:trHeight w:val="1087"/>
        </w:trPr>
        <w:tc>
          <w:tcPr>
            <w:tcW w:w="533"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t>3</w:t>
            </w:r>
          </w:p>
        </w:tc>
        <w:tc>
          <w:tcPr>
            <w:tcW w:w="2899" w:type="dxa"/>
            <w:tcBorders>
              <w:top w:val="single" w:sz="6" w:space="0" w:color="auto"/>
              <w:left w:val="single" w:sz="6" w:space="0" w:color="auto"/>
              <w:bottom w:val="single" w:sz="6" w:space="0" w:color="auto"/>
              <w:right w:val="single" w:sz="6" w:space="0" w:color="auto"/>
            </w:tcBorders>
          </w:tcPr>
          <w:p w:rsidR="009B4679" w:rsidRPr="009B4679" w:rsidRDefault="009B4679" w:rsidP="005B7F97">
            <w:pPr>
              <w:autoSpaceDE w:val="0"/>
              <w:autoSpaceDN w:val="0"/>
              <w:adjustRightInd w:val="0"/>
              <w:spacing w:after="0" w:line="240" w:lineRule="auto"/>
              <w:rPr>
                <w:rFonts w:ascii="Times New Roman" w:hAnsi="Times New Roman" w:cs="Times New Roman"/>
                <w:b/>
                <w:bCs/>
                <w:i/>
                <w:color w:val="000000"/>
                <w:sz w:val="24"/>
                <w:szCs w:val="24"/>
              </w:rPr>
            </w:pPr>
            <w:r w:rsidRPr="009B4679">
              <w:rPr>
                <w:rFonts w:ascii="Times New Roman" w:hAnsi="Times New Roman" w:cs="Times New Roman"/>
                <w:b/>
                <w:bCs/>
                <w:i/>
                <w:color w:val="000000"/>
                <w:sz w:val="24"/>
                <w:szCs w:val="24"/>
              </w:rPr>
              <w:t xml:space="preserve">Буфер </w:t>
            </w:r>
            <w:proofErr w:type="spellStart"/>
            <w:r w:rsidRPr="009B4679">
              <w:rPr>
                <w:rFonts w:ascii="Times New Roman" w:hAnsi="Times New Roman" w:cs="Times New Roman"/>
                <w:b/>
                <w:bCs/>
                <w:i/>
                <w:color w:val="000000"/>
                <w:sz w:val="24"/>
                <w:szCs w:val="24"/>
              </w:rPr>
              <w:t>Диахим</w:t>
            </w:r>
            <w:proofErr w:type="spellEnd"/>
            <w:r w:rsidRPr="009B4679">
              <w:rPr>
                <w:rFonts w:ascii="Times New Roman" w:hAnsi="Times New Roman" w:cs="Times New Roman"/>
                <w:b/>
                <w:bCs/>
                <w:i/>
                <w:color w:val="000000"/>
                <w:sz w:val="24"/>
                <w:szCs w:val="24"/>
              </w:rPr>
              <w:t>-Буфер-Г pН-6,8-7,2</w:t>
            </w:r>
          </w:p>
        </w:tc>
        <w:tc>
          <w:tcPr>
            <w:tcW w:w="4536" w:type="dxa"/>
            <w:tcBorders>
              <w:top w:val="single" w:sz="6" w:space="0" w:color="auto"/>
              <w:left w:val="single" w:sz="6" w:space="0" w:color="auto"/>
              <w:bottom w:val="single" w:sz="6" w:space="0" w:color="auto"/>
              <w:right w:val="single" w:sz="12" w:space="0" w:color="auto"/>
            </w:tcBorders>
          </w:tcPr>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Реагент должен быть предназначен для приготовления буфера для окраски мазков крови. Буфер должен быть концентрированный. Уровень водородного показателя должен быть в диапазоне от 6,8 до 7,2, включая граница диапазона. В упаковке должно быть не менее 10 мл концентрата буфера для получения не менее 3 литров готового раствора.</w:t>
            </w:r>
          </w:p>
        </w:tc>
        <w:tc>
          <w:tcPr>
            <w:tcW w:w="1134" w:type="dxa"/>
            <w:tcBorders>
              <w:top w:val="single" w:sz="6" w:space="0" w:color="auto"/>
              <w:left w:val="single" w:sz="6"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B4679">
              <w:rPr>
                <w:rFonts w:ascii="Times New Roman" w:hAnsi="Times New Roman" w:cs="Times New Roman"/>
                <w:color w:val="000000"/>
                <w:sz w:val="24"/>
                <w:szCs w:val="24"/>
              </w:rPr>
              <w:t>упак</w:t>
            </w:r>
            <w:proofErr w:type="spellEnd"/>
          </w:p>
        </w:tc>
        <w:tc>
          <w:tcPr>
            <w:tcW w:w="851" w:type="dxa"/>
            <w:tcBorders>
              <w:top w:val="single" w:sz="6" w:space="0" w:color="auto"/>
              <w:left w:val="single" w:sz="6" w:space="0" w:color="auto"/>
              <w:bottom w:val="single" w:sz="6" w:space="0" w:color="auto"/>
              <w:right w:val="single" w:sz="12"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30</w:t>
            </w:r>
          </w:p>
        </w:tc>
        <w:tc>
          <w:tcPr>
            <w:tcW w:w="1559" w:type="dxa"/>
            <w:tcBorders>
              <w:top w:val="single" w:sz="6" w:space="0" w:color="auto"/>
              <w:left w:val="single" w:sz="12"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20.59.52.199</w:t>
            </w:r>
          </w:p>
        </w:tc>
        <w:tc>
          <w:tcPr>
            <w:tcW w:w="1559"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r>
      <w:tr w:rsidR="009B4679" w:rsidRPr="009B4679" w:rsidTr="009B4679">
        <w:trPr>
          <w:trHeight w:val="2830"/>
        </w:trPr>
        <w:tc>
          <w:tcPr>
            <w:tcW w:w="533"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lastRenderedPageBreak/>
              <w:t>4</w:t>
            </w:r>
          </w:p>
        </w:tc>
        <w:tc>
          <w:tcPr>
            <w:tcW w:w="2899" w:type="dxa"/>
            <w:tcBorders>
              <w:top w:val="single" w:sz="6" w:space="0" w:color="auto"/>
              <w:left w:val="single" w:sz="6" w:space="0" w:color="auto"/>
              <w:bottom w:val="single" w:sz="6" w:space="0" w:color="auto"/>
              <w:right w:val="single" w:sz="6" w:space="0" w:color="auto"/>
            </w:tcBorders>
          </w:tcPr>
          <w:p w:rsidR="009B4679" w:rsidRPr="009B4679" w:rsidRDefault="009B4679" w:rsidP="005B7F97">
            <w:pPr>
              <w:autoSpaceDE w:val="0"/>
              <w:autoSpaceDN w:val="0"/>
              <w:adjustRightInd w:val="0"/>
              <w:spacing w:after="0" w:line="240" w:lineRule="auto"/>
              <w:rPr>
                <w:rFonts w:ascii="Times New Roman" w:hAnsi="Times New Roman" w:cs="Times New Roman"/>
                <w:b/>
                <w:bCs/>
                <w:i/>
                <w:color w:val="000000"/>
                <w:sz w:val="24"/>
                <w:szCs w:val="24"/>
              </w:rPr>
            </w:pPr>
            <w:r w:rsidRPr="009B4679">
              <w:rPr>
                <w:rFonts w:ascii="Times New Roman" w:hAnsi="Times New Roman" w:cs="Times New Roman"/>
                <w:b/>
                <w:bCs/>
                <w:i/>
                <w:color w:val="000000"/>
                <w:sz w:val="24"/>
                <w:szCs w:val="24"/>
              </w:rPr>
              <w:t xml:space="preserve">Зонд для определения амплификации гена CDK4 </w:t>
            </w:r>
          </w:p>
        </w:tc>
        <w:tc>
          <w:tcPr>
            <w:tcW w:w="4536" w:type="dxa"/>
            <w:tcBorders>
              <w:top w:val="single" w:sz="6" w:space="0" w:color="auto"/>
              <w:left w:val="single" w:sz="6" w:space="0" w:color="auto"/>
              <w:bottom w:val="single" w:sz="6" w:space="0" w:color="auto"/>
              <w:right w:val="single" w:sz="12" w:space="0" w:color="auto"/>
            </w:tcBorders>
          </w:tcPr>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Готовый к использованию реагент должен быть предназначен для качественного обнаружения амплификации гена CDK4 человека, а также для обнаружения альфа-спутников хромосомы 12 в формалин-фиксированных парафиновых образцах из опухолевых тканей с помощью флуоресцентной гибридизации </w:t>
            </w:r>
            <w:proofErr w:type="spellStart"/>
            <w:r w:rsidRPr="009B4679">
              <w:rPr>
                <w:rFonts w:ascii="Times New Roman" w:hAnsi="Times New Roman" w:cs="Times New Roman"/>
                <w:color w:val="000000"/>
                <w:sz w:val="24"/>
                <w:szCs w:val="24"/>
              </w:rPr>
              <w:t>in</w:t>
            </w:r>
            <w:proofErr w:type="spellEnd"/>
            <w:r w:rsidRPr="009B4679">
              <w:rPr>
                <w:rFonts w:ascii="Times New Roman" w:hAnsi="Times New Roman" w:cs="Times New Roman"/>
                <w:color w:val="000000"/>
                <w:sz w:val="24"/>
                <w:szCs w:val="24"/>
              </w:rPr>
              <w:t xml:space="preserve"> </w:t>
            </w:r>
            <w:proofErr w:type="spellStart"/>
            <w:r w:rsidRPr="009B4679">
              <w:rPr>
                <w:rFonts w:ascii="Times New Roman" w:hAnsi="Times New Roman" w:cs="Times New Roman"/>
                <w:color w:val="000000"/>
                <w:sz w:val="24"/>
                <w:szCs w:val="24"/>
              </w:rPr>
              <w:t>situ</w:t>
            </w:r>
            <w:proofErr w:type="spellEnd"/>
            <w:r w:rsidRPr="009B4679">
              <w:rPr>
                <w:rFonts w:ascii="Times New Roman" w:hAnsi="Times New Roman" w:cs="Times New Roman"/>
                <w:color w:val="000000"/>
                <w:sz w:val="24"/>
                <w:szCs w:val="24"/>
              </w:rPr>
              <w:t xml:space="preserve"> (FISH).</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Состав должен быть: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1) Раствор синтетических </w:t>
            </w:r>
            <w:proofErr w:type="spellStart"/>
            <w:r w:rsidRPr="009B4679">
              <w:rPr>
                <w:rFonts w:ascii="Times New Roman" w:hAnsi="Times New Roman" w:cs="Times New Roman"/>
                <w:color w:val="000000"/>
                <w:sz w:val="24"/>
                <w:szCs w:val="24"/>
              </w:rPr>
              <w:t>олигонуклеотидов</w:t>
            </w:r>
            <w:proofErr w:type="spellEnd"/>
            <w:r w:rsidRPr="009B4679">
              <w:rPr>
                <w:rFonts w:ascii="Times New Roman" w:hAnsi="Times New Roman" w:cs="Times New Roman"/>
                <w:color w:val="000000"/>
                <w:sz w:val="24"/>
                <w:szCs w:val="24"/>
              </w:rPr>
              <w:t xml:space="preserve">, меченых зеленым </w:t>
            </w:r>
            <w:proofErr w:type="spellStart"/>
            <w:r w:rsidRPr="009B4679">
              <w:rPr>
                <w:rFonts w:ascii="Times New Roman" w:hAnsi="Times New Roman" w:cs="Times New Roman"/>
                <w:color w:val="000000"/>
                <w:sz w:val="24"/>
                <w:szCs w:val="24"/>
              </w:rPr>
              <w:t>флуорохромом</w:t>
            </w:r>
            <w:proofErr w:type="spellEnd"/>
            <w:r w:rsidRPr="009B4679">
              <w:rPr>
                <w:rFonts w:ascii="Times New Roman" w:hAnsi="Times New Roman" w:cs="Times New Roman"/>
                <w:color w:val="000000"/>
                <w:sz w:val="24"/>
                <w:szCs w:val="24"/>
              </w:rPr>
              <w:t xml:space="preserve"> и специфичных региону, содержащему ген CDK4.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2) Раствор синтетических </w:t>
            </w:r>
            <w:proofErr w:type="spellStart"/>
            <w:r w:rsidRPr="009B4679">
              <w:rPr>
                <w:rFonts w:ascii="Times New Roman" w:hAnsi="Times New Roman" w:cs="Times New Roman"/>
                <w:color w:val="000000"/>
                <w:sz w:val="24"/>
                <w:szCs w:val="24"/>
              </w:rPr>
              <w:t>олигонуклеотидов</w:t>
            </w:r>
            <w:proofErr w:type="spellEnd"/>
            <w:r w:rsidRPr="009B4679">
              <w:rPr>
                <w:rFonts w:ascii="Times New Roman" w:hAnsi="Times New Roman" w:cs="Times New Roman"/>
                <w:color w:val="000000"/>
                <w:sz w:val="24"/>
                <w:szCs w:val="24"/>
              </w:rPr>
              <w:t xml:space="preserve">, меченых оранжевым </w:t>
            </w:r>
            <w:proofErr w:type="spellStart"/>
            <w:r w:rsidRPr="009B4679">
              <w:rPr>
                <w:rFonts w:ascii="Times New Roman" w:hAnsi="Times New Roman" w:cs="Times New Roman"/>
                <w:color w:val="000000"/>
                <w:sz w:val="24"/>
                <w:szCs w:val="24"/>
              </w:rPr>
              <w:t>флуорохромом</w:t>
            </w:r>
            <w:proofErr w:type="spellEnd"/>
            <w:r w:rsidRPr="009B4679">
              <w:rPr>
                <w:rFonts w:ascii="Times New Roman" w:hAnsi="Times New Roman" w:cs="Times New Roman"/>
                <w:color w:val="000000"/>
                <w:sz w:val="24"/>
                <w:szCs w:val="24"/>
              </w:rPr>
              <w:t xml:space="preserve"> и специфичных региону, соответствующему альфа-</w:t>
            </w:r>
            <w:proofErr w:type="spellStart"/>
            <w:r w:rsidRPr="009B4679">
              <w:rPr>
                <w:rFonts w:ascii="Times New Roman" w:hAnsi="Times New Roman" w:cs="Times New Roman"/>
                <w:color w:val="000000"/>
                <w:sz w:val="24"/>
                <w:szCs w:val="24"/>
              </w:rPr>
              <w:t>сателлитному</w:t>
            </w:r>
            <w:proofErr w:type="spellEnd"/>
            <w:r w:rsidRPr="009B4679">
              <w:rPr>
                <w:rFonts w:ascii="Times New Roman" w:hAnsi="Times New Roman" w:cs="Times New Roman"/>
                <w:color w:val="000000"/>
                <w:sz w:val="24"/>
                <w:szCs w:val="24"/>
              </w:rPr>
              <w:t xml:space="preserve">, </w:t>
            </w:r>
            <w:proofErr w:type="spellStart"/>
            <w:r w:rsidRPr="009B4679">
              <w:rPr>
                <w:rFonts w:ascii="Times New Roman" w:hAnsi="Times New Roman" w:cs="Times New Roman"/>
                <w:color w:val="000000"/>
                <w:sz w:val="24"/>
                <w:szCs w:val="24"/>
              </w:rPr>
              <w:t>центромерному</w:t>
            </w:r>
            <w:proofErr w:type="spellEnd"/>
            <w:r w:rsidRPr="009B4679">
              <w:rPr>
                <w:rFonts w:ascii="Times New Roman" w:hAnsi="Times New Roman" w:cs="Times New Roman"/>
                <w:color w:val="000000"/>
                <w:sz w:val="24"/>
                <w:szCs w:val="24"/>
              </w:rPr>
              <w:t xml:space="preserve"> региону хромосомы 12.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3) Буфер для гибридизации на основе </w:t>
            </w:r>
            <w:proofErr w:type="spellStart"/>
            <w:r w:rsidRPr="009B4679">
              <w:rPr>
                <w:rFonts w:ascii="Times New Roman" w:hAnsi="Times New Roman" w:cs="Times New Roman"/>
                <w:color w:val="000000"/>
                <w:sz w:val="24"/>
                <w:szCs w:val="24"/>
              </w:rPr>
              <w:t>формамида</w:t>
            </w:r>
            <w:proofErr w:type="spellEnd"/>
            <w:r w:rsidRPr="009B4679">
              <w:rPr>
                <w:rFonts w:ascii="Times New Roman" w:hAnsi="Times New Roman" w:cs="Times New Roman"/>
                <w:color w:val="000000"/>
                <w:sz w:val="24"/>
                <w:szCs w:val="24"/>
              </w:rPr>
              <w:t xml:space="preserve">.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Количество выполняемых тестов должно быть не менее 20.</w:t>
            </w:r>
          </w:p>
        </w:tc>
        <w:tc>
          <w:tcPr>
            <w:tcW w:w="1134" w:type="dxa"/>
            <w:tcBorders>
              <w:top w:val="single" w:sz="6" w:space="0" w:color="auto"/>
              <w:left w:val="single" w:sz="6"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B4679">
              <w:rPr>
                <w:rFonts w:ascii="Times New Roman" w:hAnsi="Times New Roman" w:cs="Times New Roman"/>
                <w:color w:val="000000"/>
                <w:sz w:val="24"/>
                <w:szCs w:val="24"/>
              </w:rPr>
              <w:t>упак</w:t>
            </w:r>
            <w:proofErr w:type="spellEnd"/>
          </w:p>
        </w:tc>
        <w:tc>
          <w:tcPr>
            <w:tcW w:w="851" w:type="dxa"/>
            <w:tcBorders>
              <w:top w:val="single" w:sz="6" w:space="0" w:color="auto"/>
              <w:left w:val="single" w:sz="6" w:space="0" w:color="auto"/>
              <w:bottom w:val="single" w:sz="6" w:space="0" w:color="auto"/>
              <w:right w:val="single" w:sz="12"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1</w:t>
            </w:r>
          </w:p>
        </w:tc>
        <w:tc>
          <w:tcPr>
            <w:tcW w:w="1559" w:type="dxa"/>
            <w:tcBorders>
              <w:top w:val="single" w:sz="6" w:space="0" w:color="auto"/>
              <w:left w:val="single" w:sz="12"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20.59.52.199</w:t>
            </w:r>
          </w:p>
        </w:tc>
        <w:tc>
          <w:tcPr>
            <w:tcW w:w="1559"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r>
      <w:tr w:rsidR="009B4679" w:rsidRPr="009B4679" w:rsidTr="009B4679">
        <w:trPr>
          <w:trHeight w:val="2830"/>
        </w:trPr>
        <w:tc>
          <w:tcPr>
            <w:tcW w:w="533"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lastRenderedPageBreak/>
              <w:t>5</w:t>
            </w:r>
          </w:p>
        </w:tc>
        <w:tc>
          <w:tcPr>
            <w:tcW w:w="2899" w:type="dxa"/>
            <w:tcBorders>
              <w:top w:val="single" w:sz="6" w:space="0" w:color="auto"/>
              <w:left w:val="single" w:sz="6" w:space="0" w:color="auto"/>
              <w:bottom w:val="single" w:sz="6" w:space="0" w:color="auto"/>
              <w:right w:val="single" w:sz="6" w:space="0" w:color="auto"/>
            </w:tcBorders>
          </w:tcPr>
          <w:p w:rsidR="009B4679" w:rsidRPr="009B4679" w:rsidRDefault="009B4679" w:rsidP="005B7F97">
            <w:pPr>
              <w:autoSpaceDE w:val="0"/>
              <w:autoSpaceDN w:val="0"/>
              <w:adjustRightInd w:val="0"/>
              <w:spacing w:after="0" w:line="240" w:lineRule="auto"/>
              <w:rPr>
                <w:rFonts w:ascii="Times New Roman" w:hAnsi="Times New Roman" w:cs="Times New Roman"/>
                <w:b/>
                <w:bCs/>
                <w:i/>
                <w:color w:val="000000"/>
                <w:sz w:val="24"/>
                <w:szCs w:val="24"/>
              </w:rPr>
            </w:pPr>
            <w:r w:rsidRPr="009B4679">
              <w:rPr>
                <w:rFonts w:ascii="Times New Roman" w:hAnsi="Times New Roman" w:cs="Times New Roman"/>
                <w:b/>
                <w:bCs/>
                <w:i/>
                <w:color w:val="000000"/>
                <w:sz w:val="24"/>
                <w:szCs w:val="24"/>
              </w:rPr>
              <w:t xml:space="preserve">Зонд для определения амплификации гена ERBB2 </w:t>
            </w:r>
          </w:p>
        </w:tc>
        <w:tc>
          <w:tcPr>
            <w:tcW w:w="4536" w:type="dxa"/>
            <w:tcBorders>
              <w:top w:val="single" w:sz="6" w:space="0" w:color="auto"/>
              <w:left w:val="single" w:sz="6" w:space="0" w:color="auto"/>
              <w:bottom w:val="single" w:sz="6" w:space="0" w:color="auto"/>
              <w:right w:val="single" w:sz="12" w:space="0" w:color="auto"/>
            </w:tcBorders>
          </w:tcPr>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Готовый к использованию реагент должен быть предназначен для качественного обнаружения амплификации гена ERBB2 человека, а также для обнаружения альфа-спутников хромосомы 17 в формалин-фиксированных парафиновых образцах из опухолевых тканей с помощью флуоресцентной гибридизации </w:t>
            </w:r>
            <w:proofErr w:type="spellStart"/>
            <w:r w:rsidRPr="009B4679">
              <w:rPr>
                <w:rFonts w:ascii="Times New Roman" w:hAnsi="Times New Roman" w:cs="Times New Roman"/>
                <w:color w:val="000000"/>
                <w:sz w:val="24"/>
                <w:szCs w:val="24"/>
              </w:rPr>
              <w:t>in</w:t>
            </w:r>
            <w:proofErr w:type="spellEnd"/>
            <w:r w:rsidRPr="009B4679">
              <w:rPr>
                <w:rFonts w:ascii="Times New Roman" w:hAnsi="Times New Roman" w:cs="Times New Roman"/>
                <w:color w:val="000000"/>
                <w:sz w:val="24"/>
                <w:szCs w:val="24"/>
              </w:rPr>
              <w:t xml:space="preserve"> </w:t>
            </w:r>
            <w:proofErr w:type="spellStart"/>
            <w:r w:rsidRPr="009B4679">
              <w:rPr>
                <w:rFonts w:ascii="Times New Roman" w:hAnsi="Times New Roman" w:cs="Times New Roman"/>
                <w:color w:val="000000"/>
                <w:sz w:val="24"/>
                <w:szCs w:val="24"/>
              </w:rPr>
              <w:t>situ</w:t>
            </w:r>
            <w:proofErr w:type="spellEnd"/>
            <w:r w:rsidRPr="009B4679">
              <w:rPr>
                <w:rFonts w:ascii="Times New Roman" w:hAnsi="Times New Roman" w:cs="Times New Roman"/>
                <w:color w:val="000000"/>
                <w:sz w:val="24"/>
                <w:szCs w:val="24"/>
              </w:rPr>
              <w:t xml:space="preserve"> (FISH).</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Состав должен быть: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1) Раствор синтетических </w:t>
            </w:r>
            <w:proofErr w:type="spellStart"/>
            <w:r w:rsidRPr="009B4679">
              <w:rPr>
                <w:rFonts w:ascii="Times New Roman" w:hAnsi="Times New Roman" w:cs="Times New Roman"/>
                <w:color w:val="000000"/>
                <w:sz w:val="24"/>
                <w:szCs w:val="24"/>
              </w:rPr>
              <w:t>олигонуклеотидов</w:t>
            </w:r>
            <w:proofErr w:type="spellEnd"/>
            <w:r w:rsidRPr="009B4679">
              <w:rPr>
                <w:rFonts w:ascii="Times New Roman" w:hAnsi="Times New Roman" w:cs="Times New Roman"/>
                <w:color w:val="000000"/>
                <w:sz w:val="24"/>
                <w:szCs w:val="24"/>
              </w:rPr>
              <w:t xml:space="preserve">, меченых зеленым </w:t>
            </w:r>
            <w:proofErr w:type="spellStart"/>
            <w:r w:rsidRPr="009B4679">
              <w:rPr>
                <w:rFonts w:ascii="Times New Roman" w:hAnsi="Times New Roman" w:cs="Times New Roman"/>
                <w:color w:val="000000"/>
                <w:sz w:val="24"/>
                <w:szCs w:val="24"/>
              </w:rPr>
              <w:t>флуорохромом</w:t>
            </w:r>
            <w:proofErr w:type="spellEnd"/>
            <w:r w:rsidRPr="009B4679">
              <w:rPr>
                <w:rFonts w:ascii="Times New Roman" w:hAnsi="Times New Roman" w:cs="Times New Roman"/>
                <w:color w:val="000000"/>
                <w:sz w:val="24"/>
                <w:szCs w:val="24"/>
              </w:rPr>
              <w:t xml:space="preserve"> и специфичных региону, содержащему ген ERBB2.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2) Раствор синтетических </w:t>
            </w:r>
            <w:proofErr w:type="spellStart"/>
            <w:r w:rsidRPr="009B4679">
              <w:rPr>
                <w:rFonts w:ascii="Times New Roman" w:hAnsi="Times New Roman" w:cs="Times New Roman"/>
                <w:color w:val="000000"/>
                <w:sz w:val="24"/>
                <w:szCs w:val="24"/>
              </w:rPr>
              <w:t>олигонуклеотидов</w:t>
            </w:r>
            <w:proofErr w:type="spellEnd"/>
            <w:r w:rsidRPr="009B4679">
              <w:rPr>
                <w:rFonts w:ascii="Times New Roman" w:hAnsi="Times New Roman" w:cs="Times New Roman"/>
                <w:color w:val="000000"/>
                <w:sz w:val="24"/>
                <w:szCs w:val="24"/>
              </w:rPr>
              <w:t xml:space="preserve">, меченых оранжевым </w:t>
            </w:r>
            <w:proofErr w:type="spellStart"/>
            <w:r w:rsidRPr="009B4679">
              <w:rPr>
                <w:rFonts w:ascii="Times New Roman" w:hAnsi="Times New Roman" w:cs="Times New Roman"/>
                <w:color w:val="000000"/>
                <w:sz w:val="24"/>
                <w:szCs w:val="24"/>
              </w:rPr>
              <w:t>флуорохромом</w:t>
            </w:r>
            <w:proofErr w:type="spellEnd"/>
            <w:r w:rsidRPr="009B4679">
              <w:rPr>
                <w:rFonts w:ascii="Times New Roman" w:hAnsi="Times New Roman" w:cs="Times New Roman"/>
                <w:color w:val="000000"/>
                <w:sz w:val="24"/>
                <w:szCs w:val="24"/>
              </w:rPr>
              <w:t xml:space="preserve"> и специфичных региону, соответствующему альфа-</w:t>
            </w:r>
            <w:proofErr w:type="spellStart"/>
            <w:r w:rsidRPr="009B4679">
              <w:rPr>
                <w:rFonts w:ascii="Times New Roman" w:hAnsi="Times New Roman" w:cs="Times New Roman"/>
                <w:color w:val="000000"/>
                <w:sz w:val="24"/>
                <w:szCs w:val="24"/>
              </w:rPr>
              <w:t>сателлитному</w:t>
            </w:r>
            <w:proofErr w:type="spellEnd"/>
            <w:r w:rsidRPr="009B4679">
              <w:rPr>
                <w:rFonts w:ascii="Times New Roman" w:hAnsi="Times New Roman" w:cs="Times New Roman"/>
                <w:color w:val="000000"/>
                <w:sz w:val="24"/>
                <w:szCs w:val="24"/>
              </w:rPr>
              <w:t xml:space="preserve">, </w:t>
            </w:r>
            <w:proofErr w:type="spellStart"/>
            <w:r w:rsidRPr="009B4679">
              <w:rPr>
                <w:rFonts w:ascii="Times New Roman" w:hAnsi="Times New Roman" w:cs="Times New Roman"/>
                <w:color w:val="000000"/>
                <w:sz w:val="24"/>
                <w:szCs w:val="24"/>
              </w:rPr>
              <w:t>центромерному</w:t>
            </w:r>
            <w:proofErr w:type="spellEnd"/>
            <w:r w:rsidRPr="009B4679">
              <w:rPr>
                <w:rFonts w:ascii="Times New Roman" w:hAnsi="Times New Roman" w:cs="Times New Roman"/>
                <w:color w:val="000000"/>
                <w:sz w:val="24"/>
                <w:szCs w:val="24"/>
              </w:rPr>
              <w:t xml:space="preserve"> региону хромосомы 17.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3) Буфер для гибридизации на основе </w:t>
            </w:r>
            <w:proofErr w:type="spellStart"/>
            <w:r w:rsidRPr="009B4679">
              <w:rPr>
                <w:rFonts w:ascii="Times New Roman" w:hAnsi="Times New Roman" w:cs="Times New Roman"/>
                <w:color w:val="000000"/>
                <w:sz w:val="24"/>
                <w:szCs w:val="24"/>
              </w:rPr>
              <w:t>формамида</w:t>
            </w:r>
            <w:proofErr w:type="spellEnd"/>
            <w:r w:rsidRPr="009B4679">
              <w:rPr>
                <w:rFonts w:ascii="Times New Roman" w:hAnsi="Times New Roman" w:cs="Times New Roman"/>
                <w:color w:val="000000"/>
                <w:sz w:val="24"/>
                <w:szCs w:val="24"/>
              </w:rPr>
              <w:t xml:space="preserve">.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Количество выполняемых тестов не менее 20.</w:t>
            </w:r>
          </w:p>
        </w:tc>
        <w:tc>
          <w:tcPr>
            <w:tcW w:w="1134" w:type="dxa"/>
            <w:tcBorders>
              <w:top w:val="single" w:sz="6" w:space="0" w:color="auto"/>
              <w:left w:val="single" w:sz="6"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B4679">
              <w:rPr>
                <w:rFonts w:ascii="Times New Roman" w:hAnsi="Times New Roman" w:cs="Times New Roman"/>
                <w:color w:val="000000"/>
                <w:sz w:val="24"/>
                <w:szCs w:val="24"/>
              </w:rPr>
              <w:t>упак</w:t>
            </w:r>
            <w:proofErr w:type="spellEnd"/>
          </w:p>
        </w:tc>
        <w:tc>
          <w:tcPr>
            <w:tcW w:w="851" w:type="dxa"/>
            <w:tcBorders>
              <w:top w:val="single" w:sz="6" w:space="0" w:color="auto"/>
              <w:left w:val="single" w:sz="6" w:space="0" w:color="auto"/>
              <w:bottom w:val="single" w:sz="6" w:space="0" w:color="auto"/>
              <w:right w:val="single" w:sz="12"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1</w:t>
            </w:r>
          </w:p>
        </w:tc>
        <w:tc>
          <w:tcPr>
            <w:tcW w:w="1559" w:type="dxa"/>
            <w:tcBorders>
              <w:top w:val="single" w:sz="6" w:space="0" w:color="auto"/>
              <w:left w:val="single" w:sz="12"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20.59.52.199</w:t>
            </w:r>
          </w:p>
        </w:tc>
        <w:tc>
          <w:tcPr>
            <w:tcW w:w="1559"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r>
      <w:tr w:rsidR="009B4679" w:rsidRPr="009B4679" w:rsidTr="009B4679">
        <w:trPr>
          <w:trHeight w:val="2830"/>
        </w:trPr>
        <w:tc>
          <w:tcPr>
            <w:tcW w:w="533"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lastRenderedPageBreak/>
              <w:t>6</w:t>
            </w:r>
          </w:p>
        </w:tc>
        <w:tc>
          <w:tcPr>
            <w:tcW w:w="2899" w:type="dxa"/>
            <w:tcBorders>
              <w:top w:val="single" w:sz="6" w:space="0" w:color="auto"/>
              <w:left w:val="single" w:sz="6" w:space="0" w:color="auto"/>
              <w:bottom w:val="single" w:sz="6" w:space="0" w:color="auto"/>
              <w:right w:val="single" w:sz="6" w:space="0" w:color="auto"/>
            </w:tcBorders>
          </w:tcPr>
          <w:p w:rsidR="009B4679" w:rsidRPr="009B4679" w:rsidRDefault="009B4679" w:rsidP="005B7F97">
            <w:pPr>
              <w:autoSpaceDE w:val="0"/>
              <w:autoSpaceDN w:val="0"/>
              <w:adjustRightInd w:val="0"/>
              <w:spacing w:after="0" w:line="240" w:lineRule="auto"/>
              <w:rPr>
                <w:rFonts w:ascii="Times New Roman" w:hAnsi="Times New Roman" w:cs="Times New Roman"/>
                <w:b/>
                <w:bCs/>
                <w:i/>
                <w:color w:val="000000"/>
                <w:sz w:val="24"/>
                <w:szCs w:val="24"/>
              </w:rPr>
            </w:pPr>
            <w:r w:rsidRPr="009B4679">
              <w:rPr>
                <w:rFonts w:ascii="Times New Roman" w:hAnsi="Times New Roman" w:cs="Times New Roman"/>
                <w:b/>
                <w:bCs/>
                <w:i/>
                <w:color w:val="000000"/>
                <w:sz w:val="24"/>
                <w:szCs w:val="24"/>
              </w:rPr>
              <w:t xml:space="preserve">Зонд для определения амплификации гена MDM2 </w:t>
            </w:r>
          </w:p>
        </w:tc>
        <w:tc>
          <w:tcPr>
            <w:tcW w:w="4536" w:type="dxa"/>
            <w:tcBorders>
              <w:top w:val="single" w:sz="6" w:space="0" w:color="auto"/>
              <w:left w:val="single" w:sz="6" w:space="0" w:color="auto"/>
              <w:bottom w:val="single" w:sz="6" w:space="0" w:color="auto"/>
              <w:right w:val="single" w:sz="12" w:space="0" w:color="auto"/>
            </w:tcBorders>
          </w:tcPr>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Готовый к использованию реагент должен быть предназначен для качественного обнаружения амплификации гена MDM2 человека, а также для обнаружения альфа-спутников хромосомы 12 в формалин-фиксированных парафиновых образцах из опухолевых тканей с помощью флуоресцентной гибридизации </w:t>
            </w:r>
            <w:proofErr w:type="spellStart"/>
            <w:r w:rsidRPr="009B4679">
              <w:rPr>
                <w:rFonts w:ascii="Times New Roman" w:hAnsi="Times New Roman" w:cs="Times New Roman"/>
                <w:color w:val="000000"/>
                <w:sz w:val="24"/>
                <w:szCs w:val="24"/>
              </w:rPr>
              <w:t>in</w:t>
            </w:r>
            <w:proofErr w:type="spellEnd"/>
            <w:r w:rsidRPr="009B4679">
              <w:rPr>
                <w:rFonts w:ascii="Times New Roman" w:hAnsi="Times New Roman" w:cs="Times New Roman"/>
                <w:color w:val="000000"/>
                <w:sz w:val="24"/>
                <w:szCs w:val="24"/>
              </w:rPr>
              <w:t xml:space="preserve"> </w:t>
            </w:r>
            <w:proofErr w:type="spellStart"/>
            <w:r w:rsidRPr="009B4679">
              <w:rPr>
                <w:rFonts w:ascii="Times New Roman" w:hAnsi="Times New Roman" w:cs="Times New Roman"/>
                <w:color w:val="000000"/>
                <w:sz w:val="24"/>
                <w:szCs w:val="24"/>
              </w:rPr>
              <w:t>situ</w:t>
            </w:r>
            <w:proofErr w:type="spellEnd"/>
            <w:r w:rsidRPr="009B4679">
              <w:rPr>
                <w:rFonts w:ascii="Times New Roman" w:hAnsi="Times New Roman" w:cs="Times New Roman"/>
                <w:color w:val="000000"/>
                <w:sz w:val="24"/>
                <w:szCs w:val="24"/>
              </w:rPr>
              <w:t xml:space="preserve"> (FISH).</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Состав должен быть: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1) Раствор синтетических </w:t>
            </w:r>
            <w:proofErr w:type="spellStart"/>
            <w:r w:rsidRPr="009B4679">
              <w:rPr>
                <w:rFonts w:ascii="Times New Roman" w:hAnsi="Times New Roman" w:cs="Times New Roman"/>
                <w:color w:val="000000"/>
                <w:sz w:val="24"/>
                <w:szCs w:val="24"/>
              </w:rPr>
              <w:t>олигонуклеотидов</w:t>
            </w:r>
            <w:proofErr w:type="spellEnd"/>
            <w:r w:rsidRPr="009B4679">
              <w:rPr>
                <w:rFonts w:ascii="Times New Roman" w:hAnsi="Times New Roman" w:cs="Times New Roman"/>
                <w:color w:val="000000"/>
                <w:sz w:val="24"/>
                <w:szCs w:val="24"/>
              </w:rPr>
              <w:t xml:space="preserve">, меченых зеленым </w:t>
            </w:r>
            <w:proofErr w:type="spellStart"/>
            <w:r w:rsidRPr="009B4679">
              <w:rPr>
                <w:rFonts w:ascii="Times New Roman" w:hAnsi="Times New Roman" w:cs="Times New Roman"/>
                <w:color w:val="000000"/>
                <w:sz w:val="24"/>
                <w:szCs w:val="24"/>
              </w:rPr>
              <w:t>флуорохромом</w:t>
            </w:r>
            <w:proofErr w:type="spellEnd"/>
            <w:r w:rsidRPr="009B4679">
              <w:rPr>
                <w:rFonts w:ascii="Times New Roman" w:hAnsi="Times New Roman" w:cs="Times New Roman"/>
                <w:color w:val="000000"/>
                <w:sz w:val="24"/>
                <w:szCs w:val="24"/>
              </w:rPr>
              <w:t xml:space="preserve"> и специфичных региону, содержащему ген MDM2.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2) Раствор синтетических </w:t>
            </w:r>
            <w:proofErr w:type="spellStart"/>
            <w:r w:rsidRPr="009B4679">
              <w:rPr>
                <w:rFonts w:ascii="Times New Roman" w:hAnsi="Times New Roman" w:cs="Times New Roman"/>
                <w:color w:val="000000"/>
                <w:sz w:val="24"/>
                <w:szCs w:val="24"/>
              </w:rPr>
              <w:t>олигонуклеотидов</w:t>
            </w:r>
            <w:proofErr w:type="spellEnd"/>
            <w:r w:rsidRPr="009B4679">
              <w:rPr>
                <w:rFonts w:ascii="Times New Roman" w:hAnsi="Times New Roman" w:cs="Times New Roman"/>
                <w:color w:val="000000"/>
                <w:sz w:val="24"/>
                <w:szCs w:val="24"/>
              </w:rPr>
              <w:t xml:space="preserve">, меченых оранжевым </w:t>
            </w:r>
            <w:proofErr w:type="spellStart"/>
            <w:r w:rsidRPr="009B4679">
              <w:rPr>
                <w:rFonts w:ascii="Times New Roman" w:hAnsi="Times New Roman" w:cs="Times New Roman"/>
                <w:color w:val="000000"/>
                <w:sz w:val="24"/>
                <w:szCs w:val="24"/>
              </w:rPr>
              <w:t>флуорохромом</w:t>
            </w:r>
            <w:proofErr w:type="spellEnd"/>
            <w:r w:rsidRPr="009B4679">
              <w:rPr>
                <w:rFonts w:ascii="Times New Roman" w:hAnsi="Times New Roman" w:cs="Times New Roman"/>
                <w:color w:val="000000"/>
                <w:sz w:val="24"/>
                <w:szCs w:val="24"/>
              </w:rPr>
              <w:t xml:space="preserve"> и специфичных региону, соответствующему альфа-</w:t>
            </w:r>
            <w:proofErr w:type="spellStart"/>
            <w:r w:rsidRPr="009B4679">
              <w:rPr>
                <w:rFonts w:ascii="Times New Roman" w:hAnsi="Times New Roman" w:cs="Times New Roman"/>
                <w:color w:val="000000"/>
                <w:sz w:val="24"/>
                <w:szCs w:val="24"/>
              </w:rPr>
              <w:t>сателлитному</w:t>
            </w:r>
            <w:proofErr w:type="spellEnd"/>
            <w:r w:rsidRPr="009B4679">
              <w:rPr>
                <w:rFonts w:ascii="Times New Roman" w:hAnsi="Times New Roman" w:cs="Times New Roman"/>
                <w:color w:val="000000"/>
                <w:sz w:val="24"/>
                <w:szCs w:val="24"/>
              </w:rPr>
              <w:t xml:space="preserve">, </w:t>
            </w:r>
            <w:proofErr w:type="spellStart"/>
            <w:r w:rsidRPr="009B4679">
              <w:rPr>
                <w:rFonts w:ascii="Times New Roman" w:hAnsi="Times New Roman" w:cs="Times New Roman"/>
                <w:color w:val="000000"/>
                <w:sz w:val="24"/>
                <w:szCs w:val="24"/>
              </w:rPr>
              <w:t>центромерному</w:t>
            </w:r>
            <w:proofErr w:type="spellEnd"/>
            <w:r w:rsidRPr="009B4679">
              <w:rPr>
                <w:rFonts w:ascii="Times New Roman" w:hAnsi="Times New Roman" w:cs="Times New Roman"/>
                <w:color w:val="000000"/>
                <w:sz w:val="24"/>
                <w:szCs w:val="24"/>
              </w:rPr>
              <w:t xml:space="preserve"> региону хромосомы 12.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3) Буфер для гибридизации на основе </w:t>
            </w:r>
            <w:proofErr w:type="spellStart"/>
            <w:r w:rsidRPr="009B4679">
              <w:rPr>
                <w:rFonts w:ascii="Times New Roman" w:hAnsi="Times New Roman" w:cs="Times New Roman"/>
                <w:color w:val="000000"/>
                <w:sz w:val="24"/>
                <w:szCs w:val="24"/>
              </w:rPr>
              <w:t>формамида</w:t>
            </w:r>
            <w:proofErr w:type="spellEnd"/>
            <w:r w:rsidRPr="009B4679">
              <w:rPr>
                <w:rFonts w:ascii="Times New Roman" w:hAnsi="Times New Roman" w:cs="Times New Roman"/>
                <w:color w:val="000000"/>
                <w:sz w:val="24"/>
                <w:szCs w:val="24"/>
              </w:rPr>
              <w:t xml:space="preserve">.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Количество выполняемых тестов не менее 20.</w:t>
            </w:r>
          </w:p>
        </w:tc>
        <w:tc>
          <w:tcPr>
            <w:tcW w:w="1134" w:type="dxa"/>
            <w:tcBorders>
              <w:top w:val="single" w:sz="6" w:space="0" w:color="auto"/>
              <w:left w:val="single" w:sz="6"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B4679">
              <w:rPr>
                <w:rFonts w:ascii="Times New Roman" w:hAnsi="Times New Roman" w:cs="Times New Roman"/>
                <w:color w:val="000000"/>
                <w:sz w:val="24"/>
                <w:szCs w:val="24"/>
              </w:rPr>
              <w:t>упак</w:t>
            </w:r>
            <w:proofErr w:type="spellEnd"/>
          </w:p>
        </w:tc>
        <w:tc>
          <w:tcPr>
            <w:tcW w:w="851" w:type="dxa"/>
            <w:tcBorders>
              <w:top w:val="single" w:sz="6" w:space="0" w:color="auto"/>
              <w:left w:val="single" w:sz="6" w:space="0" w:color="auto"/>
              <w:bottom w:val="single" w:sz="6" w:space="0" w:color="auto"/>
              <w:right w:val="single" w:sz="12"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1</w:t>
            </w:r>
          </w:p>
        </w:tc>
        <w:tc>
          <w:tcPr>
            <w:tcW w:w="1559" w:type="dxa"/>
            <w:tcBorders>
              <w:top w:val="single" w:sz="6" w:space="0" w:color="auto"/>
              <w:left w:val="single" w:sz="12"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20.59.52.199</w:t>
            </w:r>
          </w:p>
        </w:tc>
        <w:tc>
          <w:tcPr>
            <w:tcW w:w="1559"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r>
      <w:tr w:rsidR="009B4679" w:rsidRPr="009B4679" w:rsidTr="009B4679">
        <w:trPr>
          <w:trHeight w:val="2830"/>
        </w:trPr>
        <w:tc>
          <w:tcPr>
            <w:tcW w:w="533"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lastRenderedPageBreak/>
              <w:t>7</w:t>
            </w:r>
          </w:p>
        </w:tc>
        <w:tc>
          <w:tcPr>
            <w:tcW w:w="2899" w:type="dxa"/>
            <w:tcBorders>
              <w:top w:val="single" w:sz="6" w:space="0" w:color="auto"/>
              <w:left w:val="single" w:sz="6" w:space="0" w:color="auto"/>
              <w:bottom w:val="single" w:sz="6" w:space="0" w:color="auto"/>
              <w:right w:val="single" w:sz="6" w:space="0" w:color="auto"/>
            </w:tcBorders>
          </w:tcPr>
          <w:p w:rsidR="009B4679" w:rsidRPr="009B4679" w:rsidRDefault="009B4679" w:rsidP="005B7F97">
            <w:pPr>
              <w:autoSpaceDE w:val="0"/>
              <w:autoSpaceDN w:val="0"/>
              <w:adjustRightInd w:val="0"/>
              <w:spacing w:after="0" w:line="240" w:lineRule="auto"/>
              <w:rPr>
                <w:rFonts w:ascii="Times New Roman" w:hAnsi="Times New Roman" w:cs="Times New Roman"/>
                <w:b/>
                <w:bCs/>
                <w:i/>
                <w:color w:val="000000"/>
                <w:sz w:val="24"/>
                <w:szCs w:val="24"/>
              </w:rPr>
            </w:pPr>
            <w:r w:rsidRPr="009B4679">
              <w:rPr>
                <w:rFonts w:ascii="Times New Roman" w:hAnsi="Times New Roman" w:cs="Times New Roman"/>
                <w:b/>
                <w:bCs/>
                <w:i/>
                <w:color w:val="000000"/>
                <w:sz w:val="24"/>
                <w:szCs w:val="24"/>
              </w:rPr>
              <w:t xml:space="preserve">Зонд для определения перестройки гена BCL2 </w:t>
            </w:r>
          </w:p>
        </w:tc>
        <w:tc>
          <w:tcPr>
            <w:tcW w:w="4536" w:type="dxa"/>
            <w:tcBorders>
              <w:top w:val="single" w:sz="6" w:space="0" w:color="auto"/>
              <w:left w:val="single" w:sz="6" w:space="0" w:color="auto"/>
              <w:bottom w:val="single" w:sz="6" w:space="0" w:color="auto"/>
              <w:right w:val="single" w:sz="12" w:space="0" w:color="auto"/>
            </w:tcBorders>
          </w:tcPr>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Готовый к использованию реагент должен быть предназначен для обнаружения </w:t>
            </w:r>
            <w:proofErr w:type="spellStart"/>
            <w:r w:rsidRPr="009B4679">
              <w:rPr>
                <w:rFonts w:ascii="Times New Roman" w:hAnsi="Times New Roman" w:cs="Times New Roman"/>
                <w:color w:val="000000"/>
                <w:sz w:val="24"/>
                <w:szCs w:val="24"/>
              </w:rPr>
              <w:t>транслокаций</w:t>
            </w:r>
            <w:proofErr w:type="spellEnd"/>
            <w:r w:rsidRPr="009B4679">
              <w:rPr>
                <w:rFonts w:ascii="Times New Roman" w:hAnsi="Times New Roman" w:cs="Times New Roman"/>
                <w:color w:val="000000"/>
                <w:sz w:val="24"/>
                <w:szCs w:val="24"/>
              </w:rPr>
              <w:t xml:space="preserve"> с участием гена BCL2 человека  в клеточных образцах и формалин-фиксированных парафиновых образцах с помощью флуоресцентной гибридизации </w:t>
            </w:r>
            <w:proofErr w:type="spellStart"/>
            <w:r w:rsidRPr="009B4679">
              <w:rPr>
                <w:rFonts w:ascii="Times New Roman" w:hAnsi="Times New Roman" w:cs="Times New Roman"/>
                <w:color w:val="000000"/>
                <w:sz w:val="24"/>
                <w:szCs w:val="24"/>
              </w:rPr>
              <w:t>in</w:t>
            </w:r>
            <w:proofErr w:type="spellEnd"/>
            <w:r w:rsidRPr="009B4679">
              <w:rPr>
                <w:rFonts w:ascii="Times New Roman" w:hAnsi="Times New Roman" w:cs="Times New Roman"/>
                <w:color w:val="000000"/>
                <w:sz w:val="24"/>
                <w:szCs w:val="24"/>
              </w:rPr>
              <w:t xml:space="preserve"> </w:t>
            </w:r>
            <w:proofErr w:type="spellStart"/>
            <w:r w:rsidRPr="009B4679">
              <w:rPr>
                <w:rFonts w:ascii="Times New Roman" w:hAnsi="Times New Roman" w:cs="Times New Roman"/>
                <w:color w:val="000000"/>
                <w:sz w:val="24"/>
                <w:szCs w:val="24"/>
              </w:rPr>
              <w:t>situ</w:t>
            </w:r>
            <w:proofErr w:type="spellEnd"/>
            <w:r w:rsidRPr="009B4679">
              <w:rPr>
                <w:rFonts w:ascii="Times New Roman" w:hAnsi="Times New Roman" w:cs="Times New Roman"/>
                <w:color w:val="000000"/>
                <w:sz w:val="24"/>
                <w:szCs w:val="24"/>
              </w:rPr>
              <w:t xml:space="preserve"> (FISH).</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Состав должен быть: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1) Раствор синтетических </w:t>
            </w:r>
            <w:proofErr w:type="spellStart"/>
            <w:r w:rsidRPr="009B4679">
              <w:rPr>
                <w:rFonts w:ascii="Times New Roman" w:hAnsi="Times New Roman" w:cs="Times New Roman"/>
                <w:color w:val="000000"/>
                <w:sz w:val="24"/>
                <w:szCs w:val="24"/>
              </w:rPr>
              <w:t>олигонуклеотидов</w:t>
            </w:r>
            <w:proofErr w:type="spellEnd"/>
            <w:r w:rsidRPr="009B4679">
              <w:rPr>
                <w:rFonts w:ascii="Times New Roman" w:hAnsi="Times New Roman" w:cs="Times New Roman"/>
                <w:color w:val="000000"/>
                <w:sz w:val="24"/>
                <w:szCs w:val="24"/>
              </w:rPr>
              <w:t xml:space="preserve">, меченых зеленым </w:t>
            </w:r>
            <w:proofErr w:type="spellStart"/>
            <w:r w:rsidRPr="009B4679">
              <w:rPr>
                <w:rFonts w:ascii="Times New Roman" w:hAnsi="Times New Roman" w:cs="Times New Roman"/>
                <w:color w:val="000000"/>
                <w:sz w:val="24"/>
                <w:szCs w:val="24"/>
              </w:rPr>
              <w:t>флуорохромом</w:t>
            </w:r>
            <w:proofErr w:type="spellEnd"/>
            <w:r w:rsidRPr="009B4679">
              <w:rPr>
                <w:rFonts w:ascii="Times New Roman" w:hAnsi="Times New Roman" w:cs="Times New Roman"/>
                <w:color w:val="000000"/>
                <w:sz w:val="24"/>
                <w:szCs w:val="24"/>
              </w:rPr>
              <w:t xml:space="preserve"> и специфичных последовательностям проксимальной области от точки разрыва гена BCL2.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2) Раствор синтетических </w:t>
            </w:r>
            <w:proofErr w:type="spellStart"/>
            <w:r w:rsidRPr="009B4679">
              <w:rPr>
                <w:rFonts w:ascii="Times New Roman" w:hAnsi="Times New Roman" w:cs="Times New Roman"/>
                <w:color w:val="000000"/>
                <w:sz w:val="24"/>
                <w:szCs w:val="24"/>
              </w:rPr>
              <w:t>олигонуклеотидов</w:t>
            </w:r>
            <w:proofErr w:type="spellEnd"/>
            <w:r w:rsidRPr="009B4679">
              <w:rPr>
                <w:rFonts w:ascii="Times New Roman" w:hAnsi="Times New Roman" w:cs="Times New Roman"/>
                <w:color w:val="000000"/>
                <w:sz w:val="24"/>
                <w:szCs w:val="24"/>
              </w:rPr>
              <w:t xml:space="preserve">, меченых оранжевым </w:t>
            </w:r>
            <w:proofErr w:type="spellStart"/>
            <w:r w:rsidRPr="009B4679">
              <w:rPr>
                <w:rFonts w:ascii="Times New Roman" w:hAnsi="Times New Roman" w:cs="Times New Roman"/>
                <w:color w:val="000000"/>
                <w:sz w:val="24"/>
                <w:szCs w:val="24"/>
              </w:rPr>
              <w:t>флуорохромом</w:t>
            </w:r>
            <w:proofErr w:type="spellEnd"/>
            <w:r w:rsidRPr="009B4679">
              <w:rPr>
                <w:rFonts w:ascii="Times New Roman" w:hAnsi="Times New Roman" w:cs="Times New Roman"/>
                <w:color w:val="000000"/>
                <w:sz w:val="24"/>
                <w:szCs w:val="24"/>
              </w:rPr>
              <w:t xml:space="preserve"> и специфичных последовательностям дистальной области от точки разрыва гена BCL2.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3) Буфер для гибридизации на основе </w:t>
            </w:r>
            <w:proofErr w:type="spellStart"/>
            <w:r w:rsidRPr="009B4679">
              <w:rPr>
                <w:rFonts w:ascii="Times New Roman" w:hAnsi="Times New Roman" w:cs="Times New Roman"/>
                <w:color w:val="000000"/>
                <w:sz w:val="24"/>
                <w:szCs w:val="24"/>
              </w:rPr>
              <w:t>формамида</w:t>
            </w:r>
            <w:proofErr w:type="spellEnd"/>
            <w:r w:rsidRPr="009B4679">
              <w:rPr>
                <w:rFonts w:ascii="Times New Roman" w:hAnsi="Times New Roman" w:cs="Times New Roman"/>
                <w:color w:val="000000"/>
                <w:sz w:val="24"/>
                <w:szCs w:val="24"/>
              </w:rPr>
              <w:t xml:space="preserve">.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Количество выполняемых тестов не менее 20.</w:t>
            </w:r>
          </w:p>
        </w:tc>
        <w:tc>
          <w:tcPr>
            <w:tcW w:w="1134" w:type="dxa"/>
            <w:tcBorders>
              <w:top w:val="single" w:sz="6" w:space="0" w:color="auto"/>
              <w:left w:val="single" w:sz="6"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B4679">
              <w:rPr>
                <w:rFonts w:ascii="Times New Roman" w:hAnsi="Times New Roman" w:cs="Times New Roman"/>
                <w:color w:val="000000"/>
                <w:sz w:val="24"/>
                <w:szCs w:val="24"/>
              </w:rPr>
              <w:t>упак</w:t>
            </w:r>
            <w:proofErr w:type="spellEnd"/>
          </w:p>
        </w:tc>
        <w:tc>
          <w:tcPr>
            <w:tcW w:w="851" w:type="dxa"/>
            <w:tcBorders>
              <w:top w:val="single" w:sz="6" w:space="0" w:color="auto"/>
              <w:left w:val="single" w:sz="6" w:space="0" w:color="auto"/>
              <w:bottom w:val="single" w:sz="6" w:space="0" w:color="auto"/>
              <w:right w:val="single" w:sz="12"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1</w:t>
            </w:r>
          </w:p>
        </w:tc>
        <w:tc>
          <w:tcPr>
            <w:tcW w:w="1559" w:type="dxa"/>
            <w:tcBorders>
              <w:top w:val="single" w:sz="6" w:space="0" w:color="auto"/>
              <w:left w:val="single" w:sz="12"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20.59.52.199</w:t>
            </w:r>
          </w:p>
        </w:tc>
        <w:tc>
          <w:tcPr>
            <w:tcW w:w="1559"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r>
      <w:tr w:rsidR="009B4679" w:rsidRPr="009B4679" w:rsidTr="009B4679">
        <w:trPr>
          <w:trHeight w:val="2830"/>
        </w:trPr>
        <w:tc>
          <w:tcPr>
            <w:tcW w:w="533"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lastRenderedPageBreak/>
              <w:t>8</w:t>
            </w:r>
          </w:p>
        </w:tc>
        <w:tc>
          <w:tcPr>
            <w:tcW w:w="2899" w:type="dxa"/>
            <w:tcBorders>
              <w:top w:val="single" w:sz="6" w:space="0" w:color="auto"/>
              <w:left w:val="single" w:sz="6" w:space="0" w:color="auto"/>
              <w:bottom w:val="single" w:sz="6" w:space="0" w:color="auto"/>
              <w:right w:val="single" w:sz="6" w:space="0" w:color="auto"/>
            </w:tcBorders>
          </w:tcPr>
          <w:p w:rsidR="009B4679" w:rsidRPr="009B4679" w:rsidRDefault="009B4679" w:rsidP="005B7F97">
            <w:pPr>
              <w:autoSpaceDE w:val="0"/>
              <w:autoSpaceDN w:val="0"/>
              <w:adjustRightInd w:val="0"/>
              <w:spacing w:after="0" w:line="240" w:lineRule="auto"/>
              <w:rPr>
                <w:rFonts w:ascii="Times New Roman" w:hAnsi="Times New Roman" w:cs="Times New Roman"/>
                <w:b/>
                <w:bCs/>
                <w:i/>
                <w:color w:val="000000"/>
                <w:sz w:val="24"/>
                <w:szCs w:val="24"/>
              </w:rPr>
            </w:pPr>
            <w:r w:rsidRPr="009B4679">
              <w:rPr>
                <w:rFonts w:ascii="Times New Roman" w:hAnsi="Times New Roman" w:cs="Times New Roman"/>
                <w:b/>
                <w:bCs/>
                <w:i/>
                <w:color w:val="000000"/>
                <w:sz w:val="24"/>
                <w:szCs w:val="24"/>
              </w:rPr>
              <w:t xml:space="preserve">Зонд для определения перестройки гена BCL6 </w:t>
            </w:r>
          </w:p>
        </w:tc>
        <w:tc>
          <w:tcPr>
            <w:tcW w:w="4536" w:type="dxa"/>
            <w:tcBorders>
              <w:top w:val="single" w:sz="6" w:space="0" w:color="auto"/>
              <w:left w:val="single" w:sz="6" w:space="0" w:color="auto"/>
              <w:bottom w:val="single" w:sz="6" w:space="0" w:color="auto"/>
              <w:right w:val="single" w:sz="12" w:space="0" w:color="auto"/>
            </w:tcBorders>
          </w:tcPr>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Готовый к использованию реагент должен быть предназначен для обнаружения </w:t>
            </w:r>
            <w:proofErr w:type="spellStart"/>
            <w:r w:rsidRPr="009B4679">
              <w:rPr>
                <w:rFonts w:ascii="Times New Roman" w:hAnsi="Times New Roman" w:cs="Times New Roman"/>
                <w:color w:val="000000"/>
                <w:sz w:val="24"/>
                <w:szCs w:val="24"/>
              </w:rPr>
              <w:t>транслокаций</w:t>
            </w:r>
            <w:proofErr w:type="spellEnd"/>
            <w:r w:rsidRPr="009B4679">
              <w:rPr>
                <w:rFonts w:ascii="Times New Roman" w:hAnsi="Times New Roman" w:cs="Times New Roman"/>
                <w:color w:val="000000"/>
                <w:sz w:val="24"/>
                <w:szCs w:val="24"/>
              </w:rPr>
              <w:t xml:space="preserve"> с участием гена BCL6 человека в клеточных образцах и формалин-фиксированных парафиновых образцах с помощью флуоресцентной гибридизации </w:t>
            </w:r>
            <w:proofErr w:type="spellStart"/>
            <w:r w:rsidRPr="009B4679">
              <w:rPr>
                <w:rFonts w:ascii="Times New Roman" w:hAnsi="Times New Roman" w:cs="Times New Roman"/>
                <w:color w:val="000000"/>
                <w:sz w:val="24"/>
                <w:szCs w:val="24"/>
              </w:rPr>
              <w:t>in</w:t>
            </w:r>
            <w:proofErr w:type="spellEnd"/>
            <w:r w:rsidRPr="009B4679">
              <w:rPr>
                <w:rFonts w:ascii="Times New Roman" w:hAnsi="Times New Roman" w:cs="Times New Roman"/>
                <w:color w:val="000000"/>
                <w:sz w:val="24"/>
                <w:szCs w:val="24"/>
              </w:rPr>
              <w:t xml:space="preserve"> </w:t>
            </w:r>
            <w:proofErr w:type="spellStart"/>
            <w:r w:rsidRPr="009B4679">
              <w:rPr>
                <w:rFonts w:ascii="Times New Roman" w:hAnsi="Times New Roman" w:cs="Times New Roman"/>
                <w:color w:val="000000"/>
                <w:sz w:val="24"/>
                <w:szCs w:val="24"/>
              </w:rPr>
              <w:t>situ</w:t>
            </w:r>
            <w:proofErr w:type="spellEnd"/>
            <w:r w:rsidRPr="009B4679">
              <w:rPr>
                <w:rFonts w:ascii="Times New Roman" w:hAnsi="Times New Roman" w:cs="Times New Roman"/>
                <w:color w:val="000000"/>
                <w:sz w:val="24"/>
                <w:szCs w:val="24"/>
              </w:rPr>
              <w:t xml:space="preserve"> (FISH).</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Состав должен быть: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1) Раствор синтетических </w:t>
            </w:r>
            <w:proofErr w:type="spellStart"/>
            <w:r w:rsidRPr="009B4679">
              <w:rPr>
                <w:rFonts w:ascii="Times New Roman" w:hAnsi="Times New Roman" w:cs="Times New Roman"/>
                <w:color w:val="000000"/>
                <w:sz w:val="24"/>
                <w:szCs w:val="24"/>
              </w:rPr>
              <w:t>олигонуклеотидов</w:t>
            </w:r>
            <w:proofErr w:type="spellEnd"/>
            <w:r w:rsidRPr="009B4679">
              <w:rPr>
                <w:rFonts w:ascii="Times New Roman" w:hAnsi="Times New Roman" w:cs="Times New Roman"/>
                <w:color w:val="000000"/>
                <w:sz w:val="24"/>
                <w:szCs w:val="24"/>
              </w:rPr>
              <w:t xml:space="preserve">, меченых зеленым </w:t>
            </w:r>
            <w:proofErr w:type="spellStart"/>
            <w:r w:rsidRPr="009B4679">
              <w:rPr>
                <w:rFonts w:ascii="Times New Roman" w:hAnsi="Times New Roman" w:cs="Times New Roman"/>
                <w:color w:val="000000"/>
                <w:sz w:val="24"/>
                <w:szCs w:val="24"/>
              </w:rPr>
              <w:t>флуорохромом</w:t>
            </w:r>
            <w:proofErr w:type="spellEnd"/>
            <w:r w:rsidRPr="009B4679">
              <w:rPr>
                <w:rFonts w:ascii="Times New Roman" w:hAnsi="Times New Roman" w:cs="Times New Roman"/>
                <w:color w:val="000000"/>
                <w:sz w:val="24"/>
                <w:szCs w:val="24"/>
              </w:rPr>
              <w:t xml:space="preserve"> и специфичных последовательностям проксимальной области от точки разрыва гена BCL6.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2) Раствор синтетических </w:t>
            </w:r>
            <w:proofErr w:type="spellStart"/>
            <w:r w:rsidRPr="009B4679">
              <w:rPr>
                <w:rFonts w:ascii="Times New Roman" w:hAnsi="Times New Roman" w:cs="Times New Roman"/>
                <w:color w:val="000000"/>
                <w:sz w:val="24"/>
                <w:szCs w:val="24"/>
              </w:rPr>
              <w:t>олигонуклеотидов</w:t>
            </w:r>
            <w:proofErr w:type="spellEnd"/>
            <w:r w:rsidRPr="009B4679">
              <w:rPr>
                <w:rFonts w:ascii="Times New Roman" w:hAnsi="Times New Roman" w:cs="Times New Roman"/>
                <w:color w:val="000000"/>
                <w:sz w:val="24"/>
                <w:szCs w:val="24"/>
              </w:rPr>
              <w:t xml:space="preserve">, меченых оранжевым </w:t>
            </w:r>
            <w:proofErr w:type="spellStart"/>
            <w:r w:rsidRPr="009B4679">
              <w:rPr>
                <w:rFonts w:ascii="Times New Roman" w:hAnsi="Times New Roman" w:cs="Times New Roman"/>
                <w:color w:val="000000"/>
                <w:sz w:val="24"/>
                <w:szCs w:val="24"/>
              </w:rPr>
              <w:t>флуорохромом</w:t>
            </w:r>
            <w:proofErr w:type="spellEnd"/>
            <w:r w:rsidRPr="009B4679">
              <w:rPr>
                <w:rFonts w:ascii="Times New Roman" w:hAnsi="Times New Roman" w:cs="Times New Roman"/>
                <w:color w:val="000000"/>
                <w:sz w:val="24"/>
                <w:szCs w:val="24"/>
              </w:rPr>
              <w:t xml:space="preserve"> и специфичных последовательностям дистальной области от точки разрыва гена BCL6.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3) Буфер для гибридизации на основе </w:t>
            </w:r>
            <w:proofErr w:type="spellStart"/>
            <w:r w:rsidRPr="009B4679">
              <w:rPr>
                <w:rFonts w:ascii="Times New Roman" w:hAnsi="Times New Roman" w:cs="Times New Roman"/>
                <w:color w:val="000000"/>
                <w:sz w:val="24"/>
                <w:szCs w:val="24"/>
              </w:rPr>
              <w:t>формамида</w:t>
            </w:r>
            <w:proofErr w:type="spellEnd"/>
            <w:r w:rsidRPr="009B4679">
              <w:rPr>
                <w:rFonts w:ascii="Times New Roman" w:hAnsi="Times New Roman" w:cs="Times New Roman"/>
                <w:color w:val="000000"/>
                <w:sz w:val="24"/>
                <w:szCs w:val="24"/>
              </w:rPr>
              <w:t xml:space="preserve">.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Количество выполняемых тестов не менее 20.</w:t>
            </w:r>
          </w:p>
        </w:tc>
        <w:tc>
          <w:tcPr>
            <w:tcW w:w="1134" w:type="dxa"/>
            <w:tcBorders>
              <w:top w:val="single" w:sz="6" w:space="0" w:color="auto"/>
              <w:left w:val="single" w:sz="6"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B4679">
              <w:rPr>
                <w:rFonts w:ascii="Times New Roman" w:hAnsi="Times New Roman" w:cs="Times New Roman"/>
                <w:color w:val="000000"/>
                <w:sz w:val="24"/>
                <w:szCs w:val="24"/>
              </w:rPr>
              <w:t>упак</w:t>
            </w:r>
            <w:proofErr w:type="spellEnd"/>
          </w:p>
        </w:tc>
        <w:tc>
          <w:tcPr>
            <w:tcW w:w="851" w:type="dxa"/>
            <w:tcBorders>
              <w:top w:val="single" w:sz="6" w:space="0" w:color="auto"/>
              <w:left w:val="single" w:sz="6" w:space="0" w:color="auto"/>
              <w:bottom w:val="single" w:sz="6" w:space="0" w:color="auto"/>
              <w:right w:val="single" w:sz="12"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1</w:t>
            </w:r>
          </w:p>
        </w:tc>
        <w:tc>
          <w:tcPr>
            <w:tcW w:w="1559" w:type="dxa"/>
            <w:tcBorders>
              <w:top w:val="single" w:sz="6" w:space="0" w:color="auto"/>
              <w:left w:val="single" w:sz="12"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20.59.52.199</w:t>
            </w:r>
          </w:p>
        </w:tc>
        <w:tc>
          <w:tcPr>
            <w:tcW w:w="1559"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r>
      <w:tr w:rsidR="009B4679" w:rsidRPr="009B4679" w:rsidTr="009B4679">
        <w:trPr>
          <w:trHeight w:val="2614"/>
        </w:trPr>
        <w:tc>
          <w:tcPr>
            <w:tcW w:w="533"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lastRenderedPageBreak/>
              <w:t>9</w:t>
            </w:r>
          </w:p>
        </w:tc>
        <w:tc>
          <w:tcPr>
            <w:tcW w:w="2899" w:type="dxa"/>
            <w:tcBorders>
              <w:top w:val="single" w:sz="6" w:space="0" w:color="auto"/>
              <w:left w:val="single" w:sz="6" w:space="0" w:color="auto"/>
              <w:bottom w:val="single" w:sz="6" w:space="0" w:color="auto"/>
              <w:right w:val="single" w:sz="6" w:space="0" w:color="auto"/>
            </w:tcBorders>
          </w:tcPr>
          <w:p w:rsidR="009B4679" w:rsidRPr="009B4679" w:rsidRDefault="009B4679" w:rsidP="005B7F97">
            <w:pPr>
              <w:autoSpaceDE w:val="0"/>
              <w:autoSpaceDN w:val="0"/>
              <w:adjustRightInd w:val="0"/>
              <w:spacing w:after="0" w:line="240" w:lineRule="auto"/>
              <w:rPr>
                <w:rFonts w:ascii="Times New Roman" w:hAnsi="Times New Roman" w:cs="Times New Roman"/>
                <w:b/>
                <w:bCs/>
                <w:i/>
                <w:color w:val="000000"/>
                <w:sz w:val="24"/>
                <w:szCs w:val="24"/>
              </w:rPr>
            </w:pPr>
            <w:r w:rsidRPr="009B4679">
              <w:rPr>
                <w:rFonts w:ascii="Times New Roman" w:hAnsi="Times New Roman" w:cs="Times New Roman"/>
                <w:b/>
                <w:bCs/>
                <w:i/>
                <w:color w:val="000000"/>
                <w:sz w:val="24"/>
                <w:szCs w:val="24"/>
              </w:rPr>
              <w:t xml:space="preserve">Зонд для определения перестройки гена MYC </w:t>
            </w:r>
          </w:p>
        </w:tc>
        <w:tc>
          <w:tcPr>
            <w:tcW w:w="4536" w:type="dxa"/>
            <w:tcBorders>
              <w:top w:val="single" w:sz="6" w:space="0" w:color="auto"/>
              <w:left w:val="single" w:sz="6" w:space="0" w:color="auto"/>
              <w:bottom w:val="single" w:sz="6" w:space="0" w:color="auto"/>
              <w:right w:val="single" w:sz="12" w:space="0" w:color="auto"/>
            </w:tcBorders>
          </w:tcPr>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Готовый к использованию реагент должен быть предназначен для обнаружения </w:t>
            </w:r>
            <w:proofErr w:type="spellStart"/>
            <w:r w:rsidRPr="009B4679">
              <w:rPr>
                <w:rFonts w:ascii="Times New Roman" w:hAnsi="Times New Roman" w:cs="Times New Roman"/>
                <w:color w:val="000000"/>
                <w:sz w:val="24"/>
                <w:szCs w:val="24"/>
              </w:rPr>
              <w:t>транслокаций</w:t>
            </w:r>
            <w:proofErr w:type="spellEnd"/>
            <w:r w:rsidRPr="009B4679">
              <w:rPr>
                <w:rFonts w:ascii="Times New Roman" w:hAnsi="Times New Roman" w:cs="Times New Roman"/>
                <w:color w:val="000000"/>
                <w:sz w:val="24"/>
                <w:szCs w:val="24"/>
              </w:rPr>
              <w:t xml:space="preserve"> с участием гена MYC человека  в клеточных образцах и формалин-фиксированных парафиновых образцах с помощью флуоресцентной гибридизации </w:t>
            </w:r>
            <w:proofErr w:type="spellStart"/>
            <w:r w:rsidRPr="009B4679">
              <w:rPr>
                <w:rFonts w:ascii="Times New Roman" w:hAnsi="Times New Roman" w:cs="Times New Roman"/>
                <w:color w:val="000000"/>
                <w:sz w:val="24"/>
                <w:szCs w:val="24"/>
              </w:rPr>
              <w:t>in</w:t>
            </w:r>
            <w:proofErr w:type="spellEnd"/>
            <w:r w:rsidRPr="009B4679">
              <w:rPr>
                <w:rFonts w:ascii="Times New Roman" w:hAnsi="Times New Roman" w:cs="Times New Roman"/>
                <w:color w:val="000000"/>
                <w:sz w:val="24"/>
                <w:szCs w:val="24"/>
              </w:rPr>
              <w:t xml:space="preserve"> </w:t>
            </w:r>
            <w:proofErr w:type="spellStart"/>
            <w:r w:rsidRPr="009B4679">
              <w:rPr>
                <w:rFonts w:ascii="Times New Roman" w:hAnsi="Times New Roman" w:cs="Times New Roman"/>
                <w:color w:val="000000"/>
                <w:sz w:val="24"/>
                <w:szCs w:val="24"/>
              </w:rPr>
              <w:t>situ</w:t>
            </w:r>
            <w:proofErr w:type="spellEnd"/>
            <w:r w:rsidRPr="009B4679">
              <w:rPr>
                <w:rFonts w:ascii="Times New Roman" w:hAnsi="Times New Roman" w:cs="Times New Roman"/>
                <w:color w:val="000000"/>
                <w:sz w:val="24"/>
                <w:szCs w:val="24"/>
              </w:rPr>
              <w:t xml:space="preserve"> (FISH).</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Состав должен быть: 1) Раствор синтетических </w:t>
            </w:r>
            <w:proofErr w:type="spellStart"/>
            <w:r w:rsidRPr="009B4679">
              <w:rPr>
                <w:rFonts w:ascii="Times New Roman" w:hAnsi="Times New Roman" w:cs="Times New Roman"/>
                <w:color w:val="000000"/>
                <w:sz w:val="24"/>
                <w:szCs w:val="24"/>
              </w:rPr>
              <w:t>олигонуклеотидов</w:t>
            </w:r>
            <w:proofErr w:type="spellEnd"/>
            <w:r w:rsidRPr="009B4679">
              <w:rPr>
                <w:rFonts w:ascii="Times New Roman" w:hAnsi="Times New Roman" w:cs="Times New Roman"/>
                <w:color w:val="000000"/>
                <w:sz w:val="24"/>
                <w:szCs w:val="24"/>
              </w:rPr>
              <w:t xml:space="preserve">, меченых зеленым </w:t>
            </w:r>
            <w:proofErr w:type="spellStart"/>
            <w:r w:rsidRPr="009B4679">
              <w:rPr>
                <w:rFonts w:ascii="Times New Roman" w:hAnsi="Times New Roman" w:cs="Times New Roman"/>
                <w:color w:val="000000"/>
                <w:sz w:val="24"/>
                <w:szCs w:val="24"/>
              </w:rPr>
              <w:t>флуорохромом</w:t>
            </w:r>
            <w:proofErr w:type="spellEnd"/>
            <w:r w:rsidRPr="009B4679">
              <w:rPr>
                <w:rFonts w:ascii="Times New Roman" w:hAnsi="Times New Roman" w:cs="Times New Roman"/>
                <w:color w:val="000000"/>
                <w:sz w:val="24"/>
                <w:szCs w:val="24"/>
              </w:rPr>
              <w:t xml:space="preserve"> и специфичных последовательностям   дистальной области от точки разрыва гена MYC. 2) Раствор синтетических </w:t>
            </w:r>
            <w:proofErr w:type="spellStart"/>
            <w:r w:rsidRPr="009B4679">
              <w:rPr>
                <w:rFonts w:ascii="Times New Roman" w:hAnsi="Times New Roman" w:cs="Times New Roman"/>
                <w:color w:val="000000"/>
                <w:sz w:val="24"/>
                <w:szCs w:val="24"/>
              </w:rPr>
              <w:t>олигонуклеотидов</w:t>
            </w:r>
            <w:proofErr w:type="spellEnd"/>
            <w:r w:rsidRPr="009B4679">
              <w:rPr>
                <w:rFonts w:ascii="Times New Roman" w:hAnsi="Times New Roman" w:cs="Times New Roman"/>
                <w:color w:val="000000"/>
                <w:sz w:val="24"/>
                <w:szCs w:val="24"/>
              </w:rPr>
              <w:t xml:space="preserve">, меченых оранжевым </w:t>
            </w:r>
            <w:proofErr w:type="spellStart"/>
            <w:r w:rsidRPr="009B4679">
              <w:rPr>
                <w:rFonts w:ascii="Times New Roman" w:hAnsi="Times New Roman" w:cs="Times New Roman"/>
                <w:color w:val="000000"/>
                <w:sz w:val="24"/>
                <w:szCs w:val="24"/>
              </w:rPr>
              <w:t>флуорохромом</w:t>
            </w:r>
            <w:proofErr w:type="spellEnd"/>
            <w:r w:rsidRPr="009B4679">
              <w:rPr>
                <w:rFonts w:ascii="Times New Roman" w:hAnsi="Times New Roman" w:cs="Times New Roman"/>
                <w:color w:val="000000"/>
                <w:sz w:val="24"/>
                <w:szCs w:val="24"/>
              </w:rPr>
              <w:t xml:space="preserve"> и специфичных последовательностям проксимальной области от точки разрыва гена MYC.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3) Буфер для гибридизации на основе </w:t>
            </w:r>
            <w:proofErr w:type="spellStart"/>
            <w:r w:rsidRPr="009B4679">
              <w:rPr>
                <w:rFonts w:ascii="Times New Roman" w:hAnsi="Times New Roman" w:cs="Times New Roman"/>
                <w:color w:val="000000"/>
                <w:sz w:val="24"/>
                <w:szCs w:val="24"/>
              </w:rPr>
              <w:t>формамида</w:t>
            </w:r>
            <w:proofErr w:type="spellEnd"/>
            <w:r w:rsidRPr="009B4679">
              <w:rPr>
                <w:rFonts w:ascii="Times New Roman" w:hAnsi="Times New Roman" w:cs="Times New Roman"/>
                <w:color w:val="000000"/>
                <w:sz w:val="24"/>
                <w:szCs w:val="24"/>
              </w:rPr>
              <w:t xml:space="preserve">. </w:t>
            </w:r>
          </w:p>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Количество тестов должно быть не менее 20. Фасовка должна быть не менее 0,2 мл.</w:t>
            </w:r>
          </w:p>
        </w:tc>
        <w:tc>
          <w:tcPr>
            <w:tcW w:w="1134" w:type="dxa"/>
            <w:tcBorders>
              <w:top w:val="single" w:sz="6" w:space="0" w:color="auto"/>
              <w:left w:val="single" w:sz="6"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B4679">
              <w:rPr>
                <w:rFonts w:ascii="Times New Roman" w:hAnsi="Times New Roman" w:cs="Times New Roman"/>
                <w:color w:val="000000"/>
                <w:sz w:val="24"/>
                <w:szCs w:val="24"/>
              </w:rPr>
              <w:t>упак</w:t>
            </w:r>
            <w:proofErr w:type="spellEnd"/>
          </w:p>
        </w:tc>
        <w:tc>
          <w:tcPr>
            <w:tcW w:w="851" w:type="dxa"/>
            <w:tcBorders>
              <w:top w:val="single" w:sz="6" w:space="0" w:color="auto"/>
              <w:left w:val="single" w:sz="6" w:space="0" w:color="auto"/>
              <w:bottom w:val="single" w:sz="6" w:space="0" w:color="auto"/>
              <w:right w:val="single" w:sz="12"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1</w:t>
            </w:r>
          </w:p>
        </w:tc>
        <w:tc>
          <w:tcPr>
            <w:tcW w:w="1559" w:type="dxa"/>
            <w:tcBorders>
              <w:top w:val="single" w:sz="6" w:space="0" w:color="auto"/>
              <w:left w:val="single" w:sz="12"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20.59.52.199</w:t>
            </w:r>
          </w:p>
        </w:tc>
        <w:tc>
          <w:tcPr>
            <w:tcW w:w="1559"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r>
      <w:tr w:rsidR="009B4679" w:rsidRPr="009B4679" w:rsidTr="009B4679">
        <w:trPr>
          <w:trHeight w:val="653"/>
        </w:trPr>
        <w:tc>
          <w:tcPr>
            <w:tcW w:w="533"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t>10</w:t>
            </w:r>
          </w:p>
        </w:tc>
        <w:tc>
          <w:tcPr>
            <w:tcW w:w="2899" w:type="dxa"/>
            <w:tcBorders>
              <w:top w:val="single" w:sz="6" w:space="0" w:color="auto"/>
              <w:left w:val="single" w:sz="6" w:space="0" w:color="auto"/>
              <w:bottom w:val="single" w:sz="6" w:space="0" w:color="auto"/>
              <w:right w:val="single" w:sz="6" w:space="0" w:color="auto"/>
            </w:tcBorders>
          </w:tcPr>
          <w:p w:rsidR="009B4679" w:rsidRPr="009B4679" w:rsidRDefault="009B4679" w:rsidP="005B7F97">
            <w:pPr>
              <w:autoSpaceDE w:val="0"/>
              <w:autoSpaceDN w:val="0"/>
              <w:adjustRightInd w:val="0"/>
              <w:spacing w:after="0" w:line="240" w:lineRule="auto"/>
              <w:rPr>
                <w:rFonts w:ascii="Times New Roman" w:hAnsi="Times New Roman" w:cs="Times New Roman"/>
                <w:b/>
                <w:bCs/>
                <w:i/>
                <w:color w:val="000000"/>
                <w:sz w:val="24"/>
                <w:szCs w:val="24"/>
              </w:rPr>
            </w:pPr>
            <w:r w:rsidRPr="009B4679">
              <w:rPr>
                <w:rFonts w:ascii="Times New Roman" w:hAnsi="Times New Roman" w:cs="Times New Roman"/>
                <w:b/>
                <w:bCs/>
                <w:i/>
                <w:color w:val="000000"/>
                <w:sz w:val="24"/>
                <w:szCs w:val="24"/>
              </w:rPr>
              <w:t>Колхицин</w:t>
            </w:r>
          </w:p>
        </w:tc>
        <w:tc>
          <w:tcPr>
            <w:tcW w:w="4536" w:type="dxa"/>
            <w:tcBorders>
              <w:top w:val="single" w:sz="6" w:space="0" w:color="auto"/>
              <w:left w:val="single" w:sz="6" w:space="0" w:color="auto"/>
              <w:bottom w:val="single" w:sz="6" w:space="0" w:color="auto"/>
              <w:right w:val="single" w:sz="12" w:space="0" w:color="auto"/>
            </w:tcBorders>
          </w:tcPr>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Колхицин должен быть предназначен для блокирования митоза в концентрации не менее 0,6 мкг/мл. Чистота препарата должна быть более 90 % основного вещества. Содержание препарата во флаконе не менее 1г</w:t>
            </w:r>
          </w:p>
        </w:tc>
        <w:tc>
          <w:tcPr>
            <w:tcW w:w="1134" w:type="dxa"/>
            <w:tcBorders>
              <w:top w:val="single" w:sz="6" w:space="0" w:color="auto"/>
              <w:left w:val="single" w:sz="6"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B4679">
              <w:rPr>
                <w:rFonts w:ascii="Times New Roman" w:hAnsi="Times New Roman" w:cs="Times New Roman"/>
                <w:color w:val="000000"/>
                <w:sz w:val="24"/>
                <w:szCs w:val="24"/>
              </w:rPr>
              <w:t>шт</w:t>
            </w:r>
            <w:proofErr w:type="spellEnd"/>
          </w:p>
        </w:tc>
        <w:tc>
          <w:tcPr>
            <w:tcW w:w="851" w:type="dxa"/>
            <w:tcBorders>
              <w:top w:val="single" w:sz="6" w:space="0" w:color="auto"/>
              <w:left w:val="single" w:sz="6" w:space="0" w:color="auto"/>
              <w:bottom w:val="single" w:sz="6" w:space="0" w:color="auto"/>
              <w:right w:val="single" w:sz="12"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1</w:t>
            </w:r>
          </w:p>
        </w:tc>
        <w:tc>
          <w:tcPr>
            <w:tcW w:w="1559" w:type="dxa"/>
            <w:tcBorders>
              <w:top w:val="single" w:sz="6" w:space="0" w:color="auto"/>
              <w:left w:val="single" w:sz="12"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20.59.52.194</w:t>
            </w:r>
          </w:p>
        </w:tc>
        <w:tc>
          <w:tcPr>
            <w:tcW w:w="1559"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r>
      <w:tr w:rsidR="009B4679" w:rsidRPr="009B4679" w:rsidTr="009B4679">
        <w:trPr>
          <w:trHeight w:val="653"/>
        </w:trPr>
        <w:tc>
          <w:tcPr>
            <w:tcW w:w="533"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t>11</w:t>
            </w:r>
          </w:p>
        </w:tc>
        <w:tc>
          <w:tcPr>
            <w:tcW w:w="2899" w:type="dxa"/>
            <w:tcBorders>
              <w:top w:val="single" w:sz="6" w:space="0" w:color="auto"/>
              <w:left w:val="single" w:sz="6" w:space="0" w:color="auto"/>
              <w:bottom w:val="single" w:sz="6" w:space="0" w:color="auto"/>
              <w:right w:val="single" w:sz="6" w:space="0" w:color="auto"/>
            </w:tcBorders>
          </w:tcPr>
          <w:p w:rsidR="009B4679" w:rsidRPr="009B4679" w:rsidRDefault="009B4679" w:rsidP="005B7F97">
            <w:pPr>
              <w:autoSpaceDE w:val="0"/>
              <w:autoSpaceDN w:val="0"/>
              <w:adjustRightInd w:val="0"/>
              <w:spacing w:after="0" w:line="240" w:lineRule="auto"/>
              <w:rPr>
                <w:rFonts w:ascii="Times New Roman" w:hAnsi="Times New Roman" w:cs="Times New Roman"/>
                <w:b/>
                <w:bCs/>
                <w:i/>
                <w:color w:val="000000"/>
                <w:sz w:val="24"/>
                <w:szCs w:val="24"/>
              </w:rPr>
            </w:pPr>
            <w:r w:rsidRPr="009B4679">
              <w:rPr>
                <w:rFonts w:ascii="Times New Roman" w:hAnsi="Times New Roman" w:cs="Times New Roman"/>
                <w:b/>
                <w:bCs/>
                <w:i/>
                <w:color w:val="000000"/>
                <w:sz w:val="24"/>
                <w:szCs w:val="24"/>
              </w:rPr>
              <w:t>Кольцо уплотнительное O-</w:t>
            </w:r>
            <w:proofErr w:type="spellStart"/>
            <w:r w:rsidRPr="009B4679">
              <w:rPr>
                <w:rFonts w:ascii="Times New Roman" w:hAnsi="Times New Roman" w:cs="Times New Roman"/>
                <w:b/>
                <w:bCs/>
                <w:i/>
                <w:color w:val="000000"/>
                <w:sz w:val="24"/>
                <w:szCs w:val="24"/>
              </w:rPr>
              <w:t>ring</w:t>
            </w:r>
            <w:proofErr w:type="spellEnd"/>
          </w:p>
        </w:tc>
        <w:tc>
          <w:tcPr>
            <w:tcW w:w="4536" w:type="dxa"/>
            <w:tcBorders>
              <w:top w:val="single" w:sz="6" w:space="0" w:color="auto"/>
              <w:left w:val="single" w:sz="6" w:space="0" w:color="auto"/>
              <w:bottom w:val="single" w:sz="6" w:space="0" w:color="auto"/>
              <w:right w:val="single" w:sz="12" w:space="0" w:color="auto"/>
            </w:tcBorders>
          </w:tcPr>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Уплотнительные кольца должны быть для контейнера с заключающей средой. </w:t>
            </w:r>
            <w:r w:rsidRPr="009B4679">
              <w:rPr>
                <w:rFonts w:ascii="Times New Roman" w:hAnsi="Times New Roman" w:cs="Times New Roman"/>
                <w:color w:val="000000"/>
                <w:sz w:val="24"/>
                <w:szCs w:val="24"/>
              </w:rPr>
              <w:lastRenderedPageBreak/>
              <w:t xml:space="preserve">Должны быть изготовлены из прорезиненного материала. Толщина должна быть - 3±1 мм. Диаметр должен быть - 28±1 мм. Не менее 5 </w:t>
            </w:r>
            <w:proofErr w:type="spellStart"/>
            <w:r w:rsidRPr="009B4679">
              <w:rPr>
                <w:rFonts w:ascii="Times New Roman" w:hAnsi="Times New Roman" w:cs="Times New Roman"/>
                <w:color w:val="000000"/>
                <w:sz w:val="24"/>
                <w:szCs w:val="24"/>
              </w:rPr>
              <w:t>шт</w:t>
            </w:r>
            <w:proofErr w:type="spellEnd"/>
            <w:r w:rsidRPr="009B4679">
              <w:rPr>
                <w:rFonts w:ascii="Times New Roman" w:hAnsi="Times New Roman" w:cs="Times New Roman"/>
                <w:color w:val="000000"/>
                <w:sz w:val="24"/>
                <w:szCs w:val="24"/>
              </w:rPr>
              <w:t>/</w:t>
            </w:r>
            <w:proofErr w:type="spellStart"/>
            <w:r w:rsidRPr="009B4679">
              <w:rPr>
                <w:rFonts w:ascii="Times New Roman" w:hAnsi="Times New Roman" w:cs="Times New Roman"/>
                <w:color w:val="000000"/>
                <w:sz w:val="24"/>
                <w:szCs w:val="24"/>
              </w:rPr>
              <w:t>уп</w:t>
            </w:r>
            <w:r w:rsidR="00081E42">
              <w:rPr>
                <w:rFonts w:ascii="Times New Roman" w:hAnsi="Times New Roman" w:cs="Times New Roman"/>
                <w:color w:val="000000"/>
                <w:sz w:val="24"/>
                <w:szCs w:val="24"/>
              </w:rPr>
              <w:t>ак</w:t>
            </w:r>
            <w:proofErr w:type="spellEnd"/>
            <w:r w:rsidRPr="009B4679">
              <w:rPr>
                <w:rFonts w:ascii="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B4679">
              <w:rPr>
                <w:rFonts w:ascii="Times New Roman" w:hAnsi="Times New Roman" w:cs="Times New Roman"/>
                <w:color w:val="000000"/>
                <w:sz w:val="24"/>
                <w:szCs w:val="24"/>
              </w:rPr>
              <w:lastRenderedPageBreak/>
              <w:t>упак</w:t>
            </w:r>
            <w:proofErr w:type="spellEnd"/>
          </w:p>
        </w:tc>
        <w:tc>
          <w:tcPr>
            <w:tcW w:w="851" w:type="dxa"/>
            <w:tcBorders>
              <w:top w:val="single" w:sz="6" w:space="0" w:color="auto"/>
              <w:left w:val="single" w:sz="6" w:space="0" w:color="auto"/>
              <w:bottom w:val="single" w:sz="6" w:space="0" w:color="auto"/>
              <w:right w:val="single" w:sz="12"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12</w:t>
            </w:r>
          </w:p>
        </w:tc>
        <w:tc>
          <w:tcPr>
            <w:tcW w:w="1559" w:type="dxa"/>
            <w:tcBorders>
              <w:top w:val="single" w:sz="6" w:space="0" w:color="auto"/>
              <w:left w:val="single" w:sz="12"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32.99.59.000</w:t>
            </w:r>
          </w:p>
        </w:tc>
        <w:tc>
          <w:tcPr>
            <w:tcW w:w="1559"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r>
      <w:tr w:rsidR="009B4679" w:rsidRPr="009B4679" w:rsidTr="009B4679">
        <w:trPr>
          <w:trHeight w:val="1306"/>
        </w:trPr>
        <w:tc>
          <w:tcPr>
            <w:tcW w:w="533"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lastRenderedPageBreak/>
              <w:t>12</w:t>
            </w:r>
          </w:p>
        </w:tc>
        <w:tc>
          <w:tcPr>
            <w:tcW w:w="2899" w:type="dxa"/>
            <w:tcBorders>
              <w:top w:val="single" w:sz="6" w:space="0" w:color="auto"/>
              <w:left w:val="single" w:sz="6" w:space="0" w:color="auto"/>
              <w:bottom w:val="single" w:sz="6" w:space="0" w:color="auto"/>
              <w:right w:val="single" w:sz="6" w:space="0" w:color="auto"/>
            </w:tcBorders>
          </w:tcPr>
          <w:p w:rsidR="009B4679" w:rsidRPr="009B4679" w:rsidRDefault="009B4679" w:rsidP="005B7F97">
            <w:pPr>
              <w:autoSpaceDE w:val="0"/>
              <w:autoSpaceDN w:val="0"/>
              <w:adjustRightInd w:val="0"/>
              <w:spacing w:after="0" w:line="240" w:lineRule="auto"/>
              <w:rPr>
                <w:rFonts w:ascii="Times New Roman" w:hAnsi="Times New Roman" w:cs="Times New Roman"/>
                <w:b/>
                <w:bCs/>
                <w:i/>
                <w:color w:val="000000"/>
                <w:sz w:val="24"/>
                <w:szCs w:val="24"/>
              </w:rPr>
            </w:pPr>
            <w:r w:rsidRPr="009B4679">
              <w:rPr>
                <w:rFonts w:ascii="Times New Roman" w:hAnsi="Times New Roman" w:cs="Times New Roman"/>
                <w:b/>
                <w:bCs/>
                <w:i/>
                <w:color w:val="000000"/>
                <w:sz w:val="24"/>
                <w:szCs w:val="24"/>
              </w:rPr>
              <w:t xml:space="preserve">Кроличьи </w:t>
            </w:r>
            <w:proofErr w:type="spellStart"/>
            <w:r w:rsidRPr="009B4679">
              <w:rPr>
                <w:rFonts w:ascii="Times New Roman" w:hAnsi="Times New Roman" w:cs="Times New Roman"/>
                <w:b/>
                <w:bCs/>
                <w:i/>
                <w:color w:val="000000"/>
                <w:sz w:val="24"/>
                <w:szCs w:val="24"/>
              </w:rPr>
              <w:t>моноклональные</w:t>
            </w:r>
            <w:proofErr w:type="spellEnd"/>
            <w:r w:rsidRPr="009B4679">
              <w:rPr>
                <w:rFonts w:ascii="Times New Roman" w:hAnsi="Times New Roman" w:cs="Times New Roman"/>
                <w:b/>
                <w:bCs/>
                <w:i/>
                <w:color w:val="000000"/>
                <w:sz w:val="24"/>
                <w:szCs w:val="24"/>
              </w:rPr>
              <w:t xml:space="preserve"> антитела к MSH6, </w:t>
            </w:r>
          </w:p>
        </w:tc>
        <w:tc>
          <w:tcPr>
            <w:tcW w:w="4536" w:type="dxa"/>
            <w:tcBorders>
              <w:top w:val="single" w:sz="6" w:space="0" w:color="auto"/>
              <w:left w:val="single" w:sz="6" w:space="0" w:color="auto"/>
              <w:bottom w:val="single" w:sz="6" w:space="0" w:color="auto"/>
              <w:right w:val="single" w:sz="12" w:space="0" w:color="auto"/>
            </w:tcBorders>
          </w:tcPr>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Антитела </w:t>
            </w:r>
            <w:proofErr w:type="spellStart"/>
            <w:r w:rsidRPr="009B4679">
              <w:rPr>
                <w:rFonts w:ascii="Times New Roman" w:hAnsi="Times New Roman" w:cs="Times New Roman"/>
                <w:color w:val="000000"/>
                <w:sz w:val="24"/>
                <w:szCs w:val="24"/>
              </w:rPr>
              <w:t>моноклональные</w:t>
            </w:r>
            <w:proofErr w:type="spellEnd"/>
            <w:r w:rsidRPr="009B4679">
              <w:rPr>
                <w:rFonts w:ascii="Times New Roman" w:hAnsi="Times New Roman" w:cs="Times New Roman"/>
                <w:color w:val="000000"/>
                <w:sz w:val="24"/>
                <w:szCs w:val="24"/>
              </w:rPr>
              <w:t xml:space="preserve"> кроличьи к человеческим MSH6, Клон EP49, должны быть готовые к применению, для работы на фиксированных в формалине </w:t>
            </w:r>
            <w:proofErr w:type="spellStart"/>
            <w:r w:rsidRPr="009B4679">
              <w:rPr>
                <w:rFonts w:ascii="Times New Roman" w:hAnsi="Times New Roman" w:cs="Times New Roman"/>
                <w:color w:val="000000"/>
                <w:sz w:val="24"/>
                <w:szCs w:val="24"/>
              </w:rPr>
              <w:t>парафинизированных</w:t>
            </w:r>
            <w:proofErr w:type="spellEnd"/>
            <w:r w:rsidRPr="009B4679">
              <w:rPr>
                <w:rFonts w:ascii="Times New Roman" w:hAnsi="Times New Roman" w:cs="Times New Roman"/>
                <w:color w:val="000000"/>
                <w:sz w:val="24"/>
                <w:szCs w:val="24"/>
              </w:rPr>
              <w:t xml:space="preserve"> </w:t>
            </w:r>
            <w:proofErr w:type="spellStart"/>
            <w:r w:rsidRPr="009B4679">
              <w:rPr>
                <w:rFonts w:ascii="Times New Roman" w:hAnsi="Times New Roman" w:cs="Times New Roman"/>
                <w:color w:val="000000"/>
                <w:sz w:val="24"/>
                <w:szCs w:val="24"/>
              </w:rPr>
              <w:t>срезах,должны</w:t>
            </w:r>
            <w:proofErr w:type="spellEnd"/>
            <w:r w:rsidRPr="009B4679">
              <w:rPr>
                <w:rFonts w:ascii="Times New Roman" w:hAnsi="Times New Roman" w:cs="Times New Roman"/>
                <w:color w:val="000000"/>
                <w:sz w:val="24"/>
                <w:szCs w:val="24"/>
              </w:rPr>
              <w:t xml:space="preserve"> поставляться в жидком виде в прямоугольном флаконе объемом не менее 12 мл.  Флаконы с реагентами должны иметь заводскую маркировку 2D БАР-кодами, автоматически распознаваемыми </w:t>
            </w:r>
            <w:proofErr w:type="spellStart"/>
            <w:r w:rsidRPr="009B4679">
              <w:rPr>
                <w:rFonts w:ascii="Times New Roman" w:hAnsi="Times New Roman" w:cs="Times New Roman"/>
                <w:color w:val="000000"/>
                <w:sz w:val="24"/>
                <w:szCs w:val="24"/>
              </w:rPr>
              <w:t>автостейнером</w:t>
            </w:r>
            <w:proofErr w:type="spellEnd"/>
            <w:r w:rsidRPr="009B4679">
              <w:rPr>
                <w:rFonts w:ascii="Times New Roman" w:hAnsi="Times New Roman" w:cs="Times New Roman"/>
                <w:color w:val="000000"/>
                <w:sz w:val="24"/>
                <w:szCs w:val="24"/>
              </w:rPr>
              <w:t xml:space="preserve"> 48 </w:t>
            </w:r>
            <w:proofErr w:type="spellStart"/>
            <w:r w:rsidRPr="009B4679">
              <w:rPr>
                <w:rFonts w:ascii="Times New Roman" w:hAnsi="Times New Roman" w:cs="Times New Roman"/>
                <w:color w:val="000000"/>
                <w:sz w:val="24"/>
                <w:szCs w:val="24"/>
              </w:rPr>
              <w:t>Link</w:t>
            </w:r>
            <w:proofErr w:type="spellEnd"/>
            <w:r w:rsidRPr="009B4679">
              <w:rPr>
                <w:rFonts w:ascii="Times New Roman" w:hAnsi="Times New Roman" w:cs="Times New Roman"/>
                <w:color w:val="000000"/>
                <w:sz w:val="24"/>
                <w:szCs w:val="24"/>
              </w:rPr>
              <w:t>, имеющимся у Заказчика</w:t>
            </w:r>
            <w:r w:rsidR="00081E42">
              <w:rPr>
                <w:rFonts w:ascii="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B4679">
              <w:rPr>
                <w:rFonts w:ascii="Times New Roman" w:hAnsi="Times New Roman" w:cs="Times New Roman"/>
                <w:color w:val="000000"/>
                <w:sz w:val="24"/>
                <w:szCs w:val="24"/>
              </w:rPr>
              <w:t>шт</w:t>
            </w:r>
            <w:proofErr w:type="spellEnd"/>
          </w:p>
        </w:tc>
        <w:tc>
          <w:tcPr>
            <w:tcW w:w="851" w:type="dxa"/>
            <w:tcBorders>
              <w:top w:val="single" w:sz="6" w:space="0" w:color="auto"/>
              <w:left w:val="single" w:sz="6" w:space="0" w:color="auto"/>
              <w:bottom w:val="single" w:sz="6" w:space="0" w:color="auto"/>
              <w:right w:val="single" w:sz="12"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3</w:t>
            </w:r>
          </w:p>
        </w:tc>
        <w:tc>
          <w:tcPr>
            <w:tcW w:w="1559" w:type="dxa"/>
            <w:tcBorders>
              <w:top w:val="single" w:sz="6" w:space="0" w:color="auto"/>
              <w:left w:val="single" w:sz="12"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20.59.52.199</w:t>
            </w:r>
          </w:p>
        </w:tc>
        <w:tc>
          <w:tcPr>
            <w:tcW w:w="1559"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r>
      <w:tr w:rsidR="009B4679" w:rsidRPr="009B4679" w:rsidTr="009B4679">
        <w:trPr>
          <w:trHeight w:val="871"/>
        </w:trPr>
        <w:tc>
          <w:tcPr>
            <w:tcW w:w="533"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t>13</w:t>
            </w:r>
          </w:p>
        </w:tc>
        <w:tc>
          <w:tcPr>
            <w:tcW w:w="2899" w:type="dxa"/>
            <w:tcBorders>
              <w:top w:val="single" w:sz="6" w:space="0" w:color="auto"/>
              <w:left w:val="single" w:sz="6" w:space="0" w:color="auto"/>
              <w:bottom w:val="single" w:sz="6" w:space="0" w:color="auto"/>
              <w:right w:val="single" w:sz="6" w:space="0" w:color="auto"/>
            </w:tcBorders>
          </w:tcPr>
          <w:p w:rsidR="009B4679" w:rsidRPr="009B4679" w:rsidRDefault="009B4679" w:rsidP="005B7F97">
            <w:pPr>
              <w:autoSpaceDE w:val="0"/>
              <w:autoSpaceDN w:val="0"/>
              <w:adjustRightInd w:val="0"/>
              <w:spacing w:after="0" w:line="240" w:lineRule="auto"/>
              <w:rPr>
                <w:rFonts w:ascii="Times New Roman" w:hAnsi="Times New Roman" w:cs="Times New Roman"/>
                <w:b/>
                <w:bCs/>
                <w:i/>
                <w:color w:val="000000"/>
                <w:sz w:val="24"/>
                <w:szCs w:val="24"/>
              </w:rPr>
            </w:pPr>
            <w:r w:rsidRPr="009B4679">
              <w:rPr>
                <w:rFonts w:ascii="Times New Roman" w:hAnsi="Times New Roman" w:cs="Times New Roman"/>
                <w:b/>
                <w:bCs/>
                <w:i/>
                <w:color w:val="000000"/>
                <w:sz w:val="24"/>
                <w:szCs w:val="24"/>
              </w:rPr>
              <w:t xml:space="preserve">Пластиковый штатив на 30 стекол </w:t>
            </w:r>
          </w:p>
        </w:tc>
        <w:tc>
          <w:tcPr>
            <w:tcW w:w="4536" w:type="dxa"/>
            <w:tcBorders>
              <w:top w:val="single" w:sz="6" w:space="0" w:color="auto"/>
              <w:left w:val="single" w:sz="6" w:space="0" w:color="auto"/>
              <w:bottom w:val="single" w:sz="6" w:space="0" w:color="auto"/>
              <w:right w:val="single" w:sz="12" w:space="0" w:color="auto"/>
            </w:tcBorders>
          </w:tcPr>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Штатив должен быть предназначен для использования в автомате для гистологического окрашивания. Должен вмещать не менее 30 предметных стекол. Должен быть выполнен из химически стойкого пластика. Размены штатива должны быть не менее 114х37х126±1мм.</w:t>
            </w:r>
          </w:p>
        </w:tc>
        <w:tc>
          <w:tcPr>
            <w:tcW w:w="1134" w:type="dxa"/>
            <w:tcBorders>
              <w:top w:val="single" w:sz="6" w:space="0" w:color="auto"/>
              <w:left w:val="single" w:sz="6"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B4679">
              <w:rPr>
                <w:rFonts w:ascii="Times New Roman" w:hAnsi="Times New Roman" w:cs="Times New Roman"/>
                <w:color w:val="000000"/>
                <w:sz w:val="24"/>
                <w:szCs w:val="24"/>
              </w:rPr>
              <w:t>шт</w:t>
            </w:r>
            <w:proofErr w:type="spellEnd"/>
          </w:p>
        </w:tc>
        <w:tc>
          <w:tcPr>
            <w:tcW w:w="851" w:type="dxa"/>
            <w:tcBorders>
              <w:top w:val="single" w:sz="6" w:space="0" w:color="auto"/>
              <w:left w:val="single" w:sz="6" w:space="0" w:color="auto"/>
              <w:bottom w:val="single" w:sz="6" w:space="0" w:color="auto"/>
              <w:right w:val="single" w:sz="12"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80</w:t>
            </w:r>
          </w:p>
        </w:tc>
        <w:tc>
          <w:tcPr>
            <w:tcW w:w="1559" w:type="dxa"/>
            <w:tcBorders>
              <w:top w:val="single" w:sz="6" w:space="0" w:color="auto"/>
              <w:left w:val="single" w:sz="12"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32.99.59.000</w:t>
            </w:r>
          </w:p>
        </w:tc>
        <w:tc>
          <w:tcPr>
            <w:tcW w:w="1559"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r>
      <w:tr w:rsidR="009B4679" w:rsidRPr="009B4679" w:rsidTr="009B4679">
        <w:trPr>
          <w:trHeight w:val="1087"/>
        </w:trPr>
        <w:tc>
          <w:tcPr>
            <w:tcW w:w="533"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t>14</w:t>
            </w:r>
          </w:p>
        </w:tc>
        <w:tc>
          <w:tcPr>
            <w:tcW w:w="2899" w:type="dxa"/>
            <w:tcBorders>
              <w:top w:val="single" w:sz="6" w:space="0" w:color="auto"/>
              <w:left w:val="single" w:sz="6" w:space="0" w:color="auto"/>
              <w:bottom w:val="single" w:sz="6" w:space="0" w:color="auto"/>
              <w:right w:val="single" w:sz="6" w:space="0" w:color="auto"/>
            </w:tcBorders>
          </w:tcPr>
          <w:p w:rsidR="009B4679" w:rsidRPr="009B4679" w:rsidRDefault="009B4679" w:rsidP="005B7F97">
            <w:pPr>
              <w:autoSpaceDE w:val="0"/>
              <w:autoSpaceDN w:val="0"/>
              <w:adjustRightInd w:val="0"/>
              <w:spacing w:after="0" w:line="240" w:lineRule="auto"/>
              <w:rPr>
                <w:rFonts w:ascii="Times New Roman" w:hAnsi="Times New Roman" w:cs="Times New Roman"/>
                <w:b/>
                <w:bCs/>
                <w:i/>
                <w:color w:val="000000"/>
                <w:sz w:val="24"/>
                <w:szCs w:val="24"/>
              </w:rPr>
            </w:pPr>
            <w:r w:rsidRPr="009B4679">
              <w:rPr>
                <w:rFonts w:ascii="Times New Roman" w:hAnsi="Times New Roman" w:cs="Times New Roman"/>
                <w:b/>
                <w:bCs/>
                <w:i/>
                <w:color w:val="000000"/>
                <w:sz w:val="24"/>
                <w:szCs w:val="24"/>
              </w:rPr>
              <w:t xml:space="preserve">Пробирка лабораторная, коническая, ПС, с </w:t>
            </w:r>
            <w:proofErr w:type="spellStart"/>
            <w:r w:rsidRPr="009B4679">
              <w:rPr>
                <w:rFonts w:ascii="Times New Roman" w:hAnsi="Times New Roman" w:cs="Times New Roman"/>
                <w:b/>
                <w:bCs/>
                <w:i/>
                <w:color w:val="000000"/>
                <w:sz w:val="24"/>
                <w:szCs w:val="24"/>
              </w:rPr>
              <w:t>градуировочными</w:t>
            </w:r>
            <w:proofErr w:type="spellEnd"/>
            <w:r w:rsidRPr="009B4679">
              <w:rPr>
                <w:rFonts w:ascii="Times New Roman" w:hAnsi="Times New Roman" w:cs="Times New Roman"/>
                <w:b/>
                <w:bCs/>
                <w:i/>
                <w:color w:val="000000"/>
                <w:sz w:val="24"/>
                <w:szCs w:val="24"/>
              </w:rPr>
              <w:t xml:space="preserve"> кольцами, с ободком</w:t>
            </w:r>
          </w:p>
        </w:tc>
        <w:tc>
          <w:tcPr>
            <w:tcW w:w="4536" w:type="dxa"/>
            <w:tcBorders>
              <w:top w:val="single" w:sz="6" w:space="0" w:color="auto"/>
              <w:left w:val="single" w:sz="6" w:space="0" w:color="auto"/>
              <w:bottom w:val="single" w:sz="6" w:space="0" w:color="auto"/>
              <w:right w:val="single" w:sz="12" w:space="0" w:color="auto"/>
            </w:tcBorders>
          </w:tcPr>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Пробирка лабораторная. Материал пробирки должен быть полистирол. Пробирки должны быть конические, </w:t>
            </w:r>
            <w:proofErr w:type="spellStart"/>
            <w:r w:rsidRPr="009B4679">
              <w:rPr>
                <w:rFonts w:ascii="Times New Roman" w:hAnsi="Times New Roman" w:cs="Times New Roman"/>
                <w:color w:val="000000"/>
                <w:sz w:val="24"/>
                <w:szCs w:val="24"/>
              </w:rPr>
              <w:t>центрифужные</w:t>
            </w:r>
            <w:proofErr w:type="spellEnd"/>
            <w:r w:rsidRPr="009B4679">
              <w:rPr>
                <w:rFonts w:ascii="Times New Roman" w:hAnsi="Times New Roman" w:cs="Times New Roman"/>
                <w:color w:val="000000"/>
                <w:sz w:val="24"/>
                <w:szCs w:val="24"/>
              </w:rPr>
              <w:t xml:space="preserve">, градуированные с </w:t>
            </w:r>
            <w:proofErr w:type="spellStart"/>
            <w:r w:rsidRPr="009B4679">
              <w:rPr>
                <w:rFonts w:ascii="Times New Roman" w:hAnsi="Times New Roman" w:cs="Times New Roman"/>
                <w:color w:val="000000"/>
                <w:sz w:val="24"/>
                <w:szCs w:val="24"/>
              </w:rPr>
              <w:t>обоком</w:t>
            </w:r>
            <w:proofErr w:type="spellEnd"/>
            <w:r w:rsidRPr="009B4679">
              <w:rPr>
                <w:rFonts w:ascii="Times New Roman" w:hAnsi="Times New Roman" w:cs="Times New Roman"/>
                <w:color w:val="000000"/>
                <w:sz w:val="24"/>
                <w:szCs w:val="24"/>
              </w:rPr>
              <w:t xml:space="preserve">; без пробки. Должны выдерживать центрифугирование не менее чем до 7 500×g. Объем должен </w:t>
            </w:r>
            <w:r w:rsidRPr="009B4679">
              <w:rPr>
                <w:rFonts w:ascii="Times New Roman" w:hAnsi="Times New Roman" w:cs="Times New Roman"/>
                <w:color w:val="000000"/>
                <w:sz w:val="24"/>
                <w:szCs w:val="24"/>
              </w:rPr>
              <w:lastRenderedPageBreak/>
              <w:t>быть 12 мл. Градуировка должна быть до 10 мл. Габариты (</w:t>
            </w:r>
            <w:proofErr w:type="spellStart"/>
            <w:r w:rsidRPr="009B4679">
              <w:rPr>
                <w:rFonts w:ascii="Times New Roman" w:hAnsi="Times New Roman" w:cs="Times New Roman"/>
                <w:color w:val="000000"/>
                <w:sz w:val="24"/>
                <w:szCs w:val="24"/>
              </w:rPr>
              <w:t>dхВ</w:t>
            </w:r>
            <w:proofErr w:type="spellEnd"/>
            <w:r w:rsidRPr="009B4679">
              <w:rPr>
                <w:rFonts w:ascii="Times New Roman" w:hAnsi="Times New Roman" w:cs="Times New Roman"/>
                <w:color w:val="000000"/>
                <w:sz w:val="24"/>
                <w:szCs w:val="24"/>
              </w:rPr>
              <w:t>) должны быть, мм - не менее 16х102.</w:t>
            </w:r>
          </w:p>
        </w:tc>
        <w:tc>
          <w:tcPr>
            <w:tcW w:w="1134" w:type="dxa"/>
            <w:tcBorders>
              <w:top w:val="single" w:sz="6" w:space="0" w:color="auto"/>
              <w:left w:val="single" w:sz="6"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B4679">
              <w:rPr>
                <w:rFonts w:ascii="Times New Roman" w:hAnsi="Times New Roman" w:cs="Times New Roman"/>
                <w:color w:val="000000"/>
                <w:sz w:val="24"/>
                <w:szCs w:val="24"/>
              </w:rPr>
              <w:lastRenderedPageBreak/>
              <w:t>упак</w:t>
            </w:r>
            <w:proofErr w:type="spellEnd"/>
          </w:p>
        </w:tc>
        <w:tc>
          <w:tcPr>
            <w:tcW w:w="851" w:type="dxa"/>
            <w:tcBorders>
              <w:top w:val="single" w:sz="6" w:space="0" w:color="auto"/>
              <w:left w:val="single" w:sz="6" w:space="0" w:color="auto"/>
              <w:bottom w:val="single" w:sz="6" w:space="0" w:color="auto"/>
              <w:right w:val="single" w:sz="12"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1</w:t>
            </w:r>
          </w:p>
        </w:tc>
        <w:tc>
          <w:tcPr>
            <w:tcW w:w="1559" w:type="dxa"/>
            <w:tcBorders>
              <w:top w:val="single" w:sz="6" w:space="0" w:color="auto"/>
              <w:left w:val="single" w:sz="12"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32.50.13.190</w:t>
            </w:r>
          </w:p>
        </w:tc>
        <w:tc>
          <w:tcPr>
            <w:tcW w:w="1559"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r>
      <w:tr w:rsidR="009B4679" w:rsidRPr="009B4679" w:rsidTr="009B4679">
        <w:trPr>
          <w:trHeight w:val="1742"/>
        </w:trPr>
        <w:tc>
          <w:tcPr>
            <w:tcW w:w="533"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lastRenderedPageBreak/>
              <w:t>15</w:t>
            </w:r>
          </w:p>
        </w:tc>
        <w:tc>
          <w:tcPr>
            <w:tcW w:w="2899" w:type="dxa"/>
            <w:tcBorders>
              <w:top w:val="single" w:sz="6" w:space="0" w:color="auto"/>
              <w:left w:val="single" w:sz="6" w:space="0" w:color="auto"/>
              <w:bottom w:val="single" w:sz="6" w:space="0" w:color="auto"/>
              <w:right w:val="single" w:sz="6" w:space="0" w:color="auto"/>
            </w:tcBorders>
          </w:tcPr>
          <w:p w:rsidR="009B4679" w:rsidRPr="009B4679" w:rsidRDefault="009B4679">
            <w:pPr>
              <w:autoSpaceDE w:val="0"/>
              <w:autoSpaceDN w:val="0"/>
              <w:adjustRightInd w:val="0"/>
              <w:spacing w:after="0" w:line="240" w:lineRule="auto"/>
              <w:rPr>
                <w:rFonts w:ascii="Times New Roman" w:hAnsi="Times New Roman" w:cs="Times New Roman"/>
                <w:b/>
                <w:bCs/>
                <w:i/>
                <w:color w:val="000000"/>
                <w:sz w:val="24"/>
                <w:szCs w:val="24"/>
              </w:rPr>
            </w:pPr>
            <w:r w:rsidRPr="009B4679">
              <w:rPr>
                <w:rFonts w:ascii="Times New Roman" w:hAnsi="Times New Roman" w:cs="Times New Roman"/>
                <w:b/>
                <w:bCs/>
                <w:i/>
                <w:color w:val="000000"/>
                <w:sz w:val="24"/>
                <w:szCs w:val="24"/>
              </w:rPr>
              <w:t xml:space="preserve">Угольный фильтр для </w:t>
            </w:r>
            <w:proofErr w:type="spellStart"/>
            <w:r w:rsidRPr="009B4679">
              <w:rPr>
                <w:rFonts w:ascii="Times New Roman" w:hAnsi="Times New Roman" w:cs="Times New Roman"/>
                <w:b/>
                <w:bCs/>
                <w:i/>
                <w:color w:val="000000"/>
                <w:sz w:val="24"/>
                <w:szCs w:val="24"/>
              </w:rPr>
              <w:t>Leica</w:t>
            </w:r>
            <w:proofErr w:type="spellEnd"/>
            <w:r w:rsidRPr="009B4679">
              <w:rPr>
                <w:rFonts w:ascii="Times New Roman" w:hAnsi="Times New Roman" w:cs="Times New Roman"/>
                <w:b/>
                <w:bCs/>
                <w:i/>
                <w:color w:val="000000"/>
                <w:sz w:val="24"/>
                <w:szCs w:val="24"/>
              </w:rPr>
              <w:t xml:space="preserve"> ST5010/ST5020</w:t>
            </w:r>
          </w:p>
        </w:tc>
        <w:tc>
          <w:tcPr>
            <w:tcW w:w="4536" w:type="dxa"/>
            <w:tcBorders>
              <w:top w:val="single" w:sz="6" w:space="0" w:color="auto"/>
              <w:left w:val="single" w:sz="6" w:space="0" w:color="auto"/>
              <w:bottom w:val="single" w:sz="6" w:space="0" w:color="auto"/>
              <w:right w:val="single" w:sz="12" w:space="0" w:color="auto"/>
            </w:tcBorders>
          </w:tcPr>
          <w:p w:rsidR="009B4679" w:rsidRPr="009B4679" w:rsidRDefault="009B4679" w:rsidP="00081E42">
            <w:pPr>
              <w:autoSpaceDE w:val="0"/>
              <w:autoSpaceDN w:val="0"/>
              <w:adjustRightInd w:val="0"/>
              <w:spacing w:after="0" w:line="240" w:lineRule="auto"/>
              <w:jc w:val="both"/>
              <w:rPr>
                <w:rFonts w:ascii="Times New Roman" w:hAnsi="Times New Roman" w:cs="Times New Roman"/>
                <w:color w:val="000000"/>
                <w:sz w:val="24"/>
                <w:szCs w:val="24"/>
              </w:rPr>
            </w:pPr>
            <w:r w:rsidRPr="009B4679">
              <w:rPr>
                <w:rFonts w:ascii="Times New Roman" w:hAnsi="Times New Roman" w:cs="Times New Roman"/>
                <w:color w:val="000000"/>
                <w:sz w:val="24"/>
                <w:szCs w:val="24"/>
              </w:rPr>
              <w:t xml:space="preserve">Угольный фильтр должен подходить для использования в аппарате для гистологического окрашивания </w:t>
            </w:r>
            <w:proofErr w:type="spellStart"/>
            <w:r w:rsidRPr="009B4679">
              <w:rPr>
                <w:rFonts w:ascii="Times New Roman" w:hAnsi="Times New Roman" w:cs="Times New Roman"/>
                <w:color w:val="000000"/>
                <w:sz w:val="24"/>
                <w:szCs w:val="24"/>
              </w:rPr>
              <w:t>Leica</w:t>
            </w:r>
            <w:proofErr w:type="spellEnd"/>
            <w:r w:rsidRPr="009B4679">
              <w:rPr>
                <w:rFonts w:ascii="Times New Roman" w:hAnsi="Times New Roman" w:cs="Times New Roman"/>
                <w:color w:val="000000"/>
                <w:sz w:val="24"/>
                <w:szCs w:val="24"/>
              </w:rPr>
              <w:t>, на котором работает Заказчик. Должен быть предназначен для предотвращения попадания испарений рабочих растворов в окружающую среду. Фильтр должен состоять из металлической рамки и адсорбирующего вещества (активированный древесный уголь) или аналогичного по своим свойствам материала, упакован в герметичный полиэтиленовый пакет и картонную коробку. Размер фильтра должен быть 478х96х35±0,1  мм.</w:t>
            </w:r>
          </w:p>
        </w:tc>
        <w:tc>
          <w:tcPr>
            <w:tcW w:w="1134" w:type="dxa"/>
            <w:tcBorders>
              <w:top w:val="single" w:sz="6" w:space="0" w:color="auto"/>
              <w:left w:val="single" w:sz="6"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B4679">
              <w:rPr>
                <w:rFonts w:ascii="Times New Roman" w:hAnsi="Times New Roman" w:cs="Times New Roman"/>
                <w:color w:val="000000"/>
                <w:sz w:val="24"/>
                <w:szCs w:val="24"/>
              </w:rPr>
              <w:t>шт</w:t>
            </w:r>
            <w:proofErr w:type="spellEnd"/>
          </w:p>
        </w:tc>
        <w:tc>
          <w:tcPr>
            <w:tcW w:w="851" w:type="dxa"/>
            <w:tcBorders>
              <w:top w:val="single" w:sz="6" w:space="0" w:color="auto"/>
              <w:left w:val="single" w:sz="6" w:space="0" w:color="auto"/>
              <w:bottom w:val="single" w:sz="6" w:space="0" w:color="auto"/>
              <w:right w:val="single" w:sz="12"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1</w:t>
            </w:r>
          </w:p>
        </w:tc>
        <w:tc>
          <w:tcPr>
            <w:tcW w:w="1559" w:type="dxa"/>
            <w:tcBorders>
              <w:top w:val="single" w:sz="6" w:space="0" w:color="auto"/>
              <w:left w:val="single" w:sz="12" w:space="0" w:color="auto"/>
              <w:bottom w:val="single" w:sz="6" w:space="0" w:color="auto"/>
              <w:right w:val="single" w:sz="6" w:space="0" w:color="auto"/>
            </w:tcBorders>
          </w:tcPr>
          <w:p w:rsidR="009B4679" w:rsidRPr="009B4679" w:rsidRDefault="009B4679" w:rsidP="009B4679">
            <w:pPr>
              <w:autoSpaceDE w:val="0"/>
              <w:autoSpaceDN w:val="0"/>
              <w:adjustRightInd w:val="0"/>
              <w:spacing w:after="0" w:line="240" w:lineRule="auto"/>
              <w:jc w:val="center"/>
              <w:rPr>
                <w:rFonts w:ascii="Times New Roman" w:hAnsi="Times New Roman" w:cs="Times New Roman"/>
                <w:color w:val="000000"/>
                <w:sz w:val="24"/>
                <w:szCs w:val="24"/>
              </w:rPr>
            </w:pPr>
            <w:r w:rsidRPr="009B4679">
              <w:rPr>
                <w:rFonts w:ascii="Times New Roman" w:hAnsi="Times New Roman" w:cs="Times New Roman"/>
                <w:color w:val="000000"/>
                <w:sz w:val="24"/>
                <w:szCs w:val="24"/>
              </w:rPr>
              <w:t>32.99.59.000</w:t>
            </w:r>
          </w:p>
        </w:tc>
        <w:tc>
          <w:tcPr>
            <w:tcW w:w="1559"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FFFF99"/>
          </w:tcPr>
          <w:p w:rsidR="009B4679" w:rsidRPr="009B4679" w:rsidRDefault="009B4679">
            <w:pPr>
              <w:autoSpaceDE w:val="0"/>
              <w:autoSpaceDN w:val="0"/>
              <w:adjustRightInd w:val="0"/>
              <w:spacing w:after="0" w:line="240" w:lineRule="auto"/>
              <w:rPr>
                <w:rFonts w:ascii="Times New Roman" w:hAnsi="Times New Roman" w:cs="Times New Roman"/>
                <w:color w:val="000000"/>
                <w:sz w:val="24"/>
                <w:szCs w:val="24"/>
              </w:rPr>
            </w:pPr>
          </w:p>
        </w:tc>
      </w:tr>
    </w:tbl>
    <w:p w:rsidR="00170252" w:rsidRDefault="00170252" w:rsidP="000820E3">
      <w:pPr>
        <w:rPr>
          <w:rFonts w:ascii="Times New Roman" w:hAnsi="Times New Roman" w:cs="Times New Roman"/>
          <w:b/>
          <w:sz w:val="28"/>
          <w:szCs w:val="28"/>
        </w:rPr>
      </w:pPr>
    </w:p>
    <w:sectPr w:rsidR="00170252" w:rsidSect="009B4679">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0D" w:rsidRDefault="00E1340D">
      <w:pPr>
        <w:spacing w:after="0" w:line="240" w:lineRule="auto"/>
      </w:pPr>
      <w:r>
        <w:separator/>
      </w:r>
    </w:p>
  </w:endnote>
  <w:endnote w:type="continuationSeparator" w:id="0">
    <w:p w:rsidR="00E1340D" w:rsidRDefault="00E1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902F2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F62D2">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E1340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E1340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F62D2">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E1340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F62D2">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0D" w:rsidRDefault="00E1340D">
      <w:pPr>
        <w:spacing w:after="0" w:line="240" w:lineRule="auto"/>
      </w:pPr>
      <w:r>
        <w:separator/>
      </w:r>
    </w:p>
  </w:footnote>
  <w:footnote w:type="continuationSeparator" w:id="0">
    <w:p w:rsidR="00E1340D" w:rsidRDefault="00E13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1E42"/>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04B0"/>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4F62D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B7F97"/>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02F27"/>
    <w:rsid w:val="0091306B"/>
    <w:rsid w:val="00924D15"/>
    <w:rsid w:val="00930289"/>
    <w:rsid w:val="00942FAD"/>
    <w:rsid w:val="00964265"/>
    <w:rsid w:val="00971FDB"/>
    <w:rsid w:val="009765E0"/>
    <w:rsid w:val="009840D8"/>
    <w:rsid w:val="00991266"/>
    <w:rsid w:val="009938B0"/>
    <w:rsid w:val="009A2C92"/>
    <w:rsid w:val="009B40C9"/>
    <w:rsid w:val="009B467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E5686"/>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1340D"/>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D60A8"/>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09D6-E698-4693-ACEB-6D7B5C1F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1971</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2020-03-20T10:13:00Z</dcterms:created>
  <dcterms:modified xsi:type="dcterms:W3CDTF">2020-03-20T10:52:00Z</dcterms:modified>
</cp:coreProperties>
</file>