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22.06.2026 № 21.1-03/1332</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B52D48">
                  <w:pPr>
                    <w:ind w:right="-1"/>
                    <w:jc w:val="right"/>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29.06.2026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241E9E">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63331">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63331">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63331">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самоклеющихся этикеток (стикеров) с наименованием лекарственных препаратов</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63331">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63331">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63331">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У</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63331">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63331">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63331">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63331">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63331">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63331">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63331">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63331">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63331">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10 (десяти) раюочих дней с момента заключения Контракта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63331">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63331">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63331">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 (одна)</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63331">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63331">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63331">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Сертификаты (Декларации) соответствия</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63331">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63331">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63331">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63331">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63331">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63331">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63331">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63331">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63331">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63331">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63331">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63331">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63331">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63331">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63331">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Инвалиды</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63331">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63331">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63331">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63331">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63331">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63331">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63331">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63331">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63331">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63331">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63331">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63331">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63331">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63331">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63331">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166"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6"/>
        <w:gridCol w:w="2002"/>
        <w:gridCol w:w="2366"/>
        <w:gridCol w:w="2396"/>
        <w:gridCol w:w="616"/>
        <w:gridCol w:w="1819"/>
        <w:gridCol w:w="738"/>
        <w:gridCol w:w="629"/>
        <w:gridCol w:w="1420"/>
        <w:gridCol w:w="1071"/>
        <w:gridCol w:w="827"/>
        <w:gridCol w:w="1111"/>
        <w:gridCol w:w="1068"/>
      </w:tblGrid>
      <w:tr w:rsidR="00B52D48" w:rsidTr="00563331">
        <w:tc>
          <w:tcPr>
            <w:tcW w:w="126" w:type="pct"/>
            <w:shd w:val="clear" w:color="FFFFFF" w:fill="auto"/>
          </w:tcPr>
          <w:p w:rsidR="00B52D48" w:rsidRDefault="00B52D48" w:rsidP="00563331">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607" w:type="pct"/>
            <w:shd w:val="clear" w:color="FFFFFF" w:fill="auto"/>
          </w:tcPr>
          <w:p w:rsidR="00B52D48" w:rsidRDefault="00B52D48" w:rsidP="00563331">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Наименование</w:t>
            </w:r>
          </w:p>
        </w:tc>
        <w:tc>
          <w:tcPr>
            <w:tcW w:w="2184" w:type="pct"/>
            <w:gridSpan w:val="4"/>
            <w:shd w:val="clear" w:color="FFFFFF" w:fill="auto"/>
          </w:tcPr>
          <w:p w:rsidR="00B52D48" w:rsidRDefault="00B52D48" w:rsidP="00563331">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Технические характеристики</w:t>
            </w:r>
          </w:p>
        </w:tc>
        <w:tc>
          <w:tcPr>
            <w:tcW w:w="224" w:type="pct"/>
            <w:shd w:val="clear" w:color="FFFFFF" w:fill="auto"/>
          </w:tcPr>
          <w:p w:rsidR="00B52D48" w:rsidRDefault="00B52D48" w:rsidP="00563331">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Ед. изм.</w:t>
            </w:r>
          </w:p>
        </w:tc>
        <w:tc>
          <w:tcPr>
            <w:tcW w:w="191" w:type="pct"/>
            <w:shd w:val="clear" w:color="FFFFFF" w:fill="auto"/>
          </w:tcPr>
          <w:p w:rsidR="00B52D48" w:rsidRDefault="00B52D48" w:rsidP="00563331">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Кол-во</w:t>
            </w:r>
          </w:p>
        </w:tc>
        <w:tc>
          <w:tcPr>
            <w:tcW w:w="431" w:type="pct"/>
          </w:tcPr>
          <w:p w:rsidR="00B52D48" w:rsidRDefault="00B52D48" w:rsidP="00563331">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ОКПД2/</w:t>
            </w:r>
          </w:p>
          <w:p w:rsidR="00B52D48" w:rsidRDefault="00B52D48" w:rsidP="00563331">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КТРУ</w:t>
            </w:r>
          </w:p>
        </w:tc>
        <w:tc>
          <w:tcPr>
            <w:tcW w:w="325" w:type="pct"/>
            <w:shd w:val="clear" w:color="auto" w:fill="FFFF99"/>
          </w:tcPr>
          <w:p w:rsidR="00B52D48" w:rsidRDefault="00B52D48" w:rsidP="00563331">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Страна </w:t>
            </w:r>
          </w:p>
          <w:p w:rsidR="00B52D48" w:rsidRDefault="00B52D48" w:rsidP="00563331">
            <w:pPr>
              <w:spacing w:after="0" w:line="240" w:lineRule="auto"/>
              <w:jc w:val="center"/>
              <w:rPr>
                <w:rFonts w:ascii="Times New Roman" w:hAnsi="Times New Roman" w:cs="Times New Roman"/>
                <w:b/>
                <w:sz w:val="18"/>
                <w:szCs w:val="18"/>
              </w:rPr>
            </w:pPr>
          </w:p>
        </w:tc>
        <w:tc>
          <w:tcPr>
            <w:tcW w:w="251" w:type="pct"/>
            <w:shd w:val="clear" w:color="auto" w:fill="FFFF99"/>
          </w:tcPr>
          <w:p w:rsidR="00B52D48" w:rsidRDefault="00B52D48" w:rsidP="00563331">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НДС </w:t>
            </w:r>
          </w:p>
          <w:p w:rsidR="00B52D48" w:rsidRDefault="00B52D48" w:rsidP="00563331">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337" w:type="pct"/>
            <w:shd w:val="clear" w:color="auto" w:fill="FFFF99"/>
          </w:tcPr>
          <w:p w:rsidR="00B52D48" w:rsidRDefault="00B52D48" w:rsidP="00563331">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Цена за ед. с НДС (руб)</w:t>
            </w:r>
          </w:p>
        </w:tc>
        <w:tc>
          <w:tcPr>
            <w:tcW w:w="324" w:type="pct"/>
            <w:shd w:val="clear" w:color="auto" w:fill="FFFF99"/>
          </w:tcPr>
          <w:p w:rsidR="00B52D48" w:rsidRDefault="00B52D48" w:rsidP="00563331">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Сумма с НДС </w:t>
            </w:r>
          </w:p>
          <w:p w:rsidR="00B52D48" w:rsidRDefault="00B52D48" w:rsidP="00563331">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(руб)</w:t>
            </w:r>
          </w:p>
        </w:tc>
      </w:tr>
      <w:tr w:rsidR="00B52D48" w:rsidTr="00563331">
        <w:tc>
          <w:tcPr>
            <w:tcW w:w="126" w:type="pct"/>
            <w:vMerge w:val="restart"/>
            <w:shd w:val="clear" w:color="FFFFFF" w:fill="auto"/>
          </w:tcPr>
          <w:p w:rsidR="00B52D48" w:rsidRDefault="00B52D48" w:rsidP="00563331">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w:t>
            </w:r>
          </w:p>
        </w:tc>
        <w:tc>
          <w:tcPr>
            <w:tcW w:w="607" w:type="pct"/>
            <w:vMerge w:val="restart"/>
            <w:shd w:val="clear" w:color="FFFFFF" w:fill="auto"/>
          </w:tcPr>
          <w:p w:rsidR="00B52D48" w:rsidRDefault="00860006" w:rsidP="00563331">
            <w:pPr>
              <w:spacing w:after="0" w:line="240" w:lineRule="auto"/>
              <w:rPr>
                <w:rFonts w:ascii="Times New Roman" w:hAnsi="Times New Roman" w:cs="Times New Roman"/>
                <w:b/>
                <w:sz w:val="18"/>
                <w:szCs w:val="18"/>
              </w:rPr>
            </w:pPr>
            <w:r>
              <w:rPr>
                <w:rFonts w:ascii="Times New Roman" w:hAnsi="Times New Roman" w:cs="Times New Roman"/>
                <w:b/>
                <w:sz w:val="18"/>
                <w:szCs w:val="18"/>
              </w:rPr>
              <w:t>Этикетки</w:t>
            </w:r>
          </w:p>
          <w:p w:rsidR="00860006" w:rsidRDefault="00860006" w:rsidP="00563331">
            <w:pPr>
              <w:spacing w:after="0" w:line="240" w:lineRule="auto"/>
              <w:rPr>
                <w:rFonts w:ascii="Times New Roman" w:hAnsi="Times New Roman" w:cs="Times New Roman"/>
                <w:b/>
                <w:sz w:val="18"/>
                <w:szCs w:val="18"/>
              </w:rPr>
            </w:pPr>
            <w:r>
              <w:rPr>
                <w:rFonts w:ascii="Times New Roman" w:hAnsi="Times New Roman" w:cs="Times New Roman"/>
                <w:b/>
                <w:sz w:val="18"/>
                <w:szCs w:val="18"/>
              </w:rPr>
              <w:t>(</w:t>
            </w:r>
            <w:r w:rsidR="00563331" w:rsidRPr="00563331">
              <w:rPr>
                <w:rFonts w:ascii="Times New Roman" w:hAnsi="Times New Roman" w:cs="Times New Roman"/>
                <w:b/>
                <w:sz w:val="18"/>
                <w:szCs w:val="18"/>
              </w:rPr>
              <w:t>Адреналин</w:t>
            </w:r>
            <w:r w:rsidR="00563331">
              <w:rPr>
                <w:rFonts w:ascii="Times New Roman" w:hAnsi="Times New Roman" w:cs="Times New Roman"/>
                <w:b/>
                <w:sz w:val="18"/>
                <w:szCs w:val="18"/>
              </w:rPr>
              <w:t>)</w:t>
            </w:r>
          </w:p>
        </w:tc>
        <w:tc>
          <w:tcPr>
            <w:tcW w:w="718" w:type="pct"/>
            <w:shd w:val="clear" w:color="FFFFFF" w:fill="auto"/>
          </w:tcPr>
          <w:p w:rsidR="00B52D48" w:rsidRDefault="00B52D48" w:rsidP="00563331">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Наименование </w:t>
            </w:r>
          </w:p>
          <w:p w:rsidR="00B52D48" w:rsidRDefault="00B52D48" w:rsidP="00563331">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характеристики </w:t>
            </w:r>
          </w:p>
        </w:tc>
        <w:tc>
          <w:tcPr>
            <w:tcW w:w="727" w:type="pct"/>
            <w:shd w:val="clear" w:color="FFFFFF" w:fill="auto"/>
          </w:tcPr>
          <w:p w:rsidR="00B52D48" w:rsidRDefault="00B52D48" w:rsidP="00563331">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Значение </w:t>
            </w:r>
          </w:p>
          <w:p w:rsidR="00B52D48" w:rsidRDefault="00B52D48" w:rsidP="00563331">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характеристики</w:t>
            </w:r>
          </w:p>
          <w:p w:rsidR="00B52D48" w:rsidRDefault="00B52D48" w:rsidP="00563331">
            <w:pPr>
              <w:spacing w:after="0" w:line="240" w:lineRule="auto"/>
              <w:jc w:val="center"/>
              <w:rPr>
                <w:rFonts w:ascii="Times New Roman" w:hAnsi="Times New Roman" w:cs="Times New Roman"/>
                <w:b/>
                <w:sz w:val="18"/>
                <w:szCs w:val="18"/>
              </w:rPr>
            </w:pPr>
          </w:p>
        </w:tc>
        <w:tc>
          <w:tcPr>
            <w:tcW w:w="187" w:type="pct"/>
            <w:shd w:val="clear" w:color="FFFFFF" w:fill="auto"/>
          </w:tcPr>
          <w:p w:rsidR="00B52D48" w:rsidRDefault="00B52D48" w:rsidP="00563331">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Ед.</w:t>
            </w:r>
          </w:p>
          <w:p w:rsidR="00B52D48" w:rsidRDefault="00B52D48" w:rsidP="00563331">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изм.</w:t>
            </w:r>
          </w:p>
        </w:tc>
        <w:tc>
          <w:tcPr>
            <w:tcW w:w="552" w:type="pct"/>
            <w:shd w:val="clear" w:color="FFFFFF" w:fill="auto"/>
          </w:tcPr>
          <w:p w:rsidR="00B52D48" w:rsidRDefault="00B52D48" w:rsidP="00563331">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Инструкция по заполнению характеристик в заявке</w:t>
            </w:r>
          </w:p>
        </w:tc>
        <w:tc>
          <w:tcPr>
            <w:tcW w:w="224" w:type="pct"/>
            <w:vMerge w:val="restart"/>
            <w:shd w:val="clear" w:color="FFFFFF" w:fill="auto"/>
          </w:tcPr>
          <w:p w:rsidR="00B52D48" w:rsidRDefault="00B52D48" w:rsidP="00563331">
            <w:pPr>
              <w:spacing w:after="0" w:line="240" w:lineRule="auto"/>
              <w:rPr>
                <w:rFonts w:ascii="Times New Roman" w:hAnsi="Times New Roman" w:cs="Times New Roman"/>
                <w:b/>
                <w:sz w:val="18"/>
                <w:szCs w:val="18"/>
              </w:rPr>
            </w:pPr>
            <w:r>
              <w:rPr>
                <w:rFonts w:ascii="Times New Roman" w:hAnsi="Times New Roman" w:cs="Times New Roman"/>
                <w:b/>
                <w:sz w:val="18"/>
                <w:szCs w:val="18"/>
              </w:rPr>
              <w:t>рулон</w:t>
            </w:r>
          </w:p>
        </w:tc>
        <w:tc>
          <w:tcPr>
            <w:tcW w:w="191" w:type="pct"/>
            <w:vMerge w:val="restart"/>
            <w:shd w:val="clear" w:color="FFFFFF" w:fill="auto"/>
          </w:tcPr>
          <w:p w:rsidR="00B52D48" w:rsidRDefault="00C6373A" w:rsidP="00563331">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54</w:t>
            </w:r>
          </w:p>
        </w:tc>
        <w:tc>
          <w:tcPr>
            <w:tcW w:w="431" w:type="pct"/>
            <w:vMerge w:val="restart"/>
          </w:tcPr>
          <w:p w:rsidR="00B52D48" w:rsidRDefault="00B52D48" w:rsidP="00563331">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17.29.11.110</w:t>
            </w:r>
          </w:p>
        </w:tc>
        <w:tc>
          <w:tcPr>
            <w:tcW w:w="325" w:type="pct"/>
            <w:vMerge w:val="restart"/>
            <w:shd w:val="clear" w:color="auto" w:fill="FFFF99"/>
          </w:tcPr>
          <w:p w:rsidR="00B52D48" w:rsidRDefault="00B52D48" w:rsidP="00563331">
            <w:pPr>
              <w:spacing w:after="0" w:line="240" w:lineRule="auto"/>
              <w:jc w:val="center"/>
              <w:rPr>
                <w:rFonts w:ascii="Times New Roman" w:hAnsi="Times New Roman" w:cs="Times New Roman"/>
                <w:b/>
                <w:sz w:val="18"/>
                <w:szCs w:val="18"/>
              </w:rPr>
            </w:pPr>
          </w:p>
        </w:tc>
        <w:tc>
          <w:tcPr>
            <w:tcW w:w="251" w:type="pct"/>
            <w:vMerge w:val="restart"/>
            <w:shd w:val="clear" w:color="auto" w:fill="FFFF99"/>
          </w:tcPr>
          <w:p w:rsidR="00B52D48" w:rsidRDefault="00B52D48" w:rsidP="00563331">
            <w:pPr>
              <w:spacing w:after="0" w:line="240" w:lineRule="auto"/>
              <w:jc w:val="center"/>
              <w:rPr>
                <w:rFonts w:ascii="Times New Roman" w:hAnsi="Times New Roman" w:cs="Times New Roman"/>
                <w:b/>
                <w:sz w:val="18"/>
                <w:szCs w:val="18"/>
              </w:rPr>
            </w:pPr>
          </w:p>
        </w:tc>
        <w:tc>
          <w:tcPr>
            <w:tcW w:w="337" w:type="pct"/>
            <w:vMerge w:val="restart"/>
            <w:shd w:val="clear" w:color="auto" w:fill="FFFF99"/>
          </w:tcPr>
          <w:p w:rsidR="00B52D48" w:rsidRDefault="00B52D48" w:rsidP="00563331">
            <w:pPr>
              <w:spacing w:after="0" w:line="240" w:lineRule="auto"/>
              <w:jc w:val="center"/>
              <w:rPr>
                <w:rFonts w:ascii="Times New Roman" w:hAnsi="Times New Roman" w:cs="Times New Roman"/>
                <w:b/>
                <w:sz w:val="18"/>
                <w:szCs w:val="18"/>
              </w:rPr>
            </w:pPr>
          </w:p>
        </w:tc>
        <w:tc>
          <w:tcPr>
            <w:tcW w:w="324" w:type="pct"/>
            <w:vMerge w:val="restart"/>
            <w:shd w:val="clear" w:color="auto" w:fill="FFFF99"/>
          </w:tcPr>
          <w:p w:rsidR="00B52D48" w:rsidRDefault="00B52D48" w:rsidP="00563331">
            <w:pPr>
              <w:spacing w:after="0" w:line="240" w:lineRule="auto"/>
              <w:jc w:val="center"/>
              <w:rPr>
                <w:rFonts w:ascii="Times New Roman" w:hAnsi="Times New Roman" w:cs="Times New Roman"/>
                <w:b/>
                <w:sz w:val="18"/>
                <w:szCs w:val="18"/>
              </w:rPr>
            </w:pPr>
          </w:p>
        </w:tc>
      </w:tr>
      <w:tr w:rsidR="00C6373A" w:rsidTr="00563331">
        <w:tc>
          <w:tcPr>
            <w:tcW w:w="126" w:type="pct"/>
            <w:vMerge/>
            <w:shd w:val="clear" w:color="FFFFFF" w:fill="auto"/>
          </w:tcPr>
          <w:p w:rsidR="00C6373A" w:rsidRDefault="00C6373A" w:rsidP="00C6373A">
            <w:pPr>
              <w:spacing w:after="0" w:line="240" w:lineRule="auto"/>
              <w:jc w:val="center"/>
              <w:rPr>
                <w:rFonts w:ascii="Times New Roman" w:hAnsi="Times New Roman" w:cs="Times New Roman"/>
                <w:b/>
                <w:sz w:val="18"/>
                <w:szCs w:val="18"/>
              </w:rPr>
            </w:pPr>
          </w:p>
        </w:tc>
        <w:tc>
          <w:tcPr>
            <w:tcW w:w="607" w:type="pct"/>
            <w:vMerge/>
            <w:shd w:val="clear" w:color="FFFFFF" w:fill="auto"/>
          </w:tcPr>
          <w:p w:rsidR="00C6373A" w:rsidRDefault="00C6373A" w:rsidP="00C6373A">
            <w:pPr>
              <w:spacing w:after="0" w:line="240" w:lineRule="auto"/>
              <w:rPr>
                <w:rFonts w:ascii="Times New Roman" w:hAnsi="Times New Roman" w:cs="Times New Roman"/>
                <w:b/>
                <w:sz w:val="18"/>
                <w:szCs w:val="18"/>
              </w:rPr>
            </w:pPr>
          </w:p>
        </w:tc>
        <w:tc>
          <w:tcPr>
            <w:tcW w:w="718" w:type="pct"/>
            <w:shd w:val="clear" w:color="FFFFFF" w:fill="auto"/>
          </w:tcPr>
          <w:p w:rsidR="00C6373A" w:rsidRPr="00563331" w:rsidRDefault="00C6373A" w:rsidP="00C6373A">
            <w:pPr>
              <w:spacing w:after="0" w:line="240" w:lineRule="auto"/>
              <w:rPr>
                <w:rFonts w:ascii="Times New Roman" w:hAnsi="Times New Roman" w:cs="Times New Roman"/>
                <w:sz w:val="18"/>
                <w:szCs w:val="18"/>
              </w:rPr>
            </w:pPr>
            <w:r>
              <w:rPr>
                <w:rFonts w:ascii="Times New Roman" w:hAnsi="Times New Roman" w:cs="Times New Roman"/>
                <w:sz w:val="18"/>
                <w:szCs w:val="18"/>
              </w:rPr>
              <w:t>П</w:t>
            </w:r>
            <w:r w:rsidRPr="00563331">
              <w:rPr>
                <w:rFonts w:ascii="Times New Roman" w:hAnsi="Times New Roman" w:cs="Times New Roman"/>
                <w:sz w:val="18"/>
                <w:szCs w:val="18"/>
              </w:rPr>
              <w:t>редназначены для маркировки шприцев, линий, флаконов, содержащих набранные в них медицински</w:t>
            </w:r>
            <w:r>
              <w:rPr>
                <w:rFonts w:ascii="Times New Roman" w:hAnsi="Times New Roman" w:cs="Times New Roman"/>
                <w:sz w:val="18"/>
                <w:szCs w:val="18"/>
              </w:rPr>
              <w:t>е</w:t>
            </w:r>
            <w:r w:rsidRPr="00563331">
              <w:rPr>
                <w:rFonts w:ascii="Times New Roman" w:hAnsi="Times New Roman" w:cs="Times New Roman"/>
                <w:sz w:val="18"/>
                <w:szCs w:val="18"/>
              </w:rPr>
              <w:t xml:space="preserve"> препарат</w:t>
            </w:r>
            <w:r>
              <w:rPr>
                <w:rFonts w:ascii="Times New Roman" w:hAnsi="Times New Roman" w:cs="Times New Roman"/>
                <w:sz w:val="18"/>
                <w:szCs w:val="18"/>
              </w:rPr>
              <w:t>ы</w:t>
            </w:r>
          </w:p>
        </w:tc>
        <w:tc>
          <w:tcPr>
            <w:tcW w:w="727" w:type="pct"/>
            <w:shd w:val="clear" w:color="FFFFFF" w:fill="auto"/>
          </w:tcPr>
          <w:p w:rsidR="00C6373A" w:rsidRPr="00563331" w:rsidRDefault="00C6373A" w:rsidP="00C6373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w:t>
            </w:r>
            <w:r w:rsidRPr="00563331">
              <w:rPr>
                <w:rFonts w:ascii="Times New Roman" w:hAnsi="Times New Roman" w:cs="Times New Roman"/>
                <w:sz w:val="18"/>
                <w:szCs w:val="18"/>
              </w:rPr>
              <w:t>оответствие</w:t>
            </w:r>
          </w:p>
        </w:tc>
        <w:tc>
          <w:tcPr>
            <w:tcW w:w="187" w:type="pct"/>
            <w:shd w:val="clear" w:color="FFFFFF" w:fill="auto"/>
          </w:tcPr>
          <w:p w:rsidR="00C6373A" w:rsidRDefault="00C6373A" w:rsidP="00C6373A">
            <w:pPr>
              <w:spacing w:after="0" w:line="240" w:lineRule="auto"/>
              <w:jc w:val="center"/>
              <w:rPr>
                <w:rFonts w:ascii="Times New Roman" w:hAnsi="Times New Roman" w:cs="Times New Roman"/>
                <w:b/>
                <w:sz w:val="18"/>
                <w:szCs w:val="18"/>
              </w:rPr>
            </w:pPr>
          </w:p>
        </w:tc>
        <w:tc>
          <w:tcPr>
            <w:tcW w:w="552" w:type="pct"/>
            <w:shd w:val="clear" w:color="FFFFFF" w:fill="auto"/>
          </w:tcPr>
          <w:p w:rsidR="00C6373A" w:rsidRPr="00684C4C" w:rsidRDefault="00C6373A" w:rsidP="00C6373A">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C6373A" w:rsidRDefault="00C6373A" w:rsidP="00C6373A">
            <w:pPr>
              <w:spacing w:after="0" w:line="240" w:lineRule="auto"/>
              <w:rPr>
                <w:rFonts w:ascii="Times New Roman" w:hAnsi="Times New Roman" w:cs="Times New Roman"/>
                <w:b/>
                <w:sz w:val="18"/>
                <w:szCs w:val="18"/>
              </w:rPr>
            </w:pPr>
          </w:p>
        </w:tc>
        <w:tc>
          <w:tcPr>
            <w:tcW w:w="191" w:type="pct"/>
            <w:vMerge/>
            <w:shd w:val="clear" w:color="FFFFFF" w:fill="auto"/>
          </w:tcPr>
          <w:p w:rsidR="00C6373A" w:rsidRDefault="00C6373A" w:rsidP="00C6373A">
            <w:pPr>
              <w:spacing w:after="0" w:line="240" w:lineRule="auto"/>
              <w:jc w:val="center"/>
              <w:rPr>
                <w:rFonts w:ascii="Times New Roman" w:hAnsi="Times New Roman" w:cs="Times New Roman"/>
                <w:b/>
                <w:sz w:val="18"/>
                <w:szCs w:val="18"/>
              </w:rPr>
            </w:pPr>
          </w:p>
        </w:tc>
        <w:tc>
          <w:tcPr>
            <w:tcW w:w="431" w:type="pct"/>
            <w:vMerge/>
          </w:tcPr>
          <w:p w:rsidR="00C6373A" w:rsidRDefault="00C6373A" w:rsidP="00C6373A">
            <w:pPr>
              <w:spacing w:after="0" w:line="240" w:lineRule="auto"/>
              <w:jc w:val="center"/>
              <w:rPr>
                <w:rFonts w:ascii="Times New Roman" w:hAnsi="Times New Roman" w:cs="Times New Roman"/>
                <w:b/>
                <w:sz w:val="18"/>
                <w:szCs w:val="18"/>
              </w:rPr>
            </w:pPr>
          </w:p>
        </w:tc>
        <w:tc>
          <w:tcPr>
            <w:tcW w:w="325" w:type="pct"/>
            <w:vMerge/>
            <w:shd w:val="clear" w:color="auto" w:fill="FFFF99"/>
          </w:tcPr>
          <w:p w:rsidR="00C6373A" w:rsidRDefault="00C6373A" w:rsidP="00C6373A">
            <w:pPr>
              <w:spacing w:after="0" w:line="240" w:lineRule="auto"/>
              <w:jc w:val="center"/>
              <w:rPr>
                <w:rFonts w:ascii="Times New Roman" w:hAnsi="Times New Roman" w:cs="Times New Roman"/>
                <w:b/>
                <w:sz w:val="18"/>
                <w:szCs w:val="18"/>
              </w:rPr>
            </w:pPr>
          </w:p>
        </w:tc>
        <w:tc>
          <w:tcPr>
            <w:tcW w:w="251" w:type="pct"/>
            <w:vMerge/>
            <w:shd w:val="clear" w:color="auto" w:fill="FFFF99"/>
          </w:tcPr>
          <w:p w:rsidR="00C6373A" w:rsidRDefault="00C6373A" w:rsidP="00C6373A">
            <w:pPr>
              <w:spacing w:after="0" w:line="240" w:lineRule="auto"/>
              <w:jc w:val="center"/>
              <w:rPr>
                <w:rFonts w:ascii="Times New Roman" w:hAnsi="Times New Roman" w:cs="Times New Roman"/>
                <w:b/>
                <w:sz w:val="18"/>
                <w:szCs w:val="18"/>
              </w:rPr>
            </w:pPr>
          </w:p>
        </w:tc>
        <w:tc>
          <w:tcPr>
            <w:tcW w:w="337" w:type="pct"/>
            <w:vMerge/>
            <w:shd w:val="clear" w:color="auto" w:fill="FFFF99"/>
          </w:tcPr>
          <w:p w:rsidR="00C6373A" w:rsidRDefault="00C6373A" w:rsidP="00C6373A">
            <w:pPr>
              <w:spacing w:after="0" w:line="240" w:lineRule="auto"/>
              <w:jc w:val="center"/>
              <w:rPr>
                <w:rFonts w:ascii="Times New Roman" w:hAnsi="Times New Roman" w:cs="Times New Roman"/>
                <w:b/>
                <w:sz w:val="18"/>
                <w:szCs w:val="18"/>
              </w:rPr>
            </w:pPr>
          </w:p>
        </w:tc>
        <w:tc>
          <w:tcPr>
            <w:tcW w:w="324" w:type="pct"/>
            <w:vMerge/>
            <w:shd w:val="clear" w:color="auto" w:fill="FFFF99"/>
          </w:tcPr>
          <w:p w:rsidR="00C6373A" w:rsidRDefault="00C6373A" w:rsidP="00C6373A">
            <w:pPr>
              <w:spacing w:after="0" w:line="240" w:lineRule="auto"/>
              <w:jc w:val="center"/>
              <w:rPr>
                <w:rFonts w:ascii="Times New Roman" w:hAnsi="Times New Roman" w:cs="Times New Roman"/>
                <w:b/>
                <w:sz w:val="18"/>
                <w:szCs w:val="18"/>
              </w:rPr>
            </w:pPr>
          </w:p>
        </w:tc>
      </w:tr>
      <w:tr w:rsidR="00C6373A" w:rsidTr="00563331">
        <w:tc>
          <w:tcPr>
            <w:tcW w:w="126" w:type="pct"/>
            <w:vMerge/>
            <w:shd w:val="clear" w:color="FFFFFF" w:fill="auto"/>
          </w:tcPr>
          <w:p w:rsidR="00C6373A" w:rsidRDefault="00C6373A" w:rsidP="00C6373A">
            <w:pPr>
              <w:spacing w:after="0" w:line="240" w:lineRule="auto"/>
              <w:jc w:val="center"/>
              <w:rPr>
                <w:rFonts w:ascii="Times New Roman" w:hAnsi="Times New Roman" w:cs="Times New Roman"/>
                <w:b/>
                <w:sz w:val="18"/>
                <w:szCs w:val="18"/>
              </w:rPr>
            </w:pPr>
          </w:p>
        </w:tc>
        <w:tc>
          <w:tcPr>
            <w:tcW w:w="607" w:type="pct"/>
            <w:vMerge/>
            <w:shd w:val="clear" w:color="FFFFFF" w:fill="auto"/>
          </w:tcPr>
          <w:p w:rsidR="00C6373A" w:rsidRDefault="00C6373A" w:rsidP="00C6373A">
            <w:pPr>
              <w:spacing w:after="0" w:line="240" w:lineRule="auto"/>
              <w:rPr>
                <w:rFonts w:ascii="Times New Roman" w:hAnsi="Times New Roman" w:cs="Times New Roman"/>
                <w:b/>
                <w:sz w:val="18"/>
                <w:szCs w:val="18"/>
              </w:rPr>
            </w:pPr>
          </w:p>
        </w:tc>
        <w:tc>
          <w:tcPr>
            <w:tcW w:w="718" w:type="pct"/>
            <w:shd w:val="clear" w:color="FFFFFF" w:fill="auto"/>
          </w:tcPr>
          <w:p w:rsidR="00C6373A" w:rsidRDefault="00C6373A" w:rsidP="00C6373A">
            <w:pPr>
              <w:spacing w:after="0" w:line="240" w:lineRule="auto"/>
              <w:rPr>
                <w:rFonts w:ascii="Times New Roman" w:hAnsi="Times New Roman" w:cs="Times New Roman"/>
                <w:sz w:val="18"/>
                <w:szCs w:val="18"/>
              </w:rPr>
            </w:pPr>
            <w:r>
              <w:rPr>
                <w:rFonts w:ascii="Times New Roman" w:hAnsi="Times New Roman" w:cs="Times New Roman"/>
                <w:sz w:val="18"/>
                <w:szCs w:val="18"/>
              </w:rPr>
              <w:t>Наименование препарата на этикетке</w:t>
            </w:r>
          </w:p>
        </w:tc>
        <w:tc>
          <w:tcPr>
            <w:tcW w:w="727" w:type="pct"/>
            <w:shd w:val="clear" w:color="FFFFFF" w:fill="auto"/>
          </w:tcPr>
          <w:p w:rsidR="00C6373A" w:rsidRPr="00563331" w:rsidRDefault="00C6373A" w:rsidP="00C6373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r w:rsidRPr="00563331">
              <w:rPr>
                <w:rFonts w:ascii="Times New Roman" w:hAnsi="Times New Roman" w:cs="Times New Roman"/>
                <w:sz w:val="18"/>
                <w:szCs w:val="18"/>
              </w:rPr>
              <w:t>Адреналин</w:t>
            </w:r>
            <w:r>
              <w:rPr>
                <w:rFonts w:ascii="Times New Roman" w:hAnsi="Times New Roman" w:cs="Times New Roman"/>
                <w:sz w:val="18"/>
                <w:szCs w:val="18"/>
              </w:rPr>
              <w:t>»</w:t>
            </w:r>
          </w:p>
        </w:tc>
        <w:tc>
          <w:tcPr>
            <w:tcW w:w="187" w:type="pct"/>
            <w:shd w:val="clear" w:color="FFFFFF" w:fill="auto"/>
          </w:tcPr>
          <w:p w:rsidR="00C6373A" w:rsidRDefault="00C6373A" w:rsidP="00C6373A">
            <w:pPr>
              <w:spacing w:after="0" w:line="240" w:lineRule="auto"/>
              <w:jc w:val="center"/>
              <w:rPr>
                <w:rFonts w:ascii="Times New Roman" w:hAnsi="Times New Roman" w:cs="Times New Roman"/>
                <w:b/>
                <w:sz w:val="18"/>
                <w:szCs w:val="18"/>
              </w:rPr>
            </w:pPr>
          </w:p>
        </w:tc>
        <w:tc>
          <w:tcPr>
            <w:tcW w:w="552" w:type="pct"/>
            <w:shd w:val="clear" w:color="FFFFFF" w:fill="auto"/>
          </w:tcPr>
          <w:p w:rsidR="00C6373A" w:rsidRPr="00684C4C" w:rsidRDefault="00C6373A" w:rsidP="00C6373A">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C6373A" w:rsidRDefault="00C6373A" w:rsidP="00C6373A">
            <w:pPr>
              <w:spacing w:after="0" w:line="240" w:lineRule="auto"/>
              <w:rPr>
                <w:rFonts w:ascii="Times New Roman" w:hAnsi="Times New Roman" w:cs="Times New Roman"/>
                <w:b/>
                <w:sz w:val="18"/>
                <w:szCs w:val="18"/>
              </w:rPr>
            </w:pPr>
          </w:p>
        </w:tc>
        <w:tc>
          <w:tcPr>
            <w:tcW w:w="191" w:type="pct"/>
            <w:vMerge/>
            <w:shd w:val="clear" w:color="FFFFFF" w:fill="auto"/>
          </w:tcPr>
          <w:p w:rsidR="00C6373A" w:rsidRDefault="00C6373A" w:rsidP="00C6373A">
            <w:pPr>
              <w:spacing w:after="0" w:line="240" w:lineRule="auto"/>
              <w:jc w:val="center"/>
              <w:rPr>
                <w:rFonts w:ascii="Times New Roman" w:hAnsi="Times New Roman" w:cs="Times New Roman"/>
                <w:b/>
                <w:sz w:val="18"/>
                <w:szCs w:val="18"/>
              </w:rPr>
            </w:pPr>
          </w:p>
        </w:tc>
        <w:tc>
          <w:tcPr>
            <w:tcW w:w="431" w:type="pct"/>
            <w:vMerge/>
          </w:tcPr>
          <w:p w:rsidR="00C6373A" w:rsidRDefault="00C6373A" w:rsidP="00C6373A">
            <w:pPr>
              <w:spacing w:after="0" w:line="240" w:lineRule="auto"/>
              <w:jc w:val="center"/>
              <w:rPr>
                <w:rFonts w:ascii="Times New Roman" w:hAnsi="Times New Roman" w:cs="Times New Roman"/>
                <w:b/>
                <w:sz w:val="18"/>
                <w:szCs w:val="18"/>
              </w:rPr>
            </w:pPr>
          </w:p>
        </w:tc>
        <w:tc>
          <w:tcPr>
            <w:tcW w:w="325" w:type="pct"/>
            <w:vMerge/>
            <w:shd w:val="clear" w:color="auto" w:fill="FFFF99"/>
          </w:tcPr>
          <w:p w:rsidR="00C6373A" w:rsidRDefault="00C6373A" w:rsidP="00C6373A">
            <w:pPr>
              <w:spacing w:after="0" w:line="240" w:lineRule="auto"/>
              <w:jc w:val="center"/>
              <w:rPr>
                <w:rFonts w:ascii="Times New Roman" w:hAnsi="Times New Roman" w:cs="Times New Roman"/>
                <w:b/>
                <w:sz w:val="18"/>
                <w:szCs w:val="18"/>
              </w:rPr>
            </w:pPr>
          </w:p>
        </w:tc>
        <w:tc>
          <w:tcPr>
            <w:tcW w:w="251" w:type="pct"/>
            <w:vMerge/>
            <w:shd w:val="clear" w:color="auto" w:fill="FFFF99"/>
          </w:tcPr>
          <w:p w:rsidR="00C6373A" w:rsidRDefault="00C6373A" w:rsidP="00C6373A">
            <w:pPr>
              <w:spacing w:after="0" w:line="240" w:lineRule="auto"/>
              <w:jc w:val="center"/>
              <w:rPr>
                <w:rFonts w:ascii="Times New Roman" w:hAnsi="Times New Roman" w:cs="Times New Roman"/>
                <w:b/>
                <w:sz w:val="18"/>
                <w:szCs w:val="18"/>
              </w:rPr>
            </w:pPr>
          </w:p>
        </w:tc>
        <w:tc>
          <w:tcPr>
            <w:tcW w:w="337" w:type="pct"/>
            <w:vMerge/>
            <w:shd w:val="clear" w:color="auto" w:fill="FFFF99"/>
          </w:tcPr>
          <w:p w:rsidR="00C6373A" w:rsidRDefault="00C6373A" w:rsidP="00C6373A">
            <w:pPr>
              <w:spacing w:after="0" w:line="240" w:lineRule="auto"/>
              <w:jc w:val="center"/>
              <w:rPr>
                <w:rFonts w:ascii="Times New Roman" w:hAnsi="Times New Roman" w:cs="Times New Roman"/>
                <w:b/>
                <w:sz w:val="18"/>
                <w:szCs w:val="18"/>
              </w:rPr>
            </w:pPr>
          </w:p>
        </w:tc>
        <w:tc>
          <w:tcPr>
            <w:tcW w:w="324" w:type="pct"/>
            <w:vMerge/>
            <w:shd w:val="clear" w:color="auto" w:fill="FFFF99"/>
          </w:tcPr>
          <w:p w:rsidR="00C6373A" w:rsidRDefault="00C6373A" w:rsidP="00C6373A">
            <w:pPr>
              <w:spacing w:after="0" w:line="240" w:lineRule="auto"/>
              <w:jc w:val="center"/>
              <w:rPr>
                <w:rFonts w:ascii="Times New Roman" w:hAnsi="Times New Roman" w:cs="Times New Roman"/>
                <w:b/>
                <w:sz w:val="18"/>
                <w:szCs w:val="18"/>
              </w:rPr>
            </w:pPr>
          </w:p>
        </w:tc>
      </w:tr>
      <w:tr w:rsidR="00C6373A" w:rsidTr="00563331">
        <w:tc>
          <w:tcPr>
            <w:tcW w:w="126" w:type="pct"/>
            <w:vMerge/>
            <w:shd w:val="clear" w:color="FFFFFF" w:fill="auto"/>
          </w:tcPr>
          <w:p w:rsidR="00C6373A" w:rsidRDefault="00C6373A" w:rsidP="00C6373A">
            <w:pPr>
              <w:spacing w:after="0" w:line="240" w:lineRule="auto"/>
              <w:jc w:val="center"/>
              <w:rPr>
                <w:rFonts w:ascii="Times New Roman" w:hAnsi="Times New Roman" w:cs="Times New Roman"/>
                <w:b/>
                <w:sz w:val="18"/>
                <w:szCs w:val="18"/>
              </w:rPr>
            </w:pPr>
          </w:p>
        </w:tc>
        <w:tc>
          <w:tcPr>
            <w:tcW w:w="607" w:type="pct"/>
            <w:vMerge/>
            <w:shd w:val="clear" w:color="FFFFFF" w:fill="auto"/>
          </w:tcPr>
          <w:p w:rsidR="00C6373A" w:rsidRDefault="00C6373A" w:rsidP="00C6373A">
            <w:pPr>
              <w:spacing w:after="0" w:line="240" w:lineRule="auto"/>
              <w:rPr>
                <w:rFonts w:ascii="Times New Roman" w:hAnsi="Times New Roman" w:cs="Times New Roman"/>
                <w:sz w:val="18"/>
                <w:szCs w:val="18"/>
              </w:rPr>
            </w:pPr>
          </w:p>
        </w:tc>
        <w:tc>
          <w:tcPr>
            <w:tcW w:w="718" w:type="pct"/>
            <w:shd w:val="clear" w:color="FFFFFF" w:fill="auto"/>
          </w:tcPr>
          <w:p w:rsidR="00C6373A" w:rsidRDefault="00C6373A" w:rsidP="00C6373A">
            <w:pPr>
              <w:spacing w:after="0" w:line="240" w:lineRule="auto"/>
              <w:rPr>
                <w:rFonts w:ascii="Times New Roman" w:hAnsi="Times New Roman" w:cs="Times New Roman"/>
                <w:sz w:val="18"/>
                <w:szCs w:val="18"/>
              </w:rPr>
            </w:pPr>
            <w:r>
              <w:rPr>
                <w:rFonts w:ascii="Times New Roman" w:hAnsi="Times New Roman" w:cs="Times New Roman"/>
                <w:sz w:val="18"/>
                <w:szCs w:val="18"/>
              </w:rPr>
              <w:t>Диаметр рулона</w:t>
            </w:r>
          </w:p>
        </w:tc>
        <w:tc>
          <w:tcPr>
            <w:tcW w:w="727" w:type="pct"/>
            <w:shd w:val="clear" w:color="FFFFFF" w:fill="auto"/>
          </w:tcPr>
          <w:p w:rsidR="00C6373A" w:rsidRDefault="00C6373A" w:rsidP="00C6373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Не более 80 мм</w:t>
            </w:r>
          </w:p>
        </w:tc>
        <w:tc>
          <w:tcPr>
            <w:tcW w:w="187" w:type="pct"/>
            <w:shd w:val="clear" w:color="FFFFFF" w:fill="auto"/>
          </w:tcPr>
          <w:p w:rsidR="00C6373A" w:rsidRDefault="00C6373A" w:rsidP="00C6373A">
            <w:pPr>
              <w:spacing w:after="0" w:line="240" w:lineRule="auto"/>
              <w:jc w:val="center"/>
              <w:rPr>
                <w:rFonts w:ascii="Times New Roman" w:hAnsi="Times New Roman" w:cs="Times New Roman"/>
                <w:b/>
                <w:sz w:val="18"/>
                <w:szCs w:val="18"/>
              </w:rPr>
            </w:pPr>
          </w:p>
        </w:tc>
        <w:tc>
          <w:tcPr>
            <w:tcW w:w="552" w:type="pct"/>
            <w:shd w:val="clear" w:color="FFFFFF" w:fill="auto"/>
          </w:tcPr>
          <w:p w:rsidR="00C6373A" w:rsidRPr="00684C4C" w:rsidRDefault="00C6373A" w:rsidP="00C6373A">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C6373A" w:rsidRDefault="00C6373A" w:rsidP="00C6373A">
            <w:pPr>
              <w:spacing w:after="0" w:line="240" w:lineRule="auto"/>
              <w:rPr>
                <w:rFonts w:ascii="Times New Roman" w:hAnsi="Times New Roman" w:cs="Times New Roman"/>
                <w:sz w:val="18"/>
                <w:szCs w:val="18"/>
              </w:rPr>
            </w:pPr>
          </w:p>
        </w:tc>
        <w:tc>
          <w:tcPr>
            <w:tcW w:w="191" w:type="pct"/>
            <w:vMerge/>
            <w:shd w:val="clear" w:color="FFFFFF" w:fill="auto"/>
          </w:tcPr>
          <w:p w:rsidR="00C6373A" w:rsidRDefault="00C6373A" w:rsidP="00C6373A">
            <w:pPr>
              <w:spacing w:after="0" w:line="240" w:lineRule="auto"/>
              <w:jc w:val="center"/>
              <w:rPr>
                <w:rFonts w:ascii="Times New Roman" w:hAnsi="Times New Roman" w:cs="Times New Roman"/>
                <w:sz w:val="18"/>
                <w:szCs w:val="18"/>
              </w:rPr>
            </w:pPr>
          </w:p>
        </w:tc>
        <w:tc>
          <w:tcPr>
            <w:tcW w:w="431" w:type="pct"/>
            <w:vMerge/>
          </w:tcPr>
          <w:p w:rsidR="00C6373A" w:rsidRDefault="00C6373A" w:rsidP="00C6373A">
            <w:pPr>
              <w:spacing w:after="0" w:line="240" w:lineRule="auto"/>
              <w:jc w:val="center"/>
              <w:rPr>
                <w:rFonts w:ascii="Times New Roman" w:hAnsi="Times New Roman" w:cs="Times New Roman"/>
                <w:sz w:val="18"/>
                <w:szCs w:val="18"/>
              </w:rPr>
            </w:pPr>
          </w:p>
        </w:tc>
        <w:tc>
          <w:tcPr>
            <w:tcW w:w="325" w:type="pct"/>
            <w:vMerge/>
            <w:shd w:val="clear" w:color="auto" w:fill="FFFF99"/>
          </w:tcPr>
          <w:p w:rsidR="00C6373A" w:rsidRDefault="00C6373A" w:rsidP="00C6373A">
            <w:pPr>
              <w:spacing w:after="0" w:line="240" w:lineRule="auto"/>
              <w:jc w:val="center"/>
              <w:rPr>
                <w:rFonts w:ascii="Times New Roman" w:hAnsi="Times New Roman" w:cs="Times New Roman"/>
                <w:b/>
                <w:sz w:val="18"/>
                <w:szCs w:val="18"/>
              </w:rPr>
            </w:pPr>
          </w:p>
        </w:tc>
        <w:tc>
          <w:tcPr>
            <w:tcW w:w="251" w:type="pct"/>
            <w:vMerge/>
            <w:shd w:val="clear" w:color="auto" w:fill="FFFF99"/>
          </w:tcPr>
          <w:p w:rsidR="00C6373A" w:rsidRDefault="00C6373A" w:rsidP="00C6373A">
            <w:pPr>
              <w:spacing w:after="0" w:line="240" w:lineRule="auto"/>
              <w:jc w:val="center"/>
              <w:rPr>
                <w:rFonts w:ascii="Times New Roman" w:hAnsi="Times New Roman" w:cs="Times New Roman"/>
                <w:b/>
                <w:sz w:val="18"/>
                <w:szCs w:val="18"/>
              </w:rPr>
            </w:pPr>
          </w:p>
        </w:tc>
        <w:tc>
          <w:tcPr>
            <w:tcW w:w="337" w:type="pct"/>
            <w:vMerge/>
            <w:shd w:val="clear" w:color="auto" w:fill="FFFF99"/>
          </w:tcPr>
          <w:p w:rsidR="00C6373A" w:rsidRDefault="00C6373A" w:rsidP="00C6373A">
            <w:pPr>
              <w:spacing w:after="0" w:line="240" w:lineRule="auto"/>
              <w:jc w:val="center"/>
              <w:rPr>
                <w:rFonts w:ascii="Times New Roman" w:hAnsi="Times New Roman" w:cs="Times New Roman"/>
                <w:b/>
                <w:sz w:val="18"/>
                <w:szCs w:val="18"/>
              </w:rPr>
            </w:pPr>
          </w:p>
        </w:tc>
        <w:tc>
          <w:tcPr>
            <w:tcW w:w="324" w:type="pct"/>
            <w:vMerge/>
            <w:shd w:val="clear" w:color="auto" w:fill="FFFF99"/>
          </w:tcPr>
          <w:p w:rsidR="00C6373A" w:rsidRDefault="00C6373A" w:rsidP="00C6373A">
            <w:pPr>
              <w:spacing w:after="0" w:line="240" w:lineRule="auto"/>
              <w:jc w:val="center"/>
              <w:rPr>
                <w:rFonts w:ascii="Times New Roman" w:hAnsi="Times New Roman" w:cs="Times New Roman"/>
                <w:b/>
                <w:sz w:val="18"/>
                <w:szCs w:val="18"/>
              </w:rPr>
            </w:pPr>
          </w:p>
        </w:tc>
      </w:tr>
      <w:tr w:rsidR="00C6373A" w:rsidTr="00563331">
        <w:tc>
          <w:tcPr>
            <w:tcW w:w="126" w:type="pct"/>
            <w:vMerge/>
            <w:shd w:val="clear" w:color="FFFFFF" w:fill="auto"/>
          </w:tcPr>
          <w:p w:rsidR="00C6373A" w:rsidRDefault="00C6373A" w:rsidP="00C6373A">
            <w:pPr>
              <w:spacing w:after="0" w:line="240" w:lineRule="auto"/>
              <w:jc w:val="center"/>
              <w:rPr>
                <w:rFonts w:ascii="Times New Roman" w:hAnsi="Times New Roman" w:cs="Times New Roman"/>
                <w:b/>
                <w:sz w:val="18"/>
                <w:szCs w:val="18"/>
              </w:rPr>
            </w:pPr>
          </w:p>
        </w:tc>
        <w:tc>
          <w:tcPr>
            <w:tcW w:w="607" w:type="pct"/>
            <w:vMerge/>
            <w:shd w:val="clear" w:color="FFFFFF" w:fill="auto"/>
          </w:tcPr>
          <w:p w:rsidR="00C6373A" w:rsidRDefault="00C6373A" w:rsidP="00C6373A">
            <w:pPr>
              <w:spacing w:after="0" w:line="240" w:lineRule="auto"/>
              <w:rPr>
                <w:rFonts w:ascii="Times New Roman" w:hAnsi="Times New Roman" w:cs="Times New Roman"/>
                <w:sz w:val="18"/>
                <w:szCs w:val="18"/>
              </w:rPr>
            </w:pPr>
          </w:p>
        </w:tc>
        <w:tc>
          <w:tcPr>
            <w:tcW w:w="718" w:type="pct"/>
            <w:shd w:val="clear" w:color="FFFFFF" w:fill="auto"/>
          </w:tcPr>
          <w:p w:rsidR="00C6373A" w:rsidRPr="00C6373A" w:rsidRDefault="00C6373A" w:rsidP="00C6373A">
            <w:pPr>
              <w:spacing w:after="0" w:line="240" w:lineRule="auto"/>
              <w:rPr>
                <w:rFonts w:ascii="Times New Roman" w:hAnsi="Times New Roman" w:cs="Times New Roman"/>
                <w:sz w:val="18"/>
                <w:szCs w:val="18"/>
              </w:rPr>
            </w:pPr>
            <w:r w:rsidRPr="00C6373A">
              <w:rPr>
                <w:rFonts w:ascii="Times New Roman" w:hAnsi="Times New Roman" w:cs="Times New Roman"/>
                <w:sz w:val="18"/>
                <w:szCs w:val="18"/>
              </w:rPr>
              <w:t>Ширина ленты</w:t>
            </w:r>
          </w:p>
        </w:tc>
        <w:tc>
          <w:tcPr>
            <w:tcW w:w="727" w:type="pct"/>
            <w:shd w:val="clear" w:color="FFFFFF" w:fill="auto"/>
          </w:tcPr>
          <w:p w:rsidR="00C6373A" w:rsidRPr="00C6373A" w:rsidRDefault="00C6373A" w:rsidP="00C6373A">
            <w:pPr>
              <w:spacing w:after="0" w:line="240" w:lineRule="auto"/>
              <w:jc w:val="center"/>
              <w:rPr>
                <w:rFonts w:ascii="Times New Roman" w:hAnsi="Times New Roman" w:cs="Times New Roman"/>
                <w:sz w:val="18"/>
                <w:szCs w:val="18"/>
              </w:rPr>
            </w:pPr>
            <w:r w:rsidRPr="00C6373A">
              <w:rPr>
                <w:rFonts w:ascii="Times New Roman" w:hAnsi="Times New Roman" w:cs="Times New Roman"/>
                <w:sz w:val="18"/>
                <w:szCs w:val="18"/>
              </w:rPr>
              <w:t>В диапазоне (включая границы диапазона) от 18 до 20 мм</w:t>
            </w:r>
          </w:p>
        </w:tc>
        <w:tc>
          <w:tcPr>
            <w:tcW w:w="187" w:type="pct"/>
            <w:shd w:val="clear" w:color="FFFFFF" w:fill="auto"/>
          </w:tcPr>
          <w:p w:rsidR="00C6373A" w:rsidRDefault="00C6373A" w:rsidP="00C6373A">
            <w:pPr>
              <w:spacing w:after="0" w:line="240" w:lineRule="auto"/>
              <w:jc w:val="center"/>
              <w:rPr>
                <w:rFonts w:ascii="Times New Roman" w:hAnsi="Times New Roman" w:cs="Times New Roman"/>
                <w:b/>
                <w:sz w:val="18"/>
                <w:szCs w:val="18"/>
              </w:rPr>
            </w:pPr>
          </w:p>
        </w:tc>
        <w:tc>
          <w:tcPr>
            <w:tcW w:w="552" w:type="pct"/>
            <w:shd w:val="clear" w:color="FFFFFF" w:fill="auto"/>
          </w:tcPr>
          <w:p w:rsidR="00C6373A" w:rsidRPr="00684C4C" w:rsidRDefault="00C6373A" w:rsidP="00C6373A">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C6373A" w:rsidRDefault="00C6373A" w:rsidP="00C6373A">
            <w:pPr>
              <w:spacing w:after="0" w:line="240" w:lineRule="auto"/>
              <w:rPr>
                <w:rFonts w:ascii="Times New Roman" w:hAnsi="Times New Roman" w:cs="Times New Roman"/>
                <w:sz w:val="18"/>
                <w:szCs w:val="18"/>
              </w:rPr>
            </w:pPr>
          </w:p>
        </w:tc>
        <w:tc>
          <w:tcPr>
            <w:tcW w:w="191" w:type="pct"/>
            <w:vMerge/>
            <w:shd w:val="clear" w:color="FFFFFF" w:fill="auto"/>
          </w:tcPr>
          <w:p w:rsidR="00C6373A" w:rsidRDefault="00C6373A" w:rsidP="00C6373A">
            <w:pPr>
              <w:spacing w:after="0" w:line="240" w:lineRule="auto"/>
              <w:jc w:val="center"/>
              <w:rPr>
                <w:rFonts w:ascii="Times New Roman" w:hAnsi="Times New Roman" w:cs="Times New Roman"/>
                <w:sz w:val="18"/>
                <w:szCs w:val="18"/>
              </w:rPr>
            </w:pPr>
          </w:p>
        </w:tc>
        <w:tc>
          <w:tcPr>
            <w:tcW w:w="431" w:type="pct"/>
            <w:vMerge/>
          </w:tcPr>
          <w:p w:rsidR="00C6373A" w:rsidRDefault="00C6373A" w:rsidP="00C6373A">
            <w:pPr>
              <w:spacing w:after="0" w:line="240" w:lineRule="auto"/>
              <w:jc w:val="center"/>
              <w:rPr>
                <w:rFonts w:ascii="Times New Roman" w:hAnsi="Times New Roman" w:cs="Times New Roman"/>
                <w:sz w:val="18"/>
                <w:szCs w:val="18"/>
              </w:rPr>
            </w:pPr>
          </w:p>
        </w:tc>
        <w:tc>
          <w:tcPr>
            <w:tcW w:w="325" w:type="pct"/>
            <w:vMerge/>
            <w:shd w:val="clear" w:color="auto" w:fill="FFFF99"/>
          </w:tcPr>
          <w:p w:rsidR="00C6373A" w:rsidRDefault="00C6373A" w:rsidP="00C6373A">
            <w:pPr>
              <w:spacing w:after="0" w:line="240" w:lineRule="auto"/>
              <w:jc w:val="center"/>
              <w:rPr>
                <w:rFonts w:ascii="Times New Roman" w:hAnsi="Times New Roman" w:cs="Times New Roman"/>
                <w:b/>
                <w:sz w:val="18"/>
                <w:szCs w:val="18"/>
              </w:rPr>
            </w:pPr>
          </w:p>
        </w:tc>
        <w:tc>
          <w:tcPr>
            <w:tcW w:w="251" w:type="pct"/>
            <w:vMerge/>
            <w:shd w:val="clear" w:color="auto" w:fill="FFFF99"/>
          </w:tcPr>
          <w:p w:rsidR="00C6373A" w:rsidRDefault="00C6373A" w:rsidP="00C6373A">
            <w:pPr>
              <w:spacing w:after="0" w:line="240" w:lineRule="auto"/>
              <w:jc w:val="center"/>
              <w:rPr>
                <w:rFonts w:ascii="Times New Roman" w:hAnsi="Times New Roman" w:cs="Times New Roman"/>
                <w:b/>
                <w:sz w:val="18"/>
                <w:szCs w:val="18"/>
              </w:rPr>
            </w:pPr>
          </w:p>
        </w:tc>
        <w:tc>
          <w:tcPr>
            <w:tcW w:w="337" w:type="pct"/>
            <w:vMerge/>
            <w:shd w:val="clear" w:color="auto" w:fill="FFFF99"/>
          </w:tcPr>
          <w:p w:rsidR="00C6373A" w:rsidRDefault="00C6373A" w:rsidP="00C6373A">
            <w:pPr>
              <w:spacing w:after="0" w:line="240" w:lineRule="auto"/>
              <w:jc w:val="center"/>
              <w:rPr>
                <w:rFonts w:ascii="Times New Roman" w:hAnsi="Times New Roman" w:cs="Times New Roman"/>
                <w:b/>
                <w:sz w:val="18"/>
                <w:szCs w:val="18"/>
              </w:rPr>
            </w:pPr>
          </w:p>
        </w:tc>
        <w:tc>
          <w:tcPr>
            <w:tcW w:w="324" w:type="pct"/>
            <w:vMerge/>
            <w:shd w:val="clear" w:color="auto" w:fill="FFFF99"/>
          </w:tcPr>
          <w:p w:rsidR="00C6373A" w:rsidRDefault="00C6373A" w:rsidP="00C6373A">
            <w:pPr>
              <w:spacing w:after="0" w:line="240" w:lineRule="auto"/>
              <w:jc w:val="center"/>
              <w:rPr>
                <w:rFonts w:ascii="Times New Roman" w:hAnsi="Times New Roman" w:cs="Times New Roman"/>
                <w:b/>
                <w:sz w:val="18"/>
                <w:szCs w:val="18"/>
              </w:rPr>
            </w:pPr>
          </w:p>
        </w:tc>
      </w:tr>
      <w:tr w:rsidR="00C6373A" w:rsidTr="00563331">
        <w:tc>
          <w:tcPr>
            <w:tcW w:w="126" w:type="pct"/>
            <w:vMerge/>
            <w:shd w:val="clear" w:color="FFFFFF" w:fill="auto"/>
          </w:tcPr>
          <w:p w:rsidR="00C6373A" w:rsidRDefault="00C6373A" w:rsidP="00C6373A">
            <w:pPr>
              <w:spacing w:after="0" w:line="240" w:lineRule="auto"/>
              <w:jc w:val="center"/>
              <w:rPr>
                <w:rFonts w:ascii="Times New Roman" w:hAnsi="Times New Roman" w:cs="Times New Roman"/>
                <w:b/>
                <w:sz w:val="18"/>
                <w:szCs w:val="18"/>
              </w:rPr>
            </w:pPr>
          </w:p>
        </w:tc>
        <w:tc>
          <w:tcPr>
            <w:tcW w:w="607" w:type="pct"/>
            <w:vMerge/>
            <w:shd w:val="clear" w:color="FFFFFF" w:fill="auto"/>
          </w:tcPr>
          <w:p w:rsidR="00C6373A" w:rsidRDefault="00C6373A" w:rsidP="00C6373A">
            <w:pPr>
              <w:spacing w:after="0" w:line="240" w:lineRule="auto"/>
              <w:rPr>
                <w:rFonts w:ascii="Times New Roman" w:hAnsi="Times New Roman" w:cs="Times New Roman"/>
                <w:sz w:val="18"/>
                <w:szCs w:val="18"/>
              </w:rPr>
            </w:pPr>
          </w:p>
        </w:tc>
        <w:tc>
          <w:tcPr>
            <w:tcW w:w="718" w:type="pct"/>
            <w:shd w:val="clear" w:color="FFFFFF" w:fill="auto"/>
          </w:tcPr>
          <w:p w:rsidR="00C6373A" w:rsidRDefault="00C6373A" w:rsidP="00C6373A">
            <w:pPr>
              <w:spacing w:after="0" w:line="240" w:lineRule="auto"/>
              <w:rPr>
                <w:rFonts w:ascii="Times New Roman" w:hAnsi="Times New Roman" w:cs="Times New Roman"/>
                <w:sz w:val="18"/>
                <w:szCs w:val="18"/>
              </w:rPr>
            </w:pPr>
            <w:r w:rsidRPr="00563331">
              <w:rPr>
                <w:rFonts w:ascii="Times New Roman" w:hAnsi="Times New Roman" w:cs="Times New Roman"/>
                <w:sz w:val="18"/>
                <w:szCs w:val="18"/>
              </w:rPr>
              <w:t>Количество этикеток в рулоне</w:t>
            </w:r>
          </w:p>
        </w:tc>
        <w:tc>
          <w:tcPr>
            <w:tcW w:w="727" w:type="pct"/>
            <w:shd w:val="clear" w:color="FFFFFF" w:fill="auto"/>
          </w:tcPr>
          <w:p w:rsidR="00C6373A" w:rsidRPr="00563331" w:rsidRDefault="00C6373A" w:rsidP="00C6373A">
            <w:pPr>
              <w:spacing w:after="0" w:line="240" w:lineRule="auto"/>
              <w:jc w:val="center"/>
              <w:rPr>
                <w:rFonts w:ascii="Times New Roman" w:hAnsi="Times New Roman" w:cs="Times New Roman"/>
                <w:sz w:val="18"/>
                <w:szCs w:val="18"/>
              </w:rPr>
            </w:pPr>
            <w:r w:rsidRPr="00563331">
              <w:rPr>
                <w:rFonts w:ascii="Times New Roman" w:hAnsi="Times New Roman" w:cs="Times New Roman"/>
                <w:sz w:val="18"/>
                <w:szCs w:val="18"/>
              </w:rPr>
              <w:t>500</w:t>
            </w:r>
          </w:p>
        </w:tc>
        <w:tc>
          <w:tcPr>
            <w:tcW w:w="187" w:type="pct"/>
            <w:shd w:val="clear" w:color="FFFFFF" w:fill="auto"/>
          </w:tcPr>
          <w:p w:rsidR="00C6373A" w:rsidRPr="00563331" w:rsidRDefault="00C6373A" w:rsidP="00C6373A">
            <w:pPr>
              <w:spacing w:after="0" w:line="240" w:lineRule="auto"/>
              <w:jc w:val="center"/>
              <w:rPr>
                <w:rFonts w:ascii="Times New Roman" w:hAnsi="Times New Roman" w:cs="Times New Roman"/>
                <w:sz w:val="18"/>
                <w:szCs w:val="18"/>
              </w:rPr>
            </w:pPr>
            <w:r w:rsidRPr="00563331">
              <w:rPr>
                <w:rFonts w:ascii="Times New Roman" w:hAnsi="Times New Roman" w:cs="Times New Roman"/>
                <w:sz w:val="18"/>
                <w:szCs w:val="18"/>
              </w:rPr>
              <w:t>шт</w:t>
            </w:r>
          </w:p>
        </w:tc>
        <w:tc>
          <w:tcPr>
            <w:tcW w:w="552" w:type="pct"/>
            <w:shd w:val="clear" w:color="FFFFFF" w:fill="auto"/>
          </w:tcPr>
          <w:p w:rsidR="00C6373A" w:rsidRPr="00684C4C" w:rsidRDefault="00C6373A" w:rsidP="00C6373A">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C6373A" w:rsidRDefault="00C6373A" w:rsidP="00C6373A">
            <w:pPr>
              <w:spacing w:after="0" w:line="240" w:lineRule="auto"/>
              <w:rPr>
                <w:rFonts w:ascii="Times New Roman" w:hAnsi="Times New Roman" w:cs="Times New Roman"/>
                <w:sz w:val="18"/>
                <w:szCs w:val="18"/>
              </w:rPr>
            </w:pPr>
          </w:p>
        </w:tc>
        <w:tc>
          <w:tcPr>
            <w:tcW w:w="191" w:type="pct"/>
            <w:vMerge/>
            <w:shd w:val="clear" w:color="FFFFFF" w:fill="auto"/>
          </w:tcPr>
          <w:p w:rsidR="00C6373A" w:rsidRDefault="00C6373A" w:rsidP="00C6373A">
            <w:pPr>
              <w:spacing w:after="0" w:line="240" w:lineRule="auto"/>
              <w:jc w:val="center"/>
              <w:rPr>
                <w:rFonts w:ascii="Times New Roman" w:hAnsi="Times New Roman" w:cs="Times New Roman"/>
                <w:sz w:val="18"/>
                <w:szCs w:val="18"/>
              </w:rPr>
            </w:pPr>
          </w:p>
        </w:tc>
        <w:tc>
          <w:tcPr>
            <w:tcW w:w="431" w:type="pct"/>
            <w:vMerge/>
          </w:tcPr>
          <w:p w:rsidR="00C6373A" w:rsidRDefault="00C6373A" w:rsidP="00C6373A">
            <w:pPr>
              <w:spacing w:after="0" w:line="240" w:lineRule="auto"/>
              <w:jc w:val="center"/>
              <w:rPr>
                <w:rFonts w:ascii="Times New Roman" w:hAnsi="Times New Roman" w:cs="Times New Roman"/>
                <w:sz w:val="18"/>
                <w:szCs w:val="18"/>
              </w:rPr>
            </w:pPr>
          </w:p>
        </w:tc>
        <w:tc>
          <w:tcPr>
            <w:tcW w:w="325" w:type="pct"/>
            <w:vMerge/>
            <w:shd w:val="clear" w:color="auto" w:fill="FFFF99"/>
          </w:tcPr>
          <w:p w:rsidR="00C6373A" w:rsidRDefault="00C6373A" w:rsidP="00C6373A">
            <w:pPr>
              <w:spacing w:after="0" w:line="240" w:lineRule="auto"/>
              <w:jc w:val="center"/>
              <w:rPr>
                <w:rFonts w:ascii="Times New Roman" w:hAnsi="Times New Roman" w:cs="Times New Roman"/>
                <w:b/>
                <w:sz w:val="18"/>
                <w:szCs w:val="18"/>
              </w:rPr>
            </w:pPr>
          </w:p>
        </w:tc>
        <w:tc>
          <w:tcPr>
            <w:tcW w:w="251" w:type="pct"/>
            <w:vMerge/>
            <w:shd w:val="clear" w:color="auto" w:fill="FFFF99"/>
          </w:tcPr>
          <w:p w:rsidR="00C6373A" w:rsidRDefault="00C6373A" w:rsidP="00C6373A">
            <w:pPr>
              <w:spacing w:after="0" w:line="240" w:lineRule="auto"/>
              <w:jc w:val="center"/>
              <w:rPr>
                <w:rFonts w:ascii="Times New Roman" w:hAnsi="Times New Roman" w:cs="Times New Roman"/>
                <w:b/>
                <w:sz w:val="18"/>
                <w:szCs w:val="18"/>
              </w:rPr>
            </w:pPr>
          </w:p>
        </w:tc>
        <w:tc>
          <w:tcPr>
            <w:tcW w:w="337" w:type="pct"/>
            <w:vMerge/>
            <w:shd w:val="clear" w:color="auto" w:fill="FFFF99"/>
          </w:tcPr>
          <w:p w:rsidR="00C6373A" w:rsidRDefault="00C6373A" w:rsidP="00C6373A">
            <w:pPr>
              <w:spacing w:after="0" w:line="240" w:lineRule="auto"/>
              <w:jc w:val="center"/>
              <w:rPr>
                <w:rFonts w:ascii="Times New Roman" w:hAnsi="Times New Roman" w:cs="Times New Roman"/>
                <w:b/>
                <w:sz w:val="18"/>
                <w:szCs w:val="18"/>
              </w:rPr>
            </w:pPr>
          </w:p>
        </w:tc>
        <w:tc>
          <w:tcPr>
            <w:tcW w:w="324" w:type="pct"/>
            <w:vMerge/>
            <w:shd w:val="clear" w:color="auto" w:fill="FFFF99"/>
          </w:tcPr>
          <w:p w:rsidR="00C6373A" w:rsidRDefault="00C6373A" w:rsidP="00C6373A">
            <w:pPr>
              <w:spacing w:after="0" w:line="240" w:lineRule="auto"/>
              <w:jc w:val="center"/>
              <w:rPr>
                <w:rFonts w:ascii="Times New Roman" w:hAnsi="Times New Roman" w:cs="Times New Roman"/>
                <w:b/>
                <w:sz w:val="18"/>
                <w:szCs w:val="18"/>
              </w:rPr>
            </w:pPr>
          </w:p>
        </w:tc>
      </w:tr>
      <w:tr w:rsidR="00C6373A" w:rsidTr="00563331">
        <w:tc>
          <w:tcPr>
            <w:tcW w:w="126" w:type="pct"/>
            <w:vMerge/>
            <w:shd w:val="clear" w:color="FFFFFF" w:fill="auto"/>
          </w:tcPr>
          <w:p w:rsidR="00C6373A" w:rsidRDefault="00C6373A" w:rsidP="00C6373A">
            <w:pPr>
              <w:spacing w:after="0" w:line="240" w:lineRule="auto"/>
              <w:jc w:val="center"/>
              <w:rPr>
                <w:rFonts w:ascii="Times New Roman" w:hAnsi="Times New Roman" w:cs="Times New Roman"/>
                <w:b/>
                <w:sz w:val="18"/>
                <w:szCs w:val="18"/>
              </w:rPr>
            </w:pPr>
          </w:p>
        </w:tc>
        <w:tc>
          <w:tcPr>
            <w:tcW w:w="607" w:type="pct"/>
            <w:vMerge/>
            <w:shd w:val="clear" w:color="FFFFFF" w:fill="auto"/>
          </w:tcPr>
          <w:p w:rsidR="00C6373A" w:rsidRDefault="00C6373A" w:rsidP="00C6373A">
            <w:pPr>
              <w:spacing w:after="0" w:line="240" w:lineRule="auto"/>
              <w:rPr>
                <w:rFonts w:ascii="Times New Roman" w:hAnsi="Times New Roman" w:cs="Times New Roman"/>
                <w:sz w:val="18"/>
                <w:szCs w:val="18"/>
              </w:rPr>
            </w:pPr>
          </w:p>
        </w:tc>
        <w:tc>
          <w:tcPr>
            <w:tcW w:w="718" w:type="pct"/>
            <w:shd w:val="clear" w:color="FFFFFF" w:fill="auto"/>
          </w:tcPr>
          <w:p w:rsidR="00C6373A" w:rsidRPr="00563331" w:rsidRDefault="00C6373A" w:rsidP="003108C7">
            <w:pPr>
              <w:spacing w:after="0" w:line="240" w:lineRule="auto"/>
              <w:rPr>
                <w:rFonts w:ascii="Times New Roman" w:hAnsi="Times New Roman" w:cs="Times New Roman"/>
                <w:sz w:val="18"/>
                <w:szCs w:val="18"/>
              </w:rPr>
            </w:pPr>
            <w:r w:rsidRPr="00FD34DB">
              <w:rPr>
                <w:rFonts w:ascii="Times New Roman" w:hAnsi="Times New Roman" w:cs="Times New Roman"/>
                <w:sz w:val="18"/>
                <w:szCs w:val="18"/>
              </w:rPr>
              <w:t>Этикетки самоклеящи</w:t>
            </w:r>
            <w:r>
              <w:rPr>
                <w:rFonts w:ascii="Times New Roman" w:hAnsi="Times New Roman" w:cs="Times New Roman"/>
                <w:sz w:val="18"/>
                <w:szCs w:val="18"/>
              </w:rPr>
              <w:t>еся</w:t>
            </w:r>
            <w:r w:rsidR="003108C7">
              <w:rPr>
                <w:rFonts w:ascii="Times New Roman" w:hAnsi="Times New Roman" w:cs="Times New Roman"/>
                <w:sz w:val="18"/>
                <w:szCs w:val="18"/>
              </w:rPr>
              <w:t xml:space="preserve">, плотно приклеиваются к материалу шприца и флаконов. При прикосновении этикетка не двигается, не скручивается, не поднимается по краям. </w:t>
            </w:r>
            <w:r>
              <w:rPr>
                <w:rFonts w:ascii="Times New Roman" w:hAnsi="Times New Roman" w:cs="Times New Roman"/>
                <w:sz w:val="18"/>
                <w:szCs w:val="18"/>
              </w:rPr>
              <w:t xml:space="preserve"> </w:t>
            </w:r>
          </w:p>
        </w:tc>
        <w:tc>
          <w:tcPr>
            <w:tcW w:w="727" w:type="pct"/>
            <w:shd w:val="clear" w:color="FFFFFF" w:fill="auto"/>
          </w:tcPr>
          <w:p w:rsidR="00C6373A" w:rsidRPr="00563331" w:rsidRDefault="00C6373A" w:rsidP="00C6373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w:t>
            </w:r>
            <w:r w:rsidRPr="00FD34DB">
              <w:rPr>
                <w:rFonts w:ascii="Times New Roman" w:hAnsi="Times New Roman" w:cs="Times New Roman"/>
                <w:sz w:val="18"/>
                <w:szCs w:val="18"/>
              </w:rPr>
              <w:t>оответствие</w:t>
            </w:r>
          </w:p>
        </w:tc>
        <w:tc>
          <w:tcPr>
            <w:tcW w:w="187" w:type="pct"/>
            <w:shd w:val="clear" w:color="FFFFFF" w:fill="auto"/>
          </w:tcPr>
          <w:p w:rsidR="00C6373A" w:rsidRPr="00563331" w:rsidRDefault="00C6373A" w:rsidP="00C6373A">
            <w:pPr>
              <w:spacing w:after="0" w:line="240" w:lineRule="auto"/>
              <w:jc w:val="center"/>
              <w:rPr>
                <w:rFonts w:ascii="Times New Roman" w:hAnsi="Times New Roman" w:cs="Times New Roman"/>
                <w:sz w:val="18"/>
                <w:szCs w:val="18"/>
              </w:rPr>
            </w:pPr>
          </w:p>
        </w:tc>
        <w:tc>
          <w:tcPr>
            <w:tcW w:w="552" w:type="pct"/>
            <w:shd w:val="clear" w:color="FFFFFF" w:fill="auto"/>
          </w:tcPr>
          <w:p w:rsidR="00C6373A" w:rsidRPr="00684C4C" w:rsidRDefault="00C6373A" w:rsidP="00C6373A">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C6373A" w:rsidRDefault="00C6373A" w:rsidP="00C6373A">
            <w:pPr>
              <w:spacing w:after="0" w:line="240" w:lineRule="auto"/>
              <w:rPr>
                <w:rFonts w:ascii="Times New Roman" w:hAnsi="Times New Roman" w:cs="Times New Roman"/>
                <w:sz w:val="18"/>
                <w:szCs w:val="18"/>
              </w:rPr>
            </w:pPr>
          </w:p>
        </w:tc>
        <w:tc>
          <w:tcPr>
            <w:tcW w:w="191" w:type="pct"/>
            <w:vMerge/>
            <w:shd w:val="clear" w:color="FFFFFF" w:fill="auto"/>
          </w:tcPr>
          <w:p w:rsidR="00C6373A" w:rsidRDefault="00C6373A" w:rsidP="00C6373A">
            <w:pPr>
              <w:spacing w:after="0" w:line="240" w:lineRule="auto"/>
              <w:jc w:val="center"/>
              <w:rPr>
                <w:rFonts w:ascii="Times New Roman" w:hAnsi="Times New Roman" w:cs="Times New Roman"/>
                <w:sz w:val="18"/>
                <w:szCs w:val="18"/>
              </w:rPr>
            </w:pPr>
          </w:p>
        </w:tc>
        <w:tc>
          <w:tcPr>
            <w:tcW w:w="431" w:type="pct"/>
            <w:vMerge/>
          </w:tcPr>
          <w:p w:rsidR="00C6373A" w:rsidRDefault="00C6373A" w:rsidP="00C6373A">
            <w:pPr>
              <w:spacing w:after="0" w:line="240" w:lineRule="auto"/>
              <w:jc w:val="center"/>
              <w:rPr>
                <w:rFonts w:ascii="Times New Roman" w:hAnsi="Times New Roman" w:cs="Times New Roman"/>
                <w:sz w:val="18"/>
                <w:szCs w:val="18"/>
              </w:rPr>
            </w:pPr>
          </w:p>
        </w:tc>
        <w:tc>
          <w:tcPr>
            <w:tcW w:w="325" w:type="pct"/>
            <w:vMerge/>
            <w:shd w:val="clear" w:color="auto" w:fill="FFFF99"/>
          </w:tcPr>
          <w:p w:rsidR="00C6373A" w:rsidRDefault="00C6373A" w:rsidP="00C6373A">
            <w:pPr>
              <w:spacing w:after="0" w:line="240" w:lineRule="auto"/>
              <w:jc w:val="center"/>
              <w:rPr>
                <w:rFonts w:ascii="Times New Roman" w:hAnsi="Times New Roman" w:cs="Times New Roman"/>
                <w:b/>
                <w:sz w:val="18"/>
                <w:szCs w:val="18"/>
              </w:rPr>
            </w:pPr>
          </w:p>
        </w:tc>
        <w:tc>
          <w:tcPr>
            <w:tcW w:w="251" w:type="pct"/>
            <w:vMerge/>
            <w:shd w:val="clear" w:color="auto" w:fill="FFFF99"/>
          </w:tcPr>
          <w:p w:rsidR="00C6373A" w:rsidRDefault="00C6373A" w:rsidP="00C6373A">
            <w:pPr>
              <w:spacing w:after="0" w:line="240" w:lineRule="auto"/>
              <w:jc w:val="center"/>
              <w:rPr>
                <w:rFonts w:ascii="Times New Roman" w:hAnsi="Times New Roman" w:cs="Times New Roman"/>
                <w:b/>
                <w:sz w:val="18"/>
                <w:szCs w:val="18"/>
              </w:rPr>
            </w:pPr>
          </w:p>
        </w:tc>
        <w:tc>
          <w:tcPr>
            <w:tcW w:w="337" w:type="pct"/>
            <w:vMerge/>
            <w:shd w:val="clear" w:color="auto" w:fill="FFFF99"/>
          </w:tcPr>
          <w:p w:rsidR="00C6373A" w:rsidRDefault="00C6373A" w:rsidP="00C6373A">
            <w:pPr>
              <w:spacing w:after="0" w:line="240" w:lineRule="auto"/>
              <w:jc w:val="center"/>
              <w:rPr>
                <w:rFonts w:ascii="Times New Roman" w:hAnsi="Times New Roman" w:cs="Times New Roman"/>
                <w:b/>
                <w:sz w:val="18"/>
                <w:szCs w:val="18"/>
              </w:rPr>
            </w:pPr>
          </w:p>
        </w:tc>
        <w:tc>
          <w:tcPr>
            <w:tcW w:w="324" w:type="pct"/>
            <w:vMerge/>
            <w:shd w:val="clear" w:color="auto" w:fill="FFFF99"/>
          </w:tcPr>
          <w:p w:rsidR="00C6373A" w:rsidRDefault="00C6373A" w:rsidP="00C6373A">
            <w:pPr>
              <w:spacing w:after="0" w:line="240" w:lineRule="auto"/>
              <w:jc w:val="center"/>
              <w:rPr>
                <w:rFonts w:ascii="Times New Roman" w:hAnsi="Times New Roman" w:cs="Times New Roman"/>
                <w:b/>
                <w:sz w:val="18"/>
                <w:szCs w:val="18"/>
              </w:rPr>
            </w:pPr>
          </w:p>
        </w:tc>
      </w:tr>
      <w:tr w:rsidR="00C6373A" w:rsidTr="00563331">
        <w:tc>
          <w:tcPr>
            <w:tcW w:w="126" w:type="pct"/>
            <w:vMerge/>
            <w:shd w:val="clear" w:color="FFFFFF" w:fill="auto"/>
          </w:tcPr>
          <w:p w:rsidR="00C6373A" w:rsidRDefault="00C6373A" w:rsidP="00C6373A">
            <w:pPr>
              <w:spacing w:after="0" w:line="240" w:lineRule="auto"/>
              <w:jc w:val="center"/>
              <w:rPr>
                <w:rFonts w:ascii="Times New Roman" w:hAnsi="Times New Roman" w:cs="Times New Roman"/>
                <w:b/>
                <w:sz w:val="18"/>
                <w:szCs w:val="18"/>
              </w:rPr>
            </w:pPr>
          </w:p>
        </w:tc>
        <w:tc>
          <w:tcPr>
            <w:tcW w:w="607" w:type="pct"/>
            <w:vMerge/>
            <w:shd w:val="clear" w:color="FFFFFF" w:fill="auto"/>
          </w:tcPr>
          <w:p w:rsidR="00C6373A" w:rsidRDefault="00C6373A" w:rsidP="00C6373A">
            <w:pPr>
              <w:spacing w:after="0" w:line="240" w:lineRule="auto"/>
              <w:rPr>
                <w:rFonts w:ascii="Times New Roman" w:hAnsi="Times New Roman" w:cs="Times New Roman"/>
                <w:sz w:val="18"/>
                <w:szCs w:val="18"/>
              </w:rPr>
            </w:pPr>
          </w:p>
        </w:tc>
        <w:tc>
          <w:tcPr>
            <w:tcW w:w="718" w:type="pct"/>
            <w:shd w:val="clear" w:color="FFFFFF" w:fill="auto"/>
          </w:tcPr>
          <w:p w:rsidR="00C6373A" w:rsidRDefault="00C6373A" w:rsidP="00C6373A">
            <w:pPr>
              <w:spacing w:after="0" w:line="240" w:lineRule="auto"/>
              <w:rPr>
                <w:rFonts w:ascii="Times New Roman" w:hAnsi="Times New Roman" w:cs="Times New Roman"/>
                <w:sz w:val="18"/>
                <w:szCs w:val="18"/>
              </w:rPr>
            </w:pPr>
            <w:r w:rsidRPr="00563331">
              <w:rPr>
                <w:rFonts w:ascii="Times New Roman" w:hAnsi="Times New Roman" w:cs="Times New Roman"/>
                <w:sz w:val="18"/>
                <w:szCs w:val="18"/>
              </w:rPr>
              <w:t>Этикетки поставляются наклеенными на ленту, вдоль, в рулонах, участки ленты между этикетками четко отделены от этикеток</w:t>
            </w:r>
          </w:p>
        </w:tc>
        <w:tc>
          <w:tcPr>
            <w:tcW w:w="727" w:type="pct"/>
            <w:shd w:val="clear" w:color="FFFFFF" w:fill="auto"/>
          </w:tcPr>
          <w:p w:rsidR="00C6373A" w:rsidRDefault="00C6373A" w:rsidP="00C6373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w:t>
            </w:r>
            <w:r w:rsidRPr="00563331">
              <w:rPr>
                <w:rFonts w:ascii="Times New Roman" w:hAnsi="Times New Roman" w:cs="Times New Roman"/>
                <w:sz w:val="18"/>
                <w:szCs w:val="18"/>
              </w:rPr>
              <w:t>оответствие</w:t>
            </w:r>
          </w:p>
        </w:tc>
        <w:tc>
          <w:tcPr>
            <w:tcW w:w="187" w:type="pct"/>
            <w:shd w:val="clear" w:color="FFFFFF" w:fill="auto"/>
          </w:tcPr>
          <w:p w:rsidR="00C6373A" w:rsidRDefault="00C6373A" w:rsidP="00C6373A">
            <w:pPr>
              <w:spacing w:after="0" w:line="240" w:lineRule="auto"/>
              <w:jc w:val="center"/>
              <w:rPr>
                <w:rFonts w:ascii="Times New Roman" w:hAnsi="Times New Roman" w:cs="Times New Roman"/>
                <w:b/>
                <w:sz w:val="18"/>
                <w:szCs w:val="18"/>
                <w:lang w:val="en-US"/>
              </w:rPr>
            </w:pPr>
          </w:p>
        </w:tc>
        <w:tc>
          <w:tcPr>
            <w:tcW w:w="552" w:type="pct"/>
            <w:shd w:val="clear" w:color="FFFFFF" w:fill="auto"/>
          </w:tcPr>
          <w:p w:rsidR="00C6373A" w:rsidRPr="00684C4C" w:rsidRDefault="00C6373A" w:rsidP="00C6373A">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C6373A" w:rsidRDefault="00C6373A" w:rsidP="00C6373A">
            <w:pPr>
              <w:spacing w:after="0" w:line="240" w:lineRule="auto"/>
              <w:rPr>
                <w:rFonts w:ascii="Times New Roman" w:hAnsi="Times New Roman" w:cs="Times New Roman"/>
                <w:sz w:val="18"/>
                <w:szCs w:val="18"/>
              </w:rPr>
            </w:pPr>
          </w:p>
        </w:tc>
        <w:tc>
          <w:tcPr>
            <w:tcW w:w="191" w:type="pct"/>
            <w:vMerge/>
            <w:shd w:val="clear" w:color="FFFFFF" w:fill="auto"/>
          </w:tcPr>
          <w:p w:rsidR="00C6373A" w:rsidRDefault="00C6373A" w:rsidP="00C6373A">
            <w:pPr>
              <w:spacing w:after="0" w:line="240" w:lineRule="auto"/>
              <w:jc w:val="center"/>
              <w:rPr>
                <w:rFonts w:ascii="Times New Roman" w:hAnsi="Times New Roman" w:cs="Times New Roman"/>
                <w:sz w:val="18"/>
                <w:szCs w:val="18"/>
              </w:rPr>
            </w:pPr>
          </w:p>
        </w:tc>
        <w:tc>
          <w:tcPr>
            <w:tcW w:w="431" w:type="pct"/>
            <w:vMerge/>
          </w:tcPr>
          <w:p w:rsidR="00C6373A" w:rsidRDefault="00C6373A" w:rsidP="00C6373A">
            <w:pPr>
              <w:spacing w:after="0" w:line="240" w:lineRule="auto"/>
              <w:jc w:val="center"/>
              <w:rPr>
                <w:rFonts w:ascii="Times New Roman" w:hAnsi="Times New Roman" w:cs="Times New Roman"/>
                <w:sz w:val="18"/>
                <w:szCs w:val="18"/>
              </w:rPr>
            </w:pPr>
          </w:p>
        </w:tc>
        <w:tc>
          <w:tcPr>
            <w:tcW w:w="325" w:type="pct"/>
            <w:vMerge/>
            <w:shd w:val="clear" w:color="auto" w:fill="FFFF99"/>
          </w:tcPr>
          <w:p w:rsidR="00C6373A" w:rsidRDefault="00C6373A" w:rsidP="00C6373A">
            <w:pPr>
              <w:spacing w:after="0" w:line="240" w:lineRule="auto"/>
              <w:jc w:val="center"/>
              <w:rPr>
                <w:rFonts w:ascii="Times New Roman" w:hAnsi="Times New Roman" w:cs="Times New Roman"/>
                <w:b/>
                <w:sz w:val="18"/>
                <w:szCs w:val="18"/>
              </w:rPr>
            </w:pPr>
          </w:p>
        </w:tc>
        <w:tc>
          <w:tcPr>
            <w:tcW w:w="251" w:type="pct"/>
            <w:vMerge/>
            <w:shd w:val="clear" w:color="auto" w:fill="FFFF99"/>
          </w:tcPr>
          <w:p w:rsidR="00C6373A" w:rsidRDefault="00C6373A" w:rsidP="00C6373A">
            <w:pPr>
              <w:spacing w:after="0" w:line="240" w:lineRule="auto"/>
              <w:jc w:val="center"/>
              <w:rPr>
                <w:rFonts w:ascii="Times New Roman" w:hAnsi="Times New Roman" w:cs="Times New Roman"/>
                <w:b/>
                <w:sz w:val="18"/>
                <w:szCs w:val="18"/>
              </w:rPr>
            </w:pPr>
          </w:p>
        </w:tc>
        <w:tc>
          <w:tcPr>
            <w:tcW w:w="337" w:type="pct"/>
            <w:vMerge/>
            <w:shd w:val="clear" w:color="auto" w:fill="FFFF99"/>
          </w:tcPr>
          <w:p w:rsidR="00C6373A" w:rsidRDefault="00C6373A" w:rsidP="00C6373A">
            <w:pPr>
              <w:spacing w:after="0" w:line="240" w:lineRule="auto"/>
              <w:jc w:val="center"/>
              <w:rPr>
                <w:rFonts w:ascii="Times New Roman" w:hAnsi="Times New Roman" w:cs="Times New Roman"/>
                <w:b/>
                <w:sz w:val="18"/>
                <w:szCs w:val="18"/>
              </w:rPr>
            </w:pPr>
          </w:p>
        </w:tc>
        <w:tc>
          <w:tcPr>
            <w:tcW w:w="324" w:type="pct"/>
            <w:vMerge/>
            <w:shd w:val="clear" w:color="auto" w:fill="FFFF99"/>
          </w:tcPr>
          <w:p w:rsidR="00C6373A" w:rsidRDefault="00C6373A" w:rsidP="00C6373A">
            <w:pPr>
              <w:spacing w:after="0" w:line="240" w:lineRule="auto"/>
              <w:jc w:val="center"/>
              <w:rPr>
                <w:rFonts w:ascii="Times New Roman" w:hAnsi="Times New Roman" w:cs="Times New Roman"/>
                <w:b/>
                <w:sz w:val="18"/>
                <w:szCs w:val="18"/>
              </w:rPr>
            </w:pPr>
          </w:p>
        </w:tc>
      </w:tr>
      <w:tr w:rsidR="00C6373A" w:rsidTr="00563331">
        <w:tc>
          <w:tcPr>
            <w:tcW w:w="126" w:type="pct"/>
            <w:vMerge/>
            <w:shd w:val="clear" w:color="FFFFFF" w:fill="auto"/>
          </w:tcPr>
          <w:p w:rsidR="00C6373A" w:rsidRDefault="00C6373A" w:rsidP="00C6373A">
            <w:pPr>
              <w:spacing w:after="0" w:line="240" w:lineRule="auto"/>
              <w:jc w:val="center"/>
              <w:rPr>
                <w:rFonts w:ascii="Times New Roman" w:hAnsi="Times New Roman" w:cs="Times New Roman"/>
                <w:b/>
                <w:sz w:val="18"/>
                <w:szCs w:val="18"/>
              </w:rPr>
            </w:pPr>
          </w:p>
        </w:tc>
        <w:tc>
          <w:tcPr>
            <w:tcW w:w="607" w:type="pct"/>
            <w:vMerge/>
            <w:shd w:val="clear" w:color="FFFFFF" w:fill="auto"/>
          </w:tcPr>
          <w:p w:rsidR="00C6373A" w:rsidRDefault="00C6373A" w:rsidP="00C6373A">
            <w:pPr>
              <w:spacing w:after="0" w:line="240" w:lineRule="auto"/>
              <w:rPr>
                <w:rFonts w:ascii="Times New Roman" w:hAnsi="Times New Roman" w:cs="Times New Roman"/>
                <w:sz w:val="18"/>
                <w:szCs w:val="18"/>
              </w:rPr>
            </w:pPr>
          </w:p>
        </w:tc>
        <w:tc>
          <w:tcPr>
            <w:tcW w:w="718" w:type="pct"/>
            <w:shd w:val="clear" w:color="FFFFFF" w:fill="auto"/>
          </w:tcPr>
          <w:p w:rsidR="00C6373A" w:rsidRPr="00563331" w:rsidRDefault="00C6373A" w:rsidP="00C6373A">
            <w:pPr>
              <w:spacing w:after="0" w:line="240" w:lineRule="auto"/>
              <w:rPr>
                <w:rFonts w:ascii="Times New Roman" w:hAnsi="Times New Roman" w:cs="Times New Roman"/>
                <w:sz w:val="18"/>
                <w:szCs w:val="18"/>
              </w:rPr>
            </w:pPr>
            <w:r w:rsidRPr="00FD34DB">
              <w:rPr>
                <w:rFonts w:ascii="Times New Roman" w:hAnsi="Times New Roman" w:cs="Times New Roman"/>
                <w:sz w:val="18"/>
                <w:szCs w:val="18"/>
              </w:rPr>
              <w:t>Этикетки</w:t>
            </w:r>
            <w:r>
              <w:rPr>
                <w:rFonts w:ascii="Times New Roman" w:hAnsi="Times New Roman" w:cs="Times New Roman"/>
                <w:sz w:val="18"/>
                <w:szCs w:val="18"/>
              </w:rPr>
              <w:t xml:space="preserve"> не</w:t>
            </w:r>
            <w:r w:rsidRPr="00FD34DB">
              <w:rPr>
                <w:rFonts w:ascii="Times New Roman" w:hAnsi="Times New Roman" w:cs="Times New Roman"/>
                <w:sz w:val="18"/>
                <w:szCs w:val="18"/>
              </w:rPr>
              <w:t xml:space="preserve"> отклеива</w:t>
            </w:r>
            <w:r>
              <w:rPr>
                <w:rFonts w:ascii="Times New Roman" w:hAnsi="Times New Roman" w:cs="Times New Roman"/>
                <w:sz w:val="18"/>
                <w:szCs w:val="18"/>
              </w:rPr>
              <w:t>ю</w:t>
            </w:r>
            <w:r w:rsidRPr="00FD34DB">
              <w:rPr>
                <w:rFonts w:ascii="Times New Roman" w:hAnsi="Times New Roman" w:cs="Times New Roman"/>
                <w:sz w:val="18"/>
                <w:szCs w:val="18"/>
              </w:rPr>
              <w:t>тся самостоятельно при хранении рулонов в течение не менее 2 лет при соблюдении условий хранения</w:t>
            </w:r>
            <w:r>
              <w:rPr>
                <w:rFonts w:ascii="Times New Roman" w:hAnsi="Times New Roman" w:cs="Times New Roman"/>
                <w:sz w:val="18"/>
                <w:szCs w:val="18"/>
              </w:rPr>
              <w:t>, рекомендованных Производителем</w:t>
            </w:r>
          </w:p>
        </w:tc>
        <w:tc>
          <w:tcPr>
            <w:tcW w:w="727" w:type="pct"/>
            <w:shd w:val="clear" w:color="FFFFFF" w:fill="auto"/>
          </w:tcPr>
          <w:p w:rsidR="00C6373A" w:rsidRPr="00563331" w:rsidRDefault="00C6373A" w:rsidP="00C6373A">
            <w:pPr>
              <w:spacing w:after="0" w:line="240" w:lineRule="auto"/>
              <w:jc w:val="center"/>
              <w:rPr>
                <w:rFonts w:ascii="Times New Roman" w:hAnsi="Times New Roman" w:cs="Times New Roman"/>
                <w:sz w:val="18"/>
                <w:szCs w:val="18"/>
              </w:rPr>
            </w:pPr>
            <w:r w:rsidRPr="00FD34DB">
              <w:rPr>
                <w:rFonts w:ascii="Times New Roman" w:hAnsi="Times New Roman" w:cs="Times New Roman"/>
                <w:sz w:val="18"/>
                <w:szCs w:val="18"/>
              </w:rPr>
              <w:t>Соответствие</w:t>
            </w:r>
          </w:p>
        </w:tc>
        <w:tc>
          <w:tcPr>
            <w:tcW w:w="187" w:type="pct"/>
            <w:shd w:val="clear" w:color="FFFFFF" w:fill="auto"/>
          </w:tcPr>
          <w:p w:rsidR="00C6373A" w:rsidRPr="00FD34DB" w:rsidRDefault="00C6373A" w:rsidP="00C6373A">
            <w:pPr>
              <w:spacing w:after="0" w:line="240" w:lineRule="auto"/>
              <w:jc w:val="center"/>
              <w:rPr>
                <w:rFonts w:ascii="Times New Roman" w:hAnsi="Times New Roman" w:cs="Times New Roman"/>
                <w:b/>
                <w:sz w:val="18"/>
                <w:szCs w:val="18"/>
              </w:rPr>
            </w:pPr>
          </w:p>
        </w:tc>
        <w:tc>
          <w:tcPr>
            <w:tcW w:w="552" w:type="pct"/>
            <w:shd w:val="clear" w:color="FFFFFF" w:fill="auto"/>
          </w:tcPr>
          <w:p w:rsidR="00C6373A" w:rsidRPr="00684C4C" w:rsidRDefault="00C6373A" w:rsidP="00C6373A">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C6373A" w:rsidRDefault="00C6373A" w:rsidP="00C6373A">
            <w:pPr>
              <w:spacing w:after="0" w:line="240" w:lineRule="auto"/>
              <w:rPr>
                <w:rFonts w:ascii="Times New Roman" w:hAnsi="Times New Roman" w:cs="Times New Roman"/>
                <w:sz w:val="18"/>
                <w:szCs w:val="18"/>
              </w:rPr>
            </w:pPr>
          </w:p>
        </w:tc>
        <w:tc>
          <w:tcPr>
            <w:tcW w:w="191" w:type="pct"/>
            <w:vMerge/>
            <w:shd w:val="clear" w:color="FFFFFF" w:fill="auto"/>
          </w:tcPr>
          <w:p w:rsidR="00C6373A" w:rsidRDefault="00C6373A" w:rsidP="00C6373A">
            <w:pPr>
              <w:spacing w:after="0" w:line="240" w:lineRule="auto"/>
              <w:jc w:val="center"/>
              <w:rPr>
                <w:rFonts w:ascii="Times New Roman" w:hAnsi="Times New Roman" w:cs="Times New Roman"/>
                <w:sz w:val="18"/>
                <w:szCs w:val="18"/>
              </w:rPr>
            </w:pPr>
          </w:p>
        </w:tc>
        <w:tc>
          <w:tcPr>
            <w:tcW w:w="431" w:type="pct"/>
            <w:vMerge/>
          </w:tcPr>
          <w:p w:rsidR="00C6373A" w:rsidRDefault="00C6373A" w:rsidP="00C6373A">
            <w:pPr>
              <w:spacing w:after="0" w:line="240" w:lineRule="auto"/>
              <w:jc w:val="center"/>
              <w:rPr>
                <w:rFonts w:ascii="Times New Roman" w:hAnsi="Times New Roman" w:cs="Times New Roman"/>
                <w:sz w:val="18"/>
                <w:szCs w:val="18"/>
              </w:rPr>
            </w:pPr>
          </w:p>
        </w:tc>
        <w:tc>
          <w:tcPr>
            <w:tcW w:w="325" w:type="pct"/>
            <w:vMerge/>
            <w:shd w:val="clear" w:color="auto" w:fill="FFFF99"/>
          </w:tcPr>
          <w:p w:rsidR="00C6373A" w:rsidRDefault="00C6373A" w:rsidP="00C6373A">
            <w:pPr>
              <w:spacing w:after="0" w:line="240" w:lineRule="auto"/>
              <w:jc w:val="center"/>
              <w:rPr>
                <w:rFonts w:ascii="Times New Roman" w:hAnsi="Times New Roman" w:cs="Times New Roman"/>
                <w:b/>
                <w:sz w:val="18"/>
                <w:szCs w:val="18"/>
              </w:rPr>
            </w:pPr>
          </w:p>
        </w:tc>
        <w:tc>
          <w:tcPr>
            <w:tcW w:w="251" w:type="pct"/>
            <w:vMerge/>
            <w:shd w:val="clear" w:color="auto" w:fill="FFFF99"/>
          </w:tcPr>
          <w:p w:rsidR="00C6373A" w:rsidRDefault="00C6373A" w:rsidP="00C6373A">
            <w:pPr>
              <w:spacing w:after="0" w:line="240" w:lineRule="auto"/>
              <w:jc w:val="center"/>
              <w:rPr>
                <w:rFonts w:ascii="Times New Roman" w:hAnsi="Times New Roman" w:cs="Times New Roman"/>
                <w:b/>
                <w:sz w:val="18"/>
                <w:szCs w:val="18"/>
              </w:rPr>
            </w:pPr>
          </w:p>
        </w:tc>
        <w:tc>
          <w:tcPr>
            <w:tcW w:w="337" w:type="pct"/>
            <w:vMerge/>
            <w:shd w:val="clear" w:color="auto" w:fill="FFFF99"/>
          </w:tcPr>
          <w:p w:rsidR="00C6373A" w:rsidRDefault="00C6373A" w:rsidP="00C6373A">
            <w:pPr>
              <w:spacing w:after="0" w:line="240" w:lineRule="auto"/>
              <w:jc w:val="center"/>
              <w:rPr>
                <w:rFonts w:ascii="Times New Roman" w:hAnsi="Times New Roman" w:cs="Times New Roman"/>
                <w:b/>
                <w:sz w:val="18"/>
                <w:szCs w:val="18"/>
              </w:rPr>
            </w:pPr>
          </w:p>
        </w:tc>
        <w:tc>
          <w:tcPr>
            <w:tcW w:w="324" w:type="pct"/>
            <w:vMerge/>
            <w:shd w:val="clear" w:color="auto" w:fill="FFFF99"/>
          </w:tcPr>
          <w:p w:rsidR="00C6373A" w:rsidRDefault="00C6373A" w:rsidP="00C6373A">
            <w:pPr>
              <w:spacing w:after="0" w:line="240" w:lineRule="auto"/>
              <w:jc w:val="center"/>
              <w:rPr>
                <w:rFonts w:ascii="Times New Roman" w:hAnsi="Times New Roman" w:cs="Times New Roman"/>
                <w:b/>
                <w:sz w:val="18"/>
                <w:szCs w:val="18"/>
              </w:rPr>
            </w:pPr>
          </w:p>
        </w:tc>
      </w:tr>
      <w:tr w:rsidR="00C6373A" w:rsidTr="00563331">
        <w:tc>
          <w:tcPr>
            <w:tcW w:w="126" w:type="pct"/>
            <w:vMerge/>
            <w:shd w:val="clear" w:color="FFFFFF" w:fill="auto"/>
          </w:tcPr>
          <w:p w:rsidR="00C6373A" w:rsidRDefault="00C6373A" w:rsidP="00C6373A">
            <w:pPr>
              <w:spacing w:after="0" w:line="240" w:lineRule="auto"/>
              <w:jc w:val="center"/>
              <w:rPr>
                <w:rFonts w:ascii="Times New Roman" w:hAnsi="Times New Roman" w:cs="Times New Roman"/>
                <w:b/>
                <w:sz w:val="18"/>
                <w:szCs w:val="18"/>
              </w:rPr>
            </w:pPr>
          </w:p>
        </w:tc>
        <w:tc>
          <w:tcPr>
            <w:tcW w:w="607" w:type="pct"/>
            <w:vMerge/>
            <w:shd w:val="clear" w:color="FFFFFF" w:fill="auto"/>
          </w:tcPr>
          <w:p w:rsidR="00C6373A" w:rsidRDefault="00C6373A" w:rsidP="00C6373A">
            <w:pPr>
              <w:spacing w:after="0" w:line="240" w:lineRule="auto"/>
              <w:rPr>
                <w:rFonts w:ascii="Times New Roman" w:hAnsi="Times New Roman" w:cs="Times New Roman"/>
                <w:sz w:val="18"/>
                <w:szCs w:val="18"/>
              </w:rPr>
            </w:pPr>
          </w:p>
        </w:tc>
        <w:tc>
          <w:tcPr>
            <w:tcW w:w="718" w:type="pct"/>
            <w:shd w:val="clear" w:color="FFFFFF" w:fill="auto"/>
          </w:tcPr>
          <w:p w:rsidR="00C6373A" w:rsidRPr="00563331" w:rsidRDefault="00C6373A" w:rsidP="00C6373A">
            <w:pPr>
              <w:spacing w:after="0" w:line="240" w:lineRule="auto"/>
              <w:rPr>
                <w:rFonts w:ascii="Times New Roman" w:hAnsi="Times New Roman" w:cs="Times New Roman"/>
                <w:sz w:val="18"/>
                <w:szCs w:val="18"/>
              </w:rPr>
            </w:pPr>
            <w:r w:rsidRPr="00FD34DB">
              <w:rPr>
                <w:rFonts w:ascii="Times New Roman" w:hAnsi="Times New Roman" w:cs="Times New Roman"/>
                <w:sz w:val="18"/>
                <w:szCs w:val="18"/>
              </w:rPr>
              <w:t>Материал этикет</w:t>
            </w:r>
            <w:r>
              <w:rPr>
                <w:rFonts w:ascii="Times New Roman" w:hAnsi="Times New Roman" w:cs="Times New Roman"/>
                <w:sz w:val="18"/>
                <w:szCs w:val="18"/>
              </w:rPr>
              <w:t>о</w:t>
            </w:r>
            <w:r w:rsidRPr="00FD34DB">
              <w:rPr>
                <w:rFonts w:ascii="Times New Roman" w:hAnsi="Times New Roman" w:cs="Times New Roman"/>
                <w:sz w:val="18"/>
                <w:szCs w:val="18"/>
              </w:rPr>
              <w:t>к</w:t>
            </w:r>
          </w:p>
        </w:tc>
        <w:tc>
          <w:tcPr>
            <w:tcW w:w="727" w:type="pct"/>
            <w:shd w:val="clear" w:color="FFFFFF" w:fill="auto"/>
          </w:tcPr>
          <w:p w:rsidR="00C6373A" w:rsidRDefault="00C6373A" w:rsidP="00C6373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Б</w:t>
            </w:r>
            <w:r w:rsidRPr="00FD34DB">
              <w:rPr>
                <w:rFonts w:ascii="Times New Roman" w:hAnsi="Times New Roman" w:cs="Times New Roman"/>
                <w:sz w:val="18"/>
                <w:szCs w:val="18"/>
              </w:rPr>
              <w:t xml:space="preserve">умага </w:t>
            </w:r>
          </w:p>
          <w:p w:rsidR="00C6373A" w:rsidRPr="00563331" w:rsidRDefault="00C6373A" w:rsidP="00C6373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r w:rsidRPr="00FD34DB">
              <w:rPr>
                <w:rFonts w:ascii="Times New Roman" w:hAnsi="Times New Roman" w:cs="Times New Roman"/>
                <w:sz w:val="18"/>
                <w:szCs w:val="18"/>
              </w:rPr>
              <w:t>матовая или полуглянец</w:t>
            </w:r>
            <w:r>
              <w:rPr>
                <w:rFonts w:ascii="Times New Roman" w:hAnsi="Times New Roman" w:cs="Times New Roman"/>
                <w:sz w:val="18"/>
                <w:szCs w:val="18"/>
              </w:rPr>
              <w:t>)</w:t>
            </w:r>
          </w:p>
        </w:tc>
        <w:tc>
          <w:tcPr>
            <w:tcW w:w="187" w:type="pct"/>
            <w:shd w:val="clear" w:color="FFFFFF" w:fill="auto"/>
          </w:tcPr>
          <w:p w:rsidR="00C6373A" w:rsidRPr="00FD34DB" w:rsidRDefault="00C6373A" w:rsidP="00C6373A">
            <w:pPr>
              <w:spacing w:after="0" w:line="240" w:lineRule="auto"/>
              <w:jc w:val="center"/>
              <w:rPr>
                <w:rFonts w:ascii="Times New Roman" w:hAnsi="Times New Roman" w:cs="Times New Roman"/>
                <w:b/>
                <w:sz w:val="18"/>
                <w:szCs w:val="18"/>
              </w:rPr>
            </w:pPr>
          </w:p>
        </w:tc>
        <w:tc>
          <w:tcPr>
            <w:tcW w:w="552" w:type="pct"/>
            <w:shd w:val="clear" w:color="FFFFFF" w:fill="auto"/>
          </w:tcPr>
          <w:p w:rsidR="00C6373A" w:rsidRPr="00684C4C" w:rsidRDefault="00C6373A" w:rsidP="00C6373A">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C6373A" w:rsidRDefault="00C6373A" w:rsidP="00C6373A">
            <w:pPr>
              <w:spacing w:after="0" w:line="240" w:lineRule="auto"/>
              <w:rPr>
                <w:rFonts w:ascii="Times New Roman" w:hAnsi="Times New Roman" w:cs="Times New Roman"/>
                <w:sz w:val="18"/>
                <w:szCs w:val="18"/>
              </w:rPr>
            </w:pPr>
          </w:p>
        </w:tc>
        <w:tc>
          <w:tcPr>
            <w:tcW w:w="191" w:type="pct"/>
            <w:vMerge/>
            <w:shd w:val="clear" w:color="FFFFFF" w:fill="auto"/>
          </w:tcPr>
          <w:p w:rsidR="00C6373A" w:rsidRDefault="00C6373A" w:rsidP="00C6373A">
            <w:pPr>
              <w:spacing w:after="0" w:line="240" w:lineRule="auto"/>
              <w:jc w:val="center"/>
              <w:rPr>
                <w:rFonts w:ascii="Times New Roman" w:hAnsi="Times New Roman" w:cs="Times New Roman"/>
                <w:sz w:val="18"/>
                <w:szCs w:val="18"/>
              </w:rPr>
            </w:pPr>
          </w:p>
        </w:tc>
        <w:tc>
          <w:tcPr>
            <w:tcW w:w="431" w:type="pct"/>
            <w:vMerge/>
          </w:tcPr>
          <w:p w:rsidR="00C6373A" w:rsidRDefault="00C6373A" w:rsidP="00C6373A">
            <w:pPr>
              <w:spacing w:after="0" w:line="240" w:lineRule="auto"/>
              <w:jc w:val="center"/>
              <w:rPr>
                <w:rFonts w:ascii="Times New Roman" w:hAnsi="Times New Roman" w:cs="Times New Roman"/>
                <w:sz w:val="18"/>
                <w:szCs w:val="18"/>
              </w:rPr>
            </w:pPr>
          </w:p>
        </w:tc>
        <w:tc>
          <w:tcPr>
            <w:tcW w:w="325" w:type="pct"/>
            <w:vMerge/>
            <w:shd w:val="clear" w:color="auto" w:fill="FFFF99"/>
          </w:tcPr>
          <w:p w:rsidR="00C6373A" w:rsidRDefault="00C6373A" w:rsidP="00C6373A">
            <w:pPr>
              <w:spacing w:after="0" w:line="240" w:lineRule="auto"/>
              <w:jc w:val="center"/>
              <w:rPr>
                <w:rFonts w:ascii="Times New Roman" w:hAnsi="Times New Roman" w:cs="Times New Roman"/>
                <w:b/>
                <w:sz w:val="18"/>
                <w:szCs w:val="18"/>
              </w:rPr>
            </w:pPr>
          </w:p>
        </w:tc>
        <w:tc>
          <w:tcPr>
            <w:tcW w:w="251" w:type="pct"/>
            <w:vMerge/>
            <w:shd w:val="clear" w:color="auto" w:fill="FFFF99"/>
          </w:tcPr>
          <w:p w:rsidR="00C6373A" w:rsidRDefault="00C6373A" w:rsidP="00C6373A">
            <w:pPr>
              <w:spacing w:after="0" w:line="240" w:lineRule="auto"/>
              <w:jc w:val="center"/>
              <w:rPr>
                <w:rFonts w:ascii="Times New Roman" w:hAnsi="Times New Roman" w:cs="Times New Roman"/>
                <w:b/>
                <w:sz w:val="18"/>
                <w:szCs w:val="18"/>
              </w:rPr>
            </w:pPr>
          </w:p>
        </w:tc>
        <w:tc>
          <w:tcPr>
            <w:tcW w:w="337" w:type="pct"/>
            <w:vMerge/>
            <w:shd w:val="clear" w:color="auto" w:fill="FFFF99"/>
          </w:tcPr>
          <w:p w:rsidR="00C6373A" w:rsidRDefault="00C6373A" w:rsidP="00C6373A">
            <w:pPr>
              <w:spacing w:after="0" w:line="240" w:lineRule="auto"/>
              <w:jc w:val="center"/>
              <w:rPr>
                <w:rFonts w:ascii="Times New Roman" w:hAnsi="Times New Roman" w:cs="Times New Roman"/>
                <w:b/>
                <w:sz w:val="18"/>
                <w:szCs w:val="18"/>
              </w:rPr>
            </w:pPr>
          </w:p>
        </w:tc>
        <w:tc>
          <w:tcPr>
            <w:tcW w:w="324" w:type="pct"/>
            <w:vMerge/>
            <w:shd w:val="clear" w:color="auto" w:fill="FFFF99"/>
          </w:tcPr>
          <w:p w:rsidR="00C6373A" w:rsidRDefault="00C6373A" w:rsidP="00C6373A">
            <w:pPr>
              <w:spacing w:after="0" w:line="240" w:lineRule="auto"/>
              <w:jc w:val="center"/>
              <w:rPr>
                <w:rFonts w:ascii="Times New Roman" w:hAnsi="Times New Roman" w:cs="Times New Roman"/>
                <w:b/>
                <w:sz w:val="18"/>
                <w:szCs w:val="18"/>
              </w:rPr>
            </w:pPr>
          </w:p>
        </w:tc>
      </w:tr>
      <w:tr w:rsidR="00C6373A" w:rsidTr="00563331">
        <w:tc>
          <w:tcPr>
            <w:tcW w:w="126" w:type="pct"/>
            <w:vMerge/>
            <w:shd w:val="clear" w:color="FFFFFF" w:fill="auto"/>
          </w:tcPr>
          <w:p w:rsidR="00C6373A" w:rsidRDefault="00C6373A" w:rsidP="00C6373A">
            <w:pPr>
              <w:spacing w:after="0" w:line="240" w:lineRule="auto"/>
              <w:jc w:val="center"/>
              <w:rPr>
                <w:rFonts w:ascii="Times New Roman" w:hAnsi="Times New Roman" w:cs="Times New Roman"/>
                <w:b/>
                <w:sz w:val="18"/>
                <w:szCs w:val="18"/>
              </w:rPr>
            </w:pPr>
          </w:p>
        </w:tc>
        <w:tc>
          <w:tcPr>
            <w:tcW w:w="607" w:type="pct"/>
            <w:vMerge/>
            <w:shd w:val="clear" w:color="FFFFFF" w:fill="auto"/>
          </w:tcPr>
          <w:p w:rsidR="00C6373A" w:rsidRDefault="00C6373A" w:rsidP="00C6373A">
            <w:pPr>
              <w:spacing w:after="0" w:line="240" w:lineRule="auto"/>
              <w:rPr>
                <w:rFonts w:ascii="Times New Roman" w:hAnsi="Times New Roman" w:cs="Times New Roman"/>
                <w:sz w:val="18"/>
                <w:szCs w:val="18"/>
              </w:rPr>
            </w:pPr>
          </w:p>
        </w:tc>
        <w:tc>
          <w:tcPr>
            <w:tcW w:w="718" w:type="pct"/>
            <w:shd w:val="clear" w:color="FFFFFF" w:fill="auto"/>
          </w:tcPr>
          <w:p w:rsidR="00C6373A" w:rsidRPr="00563331" w:rsidRDefault="00C6373A" w:rsidP="00C6373A">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Форма этикеток </w:t>
            </w:r>
          </w:p>
        </w:tc>
        <w:tc>
          <w:tcPr>
            <w:tcW w:w="727" w:type="pct"/>
            <w:shd w:val="clear" w:color="FFFFFF" w:fill="auto"/>
          </w:tcPr>
          <w:p w:rsidR="00C6373A" w:rsidRPr="00563331" w:rsidRDefault="00C6373A" w:rsidP="00C6373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Прямоугольная, с закругленными краями</w:t>
            </w:r>
          </w:p>
        </w:tc>
        <w:tc>
          <w:tcPr>
            <w:tcW w:w="187" w:type="pct"/>
            <w:shd w:val="clear" w:color="FFFFFF" w:fill="auto"/>
          </w:tcPr>
          <w:p w:rsidR="00C6373A" w:rsidRPr="00FD34DB" w:rsidRDefault="00C6373A" w:rsidP="00C6373A">
            <w:pPr>
              <w:spacing w:after="0" w:line="240" w:lineRule="auto"/>
              <w:jc w:val="center"/>
              <w:rPr>
                <w:rFonts w:ascii="Times New Roman" w:hAnsi="Times New Roman" w:cs="Times New Roman"/>
                <w:b/>
                <w:sz w:val="18"/>
                <w:szCs w:val="18"/>
              </w:rPr>
            </w:pPr>
          </w:p>
        </w:tc>
        <w:tc>
          <w:tcPr>
            <w:tcW w:w="552" w:type="pct"/>
            <w:shd w:val="clear" w:color="FFFFFF" w:fill="auto"/>
          </w:tcPr>
          <w:p w:rsidR="00C6373A" w:rsidRPr="00684C4C" w:rsidRDefault="00C6373A" w:rsidP="00C6373A">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C6373A" w:rsidRDefault="00C6373A" w:rsidP="00C6373A">
            <w:pPr>
              <w:spacing w:after="0" w:line="240" w:lineRule="auto"/>
              <w:rPr>
                <w:rFonts w:ascii="Times New Roman" w:hAnsi="Times New Roman" w:cs="Times New Roman"/>
                <w:sz w:val="18"/>
                <w:szCs w:val="18"/>
              </w:rPr>
            </w:pPr>
          </w:p>
        </w:tc>
        <w:tc>
          <w:tcPr>
            <w:tcW w:w="191" w:type="pct"/>
            <w:vMerge/>
            <w:shd w:val="clear" w:color="FFFFFF" w:fill="auto"/>
          </w:tcPr>
          <w:p w:rsidR="00C6373A" w:rsidRDefault="00C6373A" w:rsidP="00C6373A">
            <w:pPr>
              <w:spacing w:after="0" w:line="240" w:lineRule="auto"/>
              <w:jc w:val="center"/>
              <w:rPr>
                <w:rFonts w:ascii="Times New Roman" w:hAnsi="Times New Roman" w:cs="Times New Roman"/>
                <w:sz w:val="18"/>
                <w:szCs w:val="18"/>
              </w:rPr>
            </w:pPr>
          </w:p>
        </w:tc>
        <w:tc>
          <w:tcPr>
            <w:tcW w:w="431" w:type="pct"/>
            <w:vMerge/>
          </w:tcPr>
          <w:p w:rsidR="00C6373A" w:rsidRDefault="00C6373A" w:rsidP="00C6373A">
            <w:pPr>
              <w:spacing w:after="0" w:line="240" w:lineRule="auto"/>
              <w:jc w:val="center"/>
              <w:rPr>
                <w:rFonts w:ascii="Times New Roman" w:hAnsi="Times New Roman" w:cs="Times New Roman"/>
                <w:sz w:val="18"/>
                <w:szCs w:val="18"/>
              </w:rPr>
            </w:pPr>
          </w:p>
        </w:tc>
        <w:tc>
          <w:tcPr>
            <w:tcW w:w="325" w:type="pct"/>
            <w:vMerge/>
            <w:shd w:val="clear" w:color="auto" w:fill="FFFF99"/>
          </w:tcPr>
          <w:p w:rsidR="00C6373A" w:rsidRDefault="00C6373A" w:rsidP="00C6373A">
            <w:pPr>
              <w:spacing w:after="0" w:line="240" w:lineRule="auto"/>
              <w:jc w:val="center"/>
              <w:rPr>
                <w:rFonts w:ascii="Times New Roman" w:hAnsi="Times New Roman" w:cs="Times New Roman"/>
                <w:b/>
                <w:sz w:val="18"/>
                <w:szCs w:val="18"/>
              </w:rPr>
            </w:pPr>
          </w:p>
        </w:tc>
        <w:tc>
          <w:tcPr>
            <w:tcW w:w="251" w:type="pct"/>
            <w:vMerge/>
            <w:shd w:val="clear" w:color="auto" w:fill="FFFF99"/>
          </w:tcPr>
          <w:p w:rsidR="00C6373A" w:rsidRDefault="00C6373A" w:rsidP="00C6373A">
            <w:pPr>
              <w:spacing w:after="0" w:line="240" w:lineRule="auto"/>
              <w:jc w:val="center"/>
              <w:rPr>
                <w:rFonts w:ascii="Times New Roman" w:hAnsi="Times New Roman" w:cs="Times New Roman"/>
                <w:b/>
                <w:sz w:val="18"/>
                <w:szCs w:val="18"/>
              </w:rPr>
            </w:pPr>
          </w:p>
        </w:tc>
        <w:tc>
          <w:tcPr>
            <w:tcW w:w="337" w:type="pct"/>
            <w:vMerge/>
            <w:shd w:val="clear" w:color="auto" w:fill="FFFF99"/>
          </w:tcPr>
          <w:p w:rsidR="00C6373A" w:rsidRDefault="00C6373A" w:rsidP="00C6373A">
            <w:pPr>
              <w:spacing w:after="0" w:line="240" w:lineRule="auto"/>
              <w:jc w:val="center"/>
              <w:rPr>
                <w:rFonts w:ascii="Times New Roman" w:hAnsi="Times New Roman" w:cs="Times New Roman"/>
                <w:b/>
                <w:sz w:val="18"/>
                <w:szCs w:val="18"/>
              </w:rPr>
            </w:pPr>
          </w:p>
        </w:tc>
        <w:tc>
          <w:tcPr>
            <w:tcW w:w="324" w:type="pct"/>
            <w:vMerge/>
            <w:shd w:val="clear" w:color="auto" w:fill="FFFF99"/>
          </w:tcPr>
          <w:p w:rsidR="00C6373A" w:rsidRDefault="00C6373A" w:rsidP="00C6373A">
            <w:pPr>
              <w:spacing w:after="0" w:line="240" w:lineRule="auto"/>
              <w:jc w:val="center"/>
              <w:rPr>
                <w:rFonts w:ascii="Times New Roman" w:hAnsi="Times New Roman" w:cs="Times New Roman"/>
                <w:b/>
                <w:sz w:val="18"/>
                <w:szCs w:val="18"/>
              </w:rPr>
            </w:pPr>
          </w:p>
        </w:tc>
      </w:tr>
      <w:tr w:rsidR="00C6373A" w:rsidTr="00563331">
        <w:tc>
          <w:tcPr>
            <w:tcW w:w="126" w:type="pct"/>
            <w:vMerge/>
            <w:shd w:val="clear" w:color="FFFFFF" w:fill="auto"/>
          </w:tcPr>
          <w:p w:rsidR="00C6373A" w:rsidRDefault="00C6373A" w:rsidP="00C6373A">
            <w:pPr>
              <w:spacing w:after="0" w:line="240" w:lineRule="auto"/>
              <w:jc w:val="center"/>
              <w:rPr>
                <w:rFonts w:ascii="Times New Roman" w:hAnsi="Times New Roman" w:cs="Times New Roman"/>
                <w:b/>
                <w:sz w:val="18"/>
                <w:szCs w:val="18"/>
              </w:rPr>
            </w:pPr>
          </w:p>
        </w:tc>
        <w:tc>
          <w:tcPr>
            <w:tcW w:w="607" w:type="pct"/>
            <w:vMerge/>
            <w:shd w:val="clear" w:color="FFFFFF" w:fill="auto"/>
          </w:tcPr>
          <w:p w:rsidR="00C6373A" w:rsidRDefault="00C6373A" w:rsidP="00C6373A">
            <w:pPr>
              <w:spacing w:after="0" w:line="240" w:lineRule="auto"/>
              <w:rPr>
                <w:rFonts w:ascii="Times New Roman" w:hAnsi="Times New Roman" w:cs="Times New Roman"/>
                <w:sz w:val="18"/>
                <w:szCs w:val="18"/>
              </w:rPr>
            </w:pPr>
          </w:p>
        </w:tc>
        <w:tc>
          <w:tcPr>
            <w:tcW w:w="718" w:type="pct"/>
            <w:shd w:val="clear" w:color="FFFFFF" w:fill="auto"/>
          </w:tcPr>
          <w:p w:rsidR="00C6373A" w:rsidRDefault="00C6373A" w:rsidP="00C6373A">
            <w:pPr>
              <w:spacing w:after="0" w:line="240" w:lineRule="auto"/>
              <w:rPr>
                <w:rFonts w:ascii="Times New Roman" w:hAnsi="Times New Roman" w:cs="Times New Roman"/>
                <w:sz w:val="18"/>
                <w:szCs w:val="18"/>
              </w:rPr>
            </w:pPr>
            <w:r w:rsidRPr="00FD34DB">
              <w:rPr>
                <w:rFonts w:ascii="Times New Roman" w:hAnsi="Times New Roman" w:cs="Times New Roman"/>
                <w:sz w:val="18"/>
                <w:szCs w:val="18"/>
              </w:rPr>
              <w:t>Материал этикет</w:t>
            </w:r>
            <w:r>
              <w:rPr>
                <w:rFonts w:ascii="Times New Roman" w:hAnsi="Times New Roman" w:cs="Times New Roman"/>
                <w:sz w:val="18"/>
                <w:szCs w:val="18"/>
              </w:rPr>
              <w:t>о</w:t>
            </w:r>
            <w:r w:rsidRPr="00FD34DB">
              <w:rPr>
                <w:rFonts w:ascii="Times New Roman" w:hAnsi="Times New Roman" w:cs="Times New Roman"/>
                <w:sz w:val="18"/>
                <w:szCs w:val="18"/>
              </w:rPr>
              <w:t>к подход</w:t>
            </w:r>
            <w:r>
              <w:rPr>
                <w:rFonts w:ascii="Times New Roman" w:hAnsi="Times New Roman" w:cs="Times New Roman"/>
                <w:sz w:val="18"/>
                <w:szCs w:val="18"/>
              </w:rPr>
              <w:t>ит</w:t>
            </w:r>
            <w:r w:rsidRPr="00FD34DB">
              <w:rPr>
                <w:rFonts w:ascii="Times New Roman" w:hAnsi="Times New Roman" w:cs="Times New Roman"/>
                <w:sz w:val="18"/>
                <w:szCs w:val="18"/>
              </w:rPr>
              <w:t xml:space="preserve"> для написания информации (например, концентрации лекарства) на нем шариковой ручкой или маркером, без размазывания или размытия</w:t>
            </w:r>
          </w:p>
        </w:tc>
        <w:tc>
          <w:tcPr>
            <w:tcW w:w="727" w:type="pct"/>
            <w:shd w:val="clear" w:color="FFFFFF" w:fill="auto"/>
          </w:tcPr>
          <w:p w:rsidR="00C6373A" w:rsidRDefault="00C6373A" w:rsidP="00C6373A">
            <w:pPr>
              <w:spacing w:after="0" w:line="240" w:lineRule="auto"/>
              <w:jc w:val="center"/>
              <w:rPr>
                <w:rFonts w:ascii="Times New Roman" w:hAnsi="Times New Roman" w:cs="Times New Roman"/>
                <w:sz w:val="18"/>
                <w:szCs w:val="18"/>
              </w:rPr>
            </w:pPr>
            <w:r w:rsidRPr="00FD34DB">
              <w:rPr>
                <w:rFonts w:ascii="Times New Roman" w:hAnsi="Times New Roman" w:cs="Times New Roman"/>
                <w:sz w:val="18"/>
                <w:szCs w:val="18"/>
              </w:rPr>
              <w:t>Соответствие</w:t>
            </w:r>
          </w:p>
        </w:tc>
        <w:tc>
          <w:tcPr>
            <w:tcW w:w="187" w:type="pct"/>
            <w:shd w:val="clear" w:color="FFFFFF" w:fill="auto"/>
          </w:tcPr>
          <w:p w:rsidR="00C6373A" w:rsidRPr="00FD34DB" w:rsidRDefault="00C6373A" w:rsidP="00C6373A">
            <w:pPr>
              <w:spacing w:after="0" w:line="240" w:lineRule="auto"/>
              <w:jc w:val="center"/>
              <w:rPr>
                <w:rFonts w:ascii="Times New Roman" w:hAnsi="Times New Roman" w:cs="Times New Roman"/>
                <w:b/>
                <w:sz w:val="18"/>
                <w:szCs w:val="18"/>
              </w:rPr>
            </w:pPr>
          </w:p>
        </w:tc>
        <w:tc>
          <w:tcPr>
            <w:tcW w:w="552" w:type="pct"/>
            <w:shd w:val="clear" w:color="FFFFFF" w:fill="auto"/>
          </w:tcPr>
          <w:p w:rsidR="00C6373A" w:rsidRPr="00684C4C" w:rsidRDefault="00C6373A" w:rsidP="00C6373A">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C6373A" w:rsidRDefault="00C6373A" w:rsidP="00C6373A">
            <w:pPr>
              <w:spacing w:after="0" w:line="240" w:lineRule="auto"/>
              <w:rPr>
                <w:rFonts w:ascii="Times New Roman" w:hAnsi="Times New Roman" w:cs="Times New Roman"/>
                <w:sz w:val="18"/>
                <w:szCs w:val="18"/>
              </w:rPr>
            </w:pPr>
          </w:p>
        </w:tc>
        <w:tc>
          <w:tcPr>
            <w:tcW w:w="191" w:type="pct"/>
            <w:vMerge/>
            <w:shd w:val="clear" w:color="FFFFFF" w:fill="auto"/>
          </w:tcPr>
          <w:p w:rsidR="00C6373A" w:rsidRDefault="00C6373A" w:rsidP="00C6373A">
            <w:pPr>
              <w:spacing w:after="0" w:line="240" w:lineRule="auto"/>
              <w:jc w:val="center"/>
              <w:rPr>
                <w:rFonts w:ascii="Times New Roman" w:hAnsi="Times New Roman" w:cs="Times New Roman"/>
                <w:sz w:val="18"/>
                <w:szCs w:val="18"/>
              </w:rPr>
            </w:pPr>
          </w:p>
        </w:tc>
        <w:tc>
          <w:tcPr>
            <w:tcW w:w="431" w:type="pct"/>
            <w:vMerge/>
          </w:tcPr>
          <w:p w:rsidR="00C6373A" w:rsidRDefault="00C6373A" w:rsidP="00C6373A">
            <w:pPr>
              <w:spacing w:after="0" w:line="240" w:lineRule="auto"/>
              <w:jc w:val="center"/>
              <w:rPr>
                <w:rFonts w:ascii="Times New Roman" w:hAnsi="Times New Roman" w:cs="Times New Roman"/>
                <w:sz w:val="18"/>
                <w:szCs w:val="18"/>
              </w:rPr>
            </w:pPr>
          </w:p>
        </w:tc>
        <w:tc>
          <w:tcPr>
            <w:tcW w:w="325" w:type="pct"/>
            <w:vMerge/>
            <w:shd w:val="clear" w:color="auto" w:fill="FFFF99"/>
          </w:tcPr>
          <w:p w:rsidR="00C6373A" w:rsidRDefault="00C6373A" w:rsidP="00C6373A">
            <w:pPr>
              <w:spacing w:after="0" w:line="240" w:lineRule="auto"/>
              <w:jc w:val="center"/>
              <w:rPr>
                <w:rFonts w:ascii="Times New Roman" w:hAnsi="Times New Roman" w:cs="Times New Roman"/>
                <w:b/>
                <w:sz w:val="18"/>
                <w:szCs w:val="18"/>
              </w:rPr>
            </w:pPr>
          </w:p>
        </w:tc>
        <w:tc>
          <w:tcPr>
            <w:tcW w:w="251" w:type="pct"/>
            <w:vMerge/>
            <w:shd w:val="clear" w:color="auto" w:fill="FFFF99"/>
          </w:tcPr>
          <w:p w:rsidR="00C6373A" w:rsidRDefault="00C6373A" w:rsidP="00C6373A">
            <w:pPr>
              <w:spacing w:after="0" w:line="240" w:lineRule="auto"/>
              <w:jc w:val="center"/>
              <w:rPr>
                <w:rFonts w:ascii="Times New Roman" w:hAnsi="Times New Roman" w:cs="Times New Roman"/>
                <w:b/>
                <w:sz w:val="18"/>
                <w:szCs w:val="18"/>
              </w:rPr>
            </w:pPr>
          </w:p>
        </w:tc>
        <w:tc>
          <w:tcPr>
            <w:tcW w:w="337" w:type="pct"/>
            <w:vMerge/>
            <w:shd w:val="clear" w:color="auto" w:fill="FFFF99"/>
          </w:tcPr>
          <w:p w:rsidR="00C6373A" w:rsidRDefault="00C6373A" w:rsidP="00C6373A">
            <w:pPr>
              <w:spacing w:after="0" w:line="240" w:lineRule="auto"/>
              <w:jc w:val="center"/>
              <w:rPr>
                <w:rFonts w:ascii="Times New Roman" w:hAnsi="Times New Roman" w:cs="Times New Roman"/>
                <w:b/>
                <w:sz w:val="18"/>
                <w:szCs w:val="18"/>
              </w:rPr>
            </w:pPr>
          </w:p>
        </w:tc>
        <w:tc>
          <w:tcPr>
            <w:tcW w:w="324" w:type="pct"/>
            <w:vMerge/>
            <w:shd w:val="clear" w:color="auto" w:fill="FFFF99"/>
          </w:tcPr>
          <w:p w:rsidR="00C6373A" w:rsidRDefault="00C6373A" w:rsidP="00C6373A">
            <w:pPr>
              <w:spacing w:after="0" w:line="240" w:lineRule="auto"/>
              <w:jc w:val="center"/>
              <w:rPr>
                <w:rFonts w:ascii="Times New Roman" w:hAnsi="Times New Roman" w:cs="Times New Roman"/>
                <w:b/>
                <w:sz w:val="18"/>
                <w:szCs w:val="18"/>
              </w:rPr>
            </w:pPr>
          </w:p>
        </w:tc>
      </w:tr>
      <w:tr w:rsidR="00C6373A" w:rsidTr="00563331">
        <w:tc>
          <w:tcPr>
            <w:tcW w:w="126" w:type="pct"/>
            <w:vMerge/>
            <w:shd w:val="clear" w:color="FFFFFF" w:fill="auto"/>
          </w:tcPr>
          <w:p w:rsidR="00C6373A" w:rsidRDefault="00C6373A" w:rsidP="00C6373A">
            <w:pPr>
              <w:spacing w:after="0" w:line="240" w:lineRule="auto"/>
              <w:jc w:val="center"/>
              <w:rPr>
                <w:rFonts w:ascii="Times New Roman" w:hAnsi="Times New Roman" w:cs="Times New Roman"/>
                <w:b/>
                <w:sz w:val="18"/>
                <w:szCs w:val="18"/>
              </w:rPr>
            </w:pPr>
          </w:p>
        </w:tc>
        <w:tc>
          <w:tcPr>
            <w:tcW w:w="607" w:type="pct"/>
            <w:vMerge/>
            <w:shd w:val="clear" w:color="FFFFFF" w:fill="auto"/>
          </w:tcPr>
          <w:p w:rsidR="00C6373A" w:rsidRDefault="00C6373A" w:rsidP="00C6373A">
            <w:pPr>
              <w:spacing w:after="0" w:line="240" w:lineRule="auto"/>
              <w:rPr>
                <w:rFonts w:ascii="Times New Roman" w:hAnsi="Times New Roman" w:cs="Times New Roman"/>
                <w:sz w:val="18"/>
                <w:szCs w:val="18"/>
              </w:rPr>
            </w:pPr>
          </w:p>
        </w:tc>
        <w:tc>
          <w:tcPr>
            <w:tcW w:w="718" w:type="pct"/>
            <w:shd w:val="clear" w:color="FFFFFF" w:fill="auto"/>
          </w:tcPr>
          <w:p w:rsidR="00C6373A" w:rsidRPr="00C623E6" w:rsidRDefault="00C6373A" w:rsidP="00C6373A">
            <w:pPr>
              <w:spacing w:after="0" w:line="240" w:lineRule="auto"/>
              <w:rPr>
                <w:rFonts w:ascii="Times New Roman" w:hAnsi="Times New Roman" w:cs="Times New Roman"/>
                <w:sz w:val="18"/>
                <w:szCs w:val="18"/>
              </w:rPr>
            </w:pPr>
            <w:r>
              <w:rPr>
                <w:rFonts w:ascii="Times New Roman" w:hAnsi="Times New Roman" w:cs="Times New Roman"/>
                <w:sz w:val="18"/>
                <w:szCs w:val="18"/>
              </w:rPr>
              <w:t>Высота этикетки</w:t>
            </w:r>
          </w:p>
        </w:tc>
        <w:tc>
          <w:tcPr>
            <w:tcW w:w="727" w:type="pct"/>
            <w:shd w:val="clear" w:color="FFFFFF" w:fill="auto"/>
          </w:tcPr>
          <w:p w:rsidR="00C6373A" w:rsidRDefault="00C6373A" w:rsidP="00C6373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В диапазоне (включая границы диапазона) от 14 до 15 мм</w:t>
            </w:r>
          </w:p>
        </w:tc>
        <w:tc>
          <w:tcPr>
            <w:tcW w:w="187" w:type="pct"/>
            <w:shd w:val="clear" w:color="FFFFFF" w:fill="auto"/>
          </w:tcPr>
          <w:p w:rsidR="00C6373A" w:rsidRPr="00FD34DB" w:rsidRDefault="00C6373A" w:rsidP="00C6373A">
            <w:pPr>
              <w:spacing w:after="0" w:line="240" w:lineRule="auto"/>
              <w:jc w:val="center"/>
              <w:rPr>
                <w:rFonts w:ascii="Times New Roman" w:hAnsi="Times New Roman" w:cs="Times New Roman"/>
                <w:b/>
                <w:sz w:val="18"/>
                <w:szCs w:val="18"/>
              </w:rPr>
            </w:pPr>
          </w:p>
        </w:tc>
        <w:tc>
          <w:tcPr>
            <w:tcW w:w="552" w:type="pct"/>
            <w:shd w:val="clear" w:color="FFFFFF" w:fill="auto"/>
          </w:tcPr>
          <w:p w:rsidR="00C6373A" w:rsidRPr="00684C4C" w:rsidRDefault="00C6373A" w:rsidP="00C6373A">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C6373A" w:rsidRDefault="00C6373A" w:rsidP="00C6373A">
            <w:pPr>
              <w:spacing w:after="0" w:line="240" w:lineRule="auto"/>
              <w:rPr>
                <w:rFonts w:ascii="Times New Roman" w:hAnsi="Times New Roman" w:cs="Times New Roman"/>
                <w:sz w:val="18"/>
                <w:szCs w:val="18"/>
              </w:rPr>
            </w:pPr>
          </w:p>
        </w:tc>
        <w:tc>
          <w:tcPr>
            <w:tcW w:w="191" w:type="pct"/>
            <w:vMerge/>
            <w:shd w:val="clear" w:color="FFFFFF" w:fill="auto"/>
          </w:tcPr>
          <w:p w:rsidR="00C6373A" w:rsidRDefault="00C6373A" w:rsidP="00C6373A">
            <w:pPr>
              <w:spacing w:after="0" w:line="240" w:lineRule="auto"/>
              <w:jc w:val="center"/>
              <w:rPr>
                <w:rFonts w:ascii="Times New Roman" w:hAnsi="Times New Roman" w:cs="Times New Roman"/>
                <w:sz w:val="18"/>
                <w:szCs w:val="18"/>
              </w:rPr>
            </w:pPr>
          </w:p>
        </w:tc>
        <w:tc>
          <w:tcPr>
            <w:tcW w:w="431" w:type="pct"/>
            <w:vMerge/>
          </w:tcPr>
          <w:p w:rsidR="00C6373A" w:rsidRDefault="00C6373A" w:rsidP="00C6373A">
            <w:pPr>
              <w:spacing w:after="0" w:line="240" w:lineRule="auto"/>
              <w:jc w:val="center"/>
              <w:rPr>
                <w:rFonts w:ascii="Times New Roman" w:hAnsi="Times New Roman" w:cs="Times New Roman"/>
                <w:sz w:val="18"/>
                <w:szCs w:val="18"/>
              </w:rPr>
            </w:pPr>
          </w:p>
        </w:tc>
        <w:tc>
          <w:tcPr>
            <w:tcW w:w="325" w:type="pct"/>
            <w:vMerge/>
            <w:shd w:val="clear" w:color="auto" w:fill="FFFF99"/>
          </w:tcPr>
          <w:p w:rsidR="00C6373A" w:rsidRDefault="00C6373A" w:rsidP="00C6373A">
            <w:pPr>
              <w:spacing w:after="0" w:line="240" w:lineRule="auto"/>
              <w:jc w:val="center"/>
              <w:rPr>
                <w:rFonts w:ascii="Times New Roman" w:hAnsi="Times New Roman" w:cs="Times New Roman"/>
                <w:b/>
                <w:sz w:val="18"/>
                <w:szCs w:val="18"/>
              </w:rPr>
            </w:pPr>
          </w:p>
        </w:tc>
        <w:tc>
          <w:tcPr>
            <w:tcW w:w="251" w:type="pct"/>
            <w:vMerge/>
            <w:shd w:val="clear" w:color="auto" w:fill="FFFF99"/>
          </w:tcPr>
          <w:p w:rsidR="00C6373A" w:rsidRDefault="00C6373A" w:rsidP="00C6373A">
            <w:pPr>
              <w:spacing w:after="0" w:line="240" w:lineRule="auto"/>
              <w:jc w:val="center"/>
              <w:rPr>
                <w:rFonts w:ascii="Times New Roman" w:hAnsi="Times New Roman" w:cs="Times New Roman"/>
                <w:b/>
                <w:sz w:val="18"/>
                <w:szCs w:val="18"/>
              </w:rPr>
            </w:pPr>
          </w:p>
        </w:tc>
        <w:tc>
          <w:tcPr>
            <w:tcW w:w="337" w:type="pct"/>
            <w:vMerge/>
            <w:shd w:val="clear" w:color="auto" w:fill="FFFF99"/>
          </w:tcPr>
          <w:p w:rsidR="00C6373A" w:rsidRDefault="00C6373A" w:rsidP="00C6373A">
            <w:pPr>
              <w:spacing w:after="0" w:line="240" w:lineRule="auto"/>
              <w:jc w:val="center"/>
              <w:rPr>
                <w:rFonts w:ascii="Times New Roman" w:hAnsi="Times New Roman" w:cs="Times New Roman"/>
                <w:b/>
                <w:sz w:val="18"/>
                <w:szCs w:val="18"/>
              </w:rPr>
            </w:pPr>
          </w:p>
        </w:tc>
        <w:tc>
          <w:tcPr>
            <w:tcW w:w="324" w:type="pct"/>
            <w:vMerge/>
            <w:shd w:val="clear" w:color="auto" w:fill="FFFF99"/>
          </w:tcPr>
          <w:p w:rsidR="00C6373A" w:rsidRDefault="00C6373A" w:rsidP="00C6373A">
            <w:pPr>
              <w:spacing w:after="0" w:line="240" w:lineRule="auto"/>
              <w:jc w:val="center"/>
              <w:rPr>
                <w:rFonts w:ascii="Times New Roman" w:hAnsi="Times New Roman" w:cs="Times New Roman"/>
                <w:b/>
                <w:sz w:val="18"/>
                <w:szCs w:val="18"/>
              </w:rPr>
            </w:pPr>
          </w:p>
        </w:tc>
      </w:tr>
      <w:tr w:rsidR="00C6373A" w:rsidTr="00563331">
        <w:tc>
          <w:tcPr>
            <w:tcW w:w="126" w:type="pct"/>
            <w:vMerge/>
            <w:shd w:val="clear" w:color="FFFFFF" w:fill="auto"/>
          </w:tcPr>
          <w:p w:rsidR="00C6373A" w:rsidRDefault="00C6373A" w:rsidP="00C6373A">
            <w:pPr>
              <w:spacing w:after="0" w:line="240" w:lineRule="auto"/>
              <w:jc w:val="center"/>
              <w:rPr>
                <w:rFonts w:ascii="Times New Roman" w:hAnsi="Times New Roman" w:cs="Times New Roman"/>
                <w:b/>
                <w:sz w:val="18"/>
                <w:szCs w:val="18"/>
              </w:rPr>
            </w:pPr>
          </w:p>
        </w:tc>
        <w:tc>
          <w:tcPr>
            <w:tcW w:w="607" w:type="pct"/>
            <w:vMerge/>
            <w:shd w:val="clear" w:color="FFFFFF" w:fill="auto"/>
          </w:tcPr>
          <w:p w:rsidR="00C6373A" w:rsidRDefault="00C6373A" w:rsidP="00C6373A">
            <w:pPr>
              <w:spacing w:after="0" w:line="240" w:lineRule="auto"/>
              <w:rPr>
                <w:rFonts w:ascii="Times New Roman" w:hAnsi="Times New Roman" w:cs="Times New Roman"/>
                <w:sz w:val="18"/>
                <w:szCs w:val="18"/>
              </w:rPr>
            </w:pPr>
          </w:p>
        </w:tc>
        <w:tc>
          <w:tcPr>
            <w:tcW w:w="718" w:type="pct"/>
            <w:shd w:val="clear" w:color="FFFFFF" w:fill="auto"/>
          </w:tcPr>
          <w:p w:rsidR="00C6373A" w:rsidRDefault="00C6373A" w:rsidP="00C6373A">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Длина этикетки </w:t>
            </w:r>
          </w:p>
        </w:tc>
        <w:tc>
          <w:tcPr>
            <w:tcW w:w="727" w:type="pct"/>
            <w:shd w:val="clear" w:color="FFFFFF" w:fill="auto"/>
          </w:tcPr>
          <w:p w:rsidR="00C6373A" w:rsidRDefault="00C6373A" w:rsidP="00C6373A">
            <w:pPr>
              <w:spacing w:after="0" w:line="240" w:lineRule="auto"/>
              <w:jc w:val="center"/>
              <w:rPr>
                <w:rFonts w:ascii="Times New Roman" w:hAnsi="Times New Roman" w:cs="Times New Roman"/>
                <w:sz w:val="18"/>
                <w:szCs w:val="18"/>
              </w:rPr>
            </w:pPr>
            <w:r w:rsidRPr="00C623E6">
              <w:rPr>
                <w:rFonts w:ascii="Times New Roman" w:hAnsi="Times New Roman" w:cs="Times New Roman"/>
                <w:sz w:val="18"/>
                <w:szCs w:val="18"/>
              </w:rPr>
              <w:t>В диапазоне (включая границы диапазона) от</w:t>
            </w:r>
            <w:r>
              <w:rPr>
                <w:rFonts w:ascii="Times New Roman" w:hAnsi="Times New Roman" w:cs="Times New Roman"/>
                <w:sz w:val="18"/>
                <w:szCs w:val="18"/>
              </w:rPr>
              <w:t xml:space="preserve"> </w:t>
            </w:r>
            <w:r w:rsidRPr="00C623E6">
              <w:rPr>
                <w:rFonts w:ascii="Times New Roman" w:hAnsi="Times New Roman" w:cs="Times New Roman"/>
                <w:sz w:val="18"/>
                <w:szCs w:val="18"/>
              </w:rPr>
              <w:t>39 до 45 мм</w:t>
            </w:r>
          </w:p>
        </w:tc>
        <w:tc>
          <w:tcPr>
            <w:tcW w:w="187" w:type="pct"/>
            <w:shd w:val="clear" w:color="FFFFFF" w:fill="auto"/>
          </w:tcPr>
          <w:p w:rsidR="00C6373A" w:rsidRPr="00FD34DB" w:rsidRDefault="00C6373A" w:rsidP="00C6373A">
            <w:pPr>
              <w:spacing w:after="0" w:line="240" w:lineRule="auto"/>
              <w:jc w:val="center"/>
              <w:rPr>
                <w:rFonts w:ascii="Times New Roman" w:hAnsi="Times New Roman" w:cs="Times New Roman"/>
                <w:b/>
                <w:sz w:val="18"/>
                <w:szCs w:val="18"/>
              </w:rPr>
            </w:pPr>
          </w:p>
        </w:tc>
        <w:tc>
          <w:tcPr>
            <w:tcW w:w="552" w:type="pct"/>
            <w:shd w:val="clear" w:color="FFFFFF" w:fill="auto"/>
          </w:tcPr>
          <w:p w:rsidR="00C6373A" w:rsidRPr="00684C4C" w:rsidRDefault="00C6373A" w:rsidP="00C6373A">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C6373A" w:rsidRDefault="00C6373A" w:rsidP="00C6373A">
            <w:pPr>
              <w:spacing w:after="0" w:line="240" w:lineRule="auto"/>
              <w:rPr>
                <w:rFonts w:ascii="Times New Roman" w:hAnsi="Times New Roman" w:cs="Times New Roman"/>
                <w:sz w:val="18"/>
                <w:szCs w:val="18"/>
              </w:rPr>
            </w:pPr>
          </w:p>
        </w:tc>
        <w:tc>
          <w:tcPr>
            <w:tcW w:w="191" w:type="pct"/>
            <w:vMerge/>
            <w:shd w:val="clear" w:color="FFFFFF" w:fill="auto"/>
          </w:tcPr>
          <w:p w:rsidR="00C6373A" w:rsidRDefault="00C6373A" w:rsidP="00C6373A">
            <w:pPr>
              <w:spacing w:after="0" w:line="240" w:lineRule="auto"/>
              <w:jc w:val="center"/>
              <w:rPr>
                <w:rFonts w:ascii="Times New Roman" w:hAnsi="Times New Roman" w:cs="Times New Roman"/>
                <w:sz w:val="18"/>
                <w:szCs w:val="18"/>
              </w:rPr>
            </w:pPr>
          </w:p>
        </w:tc>
        <w:tc>
          <w:tcPr>
            <w:tcW w:w="431" w:type="pct"/>
            <w:vMerge/>
          </w:tcPr>
          <w:p w:rsidR="00C6373A" w:rsidRDefault="00C6373A" w:rsidP="00C6373A">
            <w:pPr>
              <w:spacing w:after="0" w:line="240" w:lineRule="auto"/>
              <w:jc w:val="center"/>
              <w:rPr>
                <w:rFonts w:ascii="Times New Roman" w:hAnsi="Times New Roman" w:cs="Times New Roman"/>
                <w:sz w:val="18"/>
                <w:szCs w:val="18"/>
              </w:rPr>
            </w:pPr>
          </w:p>
        </w:tc>
        <w:tc>
          <w:tcPr>
            <w:tcW w:w="325" w:type="pct"/>
            <w:vMerge/>
            <w:shd w:val="clear" w:color="auto" w:fill="FFFF99"/>
          </w:tcPr>
          <w:p w:rsidR="00C6373A" w:rsidRDefault="00C6373A" w:rsidP="00C6373A">
            <w:pPr>
              <w:spacing w:after="0" w:line="240" w:lineRule="auto"/>
              <w:jc w:val="center"/>
              <w:rPr>
                <w:rFonts w:ascii="Times New Roman" w:hAnsi="Times New Roman" w:cs="Times New Roman"/>
                <w:b/>
                <w:sz w:val="18"/>
                <w:szCs w:val="18"/>
              </w:rPr>
            </w:pPr>
          </w:p>
        </w:tc>
        <w:tc>
          <w:tcPr>
            <w:tcW w:w="251" w:type="pct"/>
            <w:vMerge/>
            <w:shd w:val="clear" w:color="auto" w:fill="FFFF99"/>
          </w:tcPr>
          <w:p w:rsidR="00C6373A" w:rsidRDefault="00C6373A" w:rsidP="00C6373A">
            <w:pPr>
              <w:spacing w:after="0" w:line="240" w:lineRule="auto"/>
              <w:jc w:val="center"/>
              <w:rPr>
                <w:rFonts w:ascii="Times New Roman" w:hAnsi="Times New Roman" w:cs="Times New Roman"/>
                <w:b/>
                <w:sz w:val="18"/>
                <w:szCs w:val="18"/>
              </w:rPr>
            </w:pPr>
          </w:p>
        </w:tc>
        <w:tc>
          <w:tcPr>
            <w:tcW w:w="337" w:type="pct"/>
            <w:vMerge/>
            <w:shd w:val="clear" w:color="auto" w:fill="FFFF99"/>
          </w:tcPr>
          <w:p w:rsidR="00C6373A" w:rsidRDefault="00C6373A" w:rsidP="00C6373A">
            <w:pPr>
              <w:spacing w:after="0" w:line="240" w:lineRule="auto"/>
              <w:jc w:val="center"/>
              <w:rPr>
                <w:rFonts w:ascii="Times New Roman" w:hAnsi="Times New Roman" w:cs="Times New Roman"/>
                <w:b/>
                <w:sz w:val="18"/>
                <w:szCs w:val="18"/>
              </w:rPr>
            </w:pPr>
          </w:p>
        </w:tc>
        <w:tc>
          <w:tcPr>
            <w:tcW w:w="324" w:type="pct"/>
            <w:vMerge/>
            <w:shd w:val="clear" w:color="auto" w:fill="FFFF99"/>
          </w:tcPr>
          <w:p w:rsidR="00C6373A" w:rsidRDefault="00C6373A" w:rsidP="00C6373A">
            <w:pPr>
              <w:spacing w:after="0" w:line="240" w:lineRule="auto"/>
              <w:jc w:val="center"/>
              <w:rPr>
                <w:rFonts w:ascii="Times New Roman" w:hAnsi="Times New Roman" w:cs="Times New Roman"/>
                <w:b/>
                <w:sz w:val="18"/>
                <w:szCs w:val="18"/>
              </w:rPr>
            </w:pPr>
          </w:p>
        </w:tc>
      </w:tr>
      <w:tr w:rsidR="00C6373A" w:rsidTr="00CF044E">
        <w:tc>
          <w:tcPr>
            <w:tcW w:w="126" w:type="pct"/>
            <w:vMerge/>
            <w:shd w:val="clear" w:color="FFFFFF" w:fill="auto"/>
          </w:tcPr>
          <w:p w:rsidR="00C6373A" w:rsidRDefault="00C6373A" w:rsidP="00C6373A">
            <w:pPr>
              <w:spacing w:after="0" w:line="240" w:lineRule="auto"/>
              <w:jc w:val="center"/>
              <w:rPr>
                <w:rFonts w:ascii="Times New Roman" w:hAnsi="Times New Roman" w:cs="Times New Roman"/>
                <w:b/>
                <w:sz w:val="18"/>
                <w:szCs w:val="18"/>
              </w:rPr>
            </w:pPr>
          </w:p>
        </w:tc>
        <w:tc>
          <w:tcPr>
            <w:tcW w:w="607" w:type="pct"/>
            <w:vMerge/>
            <w:shd w:val="clear" w:color="FFFFFF" w:fill="auto"/>
          </w:tcPr>
          <w:p w:rsidR="00C6373A" w:rsidRDefault="00C6373A" w:rsidP="00C6373A">
            <w:pPr>
              <w:spacing w:after="0" w:line="240" w:lineRule="auto"/>
              <w:rPr>
                <w:rFonts w:ascii="Times New Roman" w:hAnsi="Times New Roman" w:cs="Times New Roman"/>
                <w:sz w:val="18"/>
                <w:szCs w:val="18"/>
              </w:rPr>
            </w:pPr>
          </w:p>
        </w:tc>
        <w:tc>
          <w:tcPr>
            <w:tcW w:w="718" w:type="pct"/>
            <w:shd w:val="clear" w:color="auto" w:fill="auto"/>
          </w:tcPr>
          <w:p w:rsidR="00C6373A" w:rsidRDefault="00C6373A" w:rsidP="00913309">
            <w:pPr>
              <w:spacing w:after="0" w:line="240" w:lineRule="auto"/>
              <w:rPr>
                <w:rFonts w:ascii="Times New Roman" w:hAnsi="Times New Roman" w:cs="Times New Roman"/>
                <w:sz w:val="18"/>
                <w:szCs w:val="18"/>
              </w:rPr>
            </w:pPr>
            <w:r>
              <w:rPr>
                <w:rFonts w:ascii="Times New Roman" w:hAnsi="Times New Roman" w:cs="Times New Roman"/>
                <w:sz w:val="18"/>
                <w:szCs w:val="18"/>
              </w:rPr>
              <w:t>Цвет</w:t>
            </w:r>
            <w:r w:rsidR="003B0F28">
              <w:rPr>
                <w:rFonts w:ascii="Times New Roman" w:hAnsi="Times New Roman" w:cs="Times New Roman"/>
                <w:sz w:val="18"/>
                <w:szCs w:val="18"/>
              </w:rPr>
              <w:t xml:space="preserve"> этикетки</w:t>
            </w:r>
          </w:p>
        </w:tc>
        <w:tc>
          <w:tcPr>
            <w:tcW w:w="727" w:type="pct"/>
            <w:shd w:val="clear" w:color="auto" w:fill="auto"/>
          </w:tcPr>
          <w:p w:rsidR="00C6373A" w:rsidRPr="00CF044E" w:rsidRDefault="00CF044E" w:rsidP="00CF044E">
            <w:pPr>
              <w:spacing w:after="0" w:line="240" w:lineRule="auto"/>
              <w:rPr>
                <w:rFonts w:ascii="Times New Roman" w:hAnsi="Times New Roman" w:cs="Times New Roman"/>
                <w:sz w:val="18"/>
                <w:szCs w:val="18"/>
              </w:rPr>
            </w:pPr>
            <w:r>
              <w:rPr>
                <w:rFonts w:ascii="Times New Roman" w:hAnsi="Times New Roman" w:cs="Times New Roman"/>
                <w:sz w:val="18"/>
                <w:szCs w:val="18"/>
              </w:rPr>
              <w:t>Фиолетовый с черной полосой</w:t>
            </w:r>
          </w:p>
        </w:tc>
        <w:tc>
          <w:tcPr>
            <w:tcW w:w="187" w:type="pct"/>
            <w:shd w:val="clear" w:color="auto" w:fill="auto"/>
          </w:tcPr>
          <w:p w:rsidR="00C6373A" w:rsidRPr="00FD34DB" w:rsidRDefault="00C6373A" w:rsidP="00C6373A">
            <w:pPr>
              <w:spacing w:after="0" w:line="240" w:lineRule="auto"/>
              <w:jc w:val="center"/>
              <w:rPr>
                <w:rFonts w:ascii="Times New Roman" w:hAnsi="Times New Roman" w:cs="Times New Roman"/>
                <w:b/>
                <w:sz w:val="18"/>
                <w:szCs w:val="18"/>
              </w:rPr>
            </w:pPr>
          </w:p>
        </w:tc>
        <w:tc>
          <w:tcPr>
            <w:tcW w:w="552" w:type="pct"/>
            <w:shd w:val="clear" w:color="auto" w:fill="auto"/>
          </w:tcPr>
          <w:p w:rsidR="00C6373A" w:rsidRPr="00684C4C" w:rsidRDefault="00C6373A" w:rsidP="00C6373A">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C6373A" w:rsidRDefault="00C6373A" w:rsidP="00C6373A">
            <w:pPr>
              <w:spacing w:after="0" w:line="240" w:lineRule="auto"/>
              <w:rPr>
                <w:rFonts w:ascii="Times New Roman" w:hAnsi="Times New Roman" w:cs="Times New Roman"/>
                <w:sz w:val="18"/>
                <w:szCs w:val="18"/>
              </w:rPr>
            </w:pPr>
          </w:p>
        </w:tc>
        <w:tc>
          <w:tcPr>
            <w:tcW w:w="191" w:type="pct"/>
            <w:vMerge/>
            <w:shd w:val="clear" w:color="FFFFFF" w:fill="auto"/>
          </w:tcPr>
          <w:p w:rsidR="00C6373A" w:rsidRDefault="00C6373A" w:rsidP="00C6373A">
            <w:pPr>
              <w:spacing w:after="0" w:line="240" w:lineRule="auto"/>
              <w:jc w:val="center"/>
              <w:rPr>
                <w:rFonts w:ascii="Times New Roman" w:hAnsi="Times New Roman" w:cs="Times New Roman"/>
                <w:sz w:val="18"/>
                <w:szCs w:val="18"/>
              </w:rPr>
            </w:pPr>
          </w:p>
        </w:tc>
        <w:tc>
          <w:tcPr>
            <w:tcW w:w="431" w:type="pct"/>
            <w:vMerge/>
          </w:tcPr>
          <w:p w:rsidR="00C6373A" w:rsidRDefault="00C6373A" w:rsidP="00C6373A">
            <w:pPr>
              <w:spacing w:after="0" w:line="240" w:lineRule="auto"/>
              <w:jc w:val="center"/>
              <w:rPr>
                <w:rFonts w:ascii="Times New Roman" w:hAnsi="Times New Roman" w:cs="Times New Roman"/>
                <w:sz w:val="18"/>
                <w:szCs w:val="18"/>
              </w:rPr>
            </w:pPr>
          </w:p>
        </w:tc>
        <w:tc>
          <w:tcPr>
            <w:tcW w:w="325" w:type="pct"/>
            <w:vMerge/>
            <w:shd w:val="clear" w:color="auto" w:fill="FFFF99"/>
          </w:tcPr>
          <w:p w:rsidR="00C6373A" w:rsidRDefault="00C6373A" w:rsidP="00C6373A">
            <w:pPr>
              <w:spacing w:after="0" w:line="240" w:lineRule="auto"/>
              <w:jc w:val="center"/>
              <w:rPr>
                <w:rFonts w:ascii="Times New Roman" w:hAnsi="Times New Roman" w:cs="Times New Roman"/>
                <w:b/>
                <w:sz w:val="18"/>
                <w:szCs w:val="18"/>
              </w:rPr>
            </w:pPr>
          </w:p>
        </w:tc>
        <w:tc>
          <w:tcPr>
            <w:tcW w:w="251" w:type="pct"/>
            <w:vMerge/>
            <w:shd w:val="clear" w:color="auto" w:fill="FFFF99"/>
          </w:tcPr>
          <w:p w:rsidR="00C6373A" w:rsidRDefault="00C6373A" w:rsidP="00C6373A">
            <w:pPr>
              <w:spacing w:after="0" w:line="240" w:lineRule="auto"/>
              <w:jc w:val="center"/>
              <w:rPr>
                <w:rFonts w:ascii="Times New Roman" w:hAnsi="Times New Roman" w:cs="Times New Roman"/>
                <w:b/>
                <w:sz w:val="18"/>
                <w:szCs w:val="18"/>
              </w:rPr>
            </w:pPr>
          </w:p>
        </w:tc>
        <w:tc>
          <w:tcPr>
            <w:tcW w:w="337" w:type="pct"/>
            <w:vMerge/>
            <w:shd w:val="clear" w:color="auto" w:fill="FFFF99"/>
          </w:tcPr>
          <w:p w:rsidR="00C6373A" w:rsidRDefault="00C6373A" w:rsidP="00C6373A">
            <w:pPr>
              <w:spacing w:after="0" w:line="240" w:lineRule="auto"/>
              <w:jc w:val="center"/>
              <w:rPr>
                <w:rFonts w:ascii="Times New Roman" w:hAnsi="Times New Roman" w:cs="Times New Roman"/>
                <w:b/>
                <w:sz w:val="18"/>
                <w:szCs w:val="18"/>
              </w:rPr>
            </w:pPr>
          </w:p>
        </w:tc>
        <w:tc>
          <w:tcPr>
            <w:tcW w:w="324" w:type="pct"/>
            <w:vMerge/>
            <w:shd w:val="clear" w:color="auto" w:fill="FFFF99"/>
          </w:tcPr>
          <w:p w:rsidR="00C6373A" w:rsidRDefault="00C6373A" w:rsidP="00C6373A">
            <w:pPr>
              <w:spacing w:after="0" w:line="240" w:lineRule="auto"/>
              <w:jc w:val="center"/>
              <w:rPr>
                <w:rFonts w:ascii="Times New Roman" w:hAnsi="Times New Roman" w:cs="Times New Roman"/>
                <w:b/>
                <w:sz w:val="18"/>
                <w:szCs w:val="18"/>
              </w:rPr>
            </w:pPr>
          </w:p>
        </w:tc>
      </w:tr>
      <w:tr w:rsidR="003B0F28" w:rsidTr="003B0F28">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auto" w:fill="auto"/>
          </w:tcPr>
          <w:p w:rsidR="003B0F28" w:rsidRDefault="003B0F28" w:rsidP="003B0F28">
            <w:pPr>
              <w:spacing w:after="0" w:line="240" w:lineRule="auto"/>
              <w:rPr>
                <w:rFonts w:ascii="Times New Roman" w:hAnsi="Times New Roman" w:cs="Times New Roman"/>
                <w:sz w:val="18"/>
                <w:szCs w:val="18"/>
              </w:rPr>
            </w:pPr>
            <w:r>
              <w:rPr>
                <w:rFonts w:ascii="Times New Roman" w:hAnsi="Times New Roman" w:cs="Times New Roman"/>
                <w:sz w:val="18"/>
                <w:szCs w:val="18"/>
              </w:rPr>
              <w:t>Цвет фона не препятствует прочтению дополнительной информации, написанной черной шариковой ручкой</w:t>
            </w:r>
          </w:p>
        </w:tc>
        <w:tc>
          <w:tcPr>
            <w:tcW w:w="727" w:type="pct"/>
            <w:shd w:val="clear" w:color="auto" w:fill="auto"/>
          </w:tcPr>
          <w:p w:rsidR="003B0F28" w:rsidRPr="003B0F28" w:rsidRDefault="003B0F28" w:rsidP="003B0F2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Соответствие</w:t>
            </w:r>
          </w:p>
        </w:tc>
        <w:tc>
          <w:tcPr>
            <w:tcW w:w="187" w:type="pct"/>
            <w:shd w:val="clear" w:color="auto" w:fill="auto"/>
          </w:tcPr>
          <w:p w:rsidR="003B0F28" w:rsidRPr="00FD34DB" w:rsidRDefault="003B0F28" w:rsidP="003B0F28">
            <w:pPr>
              <w:spacing w:after="0" w:line="240" w:lineRule="auto"/>
              <w:jc w:val="center"/>
              <w:rPr>
                <w:rFonts w:ascii="Times New Roman" w:hAnsi="Times New Roman" w:cs="Times New Roman"/>
                <w:b/>
                <w:sz w:val="18"/>
                <w:szCs w:val="18"/>
              </w:rPr>
            </w:pPr>
          </w:p>
        </w:tc>
        <w:tc>
          <w:tcPr>
            <w:tcW w:w="552" w:type="pct"/>
            <w:shd w:val="clear" w:color="auto"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sz w:val="18"/>
                <w:szCs w:val="18"/>
              </w:rPr>
            </w:pPr>
          </w:p>
        </w:tc>
        <w:tc>
          <w:tcPr>
            <w:tcW w:w="431" w:type="pct"/>
            <w:vMerge/>
          </w:tcPr>
          <w:p w:rsidR="003B0F28" w:rsidRDefault="003B0F28" w:rsidP="003B0F28">
            <w:pPr>
              <w:spacing w:after="0" w:line="240" w:lineRule="auto"/>
              <w:jc w:val="center"/>
              <w:rPr>
                <w:rFonts w:ascii="Times New Roman" w:hAnsi="Times New Roman" w:cs="Times New Roman"/>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Pr="00563331" w:rsidRDefault="003B0F28" w:rsidP="001173B9">
            <w:pPr>
              <w:spacing w:after="0" w:line="240" w:lineRule="auto"/>
              <w:rPr>
                <w:rFonts w:ascii="Times New Roman" w:hAnsi="Times New Roman" w:cs="Times New Roman"/>
                <w:sz w:val="18"/>
                <w:szCs w:val="18"/>
              </w:rPr>
            </w:pPr>
            <w:r>
              <w:rPr>
                <w:rFonts w:ascii="Times New Roman" w:hAnsi="Times New Roman" w:cs="Times New Roman"/>
                <w:sz w:val="18"/>
                <w:szCs w:val="18"/>
              </w:rPr>
              <w:t>Название лекарства</w:t>
            </w:r>
            <w:r w:rsidRPr="00C623E6">
              <w:rPr>
                <w:rFonts w:ascii="Times New Roman" w:hAnsi="Times New Roman" w:cs="Times New Roman"/>
                <w:sz w:val="18"/>
                <w:szCs w:val="18"/>
              </w:rPr>
              <w:t xml:space="preserve"> соответств</w:t>
            </w:r>
            <w:r>
              <w:rPr>
                <w:rFonts w:ascii="Times New Roman" w:hAnsi="Times New Roman" w:cs="Times New Roman"/>
                <w:sz w:val="18"/>
                <w:szCs w:val="18"/>
              </w:rPr>
              <w:t>ует</w:t>
            </w:r>
            <w:r w:rsidRPr="00C623E6">
              <w:rPr>
                <w:rFonts w:ascii="Times New Roman" w:hAnsi="Times New Roman" w:cs="Times New Roman"/>
                <w:sz w:val="18"/>
                <w:szCs w:val="18"/>
              </w:rPr>
              <w:t xml:space="preserve"> фармакопее РФ и написано на русском языке </w:t>
            </w:r>
          </w:p>
        </w:tc>
        <w:tc>
          <w:tcPr>
            <w:tcW w:w="727" w:type="pct"/>
            <w:shd w:val="clear" w:color="FFFFFF" w:fill="auto"/>
          </w:tcPr>
          <w:p w:rsidR="003B0F28" w:rsidRPr="00563331" w:rsidRDefault="003B0F28" w:rsidP="003B0F28">
            <w:pPr>
              <w:spacing w:after="0" w:line="240" w:lineRule="auto"/>
              <w:jc w:val="center"/>
              <w:rPr>
                <w:rFonts w:ascii="Times New Roman" w:hAnsi="Times New Roman" w:cs="Times New Roman"/>
                <w:sz w:val="18"/>
                <w:szCs w:val="18"/>
              </w:rPr>
            </w:pPr>
            <w:r w:rsidRPr="00C623E6">
              <w:rPr>
                <w:rFonts w:ascii="Times New Roman" w:hAnsi="Times New Roman" w:cs="Times New Roman"/>
                <w:sz w:val="18"/>
                <w:szCs w:val="18"/>
              </w:rPr>
              <w:t>Соответствие</w:t>
            </w:r>
          </w:p>
        </w:tc>
        <w:tc>
          <w:tcPr>
            <w:tcW w:w="187" w:type="pct"/>
            <w:shd w:val="clear" w:color="FFFFFF" w:fill="auto"/>
          </w:tcPr>
          <w:p w:rsidR="003B0F28" w:rsidRPr="00FD34DB" w:rsidRDefault="003B0F28" w:rsidP="003B0F28">
            <w:pPr>
              <w:spacing w:after="0" w:line="240" w:lineRule="auto"/>
              <w:jc w:val="center"/>
              <w:rPr>
                <w:rFonts w:ascii="Times New Roman" w:hAnsi="Times New Roman" w:cs="Times New Roman"/>
                <w:b/>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sz w:val="18"/>
                <w:szCs w:val="18"/>
              </w:rPr>
            </w:pPr>
          </w:p>
        </w:tc>
        <w:tc>
          <w:tcPr>
            <w:tcW w:w="431" w:type="pct"/>
            <w:vMerge/>
          </w:tcPr>
          <w:p w:rsidR="003B0F28" w:rsidRDefault="003B0F28" w:rsidP="003B0F28">
            <w:pPr>
              <w:spacing w:after="0" w:line="240" w:lineRule="auto"/>
              <w:jc w:val="center"/>
              <w:rPr>
                <w:rFonts w:ascii="Times New Roman" w:hAnsi="Times New Roman" w:cs="Times New Roman"/>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Pr="00563331" w:rsidRDefault="003B0F28" w:rsidP="003B0F28">
            <w:pPr>
              <w:spacing w:after="0" w:line="240" w:lineRule="auto"/>
              <w:rPr>
                <w:rFonts w:ascii="Times New Roman" w:hAnsi="Times New Roman" w:cs="Times New Roman"/>
                <w:sz w:val="18"/>
                <w:szCs w:val="18"/>
              </w:rPr>
            </w:pPr>
            <w:r w:rsidRPr="00C623E6">
              <w:rPr>
                <w:rFonts w:ascii="Times New Roman" w:hAnsi="Times New Roman" w:cs="Times New Roman"/>
                <w:sz w:val="18"/>
                <w:szCs w:val="18"/>
              </w:rPr>
              <w:t>Высота букв, используемых для обозначения названия лекарства</w:t>
            </w:r>
          </w:p>
        </w:tc>
        <w:tc>
          <w:tcPr>
            <w:tcW w:w="727" w:type="pct"/>
            <w:shd w:val="clear" w:color="FFFFFF" w:fill="auto"/>
          </w:tcPr>
          <w:p w:rsidR="003B0F28" w:rsidRPr="00563331" w:rsidRDefault="003B0F28" w:rsidP="003B0F2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w:t>
            </w:r>
            <w:r w:rsidRPr="00C623E6">
              <w:rPr>
                <w:rFonts w:ascii="Times New Roman" w:hAnsi="Times New Roman" w:cs="Times New Roman"/>
                <w:sz w:val="18"/>
                <w:szCs w:val="18"/>
              </w:rPr>
              <w:t>е менее 2,5 мм для простого шрифта (без засечек) c приблизительно одинаковыми пропорциями линии и пространства в буквах (жирный или полужирный стиль).</w:t>
            </w:r>
          </w:p>
        </w:tc>
        <w:tc>
          <w:tcPr>
            <w:tcW w:w="187" w:type="pct"/>
            <w:shd w:val="clear" w:color="FFFFFF" w:fill="auto"/>
          </w:tcPr>
          <w:p w:rsidR="003B0F28" w:rsidRPr="00FD34DB" w:rsidRDefault="003B0F28" w:rsidP="003B0F28">
            <w:pPr>
              <w:spacing w:after="0" w:line="240" w:lineRule="auto"/>
              <w:jc w:val="center"/>
              <w:rPr>
                <w:rFonts w:ascii="Times New Roman" w:hAnsi="Times New Roman" w:cs="Times New Roman"/>
                <w:b/>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sz w:val="18"/>
                <w:szCs w:val="18"/>
              </w:rPr>
            </w:pPr>
          </w:p>
        </w:tc>
        <w:tc>
          <w:tcPr>
            <w:tcW w:w="431" w:type="pct"/>
            <w:vMerge/>
          </w:tcPr>
          <w:p w:rsidR="003B0F28" w:rsidRDefault="003B0F28" w:rsidP="003B0F28">
            <w:pPr>
              <w:spacing w:after="0" w:line="240" w:lineRule="auto"/>
              <w:jc w:val="center"/>
              <w:rPr>
                <w:rFonts w:ascii="Times New Roman" w:hAnsi="Times New Roman" w:cs="Times New Roman"/>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Pr="00563331" w:rsidRDefault="003B0F28" w:rsidP="003B0F28">
            <w:pPr>
              <w:spacing w:after="0" w:line="240" w:lineRule="auto"/>
              <w:rPr>
                <w:rFonts w:ascii="Times New Roman" w:hAnsi="Times New Roman" w:cs="Times New Roman"/>
                <w:sz w:val="18"/>
                <w:szCs w:val="18"/>
              </w:rPr>
            </w:pPr>
            <w:r w:rsidRPr="00C623E6">
              <w:rPr>
                <w:rFonts w:ascii="Times New Roman" w:hAnsi="Times New Roman" w:cs="Times New Roman"/>
                <w:sz w:val="18"/>
                <w:szCs w:val="18"/>
              </w:rPr>
              <w:t>Перва</w:t>
            </w:r>
            <w:r>
              <w:rPr>
                <w:rFonts w:ascii="Times New Roman" w:hAnsi="Times New Roman" w:cs="Times New Roman"/>
                <w:sz w:val="18"/>
                <w:szCs w:val="18"/>
              </w:rPr>
              <w:t>я буква наименования препарата  заглавная</w:t>
            </w:r>
          </w:p>
        </w:tc>
        <w:tc>
          <w:tcPr>
            <w:tcW w:w="727" w:type="pct"/>
            <w:shd w:val="clear" w:color="FFFFFF" w:fill="auto"/>
          </w:tcPr>
          <w:p w:rsidR="003B0F28" w:rsidRPr="00563331" w:rsidRDefault="003B0F28" w:rsidP="003B0F28">
            <w:pPr>
              <w:spacing w:after="0" w:line="240" w:lineRule="auto"/>
              <w:jc w:val="center"/>
              <w:rPr>
                <w:rFonts w:ascii="Times New Roman" w:hAnsi="Times New Roman" w:cs="Times New Roman"/>
                <w:sz w:val="18"/>
                <w:szCs w:val="18"/>
              </w:rPr>
            </w:pPr>
            <w:r w:rsidRPr="00C623E6">
              <w:rPr>
                <w:rFonts w:ascii="Times New Roman" w:hAnsi="Times New Roman" w:cs="Times New Roman"/>
                <w:sz w:val="18"/>
                <w:szCs w:val="18"/>
              </w:rPr>
              <w:t>Соответствие</w:t>
            </w:r>
          </w:p>
        </w:tc>
        <w:tc>
          <w:tcPr>
            <w:tcW w:w="187" w:type="pct"/>
            <w:shd w:val="clear" w:color="FFFFFF" w:fill="auto"/>
          </w:tcPr>
          <w:p w:rsidR="003B0F28" w:rsidRPr="00FD34DB" w:rsidRDefault="003B0F28" w:rsidP="003B0F28">
            <w:pPr>
              <w:spacing w:after="0" w:line="240" w:lineRule="auto"/>
              <w:jc w:val="center"/>
              <w:rPr>
                <w:rFonts w:ascii="Times New Roman" w:hAnsi="Times New Roman" w:cs="Times New Roman"/>
                <w:b/>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sz w:val="18"/>
                <w:szCs w:val="18"/>
              </w:rPr>
            </w:pPr>
          </w:p>
        </w:tc>
        <w:tc>
          <w:tcPr>
            <w:tcW w:w="431" w:type="pct"/>
            <w:vMerge/>
          </w:tcPr>
          <w:p w:rsidR="003B0F28" w:rsidRDefault="003B0F28" w:rsidP="003B0F28">
            <w:pPr>
              <w:spacing w:after="0" w:line="240" w:lineRule="auto"/>
              <w:jc w:val="center"/>
              <w:rPr>
                <w:rFonts w:ascii="Times New Roman" w:hAnsi="Times New Roman" w:cs="Times New Roman"/>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Default="003B0F28" w:rsidP="003B0F28">
            <w:pPr>
              <w:spacing w:after="0" w:line="240" w:lineRule="auto"/>
              <w:rPr>
                <w:rFonts w:ascii="Times New Roman" w:hAnsi="Times New Roman" w:cs="Times New Roman"/>
                <w:sz w:val="18"/>
                <w:szCs w:val="18"/>
              </w:rPr>
            </w:pPr>
            <w:r>
              <w:rPr>
                <w:rFonts w:ascii="Times New Roman" w:hAnsi="Times New Roman" w:cs="Times New Roman"/>
                <w:sz w:val="18"/>
                <w:szCs w:val="18"/>
              </w:rPr>
              <w:t>И</w:t>
            </w:r>
            <w:r w:rsidRPr="00C623E6">
              <w:rPr>
                <w:rFonts w:ascii="Times New Roman" w:hAnsi="Times New Roman" w:cs="Times New Roman"/>
                <w:sz w:val="18"/>
                <w:szCs w:val="18"/>
              </w:rPr>
              <w:t>спользова</w:t>
            </w:r>
            <w:r>
              <w:rPr>
                <w:rFonts w:ascii="Times New Roman" w:hAnsi="Times New Roman" w:cs="Times New Roman"/>
                <w:sz w:val="18"/>
                <w:szCs w:val="18"/>
              </w:rPr>
              <w:t>ние</w:t>
            </w:r>
            <w:r w:rsidRPr="00C623E6">
              <w:rPr>
                <w:rFonts w:ascii="Times New Roman" w:hAnsi="Times New Roman" w:cs="Times New Roman"/>
                <w:sz w:val="18"/>
                <w:szCs w:val="18"/>
              </w:rPr>
              <w:t xml:space="preserve"> только заглавны</w:t>
            </w:r>
            <w:r>
              <w:rPr>
                <w:rFonts w:ascii="Times New Roman" w:hAnsi="Times New Roman" w:cs="Times New Roman"/>
                <w:sz w:val="18"/>
                <w:szCs w:val="18"/>
              </w:rPr>
              <w:t>х</w:t>
            </w:r>
            <w:r w:rsidRPr="00C623E6">
              <w:rPr>
                <w:rFonts w:ascii="Times New Roman" w:hAnsi="Times New Roman" w:cs="Times New Roman"/>
                <w:sz w:val="18"/>
                <w:szCs w:val="18"/>
              </w:rPr>
              <w:t xml:space="preserve"> букв</w:t>
            </w:r>
            <w:r>
              <w:rPr>
                <w:rFonts w:ascii="Times New Roman" w:hAnsi="Times New Roman" w:cs="Times New Roman"/>
                <w:sz w:val="18"/>
                <w:szCs w:val="18"/>
              </w:rPr>
              <w:t xml:space="preserve"> не допускается</w:t>
            </w:r>
          </w:p>
        </w:tc>
        <w:tc>
          <w:tcPr>
            <w:tcW w:w="72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r w:rsidRPr="00C623E6">
              <w:rPr>
                <w:rFonts w:ascii="Times New Roman" w:hAnsi="Times New Roman" w:cs="Times New Roman"/>
                <w:sz w:val="18"/>
                <w:szCs w:val="18"/>
              </w:rPr>
              <w:t>Соответствие</w:t>
            </w:r>
          </w:p>
        </w:tc>
        <w:tc>
          <w:tcPr>
            <w:tcW w:w="187" w:type="pct"/>
            <w:shd w:val="clear" w:color="FFFFFF" w:fill="auto"/>
          </w:tcPr>
          <w:p w:rsidR="003B0F28" w:rsidRPr="00FD34DB" w:rsidRDefault="003B0F28" w:rsidP="003B0F28">
            <w:pPr>
              <w:spacing w:after="0" w:line="240" w:lineRule="auto"/>
              <w:jc w:val="center"/>
              <w:rPr>
                <w:rFonts w:ascii="Times New Roman" w:hAnsi="Times New Roman" w:cs="Times New Roman"/>
                <w:b/>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sz w:val="18"/>
                <w:szCs w:val="18"/>
              </w:rPr>
            </w:pPr>
          </w:p>
        </w:tc>
        <w:tc>
          <w:tcPr>
            <w:tcW w:w="431" w:type="pct"/>
            <w:vMerge/>
          </w:tcPr>
          <w:p w:rsidR="003B0F28" w:rsidRDefault="003B0F28" w:rsidP="003B0F28">
            <w:pPr>
              <w:spacing w:after="0" w:line="240" w:lineRule="auto"/>
              <w:jc w:val="center"/>
              <w:rPr>
                <w:rFonts w:ascii="Times New Roman" w:hAnsi="Times New Roman" w:cs="Times New Roman"/>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Default="003B0F28" w:rsidP="003B0F28">
            <w:pPr>
              <w:spacing w:after="0" w:line="240" w:lineRule="auto"/>
              <w:rPr>
                <w:rFonts w:ascii="Times New Roman" w:hAnsi="Times New Roman" w:cs="Times New Roman"/>
                <w:sz w:val="18"/>
                <w:szCs w:val="18"/>
              </w:rPr>
            </w:pPr>
            <w:r w:rsidRPr="00C623E6">
              <w:rPr>
                <w:rFonts w:ascii="Times New Roman" w:hAnsi="Times New Roman" w:cs="Times New Roman"/>
                <w:sz w:val="18"/>
                <w:szCs w:val="18"/>
              </w:rPr>
              <w:t>Единица концентрации указана под названием лекарства</w:t>
            </w:r>
            <w:r>
              <w:rPr>
                <w:rFonts w:ascii="Times New Roman" w:hAnsi="Times New Roman" w:cs="Times New Roman"/>
                <w:sz w:val="18"/>
                <w:szCs w:val="18"/>
              </w:rPr>
              <w:t>,</w:t>
            </w:r>
            <w:r w:rsidRPr="00C623E6">
              <w:rPr>
                <w:rFonts w:ascii="Times New Roman" w:hAnsi="Times New Roman" w:cs="Times New Roman"/>
                <w:sz w:val="18"/>
                <w:szCs w:val="18"/>
              </w:rPr>
              <w:t xml:space="preserve"> с правой стороны, за исключением антагонистов. В случае антагонистов единица концентрации указана под чертой в правом углу .</w:t>
            </w:r>
          </w:p>
        </w:tc>
        <w:tc>
          <w:tcPr>
            <w:tcW w:w="72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Соответствие</w:t>
            </w:r>
          </w:p>
        </w:tc>
        <w:tc>
          <w:tcPr>
            <w:tcW w:w="18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Pr="00C623E6" w:rsidRDefault="003B0F28" w:rsidP="003B0F28">
            <w:pPr>
              <w:spacing w:after="0" w:line="240" w:lineRule="auto"/>
              <w:rPr>
                <w:rFonts w:ascii="Times New Roman" w:hAnsi="Times New Roman" w:cs="Times New Roman"/>
                <w:sz w:val="18"/>
                <w:szCs w:val="18"/>
              </w:rPr>
            </w:pPr>
            <w:r w:rsidRPr="00C623E6">
              <w:rPr>
                <w:rFonts w:ascii="Times New Roman" w:hAnsi="Times New Roman" w:cs="Times New Roman"/>
                <w:sz w:val="18"/>
                <w:szCs w:val="18"/>
              </w:rPr>
              <w:t>Единица концентрации напечатана черным шрифтом в виде mg/____ml или microg/_____ml или ЕД/_____ml или microgr/_____ml или g/____ml</w:t>
            </w:r>
          </w:p>
        </w:tc>
        <w:tc>
          <w:tcPr>
            <w:tcW w:w="72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Соответствие</w:t>
            </w:r>
          </w:p>
        </w:tc>
        <w:tc>
          <w:tcPr>
            <w:tcW w:w="18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Pr="00C623E6" w:rsidRDefault="003B0F28" w:rsidP="003B0F28">
            <w:pPr>
              <w:spacing w:after="0" w:line="240" w:lineRule="auto"/>
              <w:rPr>
                <w:rFonts w:ascii="Times New Roman" w:hAnsi="Times New Roman" w:cs="Times New Roman"/>
                <w:sz w:val="18"/>
                <w:szCs w:val="18"/>
              </w:rPr>
            </w:pPr>
            <w:r w:rsidRPr="00C623E6">
              <w:rPr>
                <w:rFonts w:ascii="Times New Roman" w:hAnsi="Times New Roman" w:cs="Times New Roman"/>
                <w:sz w:val="18"/>
                <w:szCs w:val="18"/>
              </w:rPr>
              <w:t>Нижнее подчеркивание между слешем / и ml длиной 10 -12 мм. (помеща</w:t>
            </w:r>
            <w:r>
              <w:rPr>
                <w:rFonts w:ascii="Times New Roman" w:hAnsi="Times New Roman" w:cs="Times New Roman"/>
                <w:sz w:val="18"/>
                <w:szCs w:val="18"/>
              </w:rPr>
              <w:t>е</w:t>
            </w:r>
            <w:r w:rsidRPr="00C623E6">
              <w:rPr>
                <w:rFonts w:ascii="Times New Roman" w:hAnsi="Times New Roman" w:cs="Times New Roman"/>
                <w:sz w:val="18"/>
                <w:szCs w:val="18"/>
              </w:rPr>
              <w:t>тся двузначное число, написанное ручкой или маркером). Перед единицей измерения  по всей длине пунктирная линия.</w:t>
            </w:r>
          </w:p>
        </w:tc>
        <w:tc>
          <w:tcPr>
            <w:tcW w:w="72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r w:rsidRPr="00C623E6">
              <w:rPr>
                <w:rFonts w:ascii="Times New Roman" w:hAnsi="Times New Roman" w:cs="Times New Roman"/>
                <w:sz w:val="18"/>
                <w:szCs w:val="18"/>
              </w:rPr>
              <w:t>Соответствие</w:t>
            </w:r>
          </w:p>
        </w:tc>
        <w:tc>
          <w:tcPr>
            <w:tcW w:w="18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Pr="00C623E6" w:rsidRDefault="003B0F28" w:rsidP="003B0F28">
            <w:pPr>
              <w:spacing w:after="0" w:line="240" w:lineRule="auto"/>
              <w:rPr>
                <w:rFonts w:ascii="Times New Roman" w:hAnsi="Times New Roman" w:cs="Times New Roman"/>
                <w:sz w:val="18"/>
                <w:szCs w:val="18"/>
              </w:rPr>
            </w:pPr>
            <w:r w:rsidRPr="00C6373A">
              <w:rPr>
                <w:rFonts w:ascii="Times New Roman" w:hAnsi="Times New Roman" w:cs="Times New Roman"/>
                <w:sz w:val="18"/>
                <w:szCs w:val="18"/>
              </w:rPr>
              <w:t>Намотка ленты осуществляться на втулку</w:t>
            </w:r>
          </w:p>
        </w:tc>
        <w:tc>
          <w:tcPr>
            <w:tcW w:w="72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Соответствие</w:t>
            </w:r>
          </w:p>
        </w:tc>
        <w:tc>
          <w:tcPr>
            <w:tcW w:w="18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Pr="00C6373A" w:rsidRDefault="003B0F28" w:rsidP="003B0F28">
            <w:pPr>
              <w:spacing w:after="0" w:line="240" w:lineRule="auto"/>
              <w:rPr>
                <w:rFonts w:ascii="Times New Roman" w:hAnsi="Times New Roman" w:cs="Times New Roman"/>
                <w:sz w:val="18"/>
                <w:szCs w:val="18"/>
              </w:rPr>
            </w:pPr>
            <w:r>
              <w:rPr>
                <w:rFonts w:ascii="Times New Roman" w:hAnsi="Times New Roman" w:cs="Times New Roman"/>
                <w:sz w:val="18"/>
                <w:szCs w:val="18"/>
              </w:rPr>
              <w:t>Диаметр втулки</w:t>
            </w:r>
          </w:p>
        </w:tc>
        <w:tc>
          <w:tcPr>
            <w:tcW w:w="72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xml:space="preserve">В диапазоне (включая границы диапазона) от 40 до 80 мм </w:t>
            </w:r>
          </w:p>
        </w:tc>
        <w:tc>
          <w:tcPr>
            <w:tcW w:w="18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Pr="00CF044E" w:rsidRDefault="003B0F28" w:rsidP="003B0F28">
            <w:pPr>
              <w:spacing w:after="0" w:line="240" w:lineRule="auto"/>
              <w:rPr>
                <w:rFonts w:ascii="Times New Roman" w:hAnsi="Times New Roman" w:cs="Times New Roman"/>
                <w:sz w:val="18"/>
                <w:szCs w:val="18"/>
              </w:rPr>
            </w:pPr>
            <w:r w:rsidRPr="00CF044E">
              <w:rPr>
                <w:rFonts w:ascii="Times New Roman" w:hAnsi="Times New Roman" w:cs="Times New Roman"/>
                <w:sz w:val="18"/>
                <w:szCs w:val="18"/>
              </w:rPr>
              <w:t xml:space="preserve">Длина втулки </w:t>
            </w:r>
          </w:p>
        </w:tc>
        <w:tc>
          <w:tcPr>
            <w:tcW w:w="727" w:type="pct"/>
            <w:shd w:val="clear" w:color="FFFFFF" w:fill="auto"/>
          </w:tcPr>
          <w:p w:rsidR="003B0F28" w:rsidRPr="00CF044E" w:rsidRDefault="003B0F28" w:rsidP="003B0F28">
            <w:pPr>
              <w:spacing w:after="0" w:line="240" w:lineRule="auto"/>
              <w:jc w:val="center"/>
              <w:rPr>
                <w:rFonts w:ascii="Times New Roman" w:hAnsi="Times New Roman" w:cs="Times New Roman"/>
                <w:sz w:val="18"/>
                <w:szCs w:val="18"/>
              </w:rPr>
            </w:pPr>
            <w:r w:rsidRPr="00CF044E">
              <w:rPr>
                <w:rFonts w:ascii="Times New Roman" w:hAnsi="Times New Roman" w:cs="Times New Roman"/>
                <w:sz w:val="18"/>
                <w:szCs w:val="18"/>
              </w:rPr>
              <w:t>В диапазоне (включая границы диапазона) от 18 до 20 мм</w:t>
            </w:r>
          </w:p>
        </w:tc>
        <w:tc>
          <w:tcPr>
            <w:tcW w:w="187" w:type="pct"/>
            <w:shd w:val="clear" w:color="FFFFFF" w:fill="auto"/>
          </w:tcPr>
          <w:p w:rsidR="003B0F28" w:rsidRPr="00CF044E" w:rsidRDefault="003B0F28" w:rsidP="003B0F28">
            <w:pPr>
              <w:spacing w:after="0" w:line="240" w:lineRule="auto"/>
              <w:jc w:val="center"/>
              <w:rPr>
                <w:rFonts w:ascii="Times New Roman" w:hAnsi="Times New Roman" w:cs="Times New Roman"/>
                <w:sz w:val="18"/>
                <w:szCs w:val="18"/>
              </w:rPr>
            </w:pPr>
          </w:p>
        </w:tc>
        <w:tc>
          <w:tcPr>
            <w:tcW w:w="552" w:type="pct"/>
            <w:shd w:val="clear" w:color="FFFFFF" w:fill="auto"/>
          </w:tcPr>
          <w:p w:rsidR="003B0F28" w:rsidRPr="00CF044E" w:rsidRDefault="003B0F28" w:rsidP="003B0F28">
            <w:pPr>
              <w:spacing w:after="0" w:line="240" w:lineRule="auto"/>
              <w:rPr>
                <w:rFonts w:ascii="Times New Roman" w:hAnsi="Times New Roman"/>
                <w:sz w:val="18"/>
                <w:szCs w:val="18"/>
              </w:rPr>
            </w:pPr>
            <w:r w:rsidRPr="00CF044E">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Pr="00C6373A" w:rsidRDefault="003B0F28" w:rsidP="003B0F28">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Материал втулки </w:t>
            </w:r>
          </w:p>
        </w:tc>
        <w:tc>
          <w:tcPr>
            <w:tcW w:w="72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Пластик или картон</w:t>
            </w:r>
          </w:p>
        </w:tc>
        <w:tc>
          <w:tcPr>
            <w:tcW w:w="18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Pr="00C6373A" w:rsidRDefault="003B0F28" w:rsidP="003B0F28">
            <w:pPr>
              <w:spacing w:after="0" w:line="240" w:lineRule="auto"/>
              <w:rPr>
                <w:rFonts w:ascii="Times New Roman" w:hAnsi="Times New Roman" w:cs="Times New Roman"/>
                <w:sz w:val="18"/>
                <w:szCs w:val="18"/>
              </w:rPr>
            </w:pPr>
            <w:r>
              <w:rPr>
                <w:rFonts w:ascii="Times New Roman" w:hAnsi="Times New Roman" w:cs="Times New Roman"/>
                <w:sz w:val="18"/>
                <w:szCs w:val="18"/>
              </w:rPr>
              <w:t>Тип групповой упаковки</w:t>
            </w:r>
          </w:p>
        </w:tc>
        <w:tc>
          <w:tcPr>
            <w:tcW w:w="72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Картонная коробка</w:t>
            </w:r>
          </w:p>
        </w:tc>
        <w:tc>
          <w:tcPr>
            <w:tcW w:w="18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9735F3">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val="restart"/>
            <w:shd w:val="clear" w:color="FFFFFF" w:fill="auto"/>
          </w:tcPr>
          <w:p w:rsidR="003B0F28" w:rsidRDefault="003B0F28" w:rsidP="003B0F28">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2</w:t>
            </w:r>
          </w:p>
        </w:tc>
        <w:tc>
          <w:tcPr>
            <w:tcW w:w="607" w:type="pct"/>
            <w:vMerge w:val="restart"/>
            <w:shd w:val="clear" w:color="FFFFFF" w:fill="auto"/>
          </w:tcPr>
          <w:p w:rsidR="003B0F28" w:rsidRDefault="003B0F28" w:rsidP="003B0F28">
            <w:pPr>
              <w:spacing w:after="0" w:line="240" w:lineRule="auto"/>
              <w:rPr>
                <w:rFonts w:ascii="Times New Roman" w:hAnsi="Times New Roman" w:cs="Times New Roman"/>
                <w:b/>
                <w:sz w:val="18"/>
                <w:szCs w:val="18"/>
              </w:rPr>
            </w:pPr>
            <w:r>
              <w:rPr>
                <w:rFonts w:ascii="Times New Roman" w:hAnsi="Times New Roman" w:cs="Times New Roman"/>
                <w:b/>
                <w:sz w:val="18"/>
                <w:szCs w:val="18"/>
              </w:rPr>
              <w:t>Этикетки</w:t>
            </w:r>
          </w:p>
          <w:p w:rsidR="003B0F28" w:rsidRDefault="003B0F28" w:rsidP="003B0F28">
            <w:pPr>
              <w:spacing w:after="0" w:line="240" w:lineRule="auto"/>
              <w:rPr>
                <w:rFonts w:ascii="Times New Roman" w:hAnsi="Times New Roman" w:cs="Times New Roman"/>
                <w:b/>
                <w:sz w:val="18"/>
                <w:szCs w:val="18"/>
              </w:rPr>
            </w:pPr>
            <w:r>
              <w:rPr>
                <w:rFonts w:ascii="Times New Roman" w:hAnsi="Times New Roman" w:cs="Times New Roman"/>
                <w:b/>
                <w:sz w:val="18"/>
                <w:szCs w:val="18"/>
              </w:rPr>
              <w:t>(</w:t>
            </w:r>
            <w:r w:rsidRPr="002E7D21">
              <w:rPr>
                <w:rFonts w:ascii="Times New Roman" w:hAnsi="Times New Roman" w:cs="Times New Roman"/>
                <w:b/>
                <w:sz w:val="18"/>
                <w:szCs w:val="18"/>
              </w:rPr>
              <w:t>Норадреналин</w:t>
            </w:r>
            <w:r>
              <w:rPr>
                <w:rFonts w:ascii="Times New Roman" w:hAnsi="Times New Roman" w:cs="Times New Roman"/>
                <w:b/>
                <w:sz w:val="18"/>
                <w:szCs w:val="18"/>
              </w:rPr>
              <w:t>)</w:t>
            </w:r>
          </w:p>
        </w:tc>
        <w:tc>
          <w:tcPr>
            <w:tcW w:w="718" w:type="pct"/>
            <w:shd w:val="clear" w:color="FFFFFF" w:fill="auto"/>
          </w:tcPr>
          <w:p w:rsidR="003B0F28" w:rsidRDefault="003B0F28" w:rsidP="003B0F28">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Наименование </w:t>
            </w:r>
          </w:p>
          <w:p w:rsidR="003B0F28" w:rsidRDefault="003B0F28" w:rsidP="003B0F28">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характеристики </w:t>
            </w:r>
          </w:p>
        </w:tc>
        <w:tc>
          <w:tcPr>
            <w:tcW w:w="727" w:type="pct"/>
            <w:shd w:val="clear" w:color="FFFFFF" w:fill="auto"/>
          </w:tcPr>
          <w:p w:rsidR="003B0F28" w:rsidRDefault="003B0F28" w:rsidP="003B0F28">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Значение </w:t>
            </w:r>
          </w:p>
          <w:p w:rsidR="003B0F28" w:rsidRDefault="003B0F28" w:rsidP="003B0F28">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характеристики</w:t>
            </w:r>
          </w:p>
          <w:p w:rsidR="003B0F28" w:rsidRDefault="003B0F28" w:rsidP="003B0F28">
            <w:pPr>
              <w:spacing w:after="0" w:line="240" w:lineRule="auto"/>
              <w:jc w:val="center"/>
              <w:rPr>
                <w:rFonts w:ascii="Times New Roman" w:hAnsi="Times New Roman" w:cs="Times New Roman"/>
                <w:b/>
                <w:sz w:val="18"/>
                <w:szCs w:val="18"/>
              </w:rPr>
            </w:pPr>
          </w:p>
        </w:tc>
        <w:tc>
          <w:tcPr>
            <w:tcW w:w="187" w:type="pct"/>
            <w:shd w:val="clear" w:color="FFFFFF" w:fill="auto"/>
          </w:tcPr>
          <w:p w:rsidR="003B0F28" w:rsidRDefault="003B0F28" w:rsidP="003B0F28">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Ед.</w:t>
            </w:r>
          </w:p>
          <w:p w:rsidR="003B0F28" w:rsidRDefault="003B0F28" w:rsidP="003B0F28">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изм.</w:t>
            </w:r>
          </w:p>
        </w:tc>
        <w:tc>
          <w:tcPr>
            <w:tcW w:w="552" w:type="pct"/>
            <w:shd w:val="clear" w:color="FFFFFF" w:fill="auto"/>
          </w:tcPr>
          <w:p w:rsidR="003B0F28" w:rsidRDefault="003B0F28" w:rsidP="003B0F28">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Инструкция по заполнению характеристик в заявке</w:t>
            </w:r>
          </w:p>
        </w:tc>
        <w:tc>
          <w:tcPr>
            <w:tcW w:w="224" w:type="pct"/>
            <w:vMerge w:val="restart"/>
            <w:shd w:val="clear" w:color="FFFFFF" w:fill="auto"/>
          </w:tcPr>
          <w:p w:rsidR="003B0F28" w:rsidRDefault="003B0F28" w:rsidP="003B0F28">
            <w:pPr>
              <w:spacing w:after="0" w:line="240" w:lineRule="auto"/>
              <w:rPr>
                <w:rFonts w:ascii="Times New Roman" w:hAnsi="Times New Roman" w:cs="Times New Roman"/>
                <w:b/>
                <w:sz w:val="18"/>
                <w:szCs w:val="18"/>
              </w:rPr>
            </w:pPr>
            <w:r>
              <w:rPr>
                <w:rFonts w:ascii="Times New Roman" w:hAnsi="Times New Roman" w:cs="Times New Roman"/>
                <w:b/>
                <w:sz w:val="18"/>
                <w:szCs w:val="18"/>
              </w:rPr>
              <w:t>рулон</w:t>
            </w:r>
          </w:p>
        </w:tc>
        <w:tc>
          <w:tcPr>
            <w:tcW w:w="191" w:type="pct"/>
            <w:vMerge w:val="restart"/>
            <w:shd w:val="clear" w:color="FFFFFF" w:fill="auto"/>
          </w:tcPr>
          <w:p w:rsidR="003B0F28" w:rsidRDefault="003B0F28" w:rsidP="003B0F28">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90</w:t>
            </w:r>
          </w:p>
        </w:tc>
        <w:tc>
          <w:tcPr>
            <w:tcW w:w="431" w:type="pct"/>
            <w:vMerge w:val="restart"/>
          </w:tcPr>
          <w:p w:rsidR="003B0F28" w:rsidRDefault="003B0F28" w:rsidP="003B0F28">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17.29.11.110</w:t>
            </w:r>
          </w:p>
        </w:tc>
        <w:tc>
          <w:tcPr>
            <w:tcW w:w="325" w:type="pct"/>
            <w:vMerge w:val="restart"/>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val="restart"/>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val="restart"/>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val="restart"/>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Pr="00563331" w:rsidRDefault="003B0F28" w:rsidP="003B0F28">
            <w:pPr>
              <w:spacing w:after="0" w:line="240" w:lineRule="auto"/>
              <w:rPr>
                <w:rFonts w:ascii="Times New Roman" w:hAnsi="Times New Roman" w:cs="Times New Roman"/>
                <w:sz w:val="18"/>
                <w:szCs w:val="18"/>
              </w:rPr>
            </w:pPr>
            <w:r>
              <w:rPr>
                <w:rFonts w:ascii="Times New Roman" w:hAnsi="Times New Roman" w:cs="Times New Roman"/>
                <w:sz w:val="18"/>
                <w:szCs w:val="18"/>
              </w:rPr>
              <w:t>П</w:t>
            </w:r>
            <w:r w:rsidRPr="00563331">
              <w:rPr>
                <w:rFonts w:ascii="Times New Roman" w:hAnsi="Times New Roman" w:cs="Times New Roman"/>
                <w:sz w:val="18"/>
                <w:szCs w:val="18"/>
              </w:rPr>
              <w:t>редназначены для маркировки шприцев, линий, флаконов, содержащих набранные в них медицински</w:t>
            </w:r>
            <w:r>
              <w:rPr>
                <w:rFonts w:ascii="Times New Roman" w:hAnsi="Times New Roman" w:cs="Times New Roman"/>
                <w:sz w:val="18"/>
                <w:szCs w:val="18"/>
              </w:rPr>
              <w:t>е</w:t>
            </w:r>
            <w:r w:rsidRPr="00563331">
              <w:rPr>
                <w:rFonts w:ascii="Times New Roman" w:hAnsi="Times New Roman" w:cs="Times New Roman"/>
                <w:sz w:val="18"/>
                <w:szCs w:val="18"/>
              </w:rPr>
              <w:t xml:space="preserve"> препарат</w:t>
            </w:r>
            <w:r>
              <w:rPr>
                <w:rFonts w:ascii="Times New Roman" w:hAnsi="Times New Roman" w:cs="Times New Roman"/>
                <w:sz w:val="18"/>
                <w:szCs w:val="18"/>
              </w:rPr>
              <w:t>ы</w:t>
            </w:r>
          </w:p>
        </w:tc>
        <w:tc>
          <w:tcPr>
            <w:tcW w:w="727" w:type="pct"/>
            <w:shd w:val="clear" w:color="FFFFFF" w:fill="auto"/>
          </w:tcPr>
          <w:p w:rsidR="003B0F28" w:rsidRPr="00563331" w:rsidRDefault="003B0F28" w:rsidP="003B0F2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w:t>
            </w:r>
            <w:r w:rsidRPr="00563331">
              <w:rPr>
                <w:rFonts w:ascii="Times New Roman" w:hAnsi="Times New Roman" w:cs="Times New Roman"/>
                <w:sz w:val="18"/>
                <w:szCs w:val="18"/>
              </w:rPr>
              <w:t>оответствие</w:t>
            </w:r>
          </w:p>
        </w:tc>
        <w:tc>
          <w:tcPr>
            <w:tcW w:w="187" w:type="pct"/>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Default="003B0F28" w:rsidP="003B0F28">
            <w:pPr>
              <w:spacing w:after="0" w:line="240" w:lineRule="auto"/>
              <w:rPr>
                <w:rFonts w:ascii="Times New Roman" w:hAnsi="Times New Roman" w:cs="Times New Roman"/>
                <w:sz w:val="18"/>
                <w:szCs w:val="18"/>
              </w:rPr>
            </w:pPr>
            <w:r>
              <w:rPr>
                <w:rFonts w:ascii="Times New Roman" w:hAnsi="Times New Roman" w:cs="Times New Roman"/>
                <w:sz w:val="18"/>
                <w:szCs w:val="18"/>
              </w:rPr>
              <w:t>Наименование препарата на этикетке</w:t>
            </w:r>
          </w:p>
        </w:tc>
        <w:tc>
          <w:tcPr>
            <w:tcW w:w="727" w:type="pct"/>
            <w:shd w:val="clear" w:color="FFFFFF" w:fill="auto"/>
          </w:tcPr>
          <w:p w:rsidR="003B0F28" w:rsidRPr="00563331" w:rsidRDefault="003B0F28" w:rsidP="003B0F2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r w:rsidRPr="002E7D21">
              <w:rPr>
                <w:rFonts w:ascii="Times New Roman" w:hAnsi="Times New Roman" w:cs="Times New Roman"/>
                <w:sz w:val="18"/>
                <w:szCs w:val="18"/>
              </w:rPr>
              <w:t>Норадреналин</w:t>
            </w:r>
            <w:r>
              <w:rPr>
                <w:rFonts w:ascii="Times New Roman" w:hAnsi="Times New Roman" w:cs="Times New Roman"/>
                <w:sz w:val="18"/>
                <w:szCs w:val="18"/>
              </w:rPr>
              <w:t>»</w:t>
            </w:r>
          </w:p>
        </w:tc>
        <w:tc>
          <w:tcPr>
            <w:tcW w:w="187" w:type="pct"/>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Default="003B0F28" w:rsidP="003B0F28">
            <w:pPr>
              <w:spacing w:after="0" w:line="240" w:lineRule="auto"/>
              <w:rPr>
                <w:rFonts w:ascii="Times New Roman" w:hAnsi="Times New Roman" w:cs="Times New Roman"/>
                <w:sz w:val="18"/>
                <w:szCs w:val="18"/>
              </w:rPr>
            </w:pPr>
            <w:r>
              <w:rPr>
                <w:rFonts w:ascii="Times New Roman" w:hAnsi="Times New Roman" w:cs="Times New Roman"/>
                <w:sz w:val="18"/>
                <w:szCs w:val="18"/>
              </w:rPr>
              <w:t>Диаметр рулона</w:t>
            </w:r>
          </w:p>
        </w:tc>
        <w:tc>
          <w:tcPr>
            <w:tcW w:w="72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Не более 80 мм</w:t>
            </w:r>
          </w:p>
        </w:tc>
        <w:tc>
          <w:tcPr>
            <w:tcW w:w="187" w:type="pct"/>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Pr="00C6373A" w:rsidRDefault="003B0F28" w:rsidP="003B0F28">
            <w:pPr>
              <w:spacing w:after="0" w:line="240" w:lineRule="auto"/>
              <w:rPr>
                <w:rFonts w:ascii="Times New Roman" w:hAnsi="Times New Roman" w:cs="Times New Roman"/>
                <w:sz w:val="18"/>
                <w:szCs w:val="18"/>
              </w:rPr>
            </w:pPr>
            <w:r w:rsidRPr="00C6373A">
              <w:rPr>
                <w:rFonts w:ascii="Times New Roman" w:hAnsi="Times New Roman" w:cs="Times New Roman"/>
                <w:sz w:val="18"/>
                <w:szCs w:val="18"/>
              </w:rPr>
              <w:t>Ширина ленты</w:t>
            </w:r>
          </w:p>
        </w:tc>
        <w:tc>
          <w:tcPr>
            <w:tcW w:w="727" w:type="pct"/>
            <w:shd w:val="clear" w:color="FFFFFF" w:fill="auto"/>
          </w:tcPr>
          <w:p w:rsidR="003B0F28" w:rsidRPr="00C6373A" w:rsidRDefault="003B0F28" w:rsidP="003B0F28">
            <w:pPr>
              <w:spacing w:after="0" w:line="240" w:lineRule="auto"/>
              <w:jc w:val="center"/>
              <w:rPr>
                <w:rFonts w:ascii="Times New Roman" w:hAnsi="Times New Roman" w:cs="Times New Roman"/>
                <w:sz w:val="18"/>
                <w:szCs w:val="18"/>
              </w:rPr>
            </w:pPr>
            <w:r w:rsidRPr="00C6373A">
              <w:rPr>
                <w:rFonts w:ascii="Times New Roman" w:hAnsi="Times New Roman" w:cs="Times New Roman"/>
                <w:sz w:val="18"/>
                <w:szCs w:val="18"/>
              </w:rPr>
              <w:t>В диапазоне (включая границы диапазона) от 18 до 20 мм</w:t>
            </w:r>
          </w:p>
        </w:tc>
        <w:tc>
          <w:tcPr>
            <w:tcW w:w="187" w:type="pct"/>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Default="003B0F28" w:rsidP="003B0F28">
            <w:pPr>
              <w:spacing w:after="0" w:line="240" w:lineRule="auto"/>
              <w:rPr>
                <w:rFonts w:ascii="Times New Roman" w:hAnsi="Times New Roman" w:cs="Times New Roman"/>
                <w:sz w:val="18"/>
                <w:szCs w:val="18"/>
              </w:rPr>
            </w:pPr>
            <w:r w:rsidRPr="00563331">
              <w:rPr>
                <w:rFonts w:ascii="Times New Roman" w:hAnsi="Times New Roman" w:cs="Times New Roman"/>
                <w:sz w:val="18"/>
                <w:szCs w:val="18"/>
              </w:rPr>
              <w:t>Количество этикеток в рулоне</w:t>
            </w:r>
          </w:p>
        </w:tc>
        <w:tc>
          <w:tcPr>
            <w:tcW w:w="727" w:type="pct"/>
            <w:shd w:val="clear" w:color="FFFFFF" w:fill="auto"/>
          </w:tcPr>
          <w:p w:rsidR="003B0F28" w:rsidRPr="00563331" w:rsidRDefault="003B0F28" w:rsidP="003B0F28">
            <w:pPr>
              <w:spacing w:after="0" w:line="240" w:lineRule="auto"/>
              <w:jc w:val="center"/>
              <w:rPr>
                <w:rFonts w:ascii="Times New Roman" w:hAnsi="Times New Roman" w:cs="Times New Roman"/>
                <w:sz w:val="18"/>
                <w:szCs w:val="18"/>
              </w:rPr>
            </w:pPr>
            <w:r w:rsidRPr="00563331">
              <w:rPr>
                <w:rFonts w:ascii="Times New Roman" w:hAnsi="Times New Roman" w:cs="Times New Roman"/>
                <w:sz w:val="18"/>
                <w:szCs w:val="18"/>
              </w:rPr>
              <w:t>500</w:t>
            </w:r>
          </w:p>
        </w:tc>
        <w:tc>
          <w:tcPr>
            <w:tcW w:w="187" w:type="pct"/>
            <w:shd w:val="clear" w:color="FFFFFF" w:fill="auto"/>
          </w:tcPr>
          <w:p w:rsidR="003B0F28" w:rsidRPr="00563331" w:rsidRDefault="003B0F28" w:rsidP="003B0F28">
            <w:pPr>
              <w:spacing w:after="0" w:line="240" w:lineRule="auto"/>
              <w:jc w:val="center"/>
              <w:rPr>
                <w:rFonts w:ascii="Times New Roman" w:hAnsi="Times New Roman" w:cs="Times New Roman"/>
                <w:sz w:val="18"/>
                <w:szCs w:val="18"/>
              </w:rPr>
            </w:pPr>
            <w:r w:rsidRPr="00563331">
              <w:rPr>
                <w:rFonts w:ascii="Times New Roman" w:hAnsi="Times New Roman" w:cs="Times New Roman"/>
                <w:sz w:val="18"/>
                <w:szCs w:val="18"/>
              </w:rPr>
              <w:t>шт</w:t>
            </w: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9C0467" w:rsidTr="00563331">
        <w:tc>
          <w:tcPr>
            <w:tcW w:w="126" w:type="pct"/>
            <w:vMerge/>
            <w:shd w:val="clear" w:color="FFFFFF" w:fill="auto"/>
          </w:tcPr>
          <w:p w:rsidR="009C0467" w:rsidRDefault="009C0467" w:rsidP="009C0467">
            <w:pPr>
              <w:spacing w:after="0" w:line="240" w:lineRule="auto"/>
              <w:jc w:val="center"/>
              <w:rPr>
                <w:rFonts w:ascii="Times New Roman" w:hAnsi="Times New Roman" w:cs="Times New Roman"/>
                <w:b/>
                <w:sz w:val="18"/>
                <w:szCs w:val="18"/>
              </w:rPr>
            </w:pPr>
          </w:p>
        </w:tc>
        <w:tc>
          <w:tcPr>
            <w:tcW w:w="607" w:type="pct"/>
            <w:vMerge/>
            <w:shd w:val="clear" w:color="FFFFFF" w:fill="auto"/>
          </w:tcPr>
          <w:p w:rsidR="009C0467" w:rsidRDefault="009C0467" w:rsidP="009C0467">
            <w:pPr>
              <w:spacing w:after="0" w:line="240" w:lineRule="auto"/>
              <w:rPr>
                <w:rFonts w:ascii="Times New Roman" w:hAnsi="Times New Roman" w:cs="Times New Roman"/>
                <w:sz w:val="18"/>
                <w:szCs w:val="18"/>
              </w:rPr>
            </w:pPr>
          </w:p>
        </w:tc>
        <w:tc>
          <w:tcPr>
            <w:tcW w:w="718" w:type="pct"/>
            <w:shd w:val="clear" w:color="FFFFFF" w:fill="auto"/>
          </w:tcPr>
          <w:p w:rsidR="009C0467" w:rsidRPr="00563331" w:rsidRDefault="009C0467" w:rsidP="009C0467">
            <w:pPr>
              <w:spacing w:after="0" w:line="240" w:lineRule="auto"/>
              <w:rPr>
                <w:rFonts w:ascii="Times New Roman" w:hAnsi="Times New Roman" w:cs="Times New Roman"/>
                <w:sz w:val="18"/>
                <w:szCs w:val="18"/>
              </w:rPr>
            </w:pPr>
            <w:r w:rsidRPr="00FD34DB">
              <w:rPr>
                <w:rFonts w:ascii="Times New Roman" w:hAnsi="Times New Roman" w:cs="Times New Roman"/>
                <w:sz w:val="18"/>
                <w:szCs w:val="18"/>
              </w:rPr>
              <w:t>Этикетки самоклеящи</w:t>
            </w:r>
            <w:r>
              <w:rPr>
                <w:rFonts w:ascii="Times New Roman" w:hAnsi="Times New Roman" w:cs="Times New Roman"/>
                <w:sz w:val="18"/>
                <w:szCs w:val="18"/>
              </w:rPr>
              <w:t xml:space="preserve">еся, плотно приклеиваются к материалу шприца и флаконов. При прикосновении этикетка не двигается, не скручивается, не поднимается по краям.  </w:t>
            </w:r>
          </w:p>
        </w:tc>
        <w:tc>
          <w:tcPr>
            <w:tcW w:w="727" w:type="pct"/>
            <w:shd w:val="clear" w:color="FFFFFF" w:fill="auto"/>
          </w:tcPr>
          <w:p w:rsidR="009C0467" w:rsidRPr="00563331" w:rsidRDefault="009C0467" w:rsidP="009C046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w:t>
            </w:r>
            <w:r w:rsidRPr="00FD34DB">
              <w:rPr>
                <w:rFonts w:ascii="Times New Roman" w:hAnsi="Times New Roman" w:cs="Times New Roman"/>
                <w:sz w:val="18"/>
                <w:szCs w:val="18"/>
              </w:rPr>
              <w:t>оответствие</w:t>
            </w:r>
          </w:p>
        </w:tc>
        <w:tc>
          <w:tcPr>
            <w:tcW w:w="187" w:type="pct"/>
            <w:shd w:val="clear" w:color="FFFFFF" w:fill="auto"/>
          </w:tcPr>
          <w:p w:rsidR="009C0467" w:rsidRPr="00563331" w:rsidRDefault="009C0467" w:rsidP="009C0467">
            <w:pPr>
              <w:spacing w:after="0" w:line="240" w:lineRule="auto"/>
              <w:jc w:val="center"/>
              <w:rPr>
                <w:rFonts w:ascii="Times New Roman" w:hAnsi="Times New Roman" w:cs="Times New Roman"/>
                <w:sz w:val="18"/>
                <w:szCs w:val="18"/>
              </w:rPr>
            </w:pPr>
          </w:p>
        </w:tc>
        <w:tc>
          <w:tcPr>
            <w:tcW w:w="552" w:type="pct"/>
            <w:shd w:val="clear" w:color="FFFFFF" w:fill="auto"/>
          </w:tcPr>
          <w:p w:rsidR="009C0467" w:rsidRPr="00684C4C" w:rsidRDefault="009C0467" w:rsidP="009C0467">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9C0467" w:rsidRDefault="009C0467" w:rsidP="009C0467">
            <w:pPr>
              <w:spacing w:after="0" w:line="240" w:lineRule="auto"/>
              <w:jc w:val="center"/>
              <w:rPr>
                <w:rFonts w:ascii="Times New Roman" w:hAnsi="Times New Roman" w:cs="Times New Roman"/>
                <w:b/>
                <w:sz w:val="18"/>
                <w:szCs w:val="18"/>
              </w:rPr>
            </w:pPr>
          </w:p>
        </w:tc>
        <w:tc>
          <w:tcPr>
            <w:tcW w:w="191" w:type="pct"/>
            <w:vMerge/>
            <w:shd w:val="clear" w:color="FFFFFF" w:fill="auto"/>
          </w:tcPr>
          <w:p w:rsidR="009C0467" w:rsidRDefault="009C0467" w:rsidP="009C0467">
            <w:pPr>
              <w:spacing w:after="0" w:line="240" w:lineRule="auto"/>
              <w:jc w:val="center"/>
              <w:rPr>
                <w:rFonts w:ascii="Times New Roman" w:hAnsi="Times New Roman" w:cs="Times New Roman"/>
                <w:b/>
                <w:sz w:val="18"/>
                <w:szCs w:val="18"/>
              </w:rPr>
            </w:pPr>
          </w:p>
        </w:tc>
        <w:tc>
          <w:tcPr>
            <w:tcW w:w="431" w:type="pct"/>
            <w:vMerge/>
          </w:tcPr>
          <w:p w:rsidR="009C0467" w:rsidRDefault="009C0467" w:rsidP="009C0467">
            <w:pPr>
              <w:spacing w:after="0" w:line="240" w:lineRule="auto"/>
              <w:jc w:val="center"/>
              <w:rPr>
                <w:rFonts w:ascii="Times New Roman" w:hAnsi="Times New Roman" w:cs="Times New Roman"/>
                <w:b/>
                <w:sz w:val="18"/>
                <w:szCs w:val="18"/>
              </w:rPr>
            </w:pPr>
          </w:p>
        </w:tc>
        <w:tc>
          <w:tcPr>
            <w:tcW w:w="325" w:type="pct"/>
            <w:vMerge/>
            <w:shd w:val="clear" w:color="auto" w:fill="FFFF99"/>
          </w:tcPr>
          <w:p w:rsidR="009C0467" w:rsidRDefault="009C0467" w:rsidP="009C0467">
            <w:pPr>
              <w:spacing w:after="0" w:line="240" w:lineRule="auto"/>
              <w:jc w:val="center"/>
              <w:rPr>
                <w:rFonts w:ascii="Times New Roman" w:hAnsi="Times New Roman" w:cs="Times New Roman"/>
                <w:b/>
                <w:sz w:val="18"/>
                <w:szCs w:val="18"/>
              </w:rPr>
            </w:pPr>
          </w:p>
        </w:tc>
        <w:tc>
          <w:tcPr>
            <w:tcW w:w="251" w:type="pct"/>
            <w:vMerge/>
            <w:shd w:val="clear" w:color="auto" w:fill="FFFF99"/>
          </w:tcPr>
          <w:p w:rsidR="009C0467" w:rsidRDefault="009C0467" w:rsidP="009C0467">
            <w:pPr>
              <w:spacing w:after="0" w:line="240" w:lineRule="auto"/>
              <w:jc w:val="center"/>
              <w:rPr>
                <w:rFonts w:ascii="Times New Roman" w:hAnsi="Times New Roman" w:cs="Times New Roman"/>
                <w:b/>
                <w:sz w:val="18"/>
                <w:szCs w:val="18"/>
              </w:rPr>
            </w:pPr>
          </w:p>
        </w:tc>
        <w:tc>
          <w:tcPr>
            <w:tcW w:w="337" w:type="pct"/>
            <w:vMerge/>
            <w:shd w:val="clear" w:color="auto" w:fill="FFFF99"/>
          </w:tcPr>
          <w:p w:rsidR="009C0467" w:rsidRDefault="009C0467" w:rsidP="009C0467">
            <w:pPr>
              <w:spacing w:after="0" w:line="240" w:lineRule="auto"/>
              <w:jc w:val="center"/>
              <w:rPr>
                <w:rFonts w:ascii="Times New Roman" w:hAnsi="Times New Roman" w:cs="Times New Roman"/>
                <w:b/>
                <w:sz w:val="18"/>
                <w:szCs w:val="18"/>
              </w:rPr>
            </w:pPr>
          </w:p>
        </w:tc>
        <w:tc>
          <w:tcPr>
            <w:tcW w:w="324" w:type="pct"/>
            <w:vMerge/>
            <w:shd w:val="clear" w:color="auto" w:fill="FFFF99"/>
          </w:tcPr>
          <w:p w:rsidR="009C0467" w:rsidRDefault="009C0467" w:rsidP="009C0467">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Default="003B0F28" w:rsidP="003B0F28">
            <w:pPr>
              <w:spacing w:after="0" w:line="240" w:lineRule="auto"/>
              <w:rPr>
                <w:rFonts w:ascii="Times New Roman" w:hAnsi="Times New Roman" w:cs="Times New Roman"/>
                <w:sz w:val="18"/>
                <w:szCs w:val="18"/>
              </w:rPr>
            </w:pPr>
            <w:r w:rsidRPr="00563331">
              <w:rPr>
                <w:rFonts w:ascii="Times New Roman" w:hAnsi="Times New Roman" w:cs="Times New Roman"/>
                <w:sz w:val="18"/>
                <w:szCs w:val="18"/>
              </w:rPr>
              <w:t>Этикетки поставляются наклеенными на ленту, вдоль, в рулонах, участки ленты между этикетками четко отделены от этикеток</w:t>
            </w:r>
          </w:p>
        </w:tc>
        <w:tc>
          <w:tcPr>
            <w:tcW w:w="72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w:t>
            </w:r>
            <w:r w:rsidRPr="00563331">
              <w:rPr>
                <w:rFonts w:ascii="Times New Roman" w:hAnsi="Times New Roman" w:cs="Times New Roman"/>
                <w:sz w:val="18"/>
                <w:szCs w:val="18"/>
              </w:rPr>
              <w:t>оответствие</w:t>
            </w:r>
          </w:p>
        </w:tc>
        <w:tc>
          <w:tcPr>
            <w:tcW w:w="187" w:type="pct"/>
            <w:shd w:val="clear" w:color="FFFFFF" w:fill="auto"/>
          </w:tcPr>
          <w:p w:rsidR="003B0F28" w:rsidRDefault="003B0F28" w:rsidP="003B0F28">
            <w:pPr>
              <w:spacing w:after="0" w:line="240" w:lineRule="auto"/>
              <w:jc w:val="center"/>
              <w:rPr>
                <w:rFonts w:ascii="Times New Roman" w:hAnsi="Times New Roman" w:cs="Times New Roman"/>
                <w:b/>
                <w:sz w:val="18"/>
                <w:szCs w:val="18"/>
                <w:lang w:val="en-US"/>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Pr="00563331" w:rsidRDefault="003B0F28" w:rsidP="003B0F28">
            <w:pPr>
              <w:spacing w:after="0" w:line="240" w:lineRule="auto"/>
              <w:rPr>
                <w:rFonts w:ascii="Times New Roman" w:hAnsi="Times New Roman" w:cs="Times New Roman"/>
                <w:sz w:val="18"/>
                <w:szCs w:val="18"/>
              </w:rPr>
            </w:pPr>
            <w:r w:rsidRPr="00FD34DB">
              <w:rPr>
                <w:rFonts w:ascii="Times New Roman" w:hAnsi="Times New Roman" w:cs="Times New Roman"/>
                <w:sz w:val="18"/>
                <w:szCs w:val="18"/>
              </w:rPr>
              <w:t>Этикетки</w:t>
            </w:r>
            <w:r>
              <w:rPr>
                <w:rFonts w:ascii="Times New Roman" w:hAnsi="Times New Roman" w:cs="Times New Roman"/>
                <w:sz w:val="18"/>
                <w:szCs w:val="18"/>
              </w:rPr>
              <w:t xml:space="preserve"> не</w:t>
            </w:r>
            <w:r w:rsidRPr="00FD34DB">
              <w:rPr>
                <w:rFonts w:ascii="Times New Roman" w:hAnsi="Times New Roman" w:cs="Times New Roman"/>
                <w:sz w:val="18"/>
                <w:szCs w:val="18"/>
              </w:rPr>
              <w:t xml:space="preserve"> отклеива</w:t>
            </w:r>
            <w:r>
              <w:rPr>
                <w:rFonts w:ascii="Times New Roman" w:hAnsi="Times New Roman" w:cs="Times New Roman"/>
                <w:sz w:val="18"/>
                <w:szCs w:val="18"/>
              </w:rPr>
              <w:t>ю</w:t>
            </w:r>
            <w:r w:rsidRPr="00FD34DB">
              <w:rPr>
                <w:rFonts w:ascii="Times New Roman" w:hAnsi="Times New Roman" w:cs="Times New Roman"/>
                <w:sz w:val="18"/>
                <w:szCs w:val="18"/>
              </w:rPr>
              <w:t>тся самостоятельно при хранении рулонов в течение не менее 2 лет при соблюдении условий хранения</w:t>
            </w:r>
            <w:r>
              <w:rPr>
                <w:rFonts w:ascii="Times New Roman" w:hAnsi="Times New Roman" w:cs="Times New Roman"/>
                <w:sz w:val="18"/>
                <w:szCs w:val="18"/>
              </w:rPr>
              <w:t>, рекомендованных Производителем</w:t>
            </w:r>
          </w:p>
        </w:tc>
        <w:tc>
          <w:tcPr>
            <w:tcW w:w="727" w:type="pct"/>
            <w:shd w:val="clear" w:color="FFFFFF" w:fill="auto"/>
          </w:tcPr>
          <w:p w:rsidR="003B0F28" w:rsidRPr="00563331" w:rsidRDefault="003B0F28" w:rsidP="003B0F28">
            <w:pPr>
              <w:spacing w:after="0" w:line="240" w:lineRule="auto"/>
              <w:jc w:val="center"/>
              <w:rPr>
                <w:rFonts w:ascii="Times New Roman" w:hAnsi="Times New Roman" w:cs="Times New Roman"/>
                <w:sz w:val="18"/>
                <w:szCs w:val="18"/>
              </w:rPr>
            </w:pPr>
            <w:r w:rsidRPr="00FD34DB">
              <w:rPr>
                <w:rFonts w:ascii="Times New Roman" w:hAnsi="Times New Roman" w:cs="Times New Roman"/>
                <w:sz w:val="18"/>
                <w:szCs w:val="18"/>
              </w:rPr>
              <w:t>Соответствие</w:t>
            </w:r>
          </w:p>
        </w:tc>
        <w:tc>
          <w:tcPr>
            <w:tcW w:w="187" w:type="pct"/>
            <w:shd w:val="clear" w:color="FFFFFF" w:fill="auto"/>
          </w:tcPr>
          <w:p w:rsidR="003B0F28" w:rsidRPr="00FD34DB" w:rsidRDefault="003B0F28" w:rsidP="003B0F28">
            <w:pPr>
              <w:spacing w:after="0" w:line="240" w:lineRule="auto"/>
              <w:jc w:val="center"/>
              <w:rPr>
                <w:rFonts w:ascii="Times New Roman" w:hAnsi="Times New Roman" w:cs="Times New Roman"/>
                <w:b/>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Pr="00563331" w:rsidRDefault="003B0F28" w:rsidP="003B0F28">
            <w:pPr>
              <w:spacing w:after="0" w:line="240" w:lineRule="auto"/>
              <w:rPr>
                <w:rFonts w:ascii="Times New Roman" w:hAnsi="Times New Roman" w:cs="Times New Roman"/>
                <w:sz w:val="18"/>
                <w:szCs w:val="18"/>
              </w:rPr>
            </w:pPr>
            <w:r w:rsidRPr="00FD34DB">
              <w:rPr>
                <w:rFonts w:ascii="Times New Roman" w:hAnsi="Times New Roman" w:cs="Times New Roman"/>
                <w:sz w:val="18"/>
                <w:szCs w:val="18"/>
              </w:rPr>
              <w:t>Материал этикет</w:t>
            </w:r>
            <w:r>
              <w:rPr>
                <w:rFonts w:ascii="Times New Roman" w:hAnsi="Times New Roman" w:cs="Times New Roman"/>
                <w:sz w:val="18"/>
                <w:szCs w:val="18"/>
              </w:rPr>
              <w:t>о</w:t>
            </w:r>
            <w:r w:rsidRPr="00FD34DB">
              <w:rPr>
                <w:rFonts w:ascii="Times New Roman" w:hAnsi="Times New Roman" w:cs="Times New Roman"/>
                <w:sz w:val="18"/>
                <w:szCs w:val="18"/>
              </w:rPr>
              <w:t>к</w:t>
            </w:r>
          </w:p>
        </w:tc>
        <w:tc>
          <w:tcPr>
            <w:tcW w:w="72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Б</w:t>
            </w:r>
            <w:r w:rsidRPr="00FD34DB">
              <w:rPr>
                <w:rFonts w:ascii="Times New Roman" w:hAnsi="Times New Roman" w:cs="Times New Roman"/>
                <w:sz w:val="18"/>
                <w:szCs w:val="18"/>
              </w:rPr>
              <w:t xml:space="preserve">умага </w:t>
            </w:r>
          </w:p>
          <w:p w:rsidR="003B0F28" w:rsidRPr="00563331" w:rsidRDefault="003B0F28" w:rsidP="003B0F2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r w:rsidRPr="00FD34DB">
              <w:rPr>
                <w:rFonts w:ascii="Times New Roman" w:hAnsi="Times New Roman" w:cs="Times New Roman"/>
                <w:sz w:val="18"/>
                <w:szCs w:val="18"/>
              </w:rPr>
              <w:t>матовая или полуглянец</w:t>
            </w:r>
            <w:r>
              <w:rPr>
                <w:rFonts w:ascii="Times New Roman" w:hAnsi="Times New Roman" w:cs="Times New Roman"/>
                <w:sz w:val="18"/>
                <w:szCs w:val="18"/>
              </w:rPr>
              <w:t>)</w:t>
            </w:r>
          </w:p>
        </w:tc>
        <w:tc>
          <w:tcPr>
            <w:tcW w:w="187" w:type="pct"/>
            <w:shd w:val="clear" w:color="FFFFFF" w:fill="auto"/>
          </w:tcPr>
          <w:p w:rsidR="003B0F28" w:rsidRPr="00FD34DB" w:rsidRDefault="003B0F28" w:rsidP="003B0F28">
            <w:pPr>
              <w:spacing w:after="0" w:line="240" w:lineRule="auto"/>
              <w:jc w:val="center"/>
              <w:rPr>
                <w:rFonts w:ascii="Times New Roman" w:hAnsi="Times New Roman" w:cs="Times New Roman"/>
                <w:b/>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Pr="00563331" w:rsidRDefault="003B0F28" w:rsidP="003B0F28">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Форма этикеток </w:t>
            </w:r>
          </w:p>
        </w:tc>
        <w:tc>
          <w:tcPr>
            <w:tcW w:w="727" w:type="pct"/>
            <w:shd w:val="clear" w:color="FFFFFF" w:fill="auto"/>
          </w:tcPr>
          <w:p w:rsidR="003B0F28" w:rsidRPr="00563331" w:rsidRDefault="003B0F28" w:rsidP="003B0F2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Прямоугольная, с закругленными краями</w:t>
            </w:r>
          </w:p>
        </w:tc>
        <w:tc>
          <w:tcPr>
            <w:tcW w:w="187" w:type="pct"/>
            <w:shd w:val="clear" w:color="FFFFFF" w:fill="auto"/>
          </w:tcPr>
          <w:p w:rsidR="003B0F28" w:rsidRPr="00FD34DB" w:rsidRDefault="003B0F28" w:rsidP="003B0F28">
            <w:pPr>
              <w:spacing w:after="0" w:line="240" w:lineRule="auto"/>
              <w:jc w:val="center"/>
              <w:rPr>
                <w:rFonts w:ascii="Times New Roman" w:hAnsi="Times New Roman" w:cs="Times New Roman"/>
                <w:b/>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Default="003B0F28" w:rsidP="003B0F28">
            <w:pPr>
              <w:spacing w:after="0" w:line="240" w:lineRule="auto"/>
              <w:rPr>
                <w:rFonts w:ascii="Times New Roman" w:hAnsi="Times New Roman" w:cs="Times New Roman"/>
                <w:sz w:val="18"/>
                <w:szCs w:val="18"/>
              </w:rPr>
            </w:pPr>
            <w:r w:rsidRPr="00FD34DB">
              <w:rPr>
                <w:rFonts w:ascii="Times New Roman" w:hAnsi="Times New Roman" w:cs="Times New Roman"/>
                <w:sz w:val="18"/>
                <w:szCs w:val="18"/>
              </w:rPr>
              <w:t>Материал этикет</w:t>
            </w:r>
            <w:r>
              <w:rPr>
                <w:rFonts w:ascii="Times New Roman" w:hAnsi="Times New Roman" w:cs="Times New Roman"/>
                <w:sz w:val="18"/>
                <w:szCs w:val="18"/>
              </w:rPr>
              <w:t>о</w:t>
            </w:r>
            <w:r w:rsidRPr="00FD34DB">
              <w:rPr>
                <w:rFonts w:ascii="Times New Roman" w:hAnsi="Times New Roman" w:cs="Times New Roman"/>
                <w:sz w:val="18"/>
                <w:szCs w:val="18"/>
              </w:rPr>
              <w:t>к подход</w:t>
            </w:r>
            <w:r>
              <w:rPr>
                <w:rFonts w:ascii="Times New Roman" w:hAnsi="Times New Roman" w:cs="Times New Roman"/>
                <w:sz w:val="18"/>
                <w:szCs w:val="18"/>
              </w:rPr>
              <w:t>ит</w:t>
            </w:r>
            <w:r w:rsidRPr="00FD34DB">
              <w:rPr>
                <w:rFonts w:ascii="Times New Roman" w:hAnsi="Times New Roman" w:cs="Times New Roman"/>
                <w:sz w:val="18"/>
                <w:szCs w:val="18"/>
              </w:rPr>
              <w:t xml:space="preserve"> для написания информации (например, концентрации лекарства) на нем шариковой ручкой или маркером, без размазывания или размытия</w:t>
            </w:r>
          </w:p>
        </w:tc>
        <w:tc>
          <w:tcPr>
            <w:tcW w:w="72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r w:rsidRPr="00FD34DB">
              <w:rPr>
                <w:rFonts w:ascii="Times New Roman" w:hAnsi="Times New Roman" w:cs="Times New Roman"/>
                <w:sz w:val="18"/>
                <w:szCs w:val="18"/>
              </w:rPr>
              <w:t>Соответствие</w:t>
            </w:r>
          </w:p>
        </w:tc>
        <w:tc>
          <w:tcPr>
            <w:tcW w:w="187" w:type="pct"/>
            <w:shd w:val="clear" w:color="FFFFFF" w:fill="auto"/>
          </w:tcPr>
          <w:p w:rsidR="003B0F28" w:rsidRPr="00FD34DB" w:rsidRDefault="003B0F28" w:rsidP="003B0F28">
            <w:pPr>
              <w:spacing w:after="0" w:line="240" w:lineRule="auto"/>
              <w:jc w:val="center"/>
              <w:rPr>
                <w:rFonts w:ascii="Times New Roman" w:hAnsi="Times New Roman" w:cs="Times New Roman"/>
                <w:b/>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Pr="00C623E6" w:rsidRDefault="003B0F28" w:rsidP="003B0F28">
            <w:pPr>
              <w:spacing w:after="0" w:line="240" w:lineRule="auto"/>
              <w:rPr>
                <w:rFonts w:ascii="Times New Roman" w:hAnsi="Times New Roman" w:cs="Times New Roman"/>
                <w:sz w:val="18"/>
                <w:szCs w:val="18"/>
              </w:rPr>
            </w:pPr>
            <w:r>
              <w:rPr>
                <w:rFonts w:ascii="Times New Roman" w:hAnsi="Times New Roman" w:cs="Times New Roman"/>
                <w:sz w:val="18"/>
                <w:szCs w:val="18"/>
              </w:rPr>
              <w:t>Высота этикетки</w:t>
            </w:r>
          </w:p>
        </w:tc>
        <w:tc>
          <w:tcPr>
            <w:tcW w:w="72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В диапазоне (включая границы диапазона) от 14 до 15 мм</w:t>
            </w:r>
          </w:p>
        </w:tc>
        <w:tc>
          <w:tcPr>
            <w:tcW w:w="187" w:type="pct"/>
            <w:shd w:val="clear" w:color="FFFFFF" w:fill="auto"/>
          </w:tcPr>
          <w:p w:rsidR="003B0F28" w:rsidRPr="00FD34DB" w:rsidRDefault="003B0F28" w:rsidP="003B0F28">
            <w:pPr>
              <w:spacing w:after="0" w:line="240" w:lineRule="auto"/>
              <w:jc w:val="center"/>
              <w:rPr>
                <w:rFonts w:ascii="Times New Roman" w:hAnsi="Times New Roman" w:cs="Times New Roman"/>
                <w:b/>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Default="003B0F28" w:rsidP="003B0F28">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Длина этикетки </w:t>
            </w:r>
          </w:p>
        </w:tc>
        <w:tc>
          <w:tcPr>
            <w:tcW w:w="72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r w:rsidRPr="00C623E6">
              <w:rPr>
                <w:rFonts w:ascii="Times New Roman" w:hAnsi="Times New Roman" w:cs="Times New Roman"/>
                <w:sz w:val="18"/>
                <w:szCs w:val="18"/>
              </w:rPr>
              <w:t>В диапазоне (включая границы диапазона) от</w:t>
            </w:r>
            <w:r>
              <w:rPr>
                <w:rFonts w:ascii="Times New Roman" w:hAnsi="Times New Roman" w:cs="Times New Roman"/>
                <w:sz w:val="18"/>
                <w:szCs w:val="18"/>
              </w:rPr>
              <w:t xml:space="preserve"> </w:t>
            </w:r>
            <w:r w:rsidRPr="00C623E6">
              <w:rPr>
                <w:rFonts w:ascii="Times New Roman" w:hAnsi="Times New Roman" w:cs="Times New Roman"/>
                <w:sz w:val="18"/>
                <w:szCs w:val="18"/>
              </w:rPr>
              <w:t>39 до 45 мм</w:t>
            </w:r>
          </w:p>
        </w:tc>
        <w:tc>
          <w:tcPr>
            <w:tcW w:w="187" w:type="pct"/>
            <w:shd w:val="clear" w:color="FFFFFF" w:fill="auto"/>
          </w:tcPr>
          <w:p w:rsidR="003B0F28" w:rsidRPr="00FD34DB" w:rsidRDefault="003B0F28" w:rsidP="003B0F28">
            <w:pPr>
              <w:spacing w:after="0" w:line="240" w:lineRule="auto"/>
              <w:jc w:val="center"/>
              <w:rPr>
                <w:rFonts w:ascii="Times New Roman" w:hAnsi="Times New Roman" w:cs="Times New Roman"/>
                <w:b/>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9C0467" w:rsidTr="00CF044E">
        <w:tc>
          <w:tcPr>
            <w:tcW w:w="126" w:type="pct"/>
            <w:vMerge/>
            <w:shd w:val="clear" w:color="FFFFFF" w:fill="auto"/>
          </w:tcPr>
          <w:p w:rsidR="009C0467" w:rsidRDefault="009C0467" w:rsidP="009C0467">
            <w:pPr>
              <w:spacing w:after="0" w:line="240" w:lineRule="auto"/>
              <w:jc w:val="center"/>
              <w:rPr>
                <w:rFonts w:ascii="Times New Roman" w:hAnsi="Times New Roman" w:cs="Times New Roman"/>
                <w:b/>
                <w:sz w:val="18"/>
                <w:szCs w:val="18"/>
              </w:rPr>
            </w:pPr>
          </w:p>
        </w:tc>
        <w:tc>
          <w:tcPr>
            <w:tcW w:w="607" w:type="pct"/>
            <w:vMerge/>
            <w:shd w:val="clear" w:color="FFFFFF" w:fill="auto"/>
          </w:tcPr>
          <w:p w:rsidR="009C0467" w:rsidRDefault="009C0467" w:rsidP="009C0467">
            <w:pPr>
              <w:spacing w:after="0" w:line="240" w:lineRule="auto"/>
              <w:rPr>
                <w:rFonts w:ascii="Times New Roman" w:hAnsi="Times New Roman" w:cs="Times New Roman"/>
                <w:sz w:val="18"/>
                <w:szCs w:val="18"/>
              </w:rPr>
            </w:pPr>
          </w:p>
        </w:tc>
        <w:tc>
          <w:tcPr>
            <w:tcW w:w="718" w:type="pct"/>
            <w:shd w:val="clear" w:color="auto" w:fill="auto"/>
          </w:tcPr>
          <w:p w:rsidR="009C0467" w:rsidRDefault="009C0467" w:rsidP="009C0467">
            <w:pPr>
              <w:spacing w:after="0" w:line="240" w:lineRule="auto"/>
              <w:rPr>
                <w:rFonts w:ascii="Times New Roman" w:hAnsi="Times New Roman" w:cs="Times New Roman"/>
                <w:sz w:val="18"/>
                <w:szCs w:val="18"/>
              </w:rPr>
            </w:pPr>
            <w:r>
              <w:rPr>
                <w:rFonts w:ascii="Times New Roman" w:hAnsi="Times New Roman" w:cs="Times New Roman"/>
                <w:sz w:val="18"/>
                <w:szCs w:val="18"/>
              </w:rPr>
              <w:t>Цвет этикетки</w:t>
            </w:r>
          </w:p>
        </w:tc>
        <w:tc>
          <w:tcPr>
            <w:tcW w:w="727" w:type="pct"/>
            <w:shd w:val="clear" w:color="auto" w:fill="auto"/>
          </w:tcPr>
          <w:p w:rsidR="009C0467" w:rsidRPr="00C623E6" w:rsidRDefault="00CF044E" w:rsidP="009C046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Фиолетовый</w:t>
            </w:r>
          </w:p>
        </w:tc>
        <w:tc>
          <w:tcPr>
            <w:tcW w:w="187" w:type="pct"/>
            <w:shd w:val="clear" w:color="auto" w:fill="auto"/>
          </w:tcPr>
          <w:p w:rsidR="009C0467" w:rsidRPr="00FD34DB" w:rsidRDefault="009C0467" w:rsidP="009C0467">
            <w:pPr>
              <w:spacing w:after="0" w:line="240" w:lineRule="auto"/>
              <w:jc w:val="center"/>
              <w:rPr>
                <w:rFonts w:ascii="Times New Roman" w:hAnsi="Times New Roman" w:cs="Times New Roman"/>
                <w:b/>
                <w:sz w:val="18"/>
                <w:szCs w:val="18"/>
              </w:rPr>
            </w:pPr>
          </w:p>
        </w:tc>
        <w:tc>
          <w:tcPr>
            <w:tcW w:w="552" w:type="pct"/>
            <w:shd w:val="clear" w:color="auto" w:fill="auto"/>
          </w:tcPr>
          <w:p w:rsidR="009C0467" w:rsidRPr="00684C4C" w:rsidRDefault="009C0467" w:rsidP="009C0467">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9C0467" w:rsidRDefault="009C0467" w:rsidP="009C0467">
            <w:pPr>
              <w:spacing w:after="0" w:line="240" w:lineRule="auto"/>
              <w:jc w:val="center"/>
              <w:rPr>
                <w:rFonts w:ascii="Times New Roman" w:hAnsi="Times New Roman" w:cs="Times New Roman"/>
                <w:b/>
                <w:sz w:val="18"/>
                <w:szCs w:val="18"/>
              </w:rPr>
            </w:pPr>
          </w:p>
        </w:tc>
        <w:tc>
          <w:tcPr>
            <w:tcW w:w="191" w:type="pct"/>
            <w:vMerge/>
            <w:shd w:val="clear" w:color="FFFFFF" w:fill="auto"/>
          </w:tcPr>
          <w:p w:rsidR="009C0467" w:rsidRDefault="009C0467" w:rsidP="009C0467">
            <w:pPr>
              <w:spacing w:after="0" w:line="240" w:lineRule="auto"/>
              <w:jc w:val="center"/>
              <w:rPr>
                <w:rFonts w:ascii="Times New Roman" w:hAnsi="Times New Roman" w:cs="Times New Roman"/>
                <w:b/>
                <w:sz w:val="18"/>
                <w:szCs w:val="18"/>
              </w:rPr>
            </w:pPr>
          </w:p>
        </w:tc>
        <w:tc>
          <w:tcPr>
            <w:tcW w:w="431" w:type="pct"/>
            <w:vMerge/>
          </w:tcPr>
          <w:p w:rsidR="009C0467" w:rsidRDefault="009C0467" w:rsidP="009C0467">
            <w:pPr>
              <w:spacing w:after="0" w:line="240" w:lineRule="auto"/>
              <w:jc w:val="center"/>
              <w:rPr>
                <w:rFonts w:ascii="Times New Roman" w:hAnsi="Times New Roman" w:cs="Times New Roman"/>
                <w:b/>
                <w:sz w:val="18"/>
                <w:szCs w:val="18"/>
              </w:rPr>
            </w:pPr>
          </w:p>
        </w:tc>
        <w:tc>
          <w:tcPr>
            <w:tcW w:w="325" w:type="pct"/>
            <w:vMerge/>
            <w:shd w:val="clear" w:color="auto" w:fill="FFFF99"/>
          </w:tcPr>
          <w:p w:rsidR="009C0467" w:rsidRDefault="009C0467" w:rsidP="009C0467">
            <w:pPr>
              <w:spacing w:after="0" w:line="240" w:lineRule="auto"/>
              <w:jc w:val="center"/>
              <w:rPr>
                <w:rFonts w:ascii="Times New Roman" w:hAnsi="Times New Roman" w:cs="Times New Roman"/>
                <w:b/>
                <w:sz w:val="18"/>
                <w:szCs w:val="18"/>
              </w:rPr>
            </w:pPr>
          </w:p>
        </w:tc>
        <w:tc>
          <w:tcPr>
            <w:tcW w:w="251" w:type="pct"/>
            <w:vMerge/>
            <w:shd w:val="clear" w:color="auto" w:fill="FFFF99"/>
          </w:tcPr>
          <w:p w:rsidR="009C0467" w:rsidRDefault="009C0467" w:rsidP="009C0467">
            <w:pPr>
              <w:spacing w:after="0" w:line="240" w:lineRule="auto"/>
              <w:jc w:val="center"/>
              <w:rPr>
                <w:rFonts w:ascii="Times New Roman" w:hAnsi="Times New Roman" w:cs="Times New Roman"/>
                <w:b/>
                <w:sz w:val="18"/>
                <w:szCs w:val="18"/>
              </w:rPr>
            </w:pPr>
          </w:p>
        </w:tc>
        <w:tc>
          <w:tcPr>
            <w:tcW w:w="337" w:type="pct"/>
            <w:vMerge/>
            <w:shd w:val="clear" w:color="auto" w:fill="FFFF99"/>
          </w:tcPr>
          <w:p w:rsidR="009C0467" w:rsidRDefault="009C0467" w:rsidP="009C0467">
            <w:pPr>
              <w:spacing w:after="0" w:line="240" w:lineRule="auto"/>
              <w:jc w:val="center"/>
              <w:rPr>
                <w:rFonts w:ascii="Times New Roman" w:hAnsi="Times New Roman" w:cs="Times New Roman"/>
                <w:b/>
                <w:sz w:val="18"/>
                <w:szCs w:val="18"/>
              </w:rPr>
            </w:pPr>
          </w:p>
        </w:tc>
        <w:tc>
          <w:tcPr>
            <w:tcW w:w="324" w:type="pct"/>
            <w:vMerge/>
            <w:shd w:val="clear" w:color="auto" w:fill="FFFF99"/>
          </w:tcPr>
          <w:p w:rsidR="009C0467" w:rsidRDefault="009C0467" w:rsidP="009C0467">
            <w:pPr>
              <w:spacing w:after="0" w:line="240" w:lineRule="auto"/>
              <w:jc w:val="center"/>
              <w:rPr>
                <w:rFonts w:ascii="Times New Roman" w:hAnsi="Times New Roman" w:cs="Times New Roman"/>
                <w:b/>
                <w:sz w:val="18"/>
                <w:szCs w:val="18"/>
              </w:rPr>
            </w:pPr>
          </w:p>
        </w:tc>
      </w:tr>
      <w:tr w:rsidR="009C0467" w:rsidTr="009C0467">
        <w:tc>
          <w:tcPr>
            <w:tcW w:w="126" w:type="pct"/>
            <w:vMerge/>
            <w:shd w:val="clear" w:color="FFFFFF" w:fill="auto"/>
          </w:tcPr>
          <w:p w:rsidR="009C0467" w:rsidRDefault="009C0467" w:rsidP="009C0467">
            <w:pPr>
              <w:spacing w:after="0" w:line="240" w:lineRule="auto"/>
              <w:jc w:val="center"/>
              <w:rPr>
                <w:rFonts w:ascii="Times New Roman" w:hAnsi="Times New Roman" w:cs="Times New Roman"/>
                <w:b/>
                <w:sz w:val="18"/>
                <w:szCs w:val="18"/>
              </w:rPr>
            </w:pPr>
          </w:p>
        </w:tc>
        <w:tc>
          <w:tcPr>
            <w:tcW w:w="607" w:type="pct"/>
            <w:vMerge/>
            <w:shd w:val="clear" w:color="FFFFFF" w:fill="auto"/>
          </w:tcPr>
          <w:p w:rsidR="009C0467" w:rsidRDefault="009C0467" w:rsidP="009C0467">
            <w:pPr>
              <w:spacing w:after="0" w:line="240" w:lineRule="auto"/>
              <w:rPr>
                <w:rFonts w:ascii="Times New Roman" w:hAnsi="Times New Roman" w:cs="Times New Roman"/>
                <w:sz w:val="18"/>
                <w:szCs w:val="18"/>
              </w:rPr>
            </w:pPr>
          </w:p>
        </w:tc>
        <w:tc>
          <w:tcPr>
            <w:tcW w:w="718" w:type="pct"/>
            <w:shd w:val="clear" w:color="auto" w:fill="auto"/>
          </w:tcPr>
          <w:p w:rsidR="009C0467" w:rsidRDefault="009C0467" w:rsidP="009C0467">
            <w:pPr>
              <w:spacing w:after="0" w:line="240" w:lineRule="auto"/>
              <w:rPr>
                <w:rFonts w:ascii="Times New Roman" w:hAnsi="Times New Roman" w:cs="Times New Roman"/>
                <w:sz w:val="18"/>
                <w:szCs w:val="18"/>
              </w:rPr>
            </w:pPr>
            <w:r>
              <w:rPr>
                <w:rFonts w:ascii="Times New Roman" w:hAnsi="Times New Roman" w:cs="Times New Roman"/>
                <w:sz w:val="18"/>
                <w:szCs w:val="18"/>
              </w:rPr>
              <w:t>Цвет фона не препятствует прочтению дополнительной информации, написанной черной шариковой ручкой</w:t>
            </w:r>
          </w:p>
        </w:tc>
        <w:tc>
          <w:tcPr>
            <w:tcW w:w="727" w:type="pct"/>
            <w:shd w:val="clear" w:color="auto" w:fill="auto"/>
          </w:tcPr>
          <w:p w:rsidR="009C0467" w:rsidRPr="003B0F28" w:rsidRDefault="009C0467" w:rsidP="009C046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Соответствие</w:t>
            </w:r>
          </w:p>
        </w:tc>
        <w:tc>
          <w:tcPr>
            <w:tcW w:w="187" w:type="pct"/>
            <w:shd w:val="clear" w:color="auto" w:fill="auto"/>
          </w:tcPr>
          <w:p w:rsidR="009C0467" w:rsidRPr="00FD34DB" w:rsidRDefault="009C0467" w:rsidP="009C0467">
            <w:pPr>
              <w:spacing w:after="0" w:line="240" w:lineRule="auto"/>
              <w:jc w:val="center"/>
              <w:rPr>
                <w:rFonts w:ascii="Times New Roman" w:hAnsi="Times New Roman" w:cs="Times New Roman"/>
                <w:b/>
                <w:sz w:val="18"/>
                <w:szCs w:val="18"/>
              </w:rPr>
            </w:pPr>
          </w:p>
        </w:tc>
        <w:tc>
          <w:tcPr>
            <w:tcW w:w="552" w:type="pct"/>
            <w:shd w:val="clear" w:color="auto" w:fill="auto"/>
          </w:tcPr>
          <w:p w:rsidR="009C0467" w:rsidRPr="00684C4C" w:rsidRDefault="009C0467" w:rsidP="009C0467">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9C0467" w:rsidRDefault="009C0467" w:rsidP="009C0467">
            <w:pPr>
              <w:spacing w:after="0" w:line="240" w:lineRule="auto"/>
              <w:jc w:val="center"/>
              <w:rPr>
                <w:rFonts w:ascii="Times New Roman" w:hAnsi="Times New Roman" w:cs="Times New Roman"/>
                <w:b/>
                <w:sz w:val="18"/>
                <w:szCs w:val="18"/>
              </w:rPr>
            </w:pPr>
          </w:p>
        </w:tc>
        <w:tc>
          <w:tcPr>
            <w:tcW w:w="191" w:type="pct"/>
            <w:vMerge/>
            <w:shd w:val="clear" w:color="FFFFFF" w:fill="auto"/>
          </w:tcPr>
          <w:p w:rsidR="009C0467" w:rsidRDefault="009C0467" w:rsidP="009C0467">
            <w:pPr>
              <w:spacing w:after="0" w:line="240" w:lineRule="auto"/>
              <w:jc w:val="center"/>
              <w:rPr>
                <w:rFonts w:ascii="Times New Roman" w:hAnsi="Times New Roman" w:cs="Times New Roman"/>
                <w:b/>
                <w:sz w:val="18"/>
                <w:szCs w:val="18"/>
              </w:rPr>
            </w:pPr>
          </w:p>
        </w:tc>
        <w:tc>
          <w:tcPr>
            <w:tcW w:w="431" w:type="pct"/>
            <w:vMerge/>
          </w:tcPr>
          <w:p w:rsidR="009C0467" w:rsidRDefault="009C0467" w:rsidP="009C0467">
            <w:pPr>
              <w:spacing w:after="0" w:line="240" w:lineRule="auto"/>
              <w:jc w:val="center"/>
              <w:rPr>
                <w:rFonts w:ascii="Times New Roman" w:hAnsi="Times New Roman" w:cs="Times New Roman"/>
                <w:b/>
                <w:sz w:val="18"/>
                <w:szCs w:val="18"/>
              </w:rPr>
            </w:pPr>
          </w:p>
        </w:tc>
        <w:tc>
          <w:tcPr>
            <w:tcW w:w="325" w:type="pct"/>
            <w:vMerge/>
            <w:shd w:val="clear" w:color="auto" w:fill="FFFF99"/>
          </w:tcPr>
          <w:p w:rsidR="009C0467" w:rsidRDefault="009C0467" w:rsidP="009C0467">
            <w:pPr>
              <w:spacing w:after="0" w:line="240" w:lineRule="auto"/>
              <w:jc w:val="center"/>
              <w:rPr>
                <w:rFonts w:ascii="Times New Roman" w:hAnsi="Times New Roman" w:cs="Times New Roman"/>
                <w:b/>
                <w:sz w:val="18"/>
                <w:szCs w:val="18"/>
              </w:rPr>
            </w:pPr>
          </w:p>
        </w:tc>
        <w:tc>
          <w:tcPr>
            <w:tcW w:w="251" w:type="pct"/>
            <w:vMerge/>
            <w:shd w:val="clear" w:color="auto" w:fill="FFFF99"/>
          </w:tcPr>
          <w:p w:rsidR="009C0467" w:rsidRDefault="009C0467" w:rsidP="009C0467">
            <w:pPr>
              <w:spacing w:after="0" w:line="240" w:lineRule="auto"/>
              <w:jc w:val="center"/>
              <w:rPr>
                <w:rFonts w:ascii="Times New Roman" w:hAnsi="Times New Roman" w:cs="Times New Roman"/>
                <w:b/>
                <w:sz w:val="18"/>
                <w:szCs w:val="18"/>
              </w:rPr>
            </w:pPr>
          </w:p>
        </w:tc>
        <w:tc>
          <w:tcPr>
            <w:tcW w:w="337" w:type="pct"/>
            <w:vMerge/>
            <w:shd w:val="clear" w:color="auto" w:fill="FFFF99"/>
          </w:tcPr>
          <w:p w:rsidR="009C0467" w:rsidRDefault="009C0467" w:rsidP="009C0467">
            <w:pPr>
              <w:spacing w:after="0" w:line="240" w:lineRule="auto"/>
              <w:jc w:val="center"/>
              <w:rPr>
                <w:rFonts w:ascii="Times New Roman" w:hAnsi="Times New Roman" w:cs="Times New Roman"/>
                <w:b/>
                <w:sz w:val="18"/>
                <w:szCs w:val="18"/>
              </w:rPr>
            </w:pPr>
          </w:p>
        </w:tc>
        <w:tc>
          <w:tcPr>
            <w:tcW w:w="324" w:type="pct"/>
            <w:vMerge/>
            <w:shd w:val="clear" w:color="auto" w:fill="FFFF99"/>
          </w:tcPr>
          <w:p w:rsidR="009C0467" w:rsidRDefault="009C0467" w:rsidP="009C0467">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Pr="00563331" w:rsidRDefault="003B0F28" w:rsidP="009C0467">
            <w:pPr>
              <w:spacing w:after="0" w:line="240" w:lineRule="auto"/>
              <w:rPr>
                <w:rFonts w:ascii="Times New Roman" w:hAnsi="Times New Roman" w:cs="Times New Roman"/>
                <w:sz w:val="18"/>
                <w:szCs w:val="18"/>
              </w:rPr>
            </w:pPr>
            <w:r>
              <w:rPr>
                <w:rFonts w:ascii="Times New Roman" w:hAnsi="Times New Roman" w:cs="Times New Roman"/>
                <w:sz w:val="18"/>
                <w:szCs w:val="18"/>
              </w:rPr>
              <w:t>Название лекарства</w:t>
            </w:r>
            <w:r w:rsidRPr="00C623E6">
              <w:rPr>
                <w:rFonts w:ascii="Times New Roman" w:hAnsi="Times New Roman" w:cs="Times New Roman"/>
                <w:sz w:val="18"/>
                <w:szCs w:val="18"/>
              </w:rPr>
              <w:t xml:space="preserve"> соответств</w:t>
            </w:r>
            <w:r>
              <w:rPr>
                <w:rFonts w:ascii="Times New Roman" w:hAnsi="Times New Roman" w:cs="Times New Roman"/>
                <w:sz w:val="18"/>
                <w:szCs w:val="18"/>
              </w:rPr>
              <w:t>ует</w:t>
            </w:r>
            <w:r w:rsidRPr="00C623E6">
              <w:rPr>
                <w:rFonts w:ascii="Times New Roman" w:hAnsi="Times New Roman" w:cs="Times New Roman"/>
                <w:sz w:val="18"/>
                <w:szCs w:val="18"/>
              </w:rPr>
              <w:t xml:space="preserve"> фармакопее РФ и написано на русском языке </w:t>
            </w:r>
            <w:r w:rsidR="009C0467">
              <w:rPr>
                <w:rFonts w:ascii="Times New Roman" w:hAnsi="Times New Roman" w:cs="Times New Roman"/>
                <w:sz w:val="18"/>
                <w:szCs w:val="18"/>
              </w:rPr>
              <w:t>(д</w:t>
            </w:r>
            <w:r w:rsidRPr="00C623E6">
              <w:rPr>
                <w:rFonts w:ascii="Times New Roman" w:hAnsi="Times New Roman" w:cs="Times New Roman"/>
                <w:sz w:val="18"/>
                <w:szCs w:val="18"/>
              </w:rPr>
              <w:t>ля электролитов допустимо использование химической формулы</w:t>
            </w:r>
            <w:r w:rsidR="009C0467">
              <w:rPr>
                <w:rFonts w:ascii="Times New Roman" w:hAnsi="Times New Roman" w:cs="Times New Roman"/>
                <w:sz w:val="18"/>
                <w:szCs w:val="18"/>
              </w:rPr>
              <w:t>).</w:t>
            </w:r>
          </w:p>
        </w:tc>
        <w:tc>
          <w:tcPr>
            <w:tcW w:w="727" w:type="pct"/>
            <w:shd w:val="clear" w:color="FFFFFF" w:fill="auto"/>
          </w:tcPr>
          <w:p w:rsidR="003B0F28" w:rsidRPr="00563331" w:rsidRDefault="003B0F28" w:rsidP="003B0F28">
            <w:pPr>
              <w:spacing w:after="0" w:line="240" w:lineRule="auto"/>
              <w:jc w:val="center"/>
              <w:rPr>
                <w:rFonts w:ascii="Times New Roman" w:hAnsi="Times New Roman" w:cs="Times New Roman"/>
                <w:sz w:val="18"/>
                <w:szCs w:val="18"/>
              </w:rPr>
            </w:pPr>
            <w:r w:rsidRPr="00C623E6">
              <w:rPr>
                <w:rFonts w:ascii="Times New Roman" w:hAnsi="Times New Roman" w:cs="Times New Roman"/>
                <w:sz w:val="18"/>
                <w:szCs w:val="18"/>
              </w:rPr>
              <w:t>Соответствие</w:t>
            </w:r>
          </w:p>
        </w:tc>
        <w:tc>
          <w:tcPr>
            <w:tcW w:w="187" w:type="pct"/>
            <w:shd w:val="clear" w:color="FFFFFF" w:fill="auto"/>
          </w:tcPr>
          <w:p w:rsidR="003B0F28" w:rsidRPr="00FD34DB" w:rsidRDefault="003B0F28" w:rsidP="003B0F28">
            <w:pPr>
              <w:spacing w:after="0" w:line="240" w:lineRule="auto"/>
              <w:jc w:val="center"/>
              <w:rPr>
                <w:rFonts w:ascii="Times New Roman" w:hAnsi="Times New Roman" w:cs="Times New Roman"/>
                <w:b/>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Pr="00563331" w:rsidRDefault="003B0F28" w:rsidP="003B0F28">
            <w:pPr>
              <w:spacing w:after="0" w:line="240" w:lineRule="auto"/>
              <w:rPr>
                <w:rFonts w:ascii="Times New Roman" w:hAnsi="Times New Roman" w:cs="Times New Roman"/>
                <w:sz w:val="18"/>
                <w:szCs w:val="18"/>
              </w:rPr>
            </w:pPr>
            <w:r w:rsidRPr="00C623E6">
              <w:rPr>
                <w:rFonts w:ascii="Times New Roman" w:hAnsi="Times New Roman" w:cs="Times New Roman"/>
                <w:sz w:val="18"/>
                <w:szCs w:val="18"/>
              </w:rPr>
              <w:t>Высота букв, используемых для обозначения названия лекарства</w:t>
            </w:r>
          </w:p>
        </w:tc>
        <w:tc>
          <w:tcPr>
            <w:tcW w:w="727" w:type="pct"/>
            <w:shd w:val="clear" w:color="FFFFFF" w:fill="auto"/>
          </w:tcPr>
          <w:p w:rsidR="003B0F28" w:rsidRPr="00563331" w:rsidRDefault="003B0F28" w:rsidP="003B0F2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w:t>
            </w:r>
            <w:r w:rsidRPr="00C623E6">
              <w:rPr>
                <w:rFonts w:ascii="Times New Roman" w:hAnsi="Times New Roman" w:cs="Times New Roman"/>
                <w:sz w:val="18"/>
                <w:szCs w:val="18"/>
              </w:rPr>
              <w:t>е менее 2,5 мм для простого шрифта (без засечек) c приблизительно одинаковыми пропорциями линии и пространства в буквах (жирный или полужирный стиль).</w:t>
            </w:r>
          </w:p>
        </w:tc>
        <w:tc>
          <w:tcPr>
            <w:tcW w:w="187" w:type="pct"/>
            <w:shd w:val="clear" w:color="FFFFFF" w:fill="auto"/>
          </w:tcPr>
          <w:p w:rsidR="003B0F28" w:rsidRPr="00FD34DB" w:rsidRDefault="003B0F28" w:rsidP="003B0F28">
            <w:pPr>
              <w:spacing w:after="0" w:line="240" w:lineRule="auto"/>
              <w:jc w:val="center"/>
              <w:rPr>
                <w:rFonts w:ascii="Times New Roman" w:hAnsi="Times New Roman" w:cs="Times New Roman"/>
                <w:b/>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Pr="00563331" w:rsidRDefault="003B0F28" w:rsidP="003B0F28">
            <w:pPr>
              <w:spacing w:after="0" w:line="240" w:lineRule="auto"/>
              <w:rPr>
                <w:rFonts w:ascii="Times New Roman" w:hAnsi="Times New Roman" w:cs="Times New Roman"/>
                <w:sz w:val="18"/>
                <w:szCs w:val="18"/>
              </w:rPr>
            </w:pPr>
            <w:r w:rsidRPr="00C623E6">
              <w:rPr>
                <w:rFonts w:ascii="Times New Roman" w:hAnsi="Times New Roman" w:cs="Times New Roman"/>
                <w:sz w:val="18"/>
                <w:szCs w:val="18"/>
              </w:rPr>
              <w:t>Перва</w:t>
            </w:r>
            <w:r>
              <w:rPr>
                <w:rFonts w:ascii="Times New Roman" w:hAnsi="Times New Roman" w:cs="Times New Roman"/>
                <w:sz w:val="18"/>
                <w:szCs w:val="18"/>
              </w:rPr>
              <w:t>я буква наименования препарата  заглавная</w:t>
            </w:r>
          </w:p>
        </w:tc>
        <w:tc>
          <w:tcPr>
            <w:tcW w:w="727" w:type="pct"/>
            <w:shd w:val="clear" w:color="FFFFFF" w:fill="auto"/>
          </w:tcPr>
          <w:p w:rsidR="003B0F28" w:rsidRPr="00563331" w:rsidRDefault="003B0F28" w:rsidP="003B0F28">
            <w:pPr>
              <w:spacing w:after="0" w:line="240" w:lineRule="auto"/>
              <w:jc w:val="center"/>
              <w:rPr>
                <w:rFonts w:ascii="Times New Roman" w:hAnsi="Times New Roman" w:cs="Times New Roman"/>
                <w:sz w:val="18"/>
                <w:szCs w:val="18"/>
              </w:rPr>
            </w:pPr>
            <w:r w:rsidRPr="00C623E6">
              <w:rPr>
                <w:rFonts w:ascii="Times New Roman" w:hAnsi="Times New Roman" w:cs="Times New Roman"/>
                <w:sz w:val="18"/>
                <w:szCs w:val="18"/>
              </w:rPr>
              <w:t>Соответствие</w:t>
            </w:r>
          </w:p>
        </w:tc>
        <w:tc>
          <w:tcPr>
            <w:tcW w:w="187" w:type="pct"/>
            <w:shd w:val="clear" w:color="FFFFFF" w:fill="auto"/>
          </w:tcPr>
          <w:p w:rsidR="003B0F28" w:rsidRPr="00FD34DB" w:rsidRDefault="003B0F28" w:rsidP="003B0F28">
            <w:pPr>
              <w:spacing w:after="0" w:line="240" w:lineRule="auto"/>
              <w:jc w:val="center"/>
              <w:rPr>
                <w:rFonts w:ascii="Times New Roman" w:hAnsi="Times New Roman" w:cs="Times New Roman"/>
                <w:b/>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Default="003B0F28" w:rsidP="003B0F28">
            <w:pPr>
              <w:spacing w:after="0" w:line="240" w:lineRule="auto"/>
              <w:rPr>
                <w:rFonts w:ascii="Times New Roman" w:hAnsi="Times New Roman" w:cs="Times New Roman"/>
                <w:sz w:val="18"/>
                <w:szCs w:val="18"/>
              </w:rPr>
            </w:pPr>
            <w:r>
              <w:rPr>
                <w:rFonts w:ascii="Times New Roman" w:hAnsi="Times New Roman" w:cs="Times New Roman"/>
                <w:sz w:val="18"/>
                <w:szCs w:val="18"/>
              </w:rPr>
              <w:t>И</w:t>
            </w:r>
            <w:r w:rsidRPr="00C623E6">
              <w:rPr>
                <w:rFonts w:ascii="Times New Roman" w:hAnsi="Times New Roman" w:cs="Times New Roman"/>
                <w:sz w:val="18"/>
                <w:szCs w:val="18"/>
              </w:rPr>
              <w:t>спользова</w:t>
            </w:r>
            <w:r>
              <w:rPr>
                <w:rFonts w:ascii="Times New Roman" w:hAnsi="Times New Roman" w:cs="Times New Roman"/>
                <w:sz w:val="18"/>
                <w:szCs w:val="18"/>
              </w:rPr>
              <w:t>ние</w:t>
            </w:r>
            <w:r w:rsidRPr="00C623E6">
              <w:rPr>
                <w:rFonts w:ascii="Times New Roman" w:hAnsi="Times New Roman" w:cs="Times New Roman"/>
                <w:sz w:val="18"/>
                <w:szCs w:val="18"/>
              </w:rPr>
              <w:t xml:space="preserve"> только заглавны</w:t>
            </w:r>
            <w:r>
              <w:rPr>
                <w:rFonts w:ascii="Times New Roman" w:hAnsi="Times New Roman" w:cs="Times New Roman"/>
                <w:sz w:val="18"/>
                <w:szCs w:val="18"/>
              </w:rPr>
              <w:t>х</w:t>
            </w:r>
            <w:r w:rsidRPr="00C623E6">
              <w:rPr>
                <w:rFonts w:ascii="Times New Roman" w:hAnsi="Times New Roman" w:cs="Times New Roman"/>
                <w:sz w:val="18"/>
                <w:szCs w:val="18"/>
              </w:rPr>
              <w:t xml:space="preserve"> букв</w:t>
            </w:r>
            <w:r>
              <w:rPr>
                <w:rFonts w:ascii="Times New Roman" w:hAnsi="Times New Roman" w:cs="Times New Roman"/>
                <w:sz w:val="18"/>
                <w:szCs w:val="18"/>
              </w:rPr>
              <w:t xml:space="preserve"> не допускается</w:t>
            </w:r>
          </w:p>
        </w:tc>
        <w:tc>
          <w:tcPr>
            <w:tcW w:w="72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r w:rsidRPr="00C623E6">
              <w:rPr>
                <w:rFonts w:ascii="Times New Roman" w:hAnsi="Times New Roman" w:cs="Times New Roman"/>
                <w:sz w:val="18"/>
                <w:szCs w:val="18"/>
              </w:rPr>
              <w:t>Соответствие</w:t>
            </w:r>
          </w:p>
        </w:tc>
        <w:tc>
          <w:tcPr>
            <w:tcW w:w="187" w:type="pct"/>
            <w:shd w:val="clear" w:color="FFFFFF" w:fill="auto"/>
          </w:tcPr>
          <w:p w:rsidR="003B0F28" w:rsidRPr="00FD34DB" w:rsidRDefault="003B0F28" w:rsidP="003B0F28">
            <w:pPr>
              <w:spacing w:after="0" w:line="240" w:lineRule="auto"/>
              <w:jc w:val="center"/>
              <w:rPr>
                <w:rFonts w:ascii="Times New Roman" w:hAnsi="Times New Roman" w:cs="Times New Roman"/>
                <w:b/>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Default="003B0F28" w:rsidP="003B0F28">
            <w:pPr>
              <w:spacing w:after="0" w:line="240" w:lineRule="auto"/>
              <w:rPr>
                <w:rFonts w:ascii="Times New Roman" w:hAnsi="Times New Roman" w:cs="Times New Roman"/>
                <w:sz w:val="18"/>
                <w:szCs w:val="18"/>
              </w:rPr>
            </w:pPr>
            <w:r w:rsidRPr="00C623E6">
              <w:rPr>
                <w:rFonts w:ascii="Times New Roman" w:hAnsi="Times New Roman" w:cs="Times New Roman"/>
                <w:sz w:val="18"/>
                <w:szCs w:val="18"/>
              </w:rPr>
              <w:t>Единица концентрации указана под названием лекарства</w:t>
            </w:r>
            <w:r>
              <w:rPr>
                <w:rFonts w:ascii="Times New Roman" w:hAnsi="Times New Roman" w:cs="Times New Roman"/>
                <w:sz w:val="18"/>
                <w:szCs w:val="18"/>
              </w:rPr>
              <w:t>,</w:t>
            </w:r>
            <w:r w:rsidRPr="00C623E6">
              <w:rPr>
                <w:rFonts w:ascii="Times New Roman" w:hAnsi="Times New Roman" w:cs="Times New Roman"/>
                <w:sz w:val="18"/>
                <w:szCs w:val="18"/>
              </w:rPr>
              <w:t xml:space="preserve"> с правой стороны, за исключением антагонистов. В случае антагонистов единица концентрации указана под чертой в правом углу .</w:t>
            </w:r>
          </w:p>
        </w:tc>
        <w:tc>
          <w:tcPr>
            <w:tcW w:w="72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Соответствие</w:t>
            </w:r>
          </w:p>
        </w:tc>
        <w:tc>
          <w:tcPr>
            <w:tcW w:w="18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Pr="00C623E6" w:rsidRDefault="003B0F28" w:rsidP="003B0F28">
            <w:pPr>
              <w:spacing w:after="0" w:line="240" w:lineRule="auto"/>
              <w:rPr>
                <w:rFonts w:ascii="Times New Roman" w:hAnsi="Times New Roman" w:cs="Times New Roman"/>
                <w:sz w:val="18"/>
                <w:szCs w:val="18"/>
              </w:rPr>
            </w:pPr>
            <w:r w:rsidRPr="00C623E6">
              <w:rPr>
                <w:rFonts w:ascii="Times New Roman" w:hAnsi="Times New Roman" w:cs="Times New Roman"/>
                <w:sz w:val="18"/>
                <w:szCs w:val="18"/>
              </w:rPr>
              <w:t>Единица концентрации напечатана черным шрифтом в виде mg/____ml или microg/_____ml или ЕД/_____ml или microgr/_____ml или g/____ml</w:t>
            </w:r>
          </w:p>
        </w:tc>
        <w:tc>
          <w:tcPr>
            <w:tcW w:w="72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Соответствие</w:t>
            </w:r>
          </w:p>
        </w:tc>
        <w:tc>
          <w:tcPr>
            <w:tcW w:w="18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Pr="00C623E6" w:rsidRDefault="003B0F28" w:rsidP="003B0F28">
            <w:pPr>
              <w:spacing w:after="0" w:line="240" w:lineRule="auto"/>
              <w:rPr>
                <w:rFonts w:ascii="Times New Roman" w:hAnsi="Times New Roman" w:cs="Times New Roman"/>
                <w:sz w:val="18"/>
                <w:szCs w:val="18"/>
              </w:rPr>
            </w:pPr>
            <w:r w:rsidRPr="00C623E6">
              <w:rPr>
                <w:rFonts w:ascii="Times New Roman" w:hAnsi="Times New Roman" w:cs="Times New Roman"/>
                <w:sz w:val="18"/>
                <w:szCs w:val="18"/>
              </w:rPr>
              <w:t>Нижнее подчеркивание между слешем / и ml длиной 10 -12 мм. (помеща</w:t>
            </w:r>
            <w:r>
              <w:rPr>
                <w:rFonts w:ascii="Times New Roman" w:hAnsi="Times New Roman" w:cs="Times New Roman"/>
                <w:sz w:val="18"/>
                <w:szCs w:val="18"/>
              </w:rPr>
              <w:t>е</w:t>
            </w:r>
            <w:r w:rsidRPr="00C623E6">
              <w:rPr>
                <w:rFonts w:ascii="Times New Roman" w:hAnsi="Times New Roman" w:cs="Times New Roman"/>
                <w:sz w:val="18"/>
                <w:szCs w:val="18"/>
              </w:rPr>
              <w:t>тся двузначное число, написанное ручкой или маркером). Перед единицей измерения  по всей длине пунктирная линия.</w:t>
            </w:r>
          </w:p>
        </w:tc>
        <w:tc>
          <w:tcPr>
            <w:tcW w:w="72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r w:rsidRPr="00C623E6">
              <w:rPr>
                <w:rFonts w:ascii="Times New Roman" w:hAnsi="Times New Roman" w:cs="Times New Roman"/>
                <w:sz w:val="18"/>
                <w:szCs w:val="18"/>
              </w:rPr>
              <w:t>Соответствие</w:t>
            </w:r>
          </w:p>
        </w:tc>
        <w:tc>
          <w:tcPr>
            <w:tcW w:w="18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Pr="00C623E6" w:rsidRDefault="003B0F28" w:rsidP="003B0F28">
            <w:pPr>
              <w:spacing w:after="0" w:line="240" w:lineRule="auto"/>
              <w:rPr>
                <w:rFonts w:ascii="Times New Roman" w:hAnsi="Times New Roman" w:cs="Times New Roman"/>
                <w:sz w:val="18"/>
                <w:szCs w:val="18"/>
              </w:rPr>
            </w:pPr>
            <w:r w:rsidRPr="00C6373A">
              <w:rPr>
                <w:rFonts w:ascii="Times New Roman" w:hAnsi="Times New Roman" w:cs="Times New Roman"/>
                <w:sz w:val="18"/>
                <w:szCs w:val="18"/>
              </w:rPr>
              <w:t>Для этикеток, обозначающих наименование электролитов и местных анестетиков единица концентрации обозначается в виде % справа или снизу от наименования препарата.</w:t>
            </w:r>
          </w:p>
        </w:tc>
        <w:tc>
          <w:tcPr>
            <w:tcW w:w="72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r w:rsidRPr="00C6373A">
              <w:rPr>
                <w:rFonts w:ascii="Times New Roman" w:hAnsi="Times New Roman" w:cs="Times New Roman"/>
                <w:sz w:val="18"/>
                <w:szCs w:val="18"/>
              </w:rPr>
              <w:t>Соответствие</w:t>
            </w:r>
          </w:p>
        </w:tc>
        <w:tc>
          <w:tcPr>
            <w:tcW w:w="18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Pr="00C623E6" w:rsidRDefault="003B0F28" w:rsidP="003B0F28">
            <w:pPr>
              <w:spacing w:after="0" w:line="240" w:lineRule="auto"/>
              <w:rPr>
                <w:rFonts w:ascii="Times New Roman" w:hAnsi="Times New Roman" w:cs="Times New Roman"/>
                <w:sz w:val="18"/>
                <w:szCs w:val="18"/>
              </w:rPr>
            </w:pPr>
            <w:r w:rsidRPr="00C6373A">
              <w:rPr>
                <w:rFonts w:ascii="Times New Roman" w:hAnsi="Times New Roman" w:cs="Times New Roman"/>
                <w:sz w:val="18"/>
                <w:szCs w:val="18"/>
              </w:rPr>
              <w:t xml:space="preserve">Намотка </w:t>
            </w:r>
            <w:r>
              <w:rPr>
                <w:rFonts w:ascii="Times New Roman" w:hAnsi="Times New Roman" w:cs="Times New Roman"/>
                <w:sz w:val="18"/>
                <w:szCs w:val="18"/>
              </w:rPr>
              <w:t xml:space="preserve">ленты </w:t>
            </w:r>
            <w:r w:rsidRPr="00C6373A">
              <w:rPr>
                <w:rFonts w:ascii="Times New Roman" w:hAnsi="Times New Roman" w:cs="Times New Roman"/>
                <w:sz w:val="18"/>
                <w:szCs w:val="18"/>
              </w:rPr>
              <w:t>осуществляться на втулку</w:t>
            </w:r>
          </w:p>
        </w:tc>
        <w:tc>
          <w:tcPr>
            <w:tcW w:w="72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Соответствие</w:t>
            </w:r>
          </w:p>
        </w:tc>
        <w:tc>
          <w:tcPr>
            <w:tcW w:w="18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Pr="00C6373A" w:rsidRDefault="003B0F28" w:rsidP="003B0F28">
            <w:pPr>
              <w:spacing w:after="0" w:line="240" w:lineRule="auto"/>
              <w:rPr>
                <w:rFonts w:ascii="Times New Roman" w:hAnsi="Times New Roman" w:cs="Times New Roman"/>
                <w:sz w:val="18"/>
                <w:szCs w:val="18"/>
              </w:rPr>
            </w:pPr>
            <w:r>
              <w:rPr>
                <w:rFonts w:ascii="Times New Roman" w:hAnsi="Times New Roman" w:cs="Times New Roman"/>
                <w:sz w:val="18"/>
                <w:szCs w:val="18"/>
              </w:rPr>
              <w:t>Диаметр втулки</w:t>
            </w:r>
          </w:p>
        </w:tc>
        <w:tc>
          <w:tcPr>
            <w:tcW w:w="72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xml:space="preserve">В диапазоне (включая границы диапазона) от 40 до 80 мм </w:t>
            </w:r>
          </w:p>
        </w:tc>
        <w:tc>
          <w:tcPr>
            <w:tcW w:w="18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Pr="00CF044E" w:rsidRDefault="003B0F28" w:rsidP="003B0F28">
            <w:pPr>
              <w:spacing w:after="0" w:line="240" w:lineRule="auto"/>
              <w:rPr>
                <w:rFonts w:ascii="Times New Roman" w:hAnsi="Times New Roman" w:cs="Times New Roman"/>
                <w:sz w:val="18"/>
                <w:szCs w:val="18"/>
              </w:rPr>
            </w:pPr>
            <w:r w:rsidRPr="00CF044E">
              <w:rPr>
                <w:rFonts w:ascii="Times New Roman" w:hAnsi="Times New Roman" w:cs="Times New Roman"/>
                <w:sz w:val="18"/>
                <w:szCs w:val="18"/>
              </w:rPr>
              <w:t xml:space="preserve">Длина втулки </w:t>
            </w:r>
          </w:p>
        </w:tc>
        <w:tc>
          <w:tcPr>
            <w:tcW w:w="727" w:type="pct"/>
            <w:shd w:val="clear" w:color="FFFFFF" w:fill="auto"/>
          </w:tcPr>
          <w:p w:rsidR="003B0F28" w:rsidRPr="00CF044E" w:rsidRDefault="003B0F28" w:rsidP="003B0F28">
            <w:pPr>
              <w:spacing w:after="0" w:line="240" w:lineRule="auto"/>
              <w:jc w:val="center"/>
              <w:rPr>
                <w:rFonts w:ascii="Times New Roman" w:hAnsi="Times New Roman" w:cs="Times New Roman"/>
                <w:sz w:val="18"/>
                <w:szCs w:val="18"/>
              </w:rPr>
            </w:pPr>
            <w:r w:rsidRPr="00CF044E">
              <w:rPr>
                <w:rFonts w:ascii="Times New Roman" w:hAnsi="Times New Roman" w:cs="Times New Roman"/>
                <w:sz w:val="18"/>
                <w:szCs w:val="18"/>
              </w:rPr>
              <w:t>В диапазоне (включая границы диапазона) от 18 до 20 мм</w:t>
            </w:r>
          </w:p>
        </w:tc>
        <w:tc>
          <w:tcPr>
            <w:tcW w:w="187" w:type="pct"/>
            <w:shd w:val="clear" w:color="FFFFFF" w:fill="auto"/>
          </w:tcPr>
          <w:p w:rsidR="003B0F28" w:rsidRPr="00CF044E" w:rsidRDefault="003B0F28" w:rsidP="003B0F28">
            <w:pPr>
              <w:spacing w:after="0" w:line="240" w:lineRule="auto"/>
              <w:jc w:val="center"/>
              <w:rPr>
                <w:rFonts w:ascii="Times New Roman" w:hAnsi="Times New Roman" w:cs="Times New Roman"/>
                <w:sz w:val="18"/>
                <w:szCs w:val="18"/>
              </w:rPr>
            </w:pPr>
          </w:p>
        </w:tc>
        <w:tc>
          <w:tcPr>
            <w:tcW w:w="552" w:type="pct"/>
            <w:shd w:val="clear" w:color="FFFFFF" w:fill="auto"/>
          </w:tcPr>
          <w:p w:rsidR="003B0F28" w:rsidRPr="00CF044E" w:rsidRDefault="003B0F28" w:rsidP="003B0F28">
            <w:pPr>
              <w:spacing w:after="0" w:line="240" w:lineRule="auto"/>
              <w:rPr>
                <w:rFonts w:ascii="Times New Roman" w:hAnsi="Times New Roman"/>
                <w:sz w:val="18"/>
                <w:szCs w:val="18"/>
              </w:rPr>
            </w:pPr>
            <w:r w:rsidRPr="00CF044E">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Pr="00C6373A" w:rsidRDefault="003B0F28" w:rsidP="003B0F28">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Материал втулки </w:t>
            </w:r>
          </w:p>
        </w:tc>
        <w:tc>
          <w:tcPr>
            <w:tcW w:w="72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Пластик или картон</w:t>
            </w:r>
          </w:p>
        </w:tc>
        <w:tc>
          <w:tcPr>
            <w:tcW w:w="18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Pr="00C6373A" w:rsidRDefault="003B0F28" w:rsidP="003B0F28">
            <w:pPr>
              <w:spacing w:after="0" w:line="240" w:lineRule="auto"/>
              <w:rPr>
                <w:rFonts w:ascii="Times New Roman" w:hAnsi="Times New Roman" w:cs="Times New Roman"/>
                <w:sz w:val="18"/>
                <w:szCs w:val="18"/>
              </w:rPr>
            </w:pPr>
            <w:r>
              <w:rPr>
                <w:rFonts w:ascii="Times New Roman" w:hAnsi="Times New Roman" w:cs="Times New Roman"/>
                <w:sz w:val="18"/>
                <w:szCs w:val="18"/>
              </w:rPr>
              <w:t>Тип групповой упаковки</w:t>
            </w:r>
          </w:p>
        </w:tc>
        <w:tc>
          <w:tcPr>
            <w:tcW w:w="72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Картонная коробка</w:t>
            </w:r>
          </w:p>
        </w:tc>
        <w:tc>
          <w:tcPr>
            <w:tcW w:w="18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9735F3">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val="restart"/>
            <w:shd w:val="clear" w:color="FFFFFF" w:fill="auto"/>
          </w:tcPr>
          <w:p w:rsidR="003B0F28" w:rsidRDefault="003B0F28" w:rsidP="003B0F28">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3</w:t>
            </w:r>
          </w:p>
        </w:tc>
        <w:tc>
          <w:tcPr>
            <w:tcW w:w="607" w:type="pct"/>
            <w:vMerge w:val="restart"/>
            <w:shd w:val="clear" w:color="FFFFFF" w:fill="auto"/>
          </w:tcPr>
          <w:p w:rsidR="003B0F28" w:rsidRDefault="003B0F28" w:rsidP="003B0F28">
            <w:pPr>
              <w:spacing w:after="0" w:line="240" w:lineRule="auto"/>
              <w:rPr>
                <w:rFonts w:ascii="Times New Roman" w:hAnsi="Times New Roman" w:cs="Times New Roman"/>
                <w:b/>
                <w:sz w:val="18"/>
                <w:szCs w:val="18"/>
              </w:rPr>
            </w:pPr>
            <w:r>
              <w:rPr>
                <w:rFonts w:ascii="Times New Roman" w:hAnsi="Times New Roman" w:cs="Times New Roman"/>
                <w:b/>
                <w:sz w:val="18"/>
                <w:szCs w:val="18"/>
              </w:rPr>
              <w:t>Этикетки</w:t>
            </w:r>
          </w:p>
          <w:p w:rsidR="003B0F28" w:rsidRDefault="003B0F28" w:rsidP="003B0F28">
            <w:pPr>
              <w:spacing w:after="0" w:line="240" w:lineRule="auto"/>
              <w:rPr>
                <w:rFonts w:ascii="Times New Roman" w:hAnsi="Times New Roman" w:cs="Times New Roman"/>
                <w:b/>
                <w:sz w:val="18"/>
                <w:szCs w:val="18"/>
              </w:rPr>
            </w:pPr>
            <w:r>
              <w:rPr>
                <w:rFonts w:ascii="Times New Roman" w:hAnsi="Times New Roman" w:cs="Times New Roman"/>
                <w:b/>
                <w:sz w:val="18"/>
                <w:szCs w:val="18"/>
              </w:rPr>
              <w:t>(</w:t>
            </w:r>
            <w:r w:rsidRPr="002E7D21">
              <w:rPr>
                <w:rFonts w:ascii="Times New Roman" w:hAnsi="Times New Roman" w:cs="Times New Roman"/>
                <w:b/>
                <w:sz w:val="18"/>
                <w:szCs w:val="18"/>
              </w:rPr>
              <w:t>Пропофол</w:t>
            </w:r>
            <w:r>
              <w:rPr>
                <w:rFonts w:ascii="Times New Roman" w:hAnsi="Times New Roman" w:cs="Times New Roman"/>
                <w:b/>
                <w:sz w:val="18"/>
                <w:szCs w:val="18"/>
              </w:rPr>
              <w:t>)</w:t>
            </w:r>
          </w:p>
        </w:tc>
        <w:tc>
          <w:tcPr>
            <w:tcW w:w="718" w:type="pct"/>
            <w:shd w:val="clear" w:color="FFFFFF" w:fill="auto"/>
          </w:tcPr>
          <w:p w:rsidR="003B0F28" w:rsidRDefault="003B0F28" w:rsidP="003B0F28">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Наименование </w:t>
            </w:r>
          </w:p>
          <w:p w:rsidR="003B0F28" w:rsidRDefault="003B0F28" w:rsidP="003B0F28">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характеристики </w:t>
            </w:r>
          </w:p>
        </w:tc>
        <w:tc>
          <w:tcPr>
            <w:tcW w:w="727" w:type="pct"/>
            <w:shd w:val="clear" w:color="FFFFFF" w:fill="auto"/>
          </w:tcPr>
          <w:p w:rsidR="003B0F28" w:rsidRDefault="003B0F28" w:rsidP="003B0F28">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Значение </w:t>
            </w:r>
          </w:p>
          <w:p w:rsidR="003B0F28" w:rsidRDefault="003B0F28" w:rsidP="003B0F28">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характеристики</w:t>
            </w:r>
          </w:p>
          <w:p w:rsidR="003B0F28" w:rsidRDefault="003B0F28" w:rsidP="003B0F28">
            <w:pPr>
              <w:spacing w:after="0" w:line="240" w:lineRule="auto"/>
              <w:jc w:val="center"/>
              <w:rPr>
                <w:rFonts w:ascii="Times New Roman" w:hAnsi="Times New Roman" w:cs="Times New Roman"/>
                <w:b/>
                <w:sz w:val="18"/>
                <w:szCs w:val="18"/>
              </w:rPr>
            </w:pPr>
          </w:p>
        </w:tc>
        <w:tc>
          <w:tcPr>
            <w:tcW w:w="187" w:type="pct"/>
            <w:shd w:val="clear" w:color="FFFFFF" w:fill="auto"/>
          </w:tcPr>
          <w:p w:rsidR="003B0F28" w:rsidRDefault="003B0F28" w:rsidP="003B0F28">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Ед.</w:t>
            </w:r>
          </w:p>
          <w:p w:rsidR="003B0F28" w:rsidRDefault="003B0F28" w:rsidP="003B0F28">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изм.</w:t>
            </w:r>
          </w:p>
        </w:tc>
        <w:tc>
          <w:tcPr>
            <w:tcW w:w="552" w:type="pct"/>
            <w:shd w:val="clear" w:color="FFFFFF" w:fill="auto"/>
          </w:tcPr>
          <w:p w:rsidR="003B0F28" w:rsidRDefault="003B0F28" w:rsidP="003B0F28">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Инструкция по заполнению характеристик в заявке</w:t>
            </w:r>
          </w:p>
        </w:tc>
        <w:tc>
          <w:tcPr>
            <w:tcW w:w="224" w:type="pct"/>
            <w:vMerge w:val="restart"/>
            <w:shd w:val="clear" w:color="FFFFFF" w:fill="auto"/>
          </w:tcPr>
          <w:p w:rsidR="003B0F28" w:rsidRDefault="003B0F28" w:rsidP="003B0F28">
            <w:pPr>
              <w:spacing w:after="0" w:line="240" w:lineRule="auto"/>
              <w:rPr>
                <w:rFonts w:ascii="Times New Roman" w:hAnsi="Times New Roman" w:cs="Times New Roman"/>
                <w:b/>
                <w:sz w:val="18"/>
                <w:szCs w:val="18"/>
              </w:rPr>
            </w:pPr>
            <w:r>
              <w:rPr>
                <w:rFonts w:ascii="Times New Roman" w:hAnsi="Times New Roman" w:cs="Times New Roman"/>
                <w:b/>
                <w:sz w:val="18"/>
                <w:szCs w:val="18"/>
              </w:rPr>
              <w:t>рулон</w:t>
            </w:r>
          </w:p>
        </w:tc>
        <w:tc>
          <w:tcPr>
            <w:tcW w:w="191" w:type="pct"/>
            <w:vMerge w:val="restart"/>
            <w:shd w:val="clear" w:color="FFFFFF" w:fill="auto"/>
          </w:tcPr>
          <w:p w:rsidR="003B0F28" w:rsidRDefault="003B0F28" w:rsidP="003B0F28">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90</w:t>
            </w:r>
          </w:p>
        </w:tc>
        <w:tc>
          <w:tcPr>
            <w:tcW w:w="431" w:type="pct"/>
            <w:vMerge w:val="restart"/>
          </w:tcPr>
          <w:p w:rsidR="003B0F28" w:rsidRDefault="003B0F28" w:rsidP="003B0F28">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17.29.11.110</w:t>
            </w:r>
          </w:p>
        </w:tc>
        <w:tc>
          <w:tcPr>
            <w:tcW w:w="325" w:type="pct"/>
            <w:vMerge w:val="restart"/>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val="restart"/>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val="restart"/>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val="restart"/>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Pr="00563331" w:rsidRDefault="003B0F28" w:rsidP="003B0F28">
            <w:pPr>
              <w:spacing w:after="0" w:line="240" w:lineRule="auto"/>
              <w:rPr>
                <w:rFonts w:ascii="Times New Roman" w:hAnsi="Times New Roman" w:cs="Times New Roman"/>
                <w:sz w:val="18"/>
                <w:szCs w:val="18"/>
              </w:rPr>
            </w:pPr>
            <w:r>
              <w:rPr>
                <w:rFonts w:ascii="Times New Roman" w:hAnsi="Times New Roman" w:cs="Times New Roman"/>
                <w:sz w:val="18"/>
                <w:szCs w:val="18"/>
              </w:rPr>
              <w:t>П</w:t>
            </w:r>
            <w:r w:rsidRPr="00563331">
              <w:rPr>
                <w:rFonts w:ascii="Times New Roman" w:hAnsi="Times New Roman" w:cs="Times New Roman"/>
                <w:sz w:val="18"/>
                <w:szCs w:val="18"/>
              </w:rPr>
              <w:t>редназначены для маркировки шприцев, линий, флаконов, содержащих набранные в них медицински</w:t>
            </w:r>
            <w:r>
              <w:rPr>
                <w:rFonts w:ascii="Times New Roman" w:hAnsi="Times New Roman" w:cs="Times New Roman"/>
                <w:sz w:val="18"/>
                <w:szCs w:val="18"/>
              </w:rPr>
              <w:t>е</w:t>
            </w:r>
            <w:r w:rsidRPr="00563331">
              <w:rPr>
                <w:rFonts w:ascii="Times New Roman" w:hAnsi="Times New Roman" w:cs="Times New Roman"/>
                <w:sz w:val="18"/>
                <w:szCs w:val="18"/>
              </w:rPr>
              <w:t xml:space="preserve"> препарат</w:t>
            </w:r>
            <w:r>
              <w:rPr>
                <w:rFonts w:ascii="Times New Roman" w:hAnsi="Times New Roman" w:cs="Times New Roman"/>
                <w:sz w:val="18"/>
                <w:szCs w:val="18"/>
              </w:rPr>
              <w:t>ы</w:t>
            </w:r>
          </w:p>
        </w:tc>
        <w:tc>
          <w:tcPr>
            <w:tcW w:w="727" w:type="pct"/>
            <w:shd w:val="clear" w:color="FFFFFF" w:fill="auto"/>
          </w:tcPr>
          <w:p w:rsidR="003B0F28" w:rsidRPr="00563331" w:rsidRDefault="003B0F28" w:rsidP="003B0F2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w:t>
            </w:r>
            <w:r w:rsidRPr="00563331">
              <w:rPr>
                <w:rFonts w:ascii="Times New Roman" w:hAnsi="Times New Roman" w:cs="Times New Roman"/>
                <w:sz w:val="18"/>
                <w:szCs w:val="18"/>
              </w:rPr>
              <w:t>оответствие</w:t>
            </w:r>
          </w:p>
        </w:tc>
        <w:tc>
          <w:tcPr>
            <w:tcW w:w="187" w:type="pct"/>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Default="003B0F28" w:rsidP="003B0F28">
            <w:pPr>
              <w:spacing w:after="0" w:line="240" w:lineRule="auto"/>
              <w:rPr>
                <w:rFonts w:ascii="Times New Roman" w:hAnsi="Times New Roman" w:cs="Times New Roman"/>
                <w:sz w:val="18"/>
                <w:szCs w:val="18"/>
              </w:rPr>
            </w:pPr>
            <w:r>
              <w:rPr>
                <w:rFonts w:ascii="Times New Roman" w:hAnsi="Times New Roman" w:cs="Times New Roman"/>
                <w:sz w:val="18"/>
                <w:szCs w:val="18"/>
              </w:rPr>
              <w:t>Наименование препарата на этикетке</w:t>
            </w:r>
          </w:p>
        </w:tc>
        <w:tc>
          <w:tcPr>
            <w:tcW w:w="727" w:type="pct"/>
            <w:shd w:val="clear" w:color="FFFFFF" w:fill="auto"/>
          </w:tcPr>
          <w:p w:rsidR="003B0F28" w:rsidRPr="00563331" w:rsidRDefault="003B0F28" w:rsidP="003B0F2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r w:rsidRPr="002E7D21">
              <w:rPr>
                <w:rFonts w:ascii="Times New Roman" w:hAnsi="Times New Roman" w:cs="Times New Roman"/>
                <w:sz w:val="18"/>
                <w:szCs w:val="18"/>
              </w:rPr>
              <w:t>Пропофол</w:t>
            </w:r>
            <w:r>
              <w:rPr>
                <w:rFonts w:ascii="Times New Roman" w:hAnsi="Times New Roman" w:cs="Times New Roman"/>
                <w:sz w:val="18"/>
                <w:szCs w:val="18"/>
              </w:rPr>
              <w:t>»</w:t>
            </w:r>
          </w:p>
        </w:tc>
        <w:tc>
          <w:tcPr>
            <w:tcW w:w="187" w:type="pct"/>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Default="003B0F28" w:rsidP="003B0F28">
            <w:pPr>
              <w:spacing w:after="0" w:line="240" w:lineRule="auto"/>
              <w:rPr>
                <w:rFonts w:ascii="Times New Roman" w:hAnsi="Times New Roman" w:cs="Times New Roman"/>
                <w:sz w:val="18"/>
                <w:szCs w:val="18"/>
              </w:rPr>
            </w:pPr>
            <w:r>
              <w:rPr>
                <w:rFonts w:ascii="Times New Roman" w:hAnsi="Times New Roman" w:cs="Times New Roman"/>
                <w:sz w:val="18"/>
                <w:szCs w:val="18"/>
              </w:rPr>
              <w:t>Диаметр рулона</w:t>
            </w:r>
          </w:p>
        </w:tc>
        <w:tc>
          <w:tcPr>
            <w:tcW w:w="72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Не более 80 мм</w:t>
            </w:r>
          </w:p>
        </w:tc>
        <w:tc>
          <w:tcPr>
            <w:tcW w:w="187" w:type="pct"/>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Pr="00C6373A" w:rsidRDefault="003B0F28" w:rsidP="003B0F28">
            <w:pPr>
              <w:spacing w:after="0" w:line="240" w:lineRule="auto"/>
              <w:rPr>
                <w:rFonts w:ascii="Times New Roman" w:hAnsi="Times New Roman" w:cs="Times New Roman"/>
                <w:sz w:val="18"/>
                <w:szCs w:val="18"/>
              </w:rPr>
            </w:pPr>
            <w:r w:rsidRPr="00C6373A">
              <w:rPr>
                <w:rFonts w:ascii="Times New Roman" w:hAnsi="Times New Roman" w:cs="Times New Roman"/>
                <w:sz w:val="18"/>
                <w:szCs w:val="18"/>
              </w:rPr>
              <w:t>Ширина ленты</w:t>
            </w:r>
          </w:p>
        </w:tc>
        <w:tc>
          <w:tcPr>
            <w:tcW w:w="727" w:type="pct"/>
            <w:shd w:val="clear" w:color="FFFFFF" w:fill="auto"/>
          </w:tcPr>
          <w:p w:rsidR="003B0F28" w:rsidRPr="00C6373A" w:rsidRDefault="003B0F28" w:rsidP="003B0F28">
            <w:pPr>
              <w:spacing w:after="0" w:line="240" w:lineRule="auto"/>
              <w:jc w:val="center"/>
              <w:rPr>
                <w:rFonts w:ascii="Times New Roman" w:hAnsi="Times New Roman" w:cs="Times New Roman"/>
                <w:sz w:val="18"/>
                <w:szCs w:val="18"/>
              </w:rPr>
            </w:pPr>
            <w:r w:rsidRPr="00C6373A">
              <w:rPr>
                <w:rFonts w:ascii="Times New Roman" w:hAnsi="Times New Roman" w:cs="Times New Roman"/>
                <w:sz w:val="18"/>
                <w:szCs w:val="18"/>
              </w:rPr>
              <w:t>В диапазоне (включая границы диапазона) от 18 до 20 мм</w:t>
            </w:r>
          </w:p>
        </w:tc>
        <w:tc>
          <w:tcPr>
            <w:tcW w:w="187" w:type="pct"/>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Default="003B0F28" w:rsidP="003B0F28">
            <w:pPr>
              <w:spacing w:after="0" w:line="240" w:lineRule="auto"/>
              <w:rPr>
                <w:rFonts w:ascii="Times New Roman" w:hAnsi="Times New Roman" w:cs="Times New Roman"/>
                <w:sz w:val="18"/>
                <w:szCs w:val="18"/>
              </w:rPr>
            </w:pPr>
            <w:r w:rsidRPr="00563331">
              <w:rPr>
                <w:rFonts w:ascii="Times New Roman" w:hAnsi="Times New Roman" w:cs="Times New Roman"/>
                <w:sz w:val="18"/>
                <w:szCs w:val="18"/>
              </w:rPr>
              <w:t>Количество этикеток в рулоне</w:t>
            </w:r>
          </w:p>
        </w:tc>
        <w:tc>
          <w:tcPr>
            <w:tcW w:w="727" w:type="pct"/>
            <w:shd w:val="clear" w:color="FFFFFF" w:fill="auto"/>
          </w:tcPr>
          <w:p w:rsidR="003B0F28" w:rsidRPr="00563331" w:rsidRDefault="003B0F28" w:rsidP="003B0F28">
            <w:pPr>
              <w:spacing w:after="0" w:line="240" w:lineRule="auto"/>
              <w:jc w:val="center"/>
              <w:rPr>
                <w:rFonts w:ascii="Times New Roman" w:hAnsi="Times New Roman" w:cs="Times New Roman"/>
                <w:sz w:val="18"/>
                <w:szCs w:val="18"/>
              </w:rPr>
            </w:pPr>
            <w:r w:rsidRPr="00563331">
              <w:rPr>
                <w:rFonts w:ascii="Times New Roman" w:hAnsi="Times New Roman" w:cs="Times New Roman"/>
                <w:sz w:val="18"/>
                <w:szCs w:val="18"/>
              </w:rPr>
              <w:t>500</w:t>
            </w:r>
          </w:p>
        </w:tc>
        <w:tc>
          <w:tcPr>
            <w:tcW w:w="187" w:type="pct"/>
            <w:shd w:val="clear" w:color="FFFFFF" w:fill="auto"/>
          </w:tcPr>
          <w:p w:rsidR="003B0F28" w:rsidRPr="00563331" w:rsidRDefault="003B0F28" w:rsidP="003B0F28">
            <w:pPr>
              <w:spacing w:after="0" w:line="240" w:lineRule="auto"/>
              <w:jc w:val="center"/>
              <w:rPr>
                <w:rFonts w:ascii="Times New Roman" w:hAnsi="Times New Roman" w:cs="Times New Roman"/>
                <w:sz w:val="18"/>
                <w:szCs w:val="18"/>
              </w:rPr>
            </w:pPr>
            <w:r w:rsidRPr="00563331">
              <w:rPr>
                <w:rFonts w:ascii="Times New Roman" w:hAnsi="Times New Roman" w:cs="Times New Roman"/>
                <w:sz w:val="18"/>
                <w:szCs w:val="18"/>
              </w:rPr>
              <w:t>шт</w:t>
            </w: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9C0467" w:rsidTr="00563331">
        <w:tc>
          <w:tcPr>
            <w:tcW w:w="126" w:type="pct"/>
            <w:vMerge/>
            <w:shd w:val="clear" w:color="FFFFFF" w:fill="auto"/>
          </w:tcPr>
          <w:p w:rsidR="009C0467" w:rsidRDefault="009C0467" w:rsidP="009C0467">
            <w:pPr>
              <w:spacing w:after="0" w:line="240" w:lineRule="auto"/>
              <w:jc w:val="center"/>
              <w:rPr>
                <w:rFonts w:ascii="Times New Roman" w:hAnsi="Times New Roman" w:cs="Times New Roman"/>
                <w:b/>
                <w:sz w:val="18"/>
                <w:szCs w:val="18"/>
              </w:rPr>
            </w:pPr>
          </w:p>
        </w:tc>
        <w:tc>
          <w:tcPr>
            <w:tcW w:w="607" w:type="pct"/>
            <w:vMerge/>
            <w:shd w:val="clear" w:color="FFFFFF" w:fill="auto"/>
          </w:tcPr>
          <w:p w:rsidR="009C0467" w:rsidRDefault="009C0467" w:rsidP="009C0467">
            <w:pPr>
              <w:spacing w:after="0" w:line="240" w:lineRule="auto"/>
              <w:rPr>
                <w:rFonts w:ascii="Times New Roman" w:hAnsi="Times New Roman" w:cs="Times New Roman"/>
                <w:sz w:val="18"/>
                <w:szCs w:val="18"/>
              </w:rPr>
            </w:pPr>
          </w:p>
        </w:tc>
        <w:tc>
          <w:tcPr>
            <w:tcW w:w="718" w:type="pct"/>
            <w:shd w:val="clear" w:color="FFFFFF" w:fill="auto"/>
          </w:tcPr>
          <w:p w:rsidR="009C0467" w:rsidRPr="00563331" w:rsidRDefault="009C0467" w:rsidP="009C0467">
            <w:pPr>
              <w:spacing w:after="0" w:line="240" w:lineRule="auto"/>
              <w:rPr>
                <w:rFonts w:ascii="Times New Roman" w:hAnsi="Times New Roman" w:cs="Times New Roman"/>
                <w:sz w:val="18"/>
                <w:szCs w:val="18"/>
              </w:rPr>
            </w:pPr>
            <w:r w:rsidRPr="00FD34DB">
              <w:rPr>
                <w:rFonts w:ascii="Times New Roman" w:hAnsi="Times New Roman" w:cs="Times New Roman"/>
                <w:sz w:val="18"/>
                <w:szCs w:val="18"/>
              </w:rPr>
              <w:t>Этикетки самоклеящи</w:t>
            </w:r>
            <w:r>
              <w:rPr>
                <w:rFonts w:ascii="Times New Roman" w:hAnsi="Times New Roman" w:cs="Times New Roman"/>
                <w:sz w:val="18"/>
                <w:szCs w:val="18"/>
              </w:rPr>
              <w:t xml:space="preserve">еся, плотно приклеиваются к материалу шприца и флаконов. При прикосновении этикетка не двигается, не скручивается, не поднимается по краям.  </w:t>
            </w:r>
          </w:p>
        </w:tc>
        <w:tc>
          <w:tcPr>
            <w:tcW w:w="727" w:type="pct"/>
            <w:shd w:val="clear" w:color="FFFFFF" w:fill="auto"/>
          </w:tcPr>
          <w:p w:rsidR="009C0467" w:rsidRPr="00563331" w:rsidRDefault="009C0467" w:rsidP="009C046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w:t>
            </w:r>
            <w:r w:rsidRPr="00FD34DB">
              <w:rPr>
                <w:rFonts w:ascii="Times New Roman" w:hAnsi="Times New Roman" w:cs="Times New Roman"/>
                <w:sz w:val="18"/>
                <w:szCs w:val="18"/>
              </w:rPr>
              <w:t>оответствие</w:t>
            </w:r>
          </w:p>
        </w:tc>
        <w:tc>
          <w:tcPr>
            <w:tcW w:w="187" w:type="pct"/>
            <w:shd w:val="clear" w:color="FFFFFF" w:fill="auto"/>
          </w:tcPr>
          <w:p w:rsidR="009C0467" w:rsidRPr="00563331" w:rsidRDefault="009C0467" w:rsidP="009C0467">
            <w:pPr>
              <w:spacing w:after="0" w:line="240" w:lineRule="auto"/>
              <w:jc w:val="center"/>
              <w:rPr>
                <w:rFonts w:ascii="Times New Roman" w:hAnsi="Times New Roman" w:cs="Times New Roman"/>
                <w:sz w:val="18"/>
                <w:szCs w:val="18"/>
              </w:rPr>
            </w:pPr>
          </w:p>
        </w:tc>
        <w:tc>
          <w:tcPr>
            <w:tcW w:w="552" w:type="pct"/>
            <w:shd w:val="clear" w:color="FFFFFF" w:fill="auto"/>
          </w:tcPr>
          <w:p w:rsidR="009C0467" w:rsidRPr="00684C4C" w:rsidRDefault="009C0467" w:rsidP="009C0467">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9C0467" w:rsidRDefault="009C0467" w:rsidP="009C0467">
            <w:pPr>
              <w:spacing w:after="0" w:line="240" w:lineRule="auto"/>
              <w:jc w:val="center"/>
              <w:rPr>
                <w:rFonts w:ascii="Times New Roman" w:hAnsi="Times New Roman" w:cs="Times New Roman"/>
                <w:b/>
                <w:sz w:val="18"/>
                <w:szCs w:val="18"/>
              </w:rPr>
            </w:pPr>
          </w:p>
        </w:tc>
        <w:tc>
          <w:tcPr>
            <w:tcW w:w="191" w:type="pct"/>
            <w:vMerge/>
            <w:shd w:val="clear" w:color="FFFFFF" w:fill="auto"/>
          </w:tcPr>
          <w:p w:rsidR="009C0467" w:rsidRDefault="009C0467" w:rsidP="009C0467">
            <w:pPr>
              <w:spacing w:after="0" w:line="240" w:lineRule="auto"/>
              <w:jc w:val="center"/>
              <w:rPr>
                <w:rFonts w:ascii="Times New Roman" w:hAnsi="Times New Roman" w:cs="Times New Roman"/>
                <w:b/>
                <w:sz w:val="18"/>
                <w:szCs w:val="18"/>
              </w:rPr>
            </w:pPr>
          </w:p>
        </w:tc>
        <w:tc>
          <w:tcPr>
            <w:tcW w:w="431" w:type="pct"/>
            <w:vMerge/>
          </w:tcPr>
          <w:p w:rsidR="009C0467" w:rsidRDefault="009C0467" w:rsidP="009C0467">
            <w:pPr>
              <w:spacing w:after="0" w:line="240" w:lineRule="auto"/>
              <w:jc w:val="center"/>
              <w:rPr>
                <w:rFonts w:ascii="Times New Roman" w:hAnsi="Times New Roman" w:cs="Times New Roman"/>
                <w:b/>
                <w:sz w:val="18"/>
                <w:szCs w:val="18"/>
              </w:rPr>
            </w:pPr>
          </w:p>
        </w:tc>
        <w:tc>
          <w:tcPr>
            <w:tcW w:w="325" w:type="pct"/>
            <w:vMerge/>
            <w:shd w:val="clear" w:color="auto" w:fill="FFFF99"/>
          </w:tcPr>
          <w:p w:rsidR="009C0467" w:rsidRDefault="009C0467" w:rsidP="009C0467">
            <w:pPr>
              <w:spacing w:after="0" w:line="240" w:lineRule="auto"/>
              <w:jc w:val="center"/>
              <w:rPr>
                <w:rFonts w:ascii="Times New Roman" w:hAnsi="Times New Roman" w:cs="Times New Roman"/>
                <w:b/>
                <w:sz w:val="18"/>
                <w:szCs w:val="18"/>
              </w:rPr>
            </w:pPr>
          </w:p>
        </w:tc>
        <w:tc>
          <w:tcPr>
            <w:tcW w:w="251" w:type="pct"/>
            <w:vMerge/>
            <w:shd w:val="clear" w:color="auto" w:fill="FFFF99"/>
          </w:tcPr>
          <w:p w:rsidR="009C0467" w:rsidRDefault="009C0467" w:rsidP="009C0467">
            <w:pPr>
              <w:spacing w:after="0" w:line="240" w:lineRule="auto"/>
              <w:jc w:val="center"/>
              <w:rPr>
                <w:rFonts w:ascii="Times New Roman" w:hAnsi="Times New Roman" w:cs="Times New Roman"/>
                <w:b/>
                <w:sz w:val="18"/>
                <w:szCs w:val="18"/>
              </w:rPr>
            </w:pPr>
          </w:p>
        </w:tc>
        <w:tc>
          <w:tcPr>
            <w:tcW w:w="337" w:type="pct"/>
            <w:vMerge/>
            <w:shd w:val="clear" w:color="auto" w:fill="FFFF99"/>
          </w:tcPr>
          <w:p w:rsidR="009C0467" w:rsidRDefault="009C0467" w:rsidP="009C0467">
            <w:pPr>
              <w:spacing w:after="0" w:line="240" w:lineRule="auto"/>
              <w:jc w:val="center"/>
              <w:rPr>
                <w:rFonts w:ascii="Times New Roman" w:hAnsi="Times New Roman" w:cs="Times New Roman"/>
                <w:b/>
                <w:sz w:val="18"/>
                <w:szCs w:val="18"/>
              </w:rPr>
            </w:pPr>
          </w:p>
        </w:tc>
        <w:tc>
          <w:tcPr>
            <w:tcW w:w="324" w:type="pct"/>
            <w:vMerge/>
            <w:shd w:val="clear" w:color="auto" w:fill="FFFF99"/>
          </w:tcPr>
          <w:p w:rsidR="009C0467" w:rsidRDefault="009C0467" w:rsidP="009C0467">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Default="003B0F28" w:rsidP="003B0F28">
            <w:pPr>
              <w:spacing w:after="0" w:line="240" w:lineRule="auto"/>
              <w:rPr>
                <w:rFonts w:ascii="Times New Roman" w:hAnsi="Times New Roman" w:cs="Times New Roman"/>
                <w:sz w:val="18"/>
                <w:szCs w:val="18"/>
              </w:rPr>
            </w:pPr>
            <w:r w:rsidRPr="00563331">
              <w:rPr>
                <w:rFonts w:ascii="Times New Roman" w:hAnsi="Times New Roman" w:cs="Times New Roman"/>
                <w:sz w:val="18"/>
                <w:szCs w:val="18"/>
              </w:rPr>
              <w:t>Этикетки поставляются наклеенными на ленту, вдоль, в рулонах, участки ленты между этикетками четко отделены от этикеток</w:t>
            </w:r>
          </w:p>
        </w:tc>
        <w:tc>
          <w:tcPr>
            <w:tcW w:w="72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w:t>
            </w:r>
            <w:r w:rsidRPr="00563331">
              <w:rPr>
                <w:rFonts w:ascii="Times New Roman" w:hAnsi="Times New Roman" w:cs="Times New Roman"/>
                <w:sz w:val="18"/>
                <w:szCs w:val="18"/>
              </w:rPr>
              <w:t>оответствие</w:t>
            </w:r>
          </w:p>
        </w:tc>
        <w:tc>
          <w:tcPr>
            <w:tcW w:w="187" w:type="pct"/>
            <w:shd w:val="clear" w:color="FFFFFF" w:fill="auto"/>
          </w:tcPr>
          <w:p w:rsidR="003B0F28" w:rsidRDefault="003B0F28" w:rsidP="003B0F28">
            <w:pPr>
              <w:spacing w:after="0" w:line="240" w:lineRule="auto"/>
              <w:jc w:val="center"/>
              <w:rPr>
                <w:rFonts w:ascii="Times New Roman" w:hAnsi="Times New Roman" w:cs="Times New Roman"/>
                <w:b/>
                <w:sz w:val="18"/>
                <w:szCs w:val="18"/>
                <w:lang w:val="en-US"/>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Pr="00563331" w:rsidRDefault="003B0F28" w:rsidP="003B0F28">
            <w:pPr>
              <w:spacing w:after="0" w:line="240" w:lineRule="auto"/>
              <w:rPr>
                <w:rFonts w:ascii="Times New Roman" w:hAnsi="Times New Roman" w:cs="Times New Roman"/>
                <w:sz w:val="18"/>
                <w:szCs w:val="18"/>
              </w:rPr>
            </w:pPr>
            <w:r w:rsidRPr="00FD34DB">
              <w:rPr>
                <w:rFonts w:ascii="Times New Roman" w:hAnsi="Times New Roman" w:cs="Times New Roman"/>
                <w:sz w:val="18"/>
                <w:szCs w:val="18"/>
              </w:rPr>
              <w:t>Этикетки</w:t>
            </w:r>
            <w:r>
              <w:rPr>
                <w:rFonts w:ascii="Times New Roman" w:hAnsi="Times New Roman" w:cs="Times New Roman"/>
                <w:sz w:val="18"/>
                <w:szCs w:val="18"/>
              </w:rPr>
              <w:t xml:space="preserve"> не</w:t>
            </w:r>
            <w:r w:rsidRPr="00FD34DB">
              <w:rPr>
                <w:rFonts w:ascii="Times New Roman" w:hAnsi="Times New Roman" w:cs="Times New Roman"/>
                <w:sz w:val="18"/>
                <w:szCs w:val="18"/>
              </w:rPr>
              <w:t xml:space="preserve"> отклеива</w:t>
            </w:r>
            <w:r>
              <w:rPr>
                <w:rFonts w:ascii="Times New Roman" w:hAnsi="Times New Roman" w:cs="Times New Roman"/>
                <w:sz w:val="18"/>
                <w:szCs w:val="18"/>
              </w:rPr>
              <w:t>ю</w:t>
            </w:r>
            <w:r w:rsidRPr="00FD34DB">
              <w:rPr>
                <w:rFonts w:ascii="Times New Roman" w:hAnsi="Times New Roman" w:cs="Times New Roman"/>
                <w:sz w:val="18"/>
                <w:szCs w:val="18"/>
              </w:rPr>
              <w:t>тся самостоятельно при хранении рулонов в течение не менее 2 лет при соблюдении условий хранения</w:t>
            </w:r>
            <w:r>
              <w:rPr>
                <w:rFonts w:ascii="Times New Roman" w:hAnsi="Times New Roman" w:cs="Times New Roman"/>
                <w:sz w:val="18"/>
                <w:szCs w:val="18"/>
              </w:rPr>
              <w:t>, рекомендованных Производителем</w:t>
            </w:r>
          </w:p>
        </w:tc>
        <w:tc>
          <w:tcPr>
            <w:tcW w:w="727" w:type="pct"/>
            <w:shd w:val="clear" w:color="FFFFFF" w:fill="auto"/>
          </w:tcPr>
          <w:p w:rsidR="003B0F28" w:rsidRPr="00563331" w:rsidRDefault="003B0F28" w:rsidP="003B0F28">
            <w:pPr>
              <w:spacing w:after="0" w:line="240" w:lineRule="auto"/>
              <w:jc w:val="center"/>
              <w:rPr>
                <w:rFonts w:ascii="Times New Roman" w:hAnsi="Times New Roman" w:cs="Times New Roman"/>
                <w:sz w:val="18"/>
                <w:szCs w:val="18"/>
              </w:rPr>
            </w:pPr>
            <w:r w:rsidRPr="00FD34DB">
              <w:rPr>
                <w:rFonts w:ascii="Times New Roman" w:hAnsi="Times New Roman" w:cs="Times New Roman"/>
                <w:sz w:val="18"/>
                <w:szCs w:val="18"/>
              </w:rPr>
              <w:t>Соответствие</w:t>
            </w:r>
          </w:p>
        </w:tc>
        <w:tc>
          <w:tcPr>
            <w:tcW w:w="187" w:type="pct"/>
            <w:shd w:val="clear" w:color="FFFFFF" w:fill="auto"/>
          </w:tcPr>
          <w:p w:rsidR="003B0F28" w:rsidRPr="00FD34DB" w:rsidRDefault="003B0F28" w:rsidP="003B0F28">
            <w:pPr>
              <w:spacing w:after="0" w:line="240" w:lineRule="auto"/>
              <w:jc w:val="center"/>
              <w:rPr>
                <w:rFonts w:ascii="Times New Roman" w:hAnsi="Times New Roman" w:cs="Times New Roman"/>
                <w:b/>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Pr="00563331" w:rsidRDefault="003B0F28" w:rsidP="003B0F28">
            <w:pPr>
              <w:spacing w:after="0" w:line="240" w:lineRule="auto"/>
              <w:rPr>
                <w:rFonts w:ascii="Times New Roman" w:hAnsi="Times New Roman" w:cs="Times New Roman"/>
                <w:sz w:val="18"/>
                <w:szCs w:val="18"/>
              </w:rPr>
            </w:pPr>
            <w:r w:rsidRPr="00FD34DB">
              <w:rPr>
                <w:rFonts w:ascii="Times New Roman" w:hAnsi="Times New Roman" w:cs="Times New Roman"/>
                <w:sz w:val="18"/>
                <w:szCs w:val="18"/>
              </w:rPr>
              <w:t>Материал этикет</w:t>
            </w:r>
            <w:r>
              <w:rPr>
                <w:rFonts w:ascii="Times New Roman" w:hAnsi="Times New Roman" w:cs="Times New Roman"/>
                <w:sz w:val="18"/>
                <w:szCs w:val="18"/>
              </w:rPr>
              <w:t>о</w:t>
            </w:r>
            <w:r w:rsidRPr="00FD34DB">
              <w:rPr>
                <w:rFonts w:ascii="Times New Roman" w:hAnsi="Times New Roman" w:cs="Times New Roman"/>
                <w:sz w:val="18"/>
                <w:szCs w:val="18"/>
              </w:rPr>
              <w:t>к</w:t>
            </w:r>
          </w:p>
        </w:tc>
        <w:tc>
          <w:tcPr>
            <w:tcW w:w="72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Б</w:t>
            </w:r>
            <w:r w:rsidRPr="00FD34DB">
              <w:rPr>
                <w:rFonts w:ascii="Times New Roman" w:hAnsi="Times New Roman" w:cs="Times New Roman"/>
                <w:sz w:val="18"/>
                <w:szCs w:val="18"/>
              </w:rPr>
              <w:t xml:space="preserve">умага </w:t>
            </w:r>
          </w:p>
          <w:p w:rsidR="003B0F28" w:rsidRPr="00563331" w:rsidRDefault="003B0F28" w:rsidP="003B0F2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r w:rsidRPr="00FD34DB">
              <w:rPr>
                <w:rFonts w:ascii="Times New Roman" w:hAnsi="Times New Roman" w:cs="Times New Roman"/>
                <w:sz w:val="18"/>
                <w:szCs w:val="18"/>
              </w:rPr>
              <w:t>матовая или полуглянец</w:t>
            </w:r>
            <w:r>
              <w:rPr>
                <w:rFonts w:ascii="Times New Roman" w:hAnsi="Times New Roman" w:cs="Times New Roman"/>
                <w:sz w:val="18"/>
                <w:szCs w:val="18"/>
              </w:rPr>
              <w:t>)</w:t>
            </w:r>
          </w:p>
        </w:tc>
        <w:tc>
          <w:tcPr>
            <w:tcW w:w="187" w:type="pct"/>
            <w:shd w:val="clear" w:color="FFFFFF" w:fill="auto"/>
          </w:tcPr>
          <w:p w:rsidR="003B0F28" w:rsidRPr="00FD34DB" w:rsidRDefault="003B0F28" w:rsidP="003B0F28">
            <w:pPr>
              <w:spacing w:after="0" w:line="240" w:lineRule="auto"/>
              <w:jc w:val="center"/>
              <w:rPr>
                <w:rFonts w:ascii="Times New Roman" w:hAnsi="Times New Roman" w:cs="Times New Roman"/>
                <w:b/>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Pr="00563331" w:rsidRDefault="003B0F28" w:rsidP="003B0F28">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Форма этикеток </w:t>
            </w:r>
          </w:p>
        </w:tc>
        <w:tc>
          <w:tcPr>
            <w:tcW w:w="727" w:type="pct"/>
            <w:shd w:val="clear" w:color="FFFFFF" w:fill="auto"/>
          </w:tcPr>
          <w:p w:rsidR="003B0F28" w:rsidRPr="00563331" w:rsidRDefault="003B0F28" w:rsidP="003B0F2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Прямоугольная, с закругленными краями</w:t>
            </w:r>
          </w:p>
        </w:tc>
        <w:tc>
          <w:tcPr>
            <w:tcW w:w="187" w:type="pct"/>
            <w:shd w:val="clear" w:color="FFFFFF" w:fill="auto"/>
          </w:tcPr>
          <w:p w:rsidR="003B0F28" w:rsidRPr="00FD34DB" w:rsidRDefault="003B0F28" w:rsidP="003B0F28">
            <w:pPr>
              <w:spacing w:after="0" w:line="240" w:lineRule="auto"/>
              <w:jc w:val="center"/>
              <w:rPr>
                <w:rFonts w:ascii="Times New Roman" w:hAnsi="Times New Roman" w:cs="Times New Roman"/>
                <w:b/>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Default="003B0F28" w:rsidP="003B0F28">
            <w:pPr>
              <w:spacing w:after="0" w:line="240" w:lineRule="auto"/>
              <w:rPr>
                <w:rFonts w:ascii="Times New Roman" w:hAnsi="Times New Roman" w:cs="Times New Roman"/>
                <w:sz w:val="18"/>
                <w:szCs w:val="18"/>
              </w:rPr>
            </w:pPr>
            <w:r w:rsidRPr="00FD34DB">
              <w:rPr>
                <w:rFonts w:ascii="Times New Roman" w:hAnsi="Times New Roman" w:cs="Times New Roman"/>
                <w:sz w:val="18"/>
                <w:szCs w:val="18"/>
              </w:rPr>
              <w:t>Материал этикет</w:t>
            </w:r>
            <w:r>
              <w:rPr>
                <w:rFonts w:ascii="Times New Roman" w:hAnsi="Times New Roman" w:cs="Times New Roman"/>
                <w:sz w:val="18"/>
                <w:szCs w:val="18"/>
              </w:rPr>
              <w:t>о</w:t>
            </w:r>
            <w:r w:rsidRPr="00FD34DB">
              <w:rPr>
                <w:rFonts w:ascii="Times New Roman" w:hAnsi="Times New Roman" w:cs="Times New Roman"/>
                <w:sz w:val="18"/>
                <w:szCs w:val="18"/>
              </w:rPr>
              <w:t>к подход</w:t>
            </w:r>
            <w:r>
              <w:rPr>
                <w:rFonts w:ascii="Times New Roman" w:hAnsi="Times New Roman" w:cs="Times New Roman"/>
                <w:sz w:val="18"/>
                <w:szCs w:val="18"/>
              </w:rPr>
              <w:t>ит</w:t>
            </w:r>
            <w:r w:rsidRPr="00FD34DB">
              <w:rPr>
                <w:rFonts w:ascii="Times New Roman" w:hAnsi="Times New Roman" w:cs="Times New Roman"/>
                <w:sz w:val="18"/>
                <w:szCs w:val="18"/>
              </w:rPr>
              <w:t xml:space="preserve"> для написания информации (например, концентрации лекарства) на нем шариковой ручкой или маркером, без размазывания или размытия</w:t>
            </w:r>
          </w:p>
        </w:tc>
        <w:tc>
          <w:tcPr>
            <w:tcW w:w="72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r w:rsidRPr="00FD34DB">
              <w:rPr>
                <w:rFonts w:ascii="Times New Roman" w:hAnsi="Times New Roman" w:cs="Times New Roman"/>
                <w:sz w:val="18"/>
                <w:szCs w:val="18"/>
              </w:rPr>
              <w:t>Соответствие</w:t>
            </w:r>
          </w:p>
        </w:tc>
        <w:tc>
          <w:tcPr>
            <w:tcW w:w="187" w:type="pct"/>
            <w:shd w:val="clear" w:color="FFFFFF" w:fill="auto"/>
          </w:tcPr>
          <w:p w:rsidR="003B0F28" w:rsidRPr="00FD34DB" w:rsidRDefault="003B0F28" w:rsidP="003B0F28">
            <w:pPr>
              <w:spacing w:after="0" w:line="240" w:lineRule="auto"/>
              <w:jc w:val="center"/>
              <w:rPr>
                <w:rFonts w:ascii="Times New Roman" w:hAnsi="Times New Roman" w:cs="Times New Roman"/>
                <w:b/>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Pr="00C623E6" w:rsidRDefault="003B0F28" w:rsidP="003B0F28">
            <w:pPr>
              <w:spacing w:after="0" w:line="240" w:lineRule="auto"/>
              <w:rPr>
                <w:rFonts w:ascii="Times New Roman" w:hAnsi="Times New Roman" w:cs="Times New Roman"/>
                <w:sz w:val="18"/>
                <w:szCs w:val="18"/>
              </w:rPr>
            </w:pPr>
            <w:r>
              <w:rPr>
                <w:rFonts w:ascii="Times New Roman" w:hAnsi="Times New Roman" w:cs="Times New Roman"/>
                <w:sz w:val="18"/>
                <w:szCs w:val="18"/>
              </w:rPr>
              <w:t>Высота этикетки</w:t>
            </w:r>
          </w:p>
        </w:tc>
        <w:tc>
          <w:tcPr>
            <w:tcW w:w="72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В диапазоне (включая границы диапазона) от 14 до 15 мм</w:t>
            </w:r>
          </w:p>
        </w:tc>
        <w:tc>
          <w:tcPr>
            <w:tcW w:w="187" w:type="pct"/>
            <w:shd w:val="clear" w:color="FFFFFF" w:fill="auto"/>
          </w:tcPr>
          <w:p w:rsidR="003B0F28" w:rsidRPr="00FD34DB" w:rsidRDefault="003B0F28" w:rsidP="003B0F28">
            <w:pPr>
              <w:spacing w:after="0" w:line="240" w:lineRule="auto"/>
              <w:jc w:val="center"/>
              <w:rPr>
                <w:rFonts w:ascii="Times New Roman" w:hAnsi="Times New Roman" w:cs="Times New Roman"/>
                <w:b/>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Default="003B0F28" w:rsidP="003B0F28">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Длина этикетки </w:t>
            </w:r>
          </w:p>
        </w:tc>
        <w:tc>
          <w:tcPr>
            <w:tcW w:w="72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r w:rsidRPr="00C623E6">
              <w:rPr>
                <w:rFonts w:ascii="Times New Roman" w:hAnsi="Times New Roman" w:cs="Times New Roman"/>
                <w:sz w:val="18"/>
                <w:szCs w:val="18"/>
              </w:rPr>
              <w:t>В диапазоне (включая границы диапазона) от</w:t>
            </w:r>
            <w:r>
              <w:rPr>
                <w:rFonts w:ascii="Times New Roman" w:hAnsi="Times New Roman" w:cs="Times New Roman"/>
                <w:sz w:val="18"/>
                <w:szCs w:val="18"/>
              </w:rPr>
              <w:t xml:space="preserve"> </w:t>
            </w:r>
            <w:r w:rsidRPr="00C623E6">
              <w:rPr>
                <w:rFonts w:ascii="Times New Roman" w:hAnsi="Times New Roman" w:cs="Times New Roman"/>
                <w:sz w:val="18"/>
                <w:szCs w:val="18"/>
              </w:rPr>
              <w:t>39 до 45 мм</w:t>
            </w:r>
          </w:p>
        </w:tc>
        <w:tc>
          <w:tcPr>
            <w:tcW w:w="187" w:type="pct"/>
            <w:shd w:val="clear" w:color="FFFFFF" w:fill="auto"/>
          </w:tcPr>
          <w:p w:rsidR="003B0F28" w:rsidRPr="00FD34DB" w:rsidRDefault="003B0F28" w:rsidP="003B0F28">
            <w:pPr>
              <w:spacing w:after="0" w:line="240" w:lineRule="auto"/>
              <w:jc w:val="center"/>
              <w:rPr>
                <w:rFonts w:ascii="Times New Roman" w:hAnsi="Times New Roman" w:cs="Times New Roman"/>
                <w:b/>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9C0467" w:rsidTr="00B409F1">
        <w:tc>
          <w:tcPr>
            <w:tcW w:w="126" w:type="pct"/>
            <w:vMerge/>
            <w:shd w:val="clear" w:color="FFFFFF" w:fill="auto"/>
          </w:tcPr>
          <w:p w:rsidR="009C0467" w:rsidRDefault="009C0467" w:rsidP="009C0467">
            <w:pPr>
              <w:spacing w:after="0" w:line="240" w:lineRule="auto"/>
              <w:jc w:val="center"/>
              <w:rPr>
                <w:rFonts w:ascii="Times New Roman" w:hAnsi="Times New Roman" w:cs="Times New Roman"/>
                <w:b/>
                <w:sz w:val="18"/>
                <w:szCs w:val="18"/>
              </w:rPr>
            </w:pPr>
          </w:p>
        </w:tc>
        <w:tc>
          <w:tcPr>
            <w:tcW w:w="607" w:type="pct"/>
            <w:vMerge/>
            <w:shd w:val="clear" w:color="FFFFFF" w:fill="auto"/>
          </w:tcPr>
          <w:p w:rsidR="009C0467" w:rsidRDefault="009C0467" w:rsidP="009C0467">
            <w:pPr>
              <w:spacing w:after="0" w:line="240" w:lineRule="auto"/>
              <w:rPr>
                <w:rFonts w:ascii="Times New Roman" w:hAnsi="Times New Roman" w:cs="Times New Roman"/>
                <w:sz w:val="18"/>
                <w:szCs w:val="18"/>
              </w:rPr>
            </w:pPr>
          </w:p>
        </w:tc>
        <w:tc>
          <w:tcPr>
            <w:tcW w:w="718" w:type="pct"/>
            <w:shd w:val="clear" w:color="auto" w:fill="auto"/>
          </w:tcPr>
          <w:p w:rsidR="009C0467" w:rsidRDefault="009C0467" w:rsidP="009C0467">
            <w:pPr>
              <w:spacing w:after="0" w:line="240" w:lineRule="auto"/>
              <w:rPr>
                <w:rFonts w:ascii="Times New Roman" w:hAnsi="Times New Roman" w:cs="Times New Roman"/>
                <w:sz w:val="18"/>
                <w:szCs w:val="18"/>
              </w:rPr>
            </w:pPr>
            <w:r>
              <w:rPr>
                <w:rFonts w:ascii="Times New Roman" w:hAnsi="Times New Roman" w:cs="Times New Roman"/>
                <w:sz w:val="18"/>
                <w:szCs w:val="18"/>
              </w:rPr>
              <w:t>Цвет этикетки</w:t>
            </w:r>
          </w:p>
        </w:tc>
        <w:tc>
          <w:tcPr>
            <w:tcW w:w="727" w:type="pct"/>
            <w:shd w:val="clear" w:color="auto" w:fill="auto"/>
          </w:tcPr>
          <w:p w:rsidR="009C0467" w:rsidRPr="00C623E6" w:rsidRDefault="00B409F1" w:rsidP="009C046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Желтый</w:t>
            </w:r>
          </w:p>
        </w:tc>
        <w:tc>
          <w:tcPr>
            <w:tcW w:w="187" w:type="pct"/>
            <w:shd w:val="clear" w:color="auto" w:fill="auto"/>
          </w:tcPr>
          <w:p w:rsidR="009C0467" w:rsidRPr="00FD34DB" w:rsidRDefault="009C0467" w:rsidP="009C0467">
            <w:pPr>
              <w:spacing w:after="0" w:line="240" w:lineRule="auto"/>
              <w:jc w:val="center"/>
              <w:rPr>
                <w:rFonts w:ascii="Times New Roman" w:hAnsi="Times New Roman" w:cs="Times New Roman"/>
                <w:b/>
                <w:sz w:val="18"/>
                <w:szCs w:val="18"/>
              </w:rPr>
            </w:pPr>
          </w:p>
        </w:tc>
        <w:tc>
          <w:tcPr>
            <w:tcW w:w="552" w:type="pct"/>
            <w:shd w:val="clear" w:color="auto" w:fill="auto"/>
          </w:tcPr>
          <w:p w:rsidR="009C0467" w:rsidRPr="00684C4C" w:rsidRDefault="009C0467" w:rsidP="009C0467">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9C0467" w:rsidRDefault="009C0467" w:rsidP="009C0467">
            <w:pPr>
              <w:spacing w:after="0" w:line="240" w:lineRule="auto"/>
              <w:jc w:val="center"/>
              <w:rPr>
                <w:rFonts w:ascii="Times New Roman" w:hAnsi="Times New Roman" w:cs="Times New Roman"/>
                <w:b/>
                <w:sz w:val="18"/>
                <w:szCs w:val="18"/>
              </w:rPr>
            </w:pPr>
          </w:p>
        </w:tc>
        <w:tc>
          <w:tcPr>
            <w:tcW w:w="191" w:type="pct"/>
            <w:vMerge/>
            <w:shd w:val="clear" w:color="FFFFFF" w:fill="auto"/>
          </w:tcPr>
          <w:p w:rsidR="009C0467" w:rsidRDefault="009C0467" w:rsidP="009C0467">
            <w:pPr>
              <w:spacing w:after="0" w:line="240" w:lineRule="auto"/>
              <w:jc w:val="center"/>
              <w:rPr>
                <w:rFonts w:ascii="Times New Roman" w:hAnsi="Times New Roman" w:cs="Times New Roman"/>
                <w:b/>
                <w:sz w:val="18"/>
                <w:szCs w:val="18"/>
              </w:rPr>
            </w:pPr>
          </w:p>
        </w:tc>
        <w:tc>
          <w:tcPr>
            <w:tcW w:w="431" w:type="pct"/>
            <w:vMerge/>
          </w:tcPr>
          <w:p w:rsidR="009C0467" w:rsidRDefault="009C0467" w:rsidP="009C0467">
            <w:pPr>
              <w:spacing w:after="0" w:line="240" w:lineRule="auto"/>
              <w:jc w:val="center"/>
              <w:rPr>
                <w:rFonts w:ascii="Times New Roman" w:hAnsi="Times New Roman" w:cs="Times New Roman"/>
                <w:b/>
                <w:sz w:val="18"/>
                <w:szCs w:val="18"/>
              </w:rPr>
            </w:pPr>
          </w:p>
        </w:tc>
        <w:tc>
          <w:tcPr>
            <w:tcW w:w="325" w:type="pct"/>
            <w:vMerge/>
            <w:shd w:val="clear" w:color="auto" w:fill="FFFF99"/>
          </w:tcPr>
          <w:p w:rsidR="009C0467" w:rsidRDefault="009C0467" w:rsidP="009C0467">
            <w:pPr>
              <w:spacing w:after="0" w:line="240" w:lineRule="auto"/>
              <w:jc w:val="center"/>
              <w:rPr>
                <w:rFonts w:ascii="Times New Roman" w:hAnsi="Times New Roman" w:cs="Times New Roman"/>
                <w:b/>
                <w:sz w:val="18"/>
                <w:szCs w:val="18"/>
              </w:rPr>
            </w:pPr>
          </w:p>
        </w:tc>
        <w:tc>
          <w:tcPr>
            <w:tcW w:w="251" w:type="pct"/>
            <w:vMerge/>
            <w:shd w:val="clear" w:color="auto" w:fill="FFFF99"/>
          </w:tcPr>
          <w:p w:rsidR="009C0467" w:rsidRDefault="009C0467" w:rsidP="009C0467">
            <w:pPr>
              <w:spacing w:after="0" w:line="240" w:lineRule="auto"/>
              <w:jc w:val="center"/>
              <w:rPr>
                <w:rFonts w:ascii="Times New Roman" w:hAnsi="Times New Roman" w:cs="Times New Roman"/>
                <w:b/>
                <w:sz w:val="18"/>
                <w:szCs w:val="18"/>
              </w:rPr>
            </w:pPr>
          </w:p>
        </w:tc>
        <w:tc>
          <w:tcPr>
            <w:tcW w:w="337" w:type="pct"/>
            <w:vMerge/>
            <w:shd w:val="clear" w:color="auto" w:fill="FFFF99"/>
          </w:tcPr>
          <w:p w:rsidR="009C0467" w:rsidRDefault="009C0467" w:rsidP="009C0467">
            <w:pPr>
              <w:spacing w:after="0" w:line="240" w:lineRule="auto"/>
              <w:jc w:val="center"/>
              <w:rPr>
                <w:rFonts w:ascii="Times New Roman" w:hAnsi="Times New Roman" w:cs="Times New Roman"/>
                <w:b/>
                <w:sz w:val="18"/>
                <w:szCs w:val="18"/>
              </w:rPr>
            </w:pPr>
          </w:p>
        </w:tc>
        <w:tc>
          <w:tcPr>
            <w:tcW w:w="324" w:type="pct"/>
            <w:vMerge/>
            <w:shd w:val="clear" w:color="auto" w:fill="FFFF99"/>
          </w:tcPr>
          <w:p w:rsidR="009C0467" w:rsidRDefault="009C0467" w:rsidP="009C0467">
            <w:pPr>
              <w:spacing w:after="0" w:line="240" w:lineRule="auto"/>
              <w:jc w:val="center"/>
              <w:rPr>
                <w:rFonts w:ascii="Times New Roman" w:hAnsi="Times New Roman" w:cs="Times New Roman"/>
                <w:b/>
                <w:sz w:val="18"/>
                <w:szCs w:val="18"/>
              </w:rPr>
            </w:pPr>
          </w:p>
        </w:tc>
      </w:tr>
      <w:tr w:rsidR="009C0467" w:rsidTr="009C0467">
        <w:tc>
          <w:tcPr>
            <w:tcW w:w="126" w:type="pct"/>
            <w:vMerge/>
            <w:shd w:val="clear" w:color="FFFFFF" w:fill="auto"/>
          </w:tcPr>
          <w:p w:rsidR="009C0467" w:rsidRDefault="009C0467" w:rsidP="009C0467">
            <w:pPr>
              <w:spacing w:after="0" w:line="240" w:lineRule="auto"/>
              <w:jc w:val="center"/>
              <w:rPr>
                <w:rFonts w:ascii="Times New Roman" w:hAnsi="Times New Roman" w:cs="Times New Roman"/>
                <w:b/>
                <w:sz w:val="18"/>
                <w:szCs w:val="18"/>
              </w:rPr>
            </w:pPr>
          </w:p>
        </w:tc>
        <w:tc>
          <w:tcPr>
            <w:tcW w:w="607" w:type="pct"/>
            <w:vMerge/>
            <w:shd w:val="clear" w:color="FFFFFF" w:fill="auto"/>
          </w:tcPr>
          <w:p w:rsidR="009C0467" w:rsidRDefault="009C0467" w:rsidP="009C0467">
            <w:pPr>
              <w:spacing w:after="0" w:line="240" w:lineRule="auto"/>
              <w:rPr>
                <w:rFonts w:ascii="Times New Roman" w:hAnsi="Times New Roman" w:cs="Times New Roman"/>
                <w:sz w:val="18"/>
                <w:szCs w:val="18"/>
              </w:rPr>
            </w:pPr>
          </w:p>
        </w:tc>
        <w:tc>
          <w:tcPr>
            <w:tcW w:w="718" w:type="pct"/>
            <w:shd w:val="clear" w:color="auto" w:fill="auto"/>
          </w:tcPr>
          <w:p w:rsidR="009C0467" w:rsidRPr="009C0467" w:rsidRDefault="009C0467" w:rsidP="009C0467">
            <w:pPr>
              <w:spacing w:after="0" w:line="240" w:lineRule="auto"/>
              <w:rPr>
                <w:rFonts w:ascii="Times New Roman" w:hAnsi="Times New Roman" w:cs="Times New Roman"/>
                <w:sz w:val="18"/>
                <w:szCs w:val="18"/>
              </w:rPr>
            </w:pPr>
            <w:r w:rsidRPr="009C0467">
              <w:rPr>
                <w:rFonts w:ascii="Times New Roman" w:hAnsi="Times New Roman" w:cs="Times New Roman"/>
                <w:sz w:val="18"/>
                <w:szCs w:val="18"/>
              </w:rPr>
              <w:t>Цвет фона не препятствует прочтению дополнительной информации, написанной черной шариковой ручкой</w:t>
            </w:r>
          </w:p>
        </w:tc>
        <w:tc>
          <w:tcPr>
            <w:tcW w:w="727" w:type="pct"/>
            <w:shd w:val="clear" w:color="auto" w:fill="auto"/>
          </w:tcPr>
          <w:p w:rsidR="009C0467" w:rsidRPr="009C0467" w:rsidRDefault="009C0467" w:rsidP="009C0467">
            <w:pPr>
              <w:spacing w:after="0" w:line="240" w:lineRule="auto"/>
              <w:jc w:val="center"/>
              <w:rPr>
                <w:rFonts w:ascii="Times New Roman" w:hAnsi="Times New Roman" w:cs="Times New Roman"/>
                <w:sz w:val="18"/>
                <w:szCs w:val="18"/>
              </w:rPr>
            </w:pPr>
            <w:r w:rsidRPr="009C0467">
              <w:rPr>
                <w:rFonts w:ascii="Times New Roman" w:hAnsi="Times New Roman" w:cs="Times New Roman"/>
                <w:sz w:val="18"/>
                <w:szCs w:val="18"/>
              </w:rPr>
              <w:t>Соответствие</w:t>
            </w:r>
          </w:p>
        </w:tc>
        <w:tc>
          <w:tcPr>
            <w:tcW w:w="187" w:type="pct"/>
            <w:shd w:val="clear" w:color="auto" w:fill="auto"/>
          </w:tcPr>
          <w:p w:rsidR="009C0467" w:rsidRPr="009C0467" w:rsidRDefault="009C0467" w:rsidP="009C0467">
            <w:pPr>
              <w:spacing w:after="0" w:line="240" w:lineRule="auto"/>
              <w:rPr>
                <w:rFonts w:ascii="Times New Roman" w:hAnsi="Times New Roman" w:cs="Times New Roman"/>
                <w:sz w:val="18"/>
                <w:szCs w:val="18"/>
              </w:rPr>
            </w:pPr>
          </w:p>
        </w:tc>
        <w:tc>
          <w:tcPr>
            <w:tcW w:w="552" w:type="pct"/>
            <w:shd w:val="clear" w:color="auto" w:fill="auto"/>
          </w:tcPr>
          <w:p w:rsidR="009C0467" w:rsidRPr="009C0467" w:rsidRDefault="009C0467" w:rsidP="009C0467">
            <w:pPr>
              <w:spacing w:after="0" w:line="240" w:lineRule="auto"/>
              <w:rPr>
                <w:rFonts w:ascii="Times New Roman" w:hAnsi="Times New Roman" w:cs="Times New Roman"/>
                <w:sz w:val="18"/>
                <w:szCs w:val="18"/>
              </w:rPr>
            </w:pPr>
            <w:r w:rsidRPr="009C0467">
              <w:rPr>
                <w:rFonts w:ascii="Times New Roman" w:hAnsi="Times New Roman" w:cs="Times New Roman"/>
                <w:sz w:val="18"/>
                <w:szCs w:val="18"/>
              </w:rPr>
              <w:t>Значение характеристики не может изменяться участником закупки</w:t>
            </w:r>
          </w:p>
        </w:tc>
        <w:tc>
          <w:tcPr>
            <w:tcW w:w="224" w:type="pct"/>
            <w:vMerge/>
            <w:shd w:val="clear" w:color="FFFFFF" w:fill="auto"/>
          </w:tcPr>
          <w:p w:rsidR="009C0467" w:rsidRDefault="009C0467" w:rsidP="009C0467">
            <w:pPr>
              <w:spacing w:after="0" w:line="240" w:lineRule="auto"/>
              <w:jc w:val="center"/>
              <w:rPr>
                <w:rFonts w:ascii="Times New Roman" w:hAnsi="Times New Roman" w:cs="Times New Roman"/>
                <w:b/>
                <w:sz w:val="18"/>
                <w:szCs w:val="18"/>
              </w:rPr>
            </w:pPr>
          </w:p>
        </w:tc>
        <w:tc>
          <w:tcPr>
            <w:tcW w:w="191" w:type="pct"/>
            <w:vMerge/>
            <w:shd w:val="clear" w:color="FFFFFF" w:fill="auto"/>
          </w:tcPr>
          <w:p w:rsidR="009C0467" w:rsidRDefault="009C0467" w:rsidP="009C0467">
            <w:pPr>
              <w:spacing w:after="0" w:line="240" w:lineRule="auto"/>
              <w:jc w:val="center"/>
              <w:rPr>
                <w:rFonts w:ascii="Times New Roman" w:hAnsi="Times New Roman" w:cs="Times New Roman"/>
                <w:b/>
                <w:sz w:val="18"/>
                <w:szCs w:val="18"/>
              </w:rPr>
            </w:pPr>
          </w:p>
        </w:tc>
        <w:tc>
          <w:tcPr>
            <w:tcW w:w="431" w:type="pct"/>
            <w:vMerge/>
          </w:tcPr>
          <w:p w:rsidR="009C0467" w:rsidRDefault="009C0467" w:rsidP="009C0467">
            <w:pPr>
              <w:spacing w:after="0" w:line="240" w:lineRule="auto"/>
              <w:jc w:val="center"/>
              <w:rPr>
                <w:rFonts w:ascii="Times New Roman" w:hAnsi="Times New Roman" w:cs="Times New Roman"/>
                <w:b/>
                <w:sz w:val="18"/>
                <w:szCs w:val="18"/>
              </w:rPr>
            </w:pPr>
          </w:p>
        </w:tc>
        <w:tc>
          <w:tcPr>
            <w:tcW w:w="325" w:type="pct"/>
            <w:vMerge/>
            <w:shd w:val="clear" w:color="auto" w:fill="FFFF99"/>
          </w:tcPr>
          <w:p w:rsidR="009C0467" w:rsidRDefault="009C0467" w:rsidP="009C0467">
            <w:pPr>
              <w:spacing w:after="0" w:line="240" w:lineRule="auto"/>
              <w:jc w:val="center"/>
              <w:rPr>
                <w:rFonts w:ascii="Times New Roman" w:hAnsi="Times New Roman" w:cs="Times New Roman"/>
                <w:b/>
                <w:sz w:val="18"/>
                <w:szCs w:val="18"/>
              </w:rPr>
            </w:pPr>
          </w:p>
        </w:tc>
        <w:tc>
          <w:tcPr>
            <w:tcW w:w="251" w:type="pct"/>
            <w:vMerge/>
            <w:shd w:val="clear" w:color="auto" w:fill="FFFF99"/>
          </w:tcPr>
          <w:p w:rsidR="009C0467" w:rsidRDefault="009C0467" w:rsidP="009C0467">
            <w:pPr>
              <w:spacing w:after="0" w:line="240" w:lineRule="auto"/>
              <w:jc w:val="center"/>
              <w:rPr>
                <w:rFonts w:ascii="Times New Roman" w:hAnsi="Times New Roman" w:cs="Times New Roman"/>
                <w:b/>
                <w:sz w:val="18"/>
                <w:szCs w:val="18"/>
              </w:rPr>
            </w:pPr>
          </w:p>
        </w:tc>
        <w:tc>
          <w:tcPr>
            <w:tcW w:w="337" w:type="pct"/>
            <w:vMerge/>
            <w:shd w:val="clear" w:color="auto" w:fill="FFFF99"/>
          </w:tcPr>
          <w:p w:rsidR="009C0467" w:rsidRDefault="009C0467" w:rsidP="009C0467">
            <w:pPr>
              <w:spacing w:after="0" w:line="240" w:lineRule="auto"/>
              <w:jc w:val="center"/>
              <w:rPr>
                <w:rFonts w:ascii="Times New Roman" w:hAnsi="Times New Roman" w:cs="Times New Roman"/>
                <w:b/>
                <w:sz w:val="18"/>
                <w:szCs w:val="18"/>
              </w:rPr>
            </w:pPr>
          </w:p>
        </w:tc>
        <w:tc>
          <w:tcPr>
            <w:tcW w:w="324" w:type="pct"/>
            <w:vMerge/>
            <w:shd w:val="clear" w:color="auto" w:fill="FFFF99"/>
          </w:tcPr>
          <w:p w:rsidR="009C0467" w:rsidRDefault="009C0467" w:rsidP="009C0467">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Pr="00563331" w:rsidRDefault="003B0F28" w:rsidP="00263922">
            <w:pPr>
              <w:spacing w:after="0" w:line="240" w:lineRule="auto"/>
              <w:rPr>
                <w:rFonts w:ascii="Times New Roman" w:hAnsi="Times New Roman" w:cs="Times New Roman"/>
                <w:sz w:val="18"/>
                <w:szCs w:val="18"/>
              </w:rPr>
            </w:pPr>
            <w:r>
              <w:rPr>
                <w:rFonts w:ascii="Times New Roman" w:hAnsi="Times New Roman" w:cs="Times New Roman"/>
                <w:sz w:val="18"/>
                <w:szCs w:val="18"/>
              </w:rPr>
              <w:t>Название лекарства</w:t>
            </w:r>
            <w:r w:rsidRPr="00C623E6">
              <w:rPr>
                <w:rFonts w:ascii="Times New Roman" w:hAnsi="Times New Roman" w:cs="Times New Roman"/>
                <w:sz w:val="18"/>
                <w:szCs w:val="18"/>
              </w:rPr>
              <w:t xml:space="preserve"> соответств</w:t>
            </w:r>
            <w:r>
              <w:rPr>
                <w:rFonts w:ascii="Times New Roman" w:hAnsi="Times New Roman" w:cs="Times New Roman"/>
                <w:sz w:val="18"/>
                <w:szCs w:val="18"/>
              </w:rPr>
              <w:t>ует</w:t>
            </w:r>
            <w:r w:rsidRPr="00C623E6">
              <w:rPr>
                <w:rFonts w:ascii="Times New Roman" w:hAnsi="Times New Roman" w:cs="Times New Roman"/>
                <w:sz w:val="18"/>
                <w:szCs w:val="18"/>
              </w:rPr>
              <w:t xml:space="preserve"> фармакопее РФ и написано на русском языке</w:t>
            </w:r>
            <w:r w:rsidR="009C0467">
              <w:rPr>
                <w:rFonts w:ascii="Times New Roman" w:hAnsi="Times New Roman" w:cs="Times New Roman"/>
                <w:sz w:val="18"/>
                <w:szCs w:val="18"/>
              </w:rPr>
              <w:t>.</w:t>
            </w:r>
          </w:p>
        </w:tc>
        <w:tc>
          <w:tcPr>
            <w:tcW w:w="727" w:type="pct"/>
            <w:shd w:val="clear" w:color="FFFFFF" w:fill="auto"/>
          </w:tcPr>
          <w:p w:rsidR="003B0F28" w:rsidRPr="00563331" w:rsidRDefault="003B0F28" w:rsidP="003B0F28">
            <w:pPr>
              <w:spacing w:after="0" w:line="240" w:lineRule="auto"/>
              <w:jc w:val="center"/>
              <w:rPr>
                <w:rFonts w:ascii="Times New Roman" w:hAnsi="Times New Roman" w:cs="Times New Roman"/>
                <w:sz w:val="18"/>
                <w:szCs w:val="18"/>
              </w:rPr>
            </w:pPr>
            <w:r w:rsidRPr="00C623E6">
              <w:rPr>
                <w:rFonts w:ascii="Times New Roman" w:hAnsi="Times New Roman" w:cs="Times New Roman"/>
                <w:sz w:val="18"/>
                <w:szCs w:val="18"/>
              </w:rPr>
              <w:t>Соответствие</w:t>
            </w:r>
          </w:p>
        </w:tc>
        <w:tc>
          <w:tcPr>
            <w:tcW w:w="187" w:type="pct"/>
            <w:shd w:val="clear" w:color="FFFFFF" w:fill="auto"/>
          </w:tcPr>
          <w:p w:rsidR="003B0F28" w:rsidRPr="00FD34DB" w:rsidRDefault="003B0F28" w:rsidP="003B0F28">
            <w:pPr>
              <w:spacing w:after="0" w:line="240" w:lineRule="auto"/>
              <w:jc w:val="center"/>
              <w:rPr>
                <w:rFonts w:ascii="Times New Roman" w:hAnsi="Times New Roman" w:cs="Times New Roman"/>
                <w:b/>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Pr="00563331" w:rsidRDefault="003B0F28" w:rsidP="003B0F28">
            <w:pPr>
              <w:spacing w:after="0" w:line="240" w:lineRule="auto"/>
              <w:rPr>
                <w:rFonts w:ascii="Times New Roman" w:hAnsi="Times New Roman" w:cs="Times New Roman"/>
                <w:sz w:val="18"/>
                <w:szCs w:val="18"/>
              </w:rPr>
            </w:pPr>
            <w:r w:rsidRPr="00C623E6">
              <w:rPr>
                <w:rFonts w:ascii="Times New Roman" w:hAnsi="Times New Roman" w:cs="Times New Roman"/>
                <w:sz w:val="18"/>
                <w:szCs w:val="18"/>
              </w:rPr>
              <w:t>Высота букв, используемых для обозначения названия лекарства</w:t>
            </w:r>
          </w:p>
        </w:tc>
        <w:tc>
          <w:tcPr>
            <w:tcW w:w="727" w:type="pct"/>
            <w:shd w:val="clear" w:color="FFFFFF" w:fill="auto"/>
          </w:tcPr>
          <w:p w:rsidR="003B0F28" w:rsidRPr="00563331" w:rsidRDefault="003B0F28" w:rsidP="003B0F2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w:t>
            </w:r>
            <w:r w:rsidRPr="00C623E6">
              <w:rPr>
                <w:rFonts w:ascii="Times New Roman" w:hAnsi="Times New Roman" w:cs="Times New Roman"/>
                <w:sz w:val="18"/>
                <w:szCs w:val="18"/>
              </w:rPr>
              <w:t>е менее 2,5 мм для простого шрифта (без засечек) c приблизительно одинаковыми пропорциями линии и пространства в буквах (жирный или полужирный стиль).</w:t>
            </w:r>
          </w:p>
        </w:tc>
        <w:tc>
          <w:tcPr>
            <w:tcW w:w="187" w:type="pct"/>
            <w:shd w:val="clear" w:color="FFFFFF" w:fill="auto"/>
          </w:tcPr>
          <w:p w:rsidR="003B0F28" w:rsidRPr="00FD34DB" w:rsidRDefault="003B0F28" w:rsidP="003B0F28">
            <w:pPr>
              <w:spacing w:after="0" w:line="240" w:lineRule="auto"/>
              <w:jc w:val="center"/>
              <w:rPr>
                <w:rFonts w:ascii="Times New Roman" w:hAnsi="Times New Roman" w:cs="Times New Roman"/>
                <w:b/>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Pr="00563331" w:rsidRDefault="003B0F28" w:rsidP="003B0F28">
            <w:pPr>
              <w:spacing w:after="0" w:line="240" w:lineRule="auto"/>
              <w:rPr>
                <w:rFonts w:ascii="Times New Roman" w:hAnsi="Times New Roman" w:cs="Times New Roman"/>
                <w:sz w:val="18"/>
                <w:szCs w:val="18"/>
              </w:rPr>
            </w:pPr>
            <w:r w:rsidRPr="00C623E6">
              <w:rPr>
                <w:rFonts w:ascii="Times New Roman" w:hAnsi="Times New Roman" w:cs="Times New Roman"/>
                <w:sz w:val="18"/>
                <w:szCs w:val="18"/>
              </w:rPr>
              <w:t>Перва</w:t>
            </w:r>
            <w:r>
              <w:rPr>
                <w:rFonts w:ascii="Times New Roman" w:hAnsi="Times New Roman" w:cs="Times New Roman"/>
                <w:sz w:val="18"/>
                <w:szCs w:val="18"/>
              </w:rPr>
              <w:t>я буква наименования препарата  заглавная</w:t>
            </w:r>
          </w:p>
        </w:tc>
        <w:tc>
          <w:tcPr>
            <w:tcW w:w="727" w:type="pct"/>
            <w:shd w:val="clear" w:color="FFFFFF" w:fill="auto"/>
          </w:tcPr>
          <w:p w:rsidR="003B0F28" w:rsidRPr="00563331" w:rsidRDefault="003B0F28" w:rsidP="003B0F28">
            <w:pPr>
              <w:spacing w:after="0" w:line="240" w:lineRule="auto"/>
              <w:jc w:val="center"/>
              <w:rPr>
                <w:rFonts w:ascii="Times New Roman" w:hAnsi="Times New Roman" w:cs="Times New Roman"/>
                <w:sz w:val="18"/>
                <w:szCs w:val="18"/>
              </w:rPr>
            </w:pPr>
            <w:r w:rsidRPr="00C623E6">
              <w:rPr>
                <w:rFonts w:ascii="Times New Roman" w:hAnsi="Times New Roman" w:cs="Times New Roman"/>
                <w:sz w:val="18"/>
                <w:szCs w:val="18"/>
              </w:rPr>
              <w:t>Соответствие</w:t>
            </w:r>
          </w:p>
        </w:tc>
        <w:tc>
          <w:tcPr>
            <w:tcW w:w="187" w:type="pct"/>
            <w:shd w:val="clear" w:color="FFFFFF" w:fill="auto"/>
          </w:tcPr>
          <w:p w:rsidR="003B0F28" w:rsidRPr="00FD34DB" w:rsidRDefault="003B0F28" w:rsidP="003B0F28">
            <w:pPr>
              <w:spacing w:after="0" w:line="240" w:lineRule="auto"/>
              <w:jc w:val="center"/>
              <w:rPr>
                <w:rFonts w:ascii="Times New Roman" w:hAnsi="Times New Roman" w:cs="Times New Roman"/>
                <w:b/>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Default="003B0F28" w:rsidP="003B0F28">
            <w:pPr>
              <w:spacing w:after="0" w:line="240" w:lineRule="auto"/>
              <w:rPr>
                <w:rFonts w:ascii="Times New Roman" w:hAnsi="Times New Roman" w:cs="Times New Roman"/>
                <w:sz w:val="18"/>
                <w:szCs w:val="18"/>
              </w:rPr>
            </w:pPr>
            <w:r>
              <w:rPr>
                <w:rFonts w:ascii="Times New Roman" w:hAnsi="Times New Roman" w:cs="Times New Roman"/>
                <w:sz w:val="18"/>
                <w:szCs w:val="18"/>
              </w:rPr>
              <w:t>И</w:t>
            </w:r>
            <w:r w:rsidRPr="00C623E6">
              <w:rPr>
                <w:rFonts w:ascii="Times New Roman" w:hAnsi="Times New Roman" w:cs="Times New Roman"/>
                <w:sz w:val="18"/>
                <w:szCs w:val="18"/>
              </w:rPr>
              <w:t>спользова</w:t>
            </w:r>
            <w:r>
              <w:rPr>
                <w:rFonts w:ascii="Times New Roman" w:hAnsi="Times New Roman" w:cs="Times New Roman"/>
                <w:sz w:val="18"/>
                <w:szCs w:val="18"/>
              </w:rPr>
              <w:t>ние</w:t>
            </w:r>
            <w:r w:rsidRPr="00C623E6">
              <w:rPr>
                <w:rFonts w:ascii="Times New Roman" w:hAnsi="Times New Roman" w:cs="Times New Roman"/>
                <w:sz w:val="18"/>
                <w:szCs w:val="18"/>
              </w:rPr>
              <w:t xml:space="preserve"> только заглавны</w:t>
            </w:r>
            <w:r>
              <w:rPr>
                <w:rFonts w:ascii="Times New Roman" w:hAnsi="Times New Roman" w:cs="Times New Roman"/>
                <w:sz w:val="18"/>
                <w:szCs w:val="18"/>
              </w:rPr>
              <w:t>х</w:t>
            </w:r>
            <w:r w:rsidRPr="00C623E6">
              <w:rPr>
                <w:rFonts w:ascii="Times New Roman" w:hAnsi="Times New Roman" w:cs="Times New Roman"/>
                <w:sz w:val="18"/>
                <w:szCs w:val="18"/>
              </w:rPr>
              <w:t xml:space="preserve"> букв</w:t>
            </w:r>
            <w:r>
              <w:rPr>
                <w:rFonts w:ascii="Times New Roman" w:hAnsi="Times New Roman" w:cs="Times New Roman"/>
                <w:sz w:val="18"/>
                <w:szCs w:val="18"/>
              </w:rPr>
              <w:t xml:space="preserve"> не допускается</w:t>
            </w:r>
          </w:p>
        </w:tc>
        <w:tc>
          <w:tcPr>
            <w:tcW w:w="72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r w:rsidRPr="00C623E6">
              <w:rPr>
                <w:rFonts w:ascii="Times New Roman" w:hAnsi="Times New Roman" w:cs="Times New Roman"/>
                <w:sz w:val="18"/>
                <w:szCs w:val="18"/>
              </w:rPr>
              <w:t>Соответствие</w:t>
            </w:r>
          </w:p>
        </w:tc>
        <w:tc>
          <w:tcPr>
            <w:tcW w:w="187" w:type="pct"/>
            <w:shd w:val="clear" w:color="FFFFFF" w:fill="auto"/>
          </w:tcPr>
          <w:p w:rsidR="003B0F28" w:rsidRPr="00FD34DB" w:rsidRDefault="003B0F28" w:rsidP="003B0F28">
            <w:pPr>
              <w:spacing w:after="0" w:line="240" w:lineRule="auto"/>
              <w:jc w:val="center"/>
              <w:rPr>
                <w:rFonts w:ascii="Times New Roman" w:hAnsi="Times New Roman" w:cs="Times New Roman"/>
                <w:b/>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Default="003B0F28" w:rsidP="003B0F28">
            <w:pPr>
              <w:spacing w:after="0" w:line="240" w:lineRule="auto"/>
              <w:rPr>
                <w:rFonts w:ascii="Times New Roman" w:hAnsi="Times New Roman" w:cs="Times New Roman"/>
                <w:sz w:val="18"/>
                <w:szCs w:val="18"/>
              </w:rPr>
            </w:pPr>
            <w:r w:rsidRPr="00C623E6">
              <w:rPr>
                <w:rFonts w:ascii="Times New Roman" w:hAnsi="Times New Roman" w:cs="Times New Roman"/>
                <w:sz w:val="18"/>
                <w:szCs w:val="18"/>
              </w:rPr>
              <w:t>Единица концентрации указана под названием лекарства</w:t>
            </w:r>
            <w:r>
              <w:rPr>
                <w:rFonts w:ascii="Times New Roman" w:hAnsi="Times New Roman" w:cs="Times New Roman"/>
                <w:sz w:val="18"/>
                <w:szCs w:val="18"/>
              </w:rPr>
              <w:t>,</w:t>
            </w:r>
            <w:r w:rsidRPr="00C623E6">
              <w:rPr>
                <w:rFonts w:ascii="Times New Roman" w:hAnsi="Times New Roman" w:cs="Times New Roman"/>
                <w:sz w:val="18"/>
                <w:szCs w:val="18"/>
              </w:rPr>
              <w:t xml:space="preserve"> с правой стороны, за исключением антагонистов. В случае антагонистов единица концентрации указана под чертой в правом углу .</w:t>
            </w:r>
          </w:p>
        </w:tc>
        <w:tc>
          <w:tcPr>
            <w:tcW w:w="72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Соответствие</w:t>
            </w:r>
          </w:p>
        </w:tc>
        <w:tc>
          <w:tcPr>
            <w:tcW w:w="18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Pr="00C623E6" w:rsidRDefault="003B0F28" w:rsidP="003B0F28">
            <w:pPr>
              <w:spacing w:after="0" w:line="240" w:lineRule="auto"/>
              <w:rPr>
                <w:rFonts w:ascii="Times New Roman" w:hAnsi="Times New Roman" w:cs="Times New Roman"/>
                <w:sz w:val="18"/>
                <w:szCs w:val="18"/>
              </w:rPr>
            </w:pPr>
            <w:r w:rsidRPr="00C623E6">
              <w:rPr>
                <w:rFonts w:ascii="Times New Roman" w:hAnsi="Times New Roman" w:cs="Times New Roman"/>
                <w:sz w:val="18"/>
                <w:szCs w:val="18"/>
              </w:rPr>
              <w:t>Единица концентрации напечатана черным шрифтом в виде mg/____ml или microg/_____ml или ЕД/_____ml или microgr/_____ml или g/____ml</w:t>
            </w:r>
          </w:p>
        </w:tc>
        <w:tc>
          <w:tcPr>
            <w:tcW w:w="72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Соответствие</w:t>
            </w:r>
          </w:p>
        </w:tc>
        <w:tc>
          <w:tcPr>
            <w:tcW w:w="18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Pr="00C623E6" w:rsidRDefault="003B0F28" w:rsidP="003B0F28">
            <w:pPr>
              <w:spacing w:after="0" w:line="240" w:lineRule="auto"/>
              <w:rPr>
                <w:rFonts w:ascii="Times New Roman" w:hAnsi="Times New Roman" w:cs="Times New Roman"/>
                <w:sz w:val="18"/>
                <w:szCs w:val="18"/>
              </w:rPr>
            </w:pPr>
            <w:r w:rsidRPr="00C623E6">
              <w:rPr>
                <w:rFonts w:ascii="Times New Roman" w:hAnsi="Times New Roman" w:cs="Times New Roman"/>
                <w:sz w:val="18"/>
                <w:szCs w:val="18"/>
              </w:rPr>
              <w:t>Нижнее подчеркивание между слешем / и ml длиной 10 -12 мм. (помеща</w:t>
            </w:r>
            <w:r>
              <w:rPr>
                <w:rFonts w:ascii="Times New Roman" w:hAnsi="Times New Roman" w:cs="Times New Roman"/>
                <w:sz w:val="18"/>
                <w:szCs w:val="18"/>
              </w:rPr>
              <w:t>е</w:t>
            </w:r>
            <w:r w:rsidRPr="00C623E6">
              <w:rPr>
                <w:rFonts w:ascii="Times New Roman" w:hAnsi="Times New Roman" w:cs="Times New Roman"/>
                <w:sz w:val="18"/>
                <w:szCs w:val="18"/>
              </w:rPr>
              <w:t>тся двузначное число, написанное ручкой или маркером). Перед единицей измерения  по всей длине пунктирная линия.</w:t>
            </w:r>
          </w:p>
        </w:tc>
        <w:tc>
          <w:tcPr>
            <w:tcW w:w="72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r w:rsidRPr="00C623E6">
              <w:rPr>
                <w:rFonts w:ascii="Times New Roman" w:hAnsi="Times New Roman" w:cs="Times New Roman"/>
                <w:sz w:val="18"/>
                <w:szCs w:val="18"/>
              </w:rPr>
              <w:t>Соответствие</w:t>
            </w:r>
          </w:p>
        </w:tc>
        <w:tc>
          <w:tcPr>
            <w:tcW w:w="18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Pr="00C623E6" w:rsidRDefault="003B0F28" w:rsidP="003B0F28">
            <w:pPr>
              <w:spacing w:after="0" w:line="240" w:lineRule="auto"/>
              <w:rPr>
                <w:rFonts w:ascii="Times New Roman" w:hAnsi="Times New Roman" w:cs="Times New Roman"/>
                <w:sz w:val="18"/>
                <w:szCs w:val="18"/>
              </w:rPr>
            </w:pPr>
            <w:r w:rsidRPr="00C6373A">
              <w:rPr>
                <w:rFonts w:ascii="Times New Roman" w:hAnsi="Times New Roman" w:cs="Times New Roman"/>
                <w:sz w:val="18"/>
                <w:szCs w:val="18"/>
              </w:rPr>
              <w:t>Намотка ленты осуществляться на втулку</w:t>
            </w:r>
          </w:p>
        </w:tc>
        <w:tc>
          <w:tcPr>
            <w:tcW w:w="72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Соответствие</w:t>
            </w:r>
          </w:p>
        </w:tc>
        <w:tc>
          <w:tcPr>
            <w:tcW w:w="18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Pr="00C6373A" w:rsidRDefault="003B0F28" w:rsidP="003B0F28">
            <w:pPr>
              <w:spacing w:after="0" w:line="240" w:lineRule="auto"/>
              <w:rPr>
                <w:rFonts w:ascii="Times New Roman" w:hAnsi="Times New Roman" w:cs="Times New Roman"/>
                <w:sz w:val="18"/>
                <w:szCs w:val="18"/>
              </w:rPr>
            </w:pPr>
            <w:r>
              <w:rPr>
                <w:rFonts w:ascii="Times New Roman" w:hAnsi="Times New Roman" w:cs="Times New Roman"/>
                <w:sz w:val="18"/>
                <w:szCs w:val="18"/>
              </w:rPr>
              <w:t>Диаметр втулки</w:t>
            </w:r>
          </w:p>
        </w:tc>
        <w:tc>
          <w:tcPr>
            <w:tcW w:w="72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xml:space="preserve">В диапазоне (включая границы диапазона) от 40 до 80 мм </w:t>
            </w:r>
          </w:p>
        </w:tc>
        <w:tc>
          <w:tcPr>
            <w:tcW w:w="18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7C0F13">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auto" w:fill="auto"/>
          </w:tcPr>
          <w:p w:rsidR="003B0F28" w:rsidRPr="007C0F13" w:rsidRDefault="003B0F28" w:rsidP="003B0F28">
            <w:pPr>
              <w:spacing w:after="0" w:line="240" w:lineRule="auto"/>
              <w:rPr>
                <w:rFonts w:ascii="Times New Roman" w:hAnsi="Times New Roman" w:cs="Times New Roman"/>
                <w:sz w:val="18"/>
                <w:szCs w:val="18"/>
              </w:rPr>
            </w:pPr>
            <w:r w:rsidRPr="007C0F13">
              <w:rPr>
                <w:rFonts w:ascii="Times New Roman" w:hAnsi="Times New Roman" w:cs="Times New Roman"/>
                <w:sz w:val="18"/>
                <w:szCs w:val="18"/>
              </w:rPr>
              <w:t xml:space="preserve">Длина втулки </w:t>
            </w:r>
          </w:p>
        </w:tc>
        <w:tc>
          <w:tcPr>
            <w:tcW w:w="727" w:type="pct"/>
            <w:shd w:val="clear" w:color="auto" w:fill="auto"/>
          </w:tcPr>
          <w:p w:rsidR="003B0F28" w:rsidRPr="007C0F13" w:rsidRDefault="003B0F28" w:rsidP="003B0F28">
            <w:pPr>
              <w:spacing w:after="0" w:line="240" w:lineRule="auto"/>
              <w:jc w:val="center"/>
              <w:rPr>
                <w:rFonts w:ascii="Times New Roman" w:hAnsi="Times New Roman" w:cs="Times New Roman"/>
                <w:sz w:val="18"/>
                <w:szCs w:val="18"/>
              </w:rPr>
            </w:pPr>
            <w:r w:rsidRPr="007C0F13">
              <w:rPr>
                <w:rFonts w:ascii="Times New Roman" w:hAnsi="Times New Roman" w:cs="Times New Roman"/>
                <w:sz w:val="18"/>
                <w:szCs w:val="18"/>
              </w:rPr>
              <w:t>В диапазоне (включая границы диапазона) от 18 до 20 мм</w:t>
            </w:r>
          </w:p>
        </w:tc>
        <w:tc>
          <w:tcPr>
            <w:tcW w:w="187" w:type="pct"/>
            <w:shd w:val="clear" w:color="auto" w:fill="auto"/>
          </w:tcPr>
          <w:p w:rsidR="003B0F28" w:rsidRPr="007C0F13" w:rsidRDefault="003B0F28" w:rsidP="003B0F28">
            <w:pPr>
              <w:spacing w:after="0" w:line="240" w:lineRule="auto"/>
              <w:jc w:val="center"/>
              <w:rPr>
                <w:rFonts w:ascii="Times New Roman" w:hAnsi="Times New Roman" w:cs="Times New Roman"/>
                <w:sz w:val="18"/>
                <w:szCs w:val="18"/>
              </w:rPr>
            </w:pPr>
          </w:p>
        </w:tc>
        <w:tc>
          <w:tcPr>
            <w:tcW w:w="552" w:type="pct"/>
            <w:shd w:val="clear" w:color="auto" w:fill="auto"/>
          </w:tcPr>
          <w:p w:rsidR="003B0F28" w:rsidRPr="007C0F13" w:rsidRDefault="003B0F28" w:rsidP="003B0F28">
            <w:pPr>
              <w:spacing w:after="0" w:line="240" w:lineRule="auto"/>
              <w:rPr>
                <w:rFonts w:ascii="Times New Roman" w:hAnsi="Times New Roman"/>
                <w:sz w:val="18"/>
                <w:szCs w:val="18"/>
              </w:rPr>
            </w:pPr>
            <w:r w:rsidRPr="007C0F13">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Pr="00C6373A" w:rsidRDefault="003B0F28" w:rsidP="003B0F28">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Материал втулки </w:t>
            </w:r>
          </w:p>
        </w:tc>
        <w:tc>
          <w:tcPr>
            <w:tcW w:w="72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Пластик или картон</w:t>
            </w:r>
          </w:p>
        </w:tc>
        <w:tc>
          <w:tcPr>
            <w:tcW w:w="18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Pr="00C6373A" w:rsidRDefault="003B0F28" w:rsidP="003B0F28">
            <w:pPr>
              <w:spacing w:after="0" w:line="240" w:lineRule="auto"/>
              <w:rPr>
                <w:rFonts w:ascii="Times New Roman" w:hAnsi="Times New Roman" w:cs="Times New Roman"/>
                <w:sz w:val="18"/>
                <w:szCs w:val="18"/>
              </w:rPr>
            </w:pPr>
            <w:r>
              <w:rPr>
                <w:rFonts w:ascii="Times New Roman" w:hAnsi="Times New Roman" w:cs="Times New Roman"/>
                <w:sz w:val="18"/>
                <w:szCs w:val="18"/>
              </w:rPr>
              <w:t>Тип групповой упаковки</w:t>
            </w:r>
          </w:p>
        </w:tc>
        <w:tc>
          <w:tcPr>
            <w:tcW w:w="72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Картонная коробка</w:t>
            </w:r>
          </w:p>
        </w:tc>
        <w:tc>
          <w:tcPr>
            <w:tcW w:w="18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9735F3">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val="restart"/>
            <w:shd w:val="clear" w:color="FFFFFF" w:fill="auto"/>
          </w:tcPr>
          <w:p w:rsidR="003B0F28" w:rsidRDefault="003B0F28" w:rsidP="003B0F28">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4</w:t>
            </w:r>
          </w:p>
        </w:tc>
        <w:tc>
          <w:tcPr>
            <w:tcW w:w="607" w:type="pct"/>
            <w:vMerge w:val="restart"/>
            <w:shd w:val="clear" w:color="FFFFFF" w:fill="auto"/>
          </w:tcPr>
          <w:p w:rsidR="003B0F28" w:rsidRDefault="003B0F28" w:rsidP="003B0F28">
            <w:pPr>
              <w:spacing w:after="0" w:line="240" w:lineRule="auto"/>
              <w:rPr>
                <w:rFonts w:ascii="Times New Roman" w:hAnsi="Times New Roman" w:cs="Times New Roman"/>
                <w:b/>
                <w:sz w:val="18"/>
                <w:szCs w:val="18"/>
              </w:rPr>
            </w:pPr>
            <w:r>
              <w:rPr>
                <w:rFonts w:ascii="Times New Roman" w:hAnsi="Times New Roman" w:cs="Times New Roman"/>
                <w:b/>
                <w:sz w:val="18"/>
                <w:szCs w:val="18"/>
              </w:rPr>
              <w:t>Этикетки</w:t>
            </w:r>
          </w:p>
          <w:p w:rsidR="003B0F28" w:rsidRDefault="003B0F28" w:rsidP="003B0F28">
            <w:pPr>
              <w:spacing w:after="0" w:line="240" w:lineRule="auto"/>
              <w:rPr>
                <w:rFonts w:ascii="Times New Roman" w:hAnsi="Times New Roman" w:cs="Times New Roman"/>
                <w:b/>
                <w:sz w:val="18"/>
                <w:szCs w:val="18"/>
              </w:rPr>
            </w:pPr>
            <w:r>
              <w:rPr>
                <w:rFonts w:ascii="Times New Roman" w:hAnsi="Times New Roman" w:cs="Times New Roman"/>
                <w:b/>
                <w:sz w:val="18"/>
                <w:szCs w:val="18"/>
              </w:rPr>
              <w:t>(</w:t>
            </w:r>
            <w:r w:rsidRPr="00247E85">
              <w:rPr>
                <w:rFonts w:ascii="Times New Roman" w:hAnsi="Times New Roman" w:cs="Times New Roman"/>
                <w:b/>
                <w:sz w:val="18"/>
                <w:szCs w:val="18"/>
              </w:rPr>
              <w:t>Фентанил</w:t>
            </w:r>
            <w:r>
              <w:rPr>
                <w:rFonts w:ascii="Times New Roman" w:hAnsi="Times New Roman" w:cs="Times New Roman"/>
                <w:b/>
                <w:sz w:val="18"/>
                <w:szCs w:val="18"/>
              </w:rPr>
              <w:t>)</w:t>
            </w:r>
          </w:p>
        </w:tc>
        <w:tc>
          <w:tcPr>
            <w:tcW w:w="718" w:type="pct"/>
            <w:shd w:val="clear" w:color="FFFFFF" w:fill="auto"/>
          </w:tcPr>
          <w:p w:rsidR="003B0F28" w:rsidRDefault="003B0F28" w:rsidP="003B0F28">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Наименование </w:t>
            </w:r>
          </w:p>
          <w:p w:rsidR="003B0F28" w:rsidRDefault="003B0F28" w:rsidP="003B0F28">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характеристики </w:t>
            </w:r>
          </w:p>
        </w:tc>
        <w:tc>
          <w:tcPr>
            <w:tcW w:w="727" w:type="pct"/>
            <w:shd w:val="clear" w:color="FFFFFF" w:fill="auto"/>
          </w:tcPr>
          <w:p w:rsidR="003B0F28" w:rsidRDefault="003B0F28" w:rsidP="003B0F28">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Значение </w:t>
            </w:r>
          </w:p>
          <w:p w:rsidR="003B0F28" w:rsidRDefault="003B0F28" w:rsidP="003B0F28">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характеристики</w:t>
            </w:r>
          </w:p>
          <w:p w:rsidR="003B0F28" w:rsidRDefault="003B0F28" w:rsidP="003B0F28">
            <w:pPr>
              <w:spacing w:after="0" w:line="240" w:lineRule="auto"/>
              <w:jc w:val="center"/>
              <w:rPr>
                <w:rFonts w:ascii="Times New Roman" w:hAnsi="Times New Roman" w:cs="Times New Roman"/>
                <w:b/>
                <w:sz w:val="18"/>
                <w:szCs w:val="18"/>
              </w:rPr>
            </w:pPr>
          </w:p>
        </w:tc>
        <w:tc>
          <w:tcPr>
            <w:tcW w:w="187" w:type="pct"/>
            <w:shd w:val="clear" w:color="FFFFFF" w:fill="auto"/>
          </w:tcPr>
          <w:p w:rsidR="003B0F28" w:rsidRDefault="003B0F28" w:rsidP="003B0F28">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Ед.</w:t>
            </w:r>
          </w:p>
          <w:p w:rsidR="003B0F28" w:rsidRDefault="003B0F28" w:rsidP="003B0F28">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изм.</w:t>
            </w:r>
          </w:p>
        </w:tc>
        <w:tc>
          <w:tcPr>
            <w:tcW w:w="552" w:type="pct"/>
            <w:shd w:val="clear" w:color="FFFFFF" w:fill="auto"/>
          </w:tcPr>
          <w:p w:rsidR="003B0F28" w:rsidRDefault="003B0F28" w:rsidP="003B0F28">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Инструкция по заполнению характеристик в заявке</w:t>
            </w:r>
          </w:p>
        </w:tc>
        <w:tc>
          <w:tcPr>
            <w:tcW w:w="224" w:type="pct"/>
            <w:vMerge w:val="restart"/>
            <w:shd w:val="clear" w:color="FFFFFF" w:fill="auto"/>
          </w:tcPr>
          <w:p w:rsidR="003B0F28" w:rsidRDefault="003B0F28" w:rsidP="003B0F28">
            <w:pPr>
              <w:spacing w:after="0" w:line="240" w:lineRule="auto"/>
              <w:rPr>
                <w:rFonts w:ascii="Times New Roman" w:hAnsi="Times New Roman" w:cs="Times New Roman"/>
                <w:b/>
                <w:sz w:val="18"/>
                <w:szCs w:val="18"/>
              </w:rPr>
            </w:pPr>
            <w:r>
              <w:rPr>
                <w:rFonts w:ascii="Times New Roman" w:hAnsi="Times New Roman" w:cs="Times New Roman"/>
                <w:b/>
                <w:sz w:val="18"/>
                <w:szCs w:val="18"/>
              </w:rPr>
              <w:t>рулон</w:t>
            </w:r>
          </w:p>
        </w:tc>
        <w:tc>
          <w:tcPr>
            <w:tcW w:w="191" w:type="pct"/>
            <w:vMerge w:val="restart"/>
            <w:shd w:val="clear" w:color="FFFFFF" w:fill="auto"/>
          </w:tcPr>
          <w:p w:rsidR="003B0F28" w:rsidRDefault="003B0F28" w:rsidP="003B0F28">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27</w:t>
            </w:r>
          </w:p>
        </w:tc>
        <w:tc>
          <w:tcPr>
            <w:tcW w:w="431" w:type="pct"/>
            <w:vMerge w:val="restart"/>
          </w:tcPr>
          <w:p w:rsidR="003B0F28" w:rsidRDefault="003B0F28" w:rsidP="003B0F28">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17.29.11.110</w:t>
            </w:r>
          </w:p>
        </w:tc>
        <w:tc>
          <w:tcPr>
            <w:tcW w:w="325" w:type="pct"/>
            <w:vMerge w:val="restart"/>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val="restart"/>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val="restart"/>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val="restart"/>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Pr="00563331" w:rsidRDefault="003B0F28" w:rsidP="003B0F28">
            <w:pPr>
              <w:spacing w:after="0" w:line="240" w:lineRule="auto"/>
              <w:rPr>
                <w:rFonts w:ascii="Times New Roman" w:hAnsi="Times New Roman" w:cs="Times New Roman"/>
                <w:sz w:val="18"/>
                <w:szCs w:val="18"/>
              </w:rPr>
            </w:pPr>
            <w:r>
              <w:rPr>
                <w:rFonts w:ascii="Times New Roman" w:hAnsi="Times New Roman" w:cs="Times New Roman"/>
                <w:sz w:val="18"/>
                <w:szCs w:val="18"/>
              </w:rPr>
              <w:t>П</w:t>
            </w:r>
            <w:r w:rsidRPr="00563331">
              <w:rPr>
                <w:rFonts w:ascii="Times New Roman" w:hAnsi="Times New Roman" w:cs="Times New Roman"/>
                <w:sz w:val="18"/>
                <w:szCs w:val="18"/>
              </w:rPr>
              <w:t>редназначены для маркировки шприцев, линий, флаконов, содержащих набранные в них медицински</w:t>
            </w:r>
            <w:r>
              <w:rPr>
                <w:rFonts w:ascii="Times New Roman" w:hAnsi="Times New Roman" w:cs="Times New Roman"/>
                <w:sz w:val="18"/>
                <w:szCs w:val="18"/>
              </w:rPr>
              <w:t>е</w:t>
            </w:r>
            <w:r w:rsidRPr="00563331">
              <w:rPr>
                <w:rFonts w:ascii="Times New Roman" w:hAnsi="Times New Roman" w:cs="Times New Roman"/>
                <w:sz w:val="18"/>
                <w:szCs w:val="18"/>
              </w:rPr>
              <w:t xml:space="preserve"> препарат</w:t>
            </w:r>
            <w:r>
              <w:rPr>
                <w:rFonts w:ascii="Times New Roman" w:hAnsi="Times New Roman" w:cs="Times New Roman"/>
                <w:sz w:val="18"/>
                <w:szCs w:val="18"/>
              </w:rPr>
              <w:t>ы</w:t>
            </w:r>
          </w:p>
        </w:tc>
        <w:tc>
          <w:tcPr>
            <w:tcW w:w="727" w:type="pct"/>
            <w:shd w:val="clear" w:color="FFFFFF" w:fill="auto"/>
          </w:tcPr>
          <w:p w:rsidR="003B0F28" w:rsidRPr="00563331" w:rsidRDefault="003B0F28" w:rsidP="003B0F2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w:t>
            </w:r>
            <w:r w:rsidRPr="00563331">
              <w:rPr>
                <w:rFonts w:ascii="Times New Roman" w:hAnsi="Times New Roman" w:cs="Times New Roman"/>
                <w:sz w:val="18"/>
                <w:szCs w:val="18"/>
              </w:rPr>
              <w:t>оответствие</w:t>
            </w:r>
          </w:p>
        </w:tc>
        <w:tc>
          <w:tcPr>
            <w:tcW w:w="187" w:type="pct"/>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Default="003B0F28" w:rsidP="003B0F28">
            <w:pPr>
              <w:spacing w:after="0" w:line="240" w:lineRule="auto"/>
              <w:rPr>
                <w:rFonts w:ascii="Times New Roman" w:hAnsi="Times New Roman" w:cs="Times New Roman"/>
                <w:sz w:val="18"/>
                <w:szCs w:val="18"/>
              </w:rPr>
            </w:pPr>
            <w:r>
              <w:rPr>
                <w:rFonts w:ascii="Times New Roman" w:hAnsi="Times New Roman" w:cs="Times New Roman"/>
                <w:sz w:val="18"/>
                <w:szCs w:val="18"/>
              </w:rPr>
              <w:t>Наименование препарата на этикетке</w:t>
            </w:r>
          </w:p>
        </w:tc>
        <w:tc>
          <w:tcPr>
            <w:tcW w:w="727" w:type="pct"/>
            <w:shd w:val="clear" w:color="FFFFFF" w:fill="auto"/>
          </w:tcPr>
          <w:p w:rsidR="003B0F28" w:rsidRPr="00563331" w:rsidRDefault="003B0F28" w:rsidP="003B0F2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r w:rsidRPr="00C131C9">
              <w:rPr>
                <w:rFonts w:ascii="Times New Roman" w:hAnsi="Times New Roman" w:cs="Times New Roman"/>
                <w:sz w:val="18"/>
                <w:szCs w:val="18"/>
              </w:rPr>
              <w:t>Фентанил</w:t>
            </w:r>
            <w:r>
              <w:rPr>
                <w:rFonts w:ascii="Times New Roman" w:hAnsi="Times New Roman" w:cs="Times New Roman"/>
                <w:sz w:val="18"/>
                <w:szCs w:val="18"/>
              </w:rPr>
              <w:t>»</w:t>
            </w:r>
          </w:p>
        </w:tc>
        <w:tc>
          <w:tcPr>
            <w:tcW w:w="187" w:type="pct"/>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Default="003B0F28" w:rsidP="003B0F28">
            <w:pPr>
              <w:spacing w:after="0" w:line="240" w:lineRule="auto"/>
              <w:rPr>
                <w:rFonts w:ascii="Times New Roman" w:hAnsi="Times New Roman" w:cs="Times New Roman"/>
                <w:sz w:val="18"/>
                <w:szCs w:val="18"/>
              </w:rPr>
            </w:pPr>
            <w:r>
              <w:rPr>
                <w:rFonts w:ascii="Times New Roman" w:hAnsi="Times New Roman" w:cs="Times New Roman"/>
                <w:sz w:val="18"/>
                <w:szCs w:val="18"/>
              </w:rPr>
              <w:t>Диаметр рулона</w:t>
            </w:r>
          </w:p>
        </w:tc>
        <w:tc>
          <w:tcPr>
            <w:tcW w:w="72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Не более 80 мм</w:t>
            </w:r>
          </w:p>
        </w:tc>
        <w:tc>
          <w:tcPr>
            <w:tcW w:w="187" w:type="pct"/>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Pr="00C6373A" w:rsidRDefault="003B0F28" w:rsidP="003B0F28">
            <w:pPr>
              <w:spacing w:after="0" w:line="240" w:lineRule="auto"/>
              <w:rPr>
                <w:rFonts w:ascii="Times New Roman" w:hAnsi="Times New Roman" w:cs="Times New Roman"/>
                <w:sz w:val="18"/>
                <w:szCs w:val="18"/>
              </w:rPr>
            </w:pPr>
            <w:r w:rsidRPr="00C6373A">
              <w:rPr>
                <w:rFonts w:ascii="Times New Roman" w:hAnsi="Times New Roman" w:cs="Times New Roman"/>
                <w:sz w:val="18"/>
                <w:szCs w:val="18"/>
              </w:rPr>
              <w:t>Ширина ленты</w:t>
            </w:r>
          </w:p>
        </w:tc>
        <w:tc>
          <w:tcPr>
            <w:tcW w:w="727" w:type="pct"/>
            <w:shd w:val="clear" w:color="FFFFFF" w:fill="auto"/>
          </w:tcPr>
          <w:p w:rsidR="003B0F28" w:rsidRPr="00C6373A" w:rsidRDefault="003B0F28" w:rsidP="003B0F28">
            <w:pPr>
              <w:spacing w:after="0" w:line="240" w:lineRule="auto"/>
              <w:jc w:val="center"/>
              <w:rPr>
                <w:rFonts w:ascii="Times New Roman" w:hAnsi="Times New Roman" w:cs="Times New Roman"/>
                <w:sz w:val="18"/>
                <w:szCs w:val="18"/>
              </w:rPr>
            </w:pPr>
            <w:r w:rsidRPr="00C6373A">
              <w:rPr>
                <w:rFonts w:ascii="Times New Roman" w:hAnsi="Times New Roman" w:cs="Times New Roman"/>
                <w:sz w:val="18"/>
                <w:szCs w:val="18"/>
              </w:rPr>
              <w:t>В диапазоне (включая границы диапазона) от 18 до 20 мм</w:t>
            </w:r>
          </w:p>
        </w:tc>
        <w:tc>
          <w:tcPr>
            <w:tcW w:w="187" w:type="pct"/>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Default="003B0F28" w:rsidP="003B0F28">
            <w:pPr>
              <w:spacing w:after="0" w:line="240" w:lineRule="auto"/>
              <w:rPr>
                <w:rFonts w:ascii="Times New Roman" w:hAnsi="Times New Roman" w:cs="Times New Roman"/>
                <w:sz w:val="18"/>
                <w:szCs w:val="18"/>
              </w:rPr>
            </w:pPr>
            <w:r w:rsidRPr="00563331">
              <w:rPr>
                <w:rFonts w:ascii="Times New Roman" w:hAnsi="Times New Roman" w:cs="Times New Roman"/>
                <w:sz w:val="18"/>
                <w:szCs w:val="18"/>
              </w:rPr>
              <w:t>Количество этикеток в рулоне</w:t>
            </w:r>
          </w:p>
        </w:tc>
        <w:tc>
          <w:tcPr>
            <w:tcW w:w="727" w:type="pct"/>
            <w:shd w:val="clear" w:color="FFFFFF" w:fill="auto"/>
          </w:tcPr>
          <w:p w:rsidR="003B0F28" w:rsidRPr="00563331" w:rsidRDefault="003B0F28" w:rsidP="003B0F28">
            <w:pPr>
              <w:spacing w:after="0" w:line="240" w:lineRule="auto"/>
              <w:jc w:val="center"/>
              <w:rPr>
                <w:rFonts w:ascii="Times New Roman" w:hAnsi="Times New Roman" w:cs="Times New Roman"/>
                <w:sz w:val="18"/>
                <w:szCs w:val="18"/>
              </w:rPr>
            </w:pPr>
            <w:r w:rsidRPr="00563331">
              <w:rPr>
                <w:rFonts w:ascii="Times New Roman" w:hAnsi="Times New Roman" w:cs="Times New Roman"/>
                <w:sz w:val="18"/>
                <w:szCs w:val="18"/>
              </w:rPr>
              <w:t>500</w:t>
            </w:r>
          </w:p>
        </w:tc>
        <w:tc>
          <w:tcPr>
            <w:tcW w:w="187" w:type="pct"/>
            <w:shd w:val="clear" w:color="FFFFFF" w:fill="auto"/>
          </w:tcPr>
          <w:p w:rsidR="003B0F28" w:rsidRPr="00563331" w:rsidRDefault="003B0F28" w:rsidP="003B0F28">
            <w:pPr>
              <w:spacing w:after="0" w:line="240" w:lineRule="auto"/>
              <w:jc w:val="center"/>
              <w:rPr>
                <w:rFonts w:ascii="Times New Roman" w:hAnsi="Times New Roman" w:cs="Times New Roman"/>
                <w:sz w:val="18"/>
                <w:szCs w:val="18"/>
              </w:rPr>
            </w:pPr>
            <w:r w:rsidRPr="00563331">
              <w:rPr>
                <w:rFonts w:ascii="Times New Roman" w:hAnsi="Times New Roman" w:cs="Times New Roman"/>
                <w:sz w:val="18"/>
                <w:szCs w:val="18"/>
              </w:rPr>
              <w:t>шт</w:t>
            </w: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7C0F13" w:rsidTr="00563331">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FFFFFF" w:fill="auto"/>
          </w:tcPr>
          <w:p w:rsidR="007C0F13" w:rsidRPr="00563331" w:rsidRDefault="007C0F13" w:rsidP="007C0F13">
            <w:pPr>
              <w:spacing w:after="0" w:line="240" w:lineRule="auto"/>
              <w:rPr>
                <w:rFonts w:ascii="Times New Roman" w:hAnsi="Times New Roman" w:cs="Times New Roman"/>
                <w:sz w:val="18"/>
                <w:szCs w:val="18"/>
              </w:rPr>
            </w:pPr>
            <w:r w:rsidRPr="00FD34DB">
              <w:rPr>
                <w:rFonts w:ascii="Times New Roman" w:hAnsi="Times New Roman" w:cs="Times New Roman"/>
                <w:sz w:val="18"/>
                <w:szCs w:val="18"/>
              </w:rPr>
              <w:t>Этикетки самоклеящи</w:t>
            </w:r>
            <w:r>
              <w:rPr>
                <w:rFonts w:ascii="Times New Roman" w:hAnsi="Times New Roman" w:cs="Times New Roman"/>
                <w:sz w:val="18"/>
                <w:szCs w:val="18"/>
              </w:rPr>
              <w:t xml:space="preserve">еся, плотно приклеиваются к материалу шприца и флаконов. При прикосновении этикетка не двигается, не скручивается, не поднимается по краям.  </w:t>
            </w:r>
          </w:p>
        </w:tc>
        <w:tc>
          <w:tcPr>
            <w:tcW w:w="727" w:type="pct"/>
            <w:shd w:val="clear" w:color="FFFFFF" w:fill="auto"/>
          </w:tcPr>
          <w:p w:rsidR="007C0F13" w:rsidRPr="00563331" w:rsidRDefault="007C0F13" w:rsidP="007C0F1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w:t>
            </w:r>
            <w:r w:rsidRPr="00FD34DB">
              <w:rPr>
                <w:rFonts w:ascii="Times New Roman" w:hAnsi="Times New Roman" w:cs="Times New Roman"/>
                <w:sz w:val="18"/>
                <w:szCs w:val="18"/>
              </w:rPr>
              <w:t>оответствие</w:t>
            </w:r>
          </w:p>
        </w:tc>
        <w:tc>
          <w:tcPr>
            <w:tcW w:w="187" w:type="pct"/>
            <w:shd w:val="clear" w:color="FFFFFF" w:fill="auto"/>
          </w:tcPr>
          <w:p w:rsidR="007C0F13" w:rsidRPr="00563331" w:rsidRDefault="007C0F13" w:rsidP="007C0F13">
            <w:pPr>
              <w:spacing w:after="0" w:line="240" w:lineRule="auto"/>
              <w:jc w:val="center"/>
              <w:rPr>
                <w:rFonts w:ascii="Times New Roman" w:hAnsi="Times New Roman" w:cs="Times New Roman"/>
                <w:sz w:val="18"/>
                <w:szCs w:val="18"/>
              </w:rPr>
            </w:pPr>
          </w:p>
        </w:tc>
        <w:tc>
          <w:tcPr>
            <w:tcW w:w="552" w:type="pct"/>
            <w:shd w:val="clear" w:color="FFFFFF" w:fill="auto"/>
          </w:tcPr>
          <w:p w:rsidR="007C0F13" w:rsidRPr="00684C4C" w:rsidRDefault="007C0F13" w:rsidP="007C0F13">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Default="003B0F28" w:rsidP="003B0F28">
            <w:pPr>
              <w:spacing w:after="0" w:line="240" w:lineRule="auto"/>
              <w:rPr>
                <w:rFonts w:ascii="Times New Roman" w:hAnsi="Times New Roman" w:cs="Times New Roman"/>
                <w:sz w:val="18"/>
                <w:szCs w:val="18"/>
              </w:rPr>
            </w:pPr>
            <w:r w:rsidRPr="00563331">
              <w:rPr>
                <w:rFonts w:ascii="Times New Roman" w:hAnsi="Times New Roman" w:cs="Times New Roman"/>
                <w:sz w:val="18"/>
                <w:szCs w:val="18"/>
              </w:rPr>
              <w:t>Этикетки поставляются наклеенными на ленту, вдоль, в рулонах, участки ленты между этикетками четко отделены от этикеток</w:t>
            </w:r>
          </w:p>
        </w:tc>
        <w:tc>
          <w:tcPr>
            <w:tcW w:w="72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w:t>
            </w:r>
            <w:r w:rsidRPr="00563331">
              <w:rPr>
                <w:rFonts w:ascii="Times New Roman" w:hAnsi="Times New Roman" w:cs="Times New Roman"/>
                <w:sz w:val="18"/>
                <w:szCs w:val="18"/>
              </w:rPr>
              <w:t>оответствие</w:t>
            </w:r>
          </w:p>
        </w:tc>
        <w:tc>
          <w:tcPr>
            <w:tcW w:w="187" w:type="pct"/>
            <w:shd w:val="clear" w:color="FFFFFF" w:fill="auto"/>
          </w:tcPr>
          <w:p w:rsidR="003B0F28" w:rsidRDefault="003B0F28" w:rsidP="003B0F28">
            <w:pPr>
              <w:spacing w:after="0" w:line="240" w:lineRule="auto"/>
              <w:jc w:val="center"/>
              <w:rPr>
                <w:rFonts w:ascii="Times New Roman" w:hAnsi="Times New Roman" w:cs="Times New Roman"/>
                <w:b/>
                <w:sz w:val="18"/>
                <w:szCs w:val="18"/>
                <w:lang w:val="en-US"/>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Pr="00563331" w:rsidRDefault="003B0F28" w:rsidP="003B0F28">
            <w:pPr>
              <w:spacing w:after="0" w:line="240" w:lineRule="auto"/>
              <w:rPr>
                <w:rFonts w:ascii="Times New Roman" w:hAnsi="Times New Roman" w:cs="Times New Roman"/>
                <w:sz w:val="18"/>
                <w:szCs w:val="18"/>
              </w:rPr>
            </w:pPr>
            <w:r w:rsidRPr="00FD34DB">
              <w:rPr>
                <w:rFonts w:ascii="Times New Roman" w:hAnsi="Times New Roman" w:cs="Times New Roman"/>
                <w:sz w:val="18"/>
                <w:szCs w:val="18"/>
              </w:rPr>
              <w:t>Этикетки</w:t>
            </w:r>
            <w:r>
              <w:rPr>
                <w:rFonts w:ascii="Times New Roman" w:hAnsi="Times New Roman" w:cs="Times New Roman"/>
                <w:sz w:val="18"/>
                <w:szCs w:val="18"/>
              </w:rPr>
              <w:t xml:space="preserve"> не</w:t>
            </w:r>
            <w:r w:rsidRPr="00FD34DB">
              <w:rPr>
                <w:rFonts w:ascii="Times New Roman" w:hAnsi="Times New Roman" w:cs="Times New Roman"/>
                <w:sz w:val="18"/>
                <w:szCs w:val="18"/>
              </w:rPr>
              <w:t xml:space="preserve"> отклеива</w:t>
            </w:r>
            <w:r>
              <w:rPr>
                <w:rFonts w:ascii="Times New Roman" w:hAnsi="Times New Roman" w:cs="Times New Roman"/>
                <w:sz w:val="18"/>
                <w:szCs w:val="18"/>
              </w:rPr>
              <w:t>ю</w:t>
            </w:r>
            <w:r w:rsidRPr="00FD34DB">
              <w:rPr>
                <w:rFonts w:ascii="Times New Roman" w:hAnsi="Times New Roman" w:cs="Times New Roman"/>
                <w:sz w:val="18"/>
                <w:szCs w:val="18"/>
              </w:rPr>
              <w:t>тся самостоятельно при хранении рулонов в течение не менее 2 лет при соблюдении условий хранения</w:t>
            </w:r>
            <w:r>
              <w:rPr>
                <w:rFonts w:ascii="Times New Roman" w:hAnsi="Times New Roman" w:cs="Times New Roman"/>
                <w:sz w:val="18"/>
                <w:szCs w:val="18"/>
              </w:rPr>
              <w:t>, рекомендованных Производителем</w:t>
            </w:r>
          </w:p>
        </w:tc>
        <w:tc>
          <w:tcPr>
            <w:tcW w:w="727" w:type="pct"/>
            <w:shd w:val="clear" w:color="FFFFFF" w:fill="auto"/>
          </w:tcPr>
          <w:p w:rsidR="003B0F28" w:rsidRPr="00563331" w:rsidRDefault="003B0F28" w:rsidP="003B0F28">
            <w:pPr>
              <w:spacing w:after="0" w:line="240" w:lineRule="auto"/>
              <w:jc w:val="center"/>
              <w:rPr>
                <w:rFonts w:ascii="Times New Roman" w:hAnsi="Times New Roman" w:cs="Times New Roman"/>
                <w:sz w:val="18"/>
                <w:szCs w:val="18"/>
              </w:rPr>
            </w:pPr>
            <w:r w:rsidRPr="00FD34DB">
              <w:rPr>
                <w:rFonts w:ascii="Times New Roman" w:hAnsi="Times New Roman" w:cs="Times New Roman"/>
                <w:sz w:val="18"/>
                <w:szCs w:val="18"/>
              </w:rPr>
              <w:t>Соответствие</w:t>
            </w:r>
          </w:p>
        </w:tc>
        <w:tc>
          <w:tcPr>
            <w:tcW w:w="187" w:type="pct"/>
            <w:shd w:val="clear" w:color="FFFFFF" w:fill="auto"/>
          </w:tcPr>
          <w:p w:rsidR="003B0F28" w:rsidRPr="00FD34DB" w:rsidRDefault="003B0F28" w:rsidP="003B0F28">
            <w:pPr>
              <w:spacing w:after="0" w:line="240" w:lineRule="auto"/>
              <w:jc w:val="center"/>
              <w:rPr>
                <w:rFonts w:ascii="Times New Roman" w:hAnsi="Times New Roman" w:cs="Times New Roman"/>
                <w:b/>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Pr="00563331" w:rsidRDefault="003B0F28" w:rsidP="003B0F28">
            <w:pPr>
              <w:spacing w:after="0" w:line="240" w:lineRule="auto"/>
              <w:rPr>
                <w:rFonts w:ascii="Times New Roman" w:hAnsi="Times New Roman" w:cs="Times New Roman"/>
                <w:sz w:val="18"/>
                <w:szCs w:val="18"/>
              </w:rPr>
            </w:pPr>
            <w:r w:rsidRPr="00FD34DB">
              <w:rPr>
                <w:rFonts w:ascii="Times New Roman" w:hAnsi="Times New Roman" w:cs="Times New Roman"/>
                <w:sz w:val="18"/>
                <w:szCs w:val="18"/>
              </w:rPr>
              <w:t>Материал этикет</w:t>
            </w:r>
            <w:r>
              <w:rPr>
                <w:rFonts w:ascii="Times New Roman" w:hAnsi="Times New Roman" w:cs="Times New Roman"/>
                <w:sz w:val="18"/>
                <w:szCs w:val="18"/>
              </w:rPr>
              <w:t>о</w:t>
            </w:r>
            <w:r w:rsidRPr="00FD34DB">
              <w:rPr>
                <w:rFonts w:ascii="Times New Roman" w:hAnsi="Times New Roman" w:cs="Times New Roman"/>
                <w:sz w:val="18"/>
                <w:szCs w:val="18"/>
              </w:rPr>
              <w:t>к</w:t>
            </w:r>
          </w:p>
        </w:tc>
        <w:tc>
          <w:tcPr>
            <w:tcW w:w="72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Б</w:t>
            </w:r>
            <w:r w:rsidRPr="00FD34DB">
              <w:rPr>
                <w:rFonts w:ascii="Times New Roman" w:hAnsi="Times New Roman" w:cs="Times New Roman"/>
                <w:sz w:val="18"/>
                <w:szCs w:val="18"/>
              </w:rPr>
              <w:t xml:space="preserve">умага </w:t>
            </w:r>
          </w:p>
          <w:p w:rsidR="003B0F28" w:rsidRPr="00563331" w:rsidRDefault="003B0F28" w:rsidP="003B0F2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r w:rsidRPr="00FD34DB">
              <w:rPr>
                <w:rFonts w:ascii="Times New Roman" w:hAnsi="Times New Roman" w:cs="Times New Roman"/>
                <w:sz w:val="18"/>
                <w:szCs w:val="18"/>
              </w:rPr>
              <w:t>матовая или полуглянец</w:t>
            </w:r>
            <w:r>
              <w:rPr>
                <w:rFonts w:ascii="Times New Roman" w:hAnsi="Times New Roman" w:cs="Times New Roman"/>
                <w:sz w:val="18"/>
                <w:szCs w:val="18"/>
              </w:rPr>
              <w:t>)</w:t>
            </w:r>
          </w:p>
        </w:tc>
        <w:tc>
          <w:tcPr>
            <w:tcW w:w="187" w:type="pct"/>
            <w:shd w:val="clear" w:color="FFFFFF" w:fill="auto"/>
          </w:tcPr>
          <w:p w:rsidR="003B0F28" w:rsidRPr="00FD34DB" w:rsidRDefault="003B0F28" w:rsidP="003B0F28">
            <w:pPr>
              <w:spacing w:after="0" w:line="240" w:lineRule="auto"/>
              <w:jc w:val="center"/>
              <w:rPr>
                <w:rFonts w:ascii="Times New Roman" w:hAnsi="Times New Roman" w:cs="Times New Roman"/>
                <w:b/>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Pr="00563331" w:rsidRDefault="003B0F28" w:rsidP="003B0F28">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Форма этикеток </w:t>
            </w:r>
          </w:p>
        </w:tc>
        <w:tc>
          <w:tcPr>
            <w:tcW w:w="727" w:type="pct"/>
            <w:shd w:val="clear" w:color="FFFFFF" w:fill="auto"/>
          </w:tcPr>
          <w:p w:rsidR="003B0F28" w:rsidRPr="00563331" w:rsidRDefault="003B0F28" w:rsidP="003B0F2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Прямоугольная, с закругленными краями</w:t>
            </w:r>
          </w:p>
        </w:tc>
        <w:tc>
          <w:tcPr>
            <w:tcW w:w="187" w:type="pct"/>
            <w:shd w:val="clear" w:color="FFFFFF" w:fill="auto"/>
          </w:tcPr>
          <w:p w:rsidR="003B0F28" w:rsidRPr="00FD34DB" w:rsidRDefault="003B0F28" w:rsidP="003B0F28">
            <w:pPr>
              <w:spacing w:after="0" w:line="240" w:lineRule="auto"/>
              <w:jc w:val="center"/>
              <w:rPr>
                <w:rFonts w:ascii="Times New Roman" w:hAnsi="Times New Roman" w:cs="Times New Roman"/>
                <w:b/>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Default="003B0F28" w:rsidP="003B0F28">
            <w:pPr>
              <w:spacing w:after="0" w:line="240" w:lineRule="auto"/>
              <w:rPr>
                <w:rFonts w:ascii="Times New Roman" w:hAnsi="Times New Roman" w:cs="Times New Roman"/>
                <w:sz w:val="18"/>
                <w:szCs w:val="18"/>
              </w:rPr>
            </w:pPr>
            <w:r w:rsidRPr="00FD34DB">
              <w:rPr>
                <w:rFonts w:ascii="Times New Roman" w:hAnsi="Times New Roman" w:cs="Times New Roman"/>
                <w:sz w:val="18"/>
                <w:szCs w:val="18"/>
              </w:rPr>
              <w:t>Материал этикет</w:t>
            </w:r>
            <w:r>
              <w:rPr>
                <w:rFonts w:ascii="Times New Roman" w:hAnsi="Times New Roman" w:cs="Times New Roman"/>
                <w:sz w:val="18"/>
                <w:szCs w:val="18"/>
              </w:rPr>
              <w:t>о</w:t>
            </w:r>
            <w:r w:rsidRPr="00FD34DB">
              <w:rPr>
                <w:rFonts w:ascii="Times New Roman" w:hAnsi="Times New Roman" w:cs="Times New Roman"/>
                <w:sz w:val="18"/>
                <w:szCs w:val="18"/>
              </w:rPr>
              <w:t>к подход</w:t>
            </w:r>
            <w:r>
              <w:rPr>
                <w:rFonts w:ascii="Times New Roman" w:hAnsi="Times New Roman" w:cs="Times New Roman"/>
                <w:sz w:val="18"/>
                <w:szCs w:val="18"/>
              </w:rPr>
              <w:t>ит</w:t>
            </w:r>
            <w:r w:rsidRPr="00FD34DB">
              <w:rPr>
                <w:rFonts w:ascii="Times New Roman" w:hAnsi="Times New Roman" w:cs="Times New Roman"/>
                <w:sz w:val="18"/>
                <w:szCs w:val="18"/>
              </w:rPr>
              <w:t xml:space="preserve"> для написания информации (например, концентрации лекарства) на нем шариковой ручкой или маркером, без размазывания или размытия</w:t>
            </w:r>
          </w:p>
        </w:tc>
        <w:tc>
          <w:tcPr>
            <w:tcW w:w="72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r w:rsidRPr="00FD34DB">
              <w:rPr>
                <w:rFonts w:ascii="Times New Roman" w:hAnsi="Times New Roman" w:cs="Times New Roman"/>
                <w:sz w:val="18"/>
                <w:szCs w:val="18"/>
              </w:rPr>
              <w:t>Соответствие</w:t>
            </w:r>
          </w:p>
        </w:tc>
        <w:tc>
          <w:tcPr>
            <w:tcW w:w="187" w:type="pct"/>
            <w:shd w:val="clear" w:color="FFFFFF" w:fill="auto"/>
          </w:tcPr>
          <w:p w:rsidR="003B0F28" w:rsidRPr="00FD34DB" w:rsidRDefault="003B0F28" w:rsidP="003B0F28">
            <w:pPr>
              <w:spacing w:after="0" w:line="240" w:lineRule="auto"/>
              <w:jc w:val="center"/>
              <w:rPr>
                <w:rFonts w:ascii="Times New Roman" w:hAnsi="Times New Roman" w:cs="Times New Roman"/>
                <w:b/>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Pr="00C623E6" w:rsidRDefault="003B0F28" w:rsidP="003B0F28">
            <w:pPr>
              <w:spacing w:after="0" w:line="240" w:lineRule="auto"/>
              <w:rPr>
                <w:rFonts w:ascii="Times New Roman" w:hAnsi="Times New Roman" w:cs="Times New Roman"/>
                <w:sz w:val="18"/>
                <w:szCs w:val="18"/>
              </w:rPr>
            </w:pPr>
            <w:r>
              <w:rPr>
                <w:rFonts w:ascii="Times New Roman" w:hAnsi="Times New Roman" w:cs="Times New Roman"/>
                <w:sz w:val="18"/>
                <w:szCs w:val="18"/>
              </w:rPr>
              <w:t>Высота этикетки</w:t>
            </w:r>
          </w:p>
        </w:tc>
        <w:tc>
          <w:tcPr>
            <w:tcW w:w="72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В диапазоне (включая границы диапазона) от 14 до 15 мм</w:t>
            </w:r>
          </w:p>
        </w:tc>
        <w:tc>
          <w:tcPr>
            <w:tcW w:w="187" w:type="pct"/>
            <w:shd w:val="clear" w:color="FFFFFF" w:fill="auto"/>
          </w:tcPr>
          <w:p w:rsidR="003B0F28" w:rsidRPr="00FD34DB" w:rsidRDefault="003B0F28" w:rsidP="003B0F28">
            <w:pPr>
              <w:spacing w:after="0" w:line="240" w:lineRule="auto"/>
              <w:jc w:val="center"/>
              <w:rPr>
                <w:rFonts w:ascii="Times New Roman" w:hAnsi="Times New Roman" w:cs="Times New Roman"/>
                <w:b/>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Default="003B0F28" w:rsidP="003B0F28">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Длина этикетки </w:t>
            </w:r>
          </w:p>
        </w:tc>
        <w:tc>
          <w:tcPr>
            <w:tcW w:w="72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r w:rsidRPr="00C623E6">
              <w:rPr>
                <w:rFonts w:ascii="Times New Roman" w:hAnsi="Times New Roman" w:cs="Times New Roman"/>
                <w:sz w:val="18"/>
                <w:szCs w:val="18"/>
              </w:rPr>
              <w:t>В диапазоне (включая границы диапазона) от</w:t>
            </w:r>
            <w:r>
              <w:rPr>
                <w:rFonts w:ascii="Times New Roman" w:hAnsi="Times New Roman" w:cs="Times New Roman"/>
                <w:sz w:val="18"/>
                <w:szCs w:val="18"/>
              </w:rPr>
              <w:t xml:space="preserve"> </w:t>
            </w:r>
            <w:r w:rsidRPr="00C623E6">
              <w:rPr>
                <w:rFonts w:ascii="Times New Roman" w:hAnsi="Times New Roman" w:cs="Times New Roman"/>
                <w:sz w:val="18"/>
                <w:szCs w:val="18"/>
              </w:rPr>
              <w:t>39 до 45 мм</w:t>
            </w:r>
          </w:p>
        </w:tc>
        <w:tc>
          <w:tcPr>
            <w:tcW w:w="187" w:type="pct"/>
            <w:shd w:val="clear" w:color="FFFFFF" w:fill="auto"/>
          </w:tcPr>
          <w:p w:rsidR="003B0F28" w:rsidRPr="00FD34DB" w:rsidRDefault="003B0F28" w:rsidP="003B0F28">
            <w:pPr>
              <w:spacing w:after="0" w:line="240" w:lineRule="auto"/>
              <w:jc w:val="center"/>
              <w:rPr>
                <w:rFonts w:ascii="Times New Roman" w:hAnsi="Times New Roman" w:cs="Times New Roman"/>
                <w:b/>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7C0F13" w:rsidTr="00B409F1">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auto" w:fill="auto"/>
          </w:tcPr>
          <w:p w:rsidR="007C0F13" w:rsidRDefault="007C0F13" w:rsidP="007C0F13">
            <w:pPr>
              <w:spacing w:after="0" w:line="240" w:lineRule="auto"/>
              <w:rPr>
                <w:rFonts w:ascii="Times New Roman" w:hAnsi="Times New Roman" w:cs="Times New Roman"/>
                <w:sz w:val="18"/>
                <w:szCs w:val="18"/>
              </w:rPr>
            </w:pPr>
            <w:r>
              <w:rPr>
                <w:rFonts w:ascii="Times New Roman" w:hAnsi="Times New Roman" w:cs="Times New Roman"/>
                <w:sz w:val="18"/>
                <w:szCs w:val="18"/>
              </w:rPr>
              <w:t>Цвет этикетки</w:t>
            </w:r>
          </w:p>
        </w:tc>
        <w:tc>
          <w:tcPr>
            <w:tcW w:w="727" w:type="pct"/>
            <w:shd w:val="clear" w:color="auto" w:fill="auto"/>
          </w:tcPr>
          <w:p w:rsidR="007C0F13" w:rsidRPr="00C623E6" w:rsidRDefault="00B409F1" w:rsidP="007C0F1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Голубой</w:t>
            </w:r>
          </w:p>
        </w:tc>
        <w:tc>
          <w:tcPr>
            <w:tcW w:w="187" w:type="pct"/>
            <w:shd w:val="clear" w:color="auto" w:fill="auto"/>
          </w:tcPr>
          <w:p w:rsidR="007C0F13" w:rsidRPr="00FD34DB" w:rsidRDefault="007C0F13" w:rsidP="007C0F13">
            <w:pPr>
              <w:spacing w:after="0" w:line="240" w:lineRule="auto"/>
              <w:jc w:val="center"/>
              <w:rPr>
                <w:rFonts w:ascii="Times New Roman" w:hAnsi="Times New Roman" w:cs="Times New Roman"/>
                <w:b/>
                <w:sz w:val="18"/>
                <w:szCs w:val="18"/>
              </w:rPr>
            </w:pPr>
          </w:p>
        </w:tc>
        <w:tc>
          <w:tcPr>
            <w:tcW w:w="552" w:type="pct"/>
            <w:shd w:val="clear" w:color="auto" w:fill="auto"/>
          </w:tcPr>
          <w:p w:rsidR="007C0F13" w:rsidRPr="00684C4C" w:rsidRDefault="007C0F13" w:rsidP="007C0F13">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7C0F13" w:rsidTr="007C0F13">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auto" w:fill="auto"/>
          </w:tcPr>
          <w:p w:rsidR="007C0F13" w:rsidRDefault="007C0F13" w:rsidP="007C0F13">
            <w:pPr>
              <w:spacing w:after="0" w:line="240" w:lineRule="auto"/>
              <w:rPr>
                <w:rFonts w:ascii="Times New Roman" w:hAnsi="Times New Roman" w:cs="Times New Roman"/>
                <w:sz w:val="18"/>
                <w:szCs w:val="18"/>
              </w:rPr>
            </w:pPr>
            <w:r>
              <w:rPr>
                <w:rFonts w:ascii="Times New Roman" w:hAnsi="Times New Roman" w:cs="Times New Roman"/>
                <w:sz w:val="18"/>
                <w:szCs w:val="18"/>
              </w:rPr>
              <w:t>Цвет фона не препятствует прочтению дополнительной информации, написанной черной шариковой ручкой</w:t>
            </w:r>
          </w:p>
        </w:tc>
        <w:tc>
          <w:tcPr>
            <w:tcW w:w="727" w:type="pct"/>
            <w:shd w:val="clear" w:color="auto" w:fill="auto"/>
          </w:tcPr>
          <w:p w:rsidR="007C0F13" w:rsidRPr="003B0F28" w:rsidRDefault="007C0F13" w:rsidP="007C0F1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Соответствие</w:t>
            </w:r>
          </w:p>
        </w:tc>
        <w:tc>
          <w:tcPr>
            <w:tcW w:w="187" w:type="pct"/>
            <w:shd w:val="clear" w:color="auto" w:fill="auto"/>
          </w:tcPr>
          <w:p w:rsidR="007C0F13" w:rsidRPr="00FD34DB" w:rsidRDefault="007C0F13" w:rsidP="007C0F13">
            <w:pPr>
              <w:spacing w:after="0" w:line="240" w:lineRule="auto"/>
              <w:jc w:val="center"/>
              <w:rPr>
                <w:rFonts w:ascii="Times New Roman" w:hAnsi="Times New Roman" w:cs="Times New Roman"/>
                <w:b/>
                <w:sz w:val="18"/>
                <w:szCs w:val="18"/>
              </w:rPr>
            </w:pPr>
          </w:p>
        </w:tc>
        <w:tc>
          <w:tcPr>
            <w:tcW w:w="552" w:type="pct"/>
            <w:shd w:val="clear" w:color="auto" w:fill="auto"/>
          </w:tcPr>
          <w:p w:rsidR="007C0F13" w:rsidRPr="00684C4C" w:rsidRDefault="007C0F13" w:rsidP="007C0F13">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Pr="00563331" w:rsidRDefault="003B0F28" w:rsidP="00263922">
            <w:pPr>
              <w:spacing w:after="0" w:line="240" w:lineRule="auto"/>
              <w:rPr>
                <w:rFonts w:ascii="Times New Roman" w:hAnsi="Times New Roman" w:cs="Times New Roman"/>
                <w:sz w:val="18"/>
                <w:szCs w:val="18"/>
              </w:rPr>
            </w:pPr>
            <w:r>
              <w:rPr>
                <w:rFonts w:ascii="Times New Roman" w:hAnsi="Times New Roman" w:cs="Times New Roman"/>
                <w:sz w:val="18"/>
                <w:szCs w:val="18"/>
              </w:rPr>
              <w:t>Название лекарства</w:t>
            </w:r>
            <w:r w:rsidRPr="00C623E6">
              <w:rPr>
                <w:rFonts w:ascii="Times New Roman" w:hAnsi="Times New Roman" w:cs="Times New Roman"/>
                <w:sz w:val="18"/>
                <w:szCs w:val="18"/>
              </w:rPr>
              <w:t xml:space="preserve"> соответств</w:t>
            </w:r>
            <w:r>
              <w:rPr>
                <w:rFonts w:ascii="Times New Roman" w:hAnsi="Times New Roman" w:cs="Times New Roman"/>
                <w:sz w:val="18"/>
                <w:szCs w:val="18"/>
              </w:rPr>
              <w:t>ует</w:t>
            </w:r>
            <w:r w:rsidRPr="00C623E6">
              <w:rPr>
                <w:rFonts w:ascii="Times New Roman" w:hAnsi="Times New Roman" w:cs="Times New Roman"/>
                <w:sz w:val="18"/>
                <w:szCs w:val="18"/>
              </w:rPr>
              <w:t xml:space="preserve"> фармакопее</w:t>
            </w:r>
            <w:r w:rsidR="00263922">
              <w:rPr>
                <w:rFonts w:ascii="Times New Roman" w:hAnsi="Times New Roman" w:cs="Times New Roman"/>
                <w:sz w:val="18"/>
                <w:szCs w:val="18"/>
              </w:rPr>
              <w:t xml:space="preserve"> РФ и написано на русском языке.</w:t>
            </w:r>
          </w:p>
        </w:tc>
        <w:tc>
          <w:tcPr>
            <w:tcW w:w="727" w:type="pct"/>
            <w:shd w:val="clear" w:color="FFFFFF" w:fill="auto"/>
          </w:tcPr>
          <w:p w:rsidR="003B0F28" w:rsidRPr="00563331" w:rsidRDefault="003B0F28" w:rsidP="003B0F28">
            <w:pPr>
              <w:spacing w:after="0" w:line="240" w:lineRule="auto"/>
              <w:jc w:val="center"/>
              <w:rPr>
                <w:rFonts w:ascii="Times New Roman" w:hAnsi="Times New Roman" w:cs="Times New Roman"/>
                <w:sz w:val="18"/>
                <w:szCs w:val="18"/>
              </w:rPr>
            </w:pPr>
            <w:r w:rsidRPr="00C623E6">
              <w:rPr>
                <w:rFonts w:ascii="Times New Roman" w:hAnsi="Times New Roman" w:cs="Times New Roman"/>
                <w:sz w:val="18"/>
                <w:szCs w:val="18"/>
              </w:rPr>
              <w:t>Соответствие</w:t>
            </w:r>
          </w:p>
        </w:tc>
        <w:tc>
          <w:tcPr>
            <w:tcW w:w="187" w:type="pct"/>
            <w:shd w:val="clear" w:color="FFFFFF" w:fill="auto"/>
          </w:tcPr>
          <w:p w:rsidR="003B0F28" w:rsidRPr="00FD34DB" w:rsidRDefault="003B0F28" w:rsidP="003B0F28">
            <w:pPr>
              <w:spacing w:after="0" w:line="240" w:lineRule="auto"/>
              <w:jc w:val="center"/>
              <w:rPr>
                <w:rFonts w:ascii="Times New Roman" w:hAnsi="Times New Roman" w:cs="Times New Roman"/>
                <w:b/>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Pr="00563331" w:rsidRDefault="003B0F28" w:rsidP="003B0F28">
            <w:pPr>
              <w:spacing w:after="0" w:line="240" w:lineRule="auto"/>
              <w:rPr>
                <w:rFonts w:ascii="Times New Roman" w:hAnsi="Times New Roman" w:cs="Times New Roman"/>
                <w:sz w:val="18"/>
                <w:szCs w:val="18"/>
              </w:rPr>
            </w:pPr>
            <w:r w:rsidRPr="00C623E6">
              <w:rPr>
                <w:rFonts w:ascii="Times New Roman" w:hAnsi="Times New Roman" w:cs="Times New Roman"/>
                <w:sz w:val="18"/>
                <w:szCs w:val="18"/>
              </w:rPr>
              <w:t>Высота букв, используемых для обозначения названия лекарства</w:t>
            </w:r>
          </w:p>
        </w:tc>
        <w:tc>
          <w:tcPr>
            <w:tcW w:w="727" w:type="pct"/>
            <w:shd w:val="clear" w:color="FFFFFF" w:fill="auto"/>
          </w:tcPr>
          <w:p w:rsidR="003B0F28" w:rsidRPr="00563331" w:rsidRDefault="003B0F28" w:rsidP="003B0F2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w:t>
            </w:r>
            <w:r w:rsidRPr="00C623E6">
              <w:rPr>
                <w:rFonts w:ascii="Times New Roman" w:hAnsi="Times New Roman" w:cs="Times New Roman"/>
                <w:sz w:val="18"/>
                <w:szCs w:val="18"/>
              </w:rPr>
              <w:t>е менее 2,5 мм для простого шрифта (без засечек) c приблизительно одинаковыми пропорциями линии и пространства в буквах (жирный или полужирный стиль).</w:t>
            </w:r>
          </w:p>
        </w:tc>
        <w:tc>
          <w:tcPr>
            <w:tcW w:w="187" w:type="pct"/>
            <w:shd w:val="clear" w:color="FFFFFF" w:fill="auto"/>
          </w:tcPr>
          <w:p w:rsidR="003B0F28" w:rsidRPr="00FD34DB" w:rsidRDefault="003B0F28" w:rsidP="003B0F28">
            <w:pPr>
              <w:spacing w:after="0" w:line="240" w:lineRule="auto"/>
              <w:jc w:val="center"/>
              <w:rPr>
                <w:rFonts w:ascii="Times New Roman" w:hAnsi="Times New Roman" w:cs="Times New Roman"/>
                <w:b/>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Pr="00563331" w:rsidRDefault="003B0F28" w:rsidP="003B0F28">
            <w:pPr>
              <w:spacing w:after="0" w:line="240" w:lineRule="auto"/>
              <w:rPr>
                <w:rFonts w:ascii="Times New Roman" w:hAnsi="Times New Roman" w:cs="Times New Roman"/>
                <w:sz w:val="18"/>
                <w:szCs w:val="18"/>
              </w:rPr>
            </w:pPr>
            <w:r w:rsidRPr="00C623E6">
              <w:rPr>
                <w:rFonts w:ascii="Times New Roman" w:hAnsi="Times New Roman" w:cs="Times New Roman"/>
                <w:sz w:val="18"/>
                <w:szCs w:val="18"/>
              </w:rPr>
              <w:t>Перва</w:t>
            </w:r>
            <w:r>
              <w:rPr>
                <w:rFonts w:ascii="Times New Roman" w:hAnsi="Times New Roman" w:cs="Times New Roman"/>
                <w:sz w:val="18"/>
                <w:szCs w:val="18"/>
              </w:rPr>
              <w:t>я буква наименования препарата  заглавная</w:t>
            </w:r>
          </w:p>
        </w:tc>
        <w:tc>
          <w:tcPr>
            <w:tcW w:w="727" w:type="pct"/>
            <w:shd w:val="clear" w:color="FFFFFF" w:fill="auto"/>
          </w:tcPr>
          <w:p w:rsidR="003B0F28" w:rsidRPr="00563331" w:rsidRDefault="003B0F28" w:rsidP="003B0F28">
            <w:pPr>
              <w:spacing w:after="0" w:line="240" w:lineRule="auto"/>
              <w:jc w:val="center"/>
              <w:rPr>
                <w:rFonts w:ascii="Times New Roman" w:hAnsi="Times New Roman" w:cs="Times New Roman"/>
                <w:sz w:val="18"/>
                <w:szCs w:val="18"/>
              </w:rPr>
            </w:pPr>
            <w:r w:rsidRPr="00C623E6">
              <w:rPr>
                <w:rFonts w:ascii="Times New Roman" w:hAnsi="Times New Roman" w:cs="Times New Roman"/>
                <w:sz w:val="18"/>
                <w:szCs w:val="18"/>
              </w:rPr>
              <w:t>Соответствие</w:t>
            </w:r>
          </w:p>
        </w:tc>
        <w:tc>
          <w:tcPr>
            <w:tcW w:w="187" w:type="pct"/>
            <w:shd w:val="clear" w:color="FFFFFF" w:fill="auto"/>
          </w:tcPr>
          <w:p w:rsidR="003B0F28" w:rsidRPr="00FD34DB" w:rsidRDefault="003B0F28" w:rsidP="003B0F28">
            <w:pPr>
              <w:spacing w:after="0" w:line="240" w:lineRule="auto"/>
              <w:jc w:val="center"/>
              <w:rPr>
                <w:rFonts w:ascii="Times New Roman" w:hAnsi="Times New Roman" w:cs="Times New Roman"/>
                <w:b/>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Default="003B0F28" w:rsidP="003B0F28">
            <w:pPr>
              <w:spacing w:after="0" w:line="240" w:lineRule="auto"/>
              <w:rPr>
                <w:rFonts w:ascii="Times New Roman" w:hAnsi="Times New Roman" w:cs="Times New Roman"/>
                <w:sz w:val="18"/>
                <w:szCs w:val="18"/>
              </w:rPr>
            </w:pPr>
            <w:r>
              <w:rPr>
                <w:rFonts w:ascii="Times New Roman" w:hAnsi="Times New Roman" w:cs="Times New Roman"/>
                <w:sz w:val="18"/>
                <w:szCs w:val="18"/>
              </w:rPr>
              <w:t>И</w:t>
            </w:r>
            <w:r w:rsidRPr="00C623E6">
              <w:rPr>
                <w:rFonts w:ascii="Times New Roman" w:hAnsi="Times New Roman" w:cs="Times New Roman"/>
                <w:sz w:val="18"/>
                <w:szCs w:val="18"/>
              </w:rPr>
              <w:t>спользова</w:t>
            </w:r>
            <w:r>
              <w:rPr>
                <w:rFonts w:ascii="Times New Roman" w:hAnsi="Times New Roman" w:cs="Times New Roman"/>
                <w:sz w:val="18"/>
                <w:szCs w:val="18"/>
              </w:rPr>
              <w:t>ние</w:t>
            </w:r>
            <w:r w:rsidRPr="00C623E6">
              <w:rPr>
                <w:rFonts w:ascii="Times New Roman" w:hAnsi="Times New Roman" w:cs="Times New Roman"/>
                <w:sz w:val="18"/>
                <w:szCs w:val="18"/>
              </w:rPr>
              <w:t xml:space="preserve"> только заглавны</w:t>
            </w:r>
            <w:r>
              <w:rPr>
                <w:rFonts w:ascii="Times New Roman" w:hAnsi="Times New Roman" w:cs="Times New Roman"/>
                <w:sz w:val="18"/>
                <w:szCs w:val="18"/>
              </w:rPr>
              <w:t>х</w:t>
            </w:r>
            <w:r w:rsidRPr="00C623E6">
              <w:rPr>
                <w:rFonts w:ascii="Times New Roman" w:hAnsi="Times New Roman" w:cs="Times New Roman"/>
                <w:sz w:val="18"/>
                <w:szCs w:val="18"/>
              </w:rPr>
              <w:t xml:space="preserve"> букв</w:t>
            </w:r>
            <w:r>
              <w:rPr>
                <w:rFonts w:ascii="Times New Roman" w:hAnsi="Times New Roman" w:cs="Times New Roman"/>
                <w:sz w:val="18"/>
                <w:szCs w:val="18"/>
              </w:rPr>
              <w:t xml:space="preserve"> не допускается</w:t>
            </w:r>
          </w:p>
        </w:tc>
        <w:tc>
          <w:tcPr>
            <w:tcW w:w="72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r w:rsidRPr="00C623E6">
              <w:rPr>
                <w:rFonts w:ascii="Times New Roman" w:hAnsi="Times New Roman" w:cs="Times New Roman"/>
                <w:sz w:val="18"/>
                <w:szCs w:val="18"/>
              </w:rPr>
              <w:t>Соответствие</w:t>
            </w:r>
          </w:p>
        </w:tc>
        <w:tc>
          <w:tcPr>
            <w:tcW w:w="187" w:type="pct"/>
            <w:shd w:val="clear" w:color="FFFFFF" w:fill="auto"/>
          </w:tcPr>
          <w:p w:rsidR="003B0F28" w:rsidRPr="00FD34DB" w:rsidRDefault="003B0F28" w:rsidP="003B0F28">
            <w:pPr>
              <w:spacing w:after="0" w:line="240" w:lineRule="auto"/>
              <w:jc w:val="center"/>
              <w:rPr>
                <w:rFonts w:ascii="Times New Roman" w:hAnsi="Times New Roman" w:cs="Times New Roman"/>
                <w:b/>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Default="003B0F28" w:rsidP="003B0F28">
            <w:pPr>
              <w:spacing w:after="0" w:line="240" w:lineRule="auto"/>
              <w:rPr>
                <w:rFonts w:ascii="Times New Roman" w:hAnsi="Times New Roman" w:cs="Times New Roman"/>
                <w:sz w:val="18"/>
                <w:szCs w:val="18"/>
              </w:rPr>
            </w:pPr>
            <w:r w:rsidRPr="00C623E6">
              <w:rPr>
                <w:rFonts w:ascii="Times New Roman" w:hAnsi="Times New Roman" w:cs="Times New Roman"/>
                <w:sz w:val="18"/>
                <w:szCs w:val="18"/>
              </w:rPr>
              <w:t>Единица концентрации указана под названием лекарства</w:t>
            </w:r>
            <w:r>
              <w:rPr>
                <w:rFonts w:ascii="Times New Roman" w:hAnsi="Times New Roman" w:cs="Times New Roman"/>
                <w:sz w:val="18"/>
                <w:szCs w:val="18"/>
              </w:rPr>
              <w:t>,</w:t>
            </w:r>
            <w:r w:rsidRPr="00C623E6">
              <w:rPr>
                <w:rFonts w:ascii="Times New Roman" w:hAnsi="Times New Roman" w:cs="Times New Roman"/>
                <w:sz w:val="18"/>
                <w:szCs w:val="18"/>
              </w:rPr>
              <w:t xml:space="preserve"> с правой стороны, за исключением антагонистов. В случае антагонистов единица концентрации указана под чертой в правом углу .</w:t>
            </w:r>
          </w:p>
        </w:tc>
        <w:tc>
          <w:tcPr>
            <w:tcW w:w="72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Соответствие</w:t>
            </w:r>
          </w:p>
        </w:tc>
        <w:tc>
          <w:tcPr>
            <w:tcW w:w="18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Pr="00C623E6" w:rsidRDefault="003B0F28" w:rsidP="003B0F28">
            <w:pPr>
              <w:spacing w:after="0" w:line="240" w:lineRule="auto"/>
              <w:rPr>
                <w:rFonts w:ascii="Times New Roman" w:hAnsi="Times New Roman" w:cs="Times New Roman"/>
                <w:sz w:val="18"/>
                <w:szCs w:val="18"/>
              </w:rPr>
            </w:pPr>
            <w:r w:rsidRPr="00C623E6">
              <w:rPr>
                <w:rFonts w:ascii="Times New Roman" w:hAnsi="Times New Roman" w:cs="Times New Roman"/>
                <w:sz w:val="18"/>
                <w:szCs w:val="18"/>
              </w:rPr>
              <w:t>Единица концентрации напечатана черным шрифтом в виде mg/____ml или microg/_____ml или ЕД/_____ml или microgr/_____ml или g/____ml</w:t>
            </w:r>
          </w:p>
        </w:tc>
        <w:tc>
          <w:tcPr>
            <w:tcW w:w="72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Соответствие</w:t>
            </w:r>
          </w:p>
        </w:tc>
        <w:tc>
          <w:tcPr>
            <w:tcW w:w="18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Pr="00C623E6" w:rsidRDefault="003B0F28" w:rsidP="003B0F28">
            <w:pPr>
              <w:spacing w:after="0" w:line="240" w:lineRule="auto"/>
              <w:rPr>
                <w:rFonts w:ascii="Times New Roman" w:hAnsi="Times New Roman" w:cs="Times New Roman"/>
                <w:sz w:val="18"/>
                <w:szCs w:val="18"/>
              </w:rPr>
            </w:pPr>
            <w:r w:rsidRPr="00C623E6">
              <w:rPr>
                <w:rFonts w:ascii="Times New Roman" w:hAnsi="Times New Roman" w:cs="Times New Roman"/>
                <w:sz w:val="18"/>
                <w:szCs w:val="18"/>
              </w:rPr>
              <w:t>Нижнее подчеркивание между слешем / и ml длиной 10 -12 мм. (помеща</w:t>
            </w:r>
            <w:r>
              <w:rPr>
                <w:rFonts w:ascii="Times New Roman" w:hAnsi="Times New Roman" w:cs="Times New Roman"/>
                <w:sz w:val="18"/>
                <w:szCs w:val="18"/>
              </w:rPr>
              <w:t>е</w:t>
            </w:r>
            <w:r w:rsidRPr="00C623E6">
              <w:rPr>
                <w:rFonts w:ascii="Times New Roman" w:hAnsi="Times New Roman" w:cs="Times New Roman"/>
                <w:sz w:val="18"/>
                <w:szCs w:val="18"/>
              </w:rPr>
              <w:t>тся двузначное число, написанное ручкой или маркером). Перед единицей измерения  по всей длине пунктирная линия.</w:t>
            </w:r>
          </w:p>
        </w:tc>
        <w:tc>
          <w:tcPr>
            <w:tcW w:w="72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r w:rsidRPr="00C623E6">
              <w:rPr>
                <w:rFonts w:ascii="Times New Roman" w:hAnsi="Times New Roman" w:cs="Times New Roman"/>
                <w:sz w:val="18"/>
                <w:szCs w:val="18"/>
              </w:rPr>
              <w:t>Соответствие</w:t>
            </w:r>
          </w:p>
        </w:tc>
        <w:tc>
          <w:tcPr>
            <w:tcW w:w="18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Pr="00C623E6" w:rsidRDefault="003B0F28" w:rsidP="003B0F28">
            <w:pPr>
              <w:spacing w:after="0" w:line="240" w:lineRule="auto"/>
              <w:rPr>
                <w:rFonts w:ascii="Times New Roman" w:hAnsi="Times New Roman" w:cs="Times New Roman"/>
                <w:sz w:val="18"/>
                <w:szCs w:val="18"/>
              </w:rPr>
            </w:pPr>
            <w:r w:rsidRPr="00C6373A">
              <w:rPr>
                <w:rFonts w:ascii="Times New Roman" w:hAnsi="Times New Roman" w:cs="Times New Roman"/>
                <w:sz w:val="18"/>
                <w:szCs w:val="18"/>
              </w:rPr>
              <w:t>Намотка ленты осуществляться на втулку</w:t>
            </w:r>
          </w:p>
        </w:tc>
        <w:tc>
          <w:tcPr>
            <w:tcW w:w="72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Соответствие</w:t>
            </w:r>
          </w:p>
        </w:tc>
        <w:tc>
          <w:tcPr>
            <w:tcW w:w="18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Pr="00C6373A" w:rsidRDefault="003B0F28" w:rsidP="003B0F28">
            <w:pPr>
              <w:spacing w:after="0" w:line="240" w:lineRule="auto"/>
              <w:rPr>
                <w:rFonts w:ascii="Times New Roman" w:hAnsi="Times New Roman" w:cs="Times New Roman"/>
                <w:sz w:val="18"/>
                <w:szCs w:val="18"/>
              </w:rPr>
            </w:pPr>
            <w:r>
              <w:rPr>
                <w:rFonts w:ascii="Times New Roman" w:hAnsi="Times New Roman" w:cs="Times New Roman"/>
                <w:sz w:val="18"/>
                <w:szCs w:val="18"/>
              </w:rPr>
              <w:t>Диаметр втулки</w:t>
            </w:r>
          </w:p>
        </w:tc>
        <w:tc>
          <w:tcPr>
            <w:tcW w:w="72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xml:space="preserve">В диапазоне (включая границы диапазона) от 40 до 80 мм </w:t>
            </w:r>
          </w:p>
        </w:tc>
        <w:tc>
          <w:tcPr>
            <w:tcW w:w="18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Pr="007C0F13" w:rsidRDefault="003B0F28" w:rsidP="003B0F28">
            <w:pPr>
              <w:spacing w:after="0" w:line="240" w:lineRule="auto"/>
              <w:rPr>
                <w:rFonts w:ascii="Times New Roman" w:hAnsi="Times New Roman" w:cs="Times New Roman"/>
                <w:sz w:val="18"/>
                <w:szCs w:val="18"/>
              </w:rPr>
            </w:pPr>
            <w:r w:rsidRPr="007C0F13">
              <w:rPr>
                <w:rFonts w:ascii="Times New Roman" w:hAnsi="Times New Roman" w:cs="Times New Roman"/>
                <w:sz w:val="18"/>
                <w:szCs w:val="18"/>
              </w:rPr>
              <w:t xml:space="preserve">Длина втулки </w:t>
            </w:r>
          </w:p>
        </w:tc>
        <w:tc>
          <w:tcPr>
            <w:tcW w:w="727" w:type="pct"/>
            <w:shd w:val="clear" w:color="FFFFFF" w:fill="auto"/>
          </w:tcPr>
          <w:p w:rsidR="003B0F28" w:rsidRPr="007C0F13" w:rsidRDefault="003B0F28" w:rsidP="003B0F28">
            <w:pPr>
              <w:spacing w:after="0" w:line="240" w:lineRule="auto"/>
              <w:jc w:val="center"/>
              <w:rPr>
                <w:rFonts w:ascii="Times New Roman" w:hAnsi="Times New Roman" w:cs="Times New Roman"/>
                <w:sz w:val="18"/>
                <w:szCs w:val="18"/>
              </w:rPr>
            </w:pPr>
            <w:r w:rsidRPr="007C0F13">
              <w:rPr>
                <w:rFonts w:ascii="Times New Roman" w:hAnsi="Times New Roman" w:cs="Times New Roman"/>
                <w:sz w:val="18"/>
                <w:szCs w:val="18"/>
              </w:rPr>
              <w:t>В диапазоне (включая границы диапазона) от 18 до 20 мм</w:t>
            </w:r>
          </w:p>
        </w:tc>
        <w:tc>
          <w:tcPr>
            <w:tcW w:w="187" w:type="pct"/>
            <w:shd w:val="clear" w:color="FFFFFF" w:fill="auto"/>
          </w:tcPr>
          <w:p w:rsidR="003B0F28" w:rsidRPr="007C0F13" w:rsidRDefault="003B0F28" w:rsidP="003B0F28">
            <w:pPr>
              <w:spacing w:after="0" w:line="240" w:lineRule="auto"/>
              <w:jc w:val="center"/>
              <w:rPr>
                <w:rFonts w:ascii="Times New Roman" w:hAnsi="Times New Roman" w:cs="Times New Roman"/>
                <w:sz w:val="18"/>
                <w:szCs w:val="18"/>
              </w:rPr>
            </w:pPr>
          </w:p>
        </w:tc>
        <w:tc>
          <w:tcPr>
            <w:tcW w:w="552" w:type="pct"/>
            <w:shd w:val="clear" w:color="FFFFFF" w:fill="auto"/>
          </w:tcPr>
          <w:p w:rsidR="003B0F28" w:rsidRPr="007C0F13" w:rsidRDefault="003B0F28" w:rsidP="003B0F28">
            <w:pPr>
              <w:spacing w:after="0" w:line="240" w:lineRule="auto"/>
              <w:rPr>
                <w:rFonts w:ascii="Times New Roman" w:hAnsi="Times New Roman"/>
                <w:sz w:val="18"/>
                <w:szCs w:val="18"/>
              </w:rPr>
            </w:pPr>
            <w:r w:rsidRPr="007C0F13">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Pr="00C6373A" w:rsidRDefault="003B0F28" w:rsidP="003B0F28">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Материал втулки </w:t>
            </w:r>
          </w:p>
        </w:tc>
        <w:tc>
          <w:tcPr>
            <w:tcW w:w="72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Пластик или картон</w:t>
            </w:r>
          </w:p>
        </w:tc>
        <w:tc>
          <w:tcPr>
            <w:tcW w:w="18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Pr="00C6373A" w:rsidRDefault="003B0F28" w:rsidP="003B0F28">
            <w:pPr>
              <w:spacing w:after="0" w:line="240" w:lineRule="auto"/>
              <w:rPr>
                <w:rFonts w:ascii="Times New Roman" w:hAnsi="Times New Roman" w:cs="Times New Roman"/>
                <w:sz w:val="18"/>
                <w:szCs w:val="18"/>
              </w:rPr>
            </w:pPr>
            <w:r>
              <w:rPr>
                <w:rFonts w:ascii="Times New Roman" w:hAnsi="Times New Roman" w:cs="Times New Roman"/>
                <w:sz w:val="18"/>
                <w:szCs w:val="18"/>
              </w:rPr>
              <w:t>Тип групповой упаковки</w:t>
            </w:r>
          </w:p>
        </w:tc>
        <w:tc>
          <w:tcPr>
            <w:tcW w:w="72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Картонная коробка</w:t>
            </w:r>
          </w:p>
        </w:tc>
        <w:tc>
          <w:tcPr>
            <w:tcW w:w="18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9735F3">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val="restart"/>
            <w:shd w:val="clear" w:color="FFFFFF" w:fill="auto"/>
          </w:tcPr>
          <w:p w:rsidR="003B0F28" w:rsidRDefault="003B0F28" w:rsidP="003B0F28">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5</w:t>
            </w:r>
          </w:p>
        </w:tc>
        <w:tc>
          <w:tcPr>
            <w:tcW w:w="607" w:type="pct"/>
            <w:vMerge w:val="restart"/>
            <w:shd w:val="clear" w:color="FFFFFF" w:fill="auto"/>
          </w:tcPr>
          <w:p w:rsidR="003B0F28" w:rsidRDefault="003B0F28" w:rsidP="003B0F28">
            <w:pPr>
              <w:spacing w:after="0" w:line="240" w:lineRule="auto"/>
              <w:rPr>
                <w:rFonts w:ascii="Times New Roman" w:hAnsi="Times New Roman" w:cs="Times New Roman"/>
                <w:b/>
                <w:sz w:val="18"/>
                <w:szCs w:val="18"/>
              </w:rPr>
            </w:pPr>
            <w:r>
              <w:rPr>
                <w:rFonts w:ascii="Times New Roman" w:hAnsi="Times New Roman" w:cs="Times New Roman"/>
                <w:b/>
                <w:sz w:val="18"/>
                <w:szCs w:val="18"/>
              </w:rPr>
              <w:t>Этикетки</w:t>
            </w:r>
          </w:p>
          <w:p w:rsidR="003B0F28" w:rsidRDefault="003B0F28" w:rsidP="003B0F28">
            <w:pPr>
              <w:spacing w:after="0" w:line="240" w:lineRule="auto"/>
              <w:rPr>
                <w:rFonts w:ascii="Times New Roman" w:hAnsi="Times New Roman" w:cs="Times New Roman"/>
                <w:b/>
                <w:sz w:val="18"/>
                <w:szCs w:val="18"/>
              </w:rPr>
            </w:pPr>
            <w:r>
              <w:rPr>
                <w:rFonts w:ascii="Times New Roman" w:hAnsi="Times New Roman" w:cs="Times New Roman"/>
                <w:b/>
                <w:sz w:val="18"/>
                <w:szCs w:val="18"/>
              </w:rPr>
              <w:t>(</w:t>
            </w:r>
            <w:r w:rsidRPr="00C131C9">
              <w:rPr>
                <w:rFonts w:ascii="Times New Roman" w:hAnsi="Times New Roman" w:cs="Times New Roman"/>
                <w:b/>
                <w:sz w:val="18"/>
                <w:szCs w:val="18"/>
              </w:rPr>
              <w:t>Рокуроний</w:t>
            </w:r>
            <w:r>
              <w:rPr>
                <w:rFonts w:ascii="Times New Roman" w:hAnsi="Times New Roman" w:cs="Times New Roman"/>
                <w:b/>
                <w:sz w:val="18"/>
                <w:szCs w:val="18"/>
              </w:rPr>
              <w:t>)</w:t>
            </w:r>
            <w:r w:rsidRPr="00C131C9">
              <w:rPr>
                <w:rFonts w:ascii="Times New Roman" w:hAnsi="Times New Roman" w:cs="Times New Roman"/>
                <w:b/>
                <w:sz w:val="18"/>
                <w:szCs w:val="18"/>
              </w:rPr>
              <w:t xml:space="preserve">  </w:t>
            </w:r>
          </w:p>
        </w:tc>
        <w:tc>
          <w:tcPr>
            <w:tcW w:w="718" w:type="pct"/>
            <w:shd w:val="clear" w:color="FFFFFF" w:fill="auto"/>
          </w:tcPr>
          <w:p w:rsidR="003B0F28" w:rsidRDefault="003B0F28" w:rsidP="003B0F28">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Наименование </w:t>
            </w:r>
          </w:p>
          <w:p w:rsidR="003B0F28" w:rsidRDefault="003B0F28" w:rsidP="003B0F28">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характеристики </w:t>
            </w:r>
          </w:p>
        </w:tc>
        <w:tc>
          <w:tcPr>
            <w:tcW w:w="727" w:type="pct"/>
            <w:shd w:val="clear" w:color="FFFFFF" w:fill="auto"/>
          </w:tcPr>
          <w:p w:rsidR="003B0F28" w:rsidRDefault="003B0F28" w:rsidP="003B0F28">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Значение </w:t>
            </w:r>
          </w:p>
          <w:p w:rsidR="003B0F28" w:rsidRDefault="003B0F28" w:rsidP="003B0F28">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характеристики</w:t>
            </w:r>
          </w:p>
          <w:p w:rsidR="003B0F28" w:rsidRDefault="003B0F28" w:rsidP="003B0F28">
            <w:pPr>
              <w:spacing w:after="0" w:line="240" w:lineRule="auto"/>
              <w:jc w:val="center"/>
              <w:rPr>
                <w:rFonts w:ascii="Times New Roman" w:hAnsi="Times New Roman" w:cs="Times New Roman"/>
                <w:b/>
                <w:sz w:val="18"/>
                <w:szCs w:val="18"/>
              </w:rPr>
            </w:pPr>
          </w:p>
        </w:tc>
        <w:tc>
          <w:tcPr>
            <w:tcW w:w="187" w:type="pct"/>
            <w:shd w:val="clear" w:color="FFFFFF" w:fill="auto"/>
          </w:tcPr>
          <w:p w:rsidR="003B0F28" w:rsidRDefault="003B0F28" w:rsidP="003B0F28">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Ед.</w:t>
            </w:r>
          </w:p>
          <w:p w:rsidR="003B0F28" w:rsidRDefault="003B0F28" w:rsidP="003B0F28">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изм.</w:t>
            </w:r>
          </w:p>
        </w:tc>
        <w:tc>
          <w:tcPr>
            <w:tcW w:w="552" w:type="pct"/>
            <w:shd w:val="clear" w:color="FFFFFF" w:fill="auto"/>
          </w:tcPr>
          <w:p w:rsidR="003B0F28" w:rsidRDefault="003B0F28" w:rsidP="003B0F28">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Инструкция по заполнению характеристик в заявке</w:t>
            </w:r>
          </w:p>
        </w:tc>
        <w:tc>
          <w:tcPr>
            <w:tcW w:w="224" w:type="pct"/>
            <w:vMerge w:val="restart"/>
            <w:shd w:val="clear" w:color="FFFFFF" w:fill="auto"/>
          </w:tcPr>
          <w:p w:rsidR="003B0F28" w:rsidRDefault="003B0F28" w:rsidP="003B0F28">
            <w:pPr>
              <w:spacing w:after="0" w:line="240" w:lineRule="auto"/>
              <w:rPr>
                <w:rFonts w:ascii="Times New Roman" w:hAnsi="Times New Roman" w:cs="Times New Roman"/>
                <w:b/>
                <w:sz w:val="18"/>
                <w:szCs w:val="18"/>
              </w:rPr>
            </w:pPr>
            <w:r>
              <w:rPr>
                <w:rFonts w:ascii="Times New Roman" w:hAnsi="Times New Roman" w:cs="Times New Roman"/>
                <w:b/>
                <w:sz w:val="18"/>
                <w:szCs w:val="18"/>
              </w:rPr>
              <w:t>рулон</w:t>
            </w:r>
          </w:p>
        </w:tc>
        <w:tc>
          <w:tcPr>
            <w:tcW w:w="191" w:type="pct"/>
            <w:vMerge w:val="restart"/>
            <w:shd w:val="clear" w:color="FFFFFF" w:fill="auto"/>
          </w:tcPr>
          <w:p w:rsidR="003B0F28" w:rsidRDefault="003B0F28" w:rsidP="003B0F28">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27</w:t>
            </w:r>
          </w:p>
        </w:tc>
        <w:tc>
          <w:tcPr>
            <w:tcW w:w="431" w:type="pct"/>
            <w:vMerge w:val="restart"/>
          </w:tcPr>
          <w:p w:rsidR="003B0F28" w:rsidRDefault="003B0F28" w:rsidP="003B0F28">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17.29.11.110</w:t>
            </w:r>
          </w:p>
        </w:tc>
        <w:tc>
          <w:tcPr>
            <w:tcW w:w="325" w:type="pct"/>
            <w:vMerge w:val="restart"/>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val="restart"/>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val="restart"/>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val="restart"/>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Pr="00563331" w:rsidRDefault="003B0F28" w:rsidP="003B0F28">
            <w:pPr>
              <w:spacing w:after="0" w:line="240" w:lineRule="auto"/>
              <w:rPr>
                <w:rFonts w:ascii="Times New Roman" w:hAnsi="Times New Roman" w:cs="Times New Roman"/>
                <w:sz w:val="18"/>
                <w:szCs w:val="18"/>
              </w:rPr>
            </w:pPr>
            <w:r>
              <w:rPr>
                <w:rFonts w:ascii="Times New Roman" w:hAnsi="Times New Roman" w:cs="Times New Roman"/>
                <w:sz w:val="18"/>
                <w:szCs w:val="18"/>
              </w:rPr>
              <w:t>П</w:t>
            </w:r>
            <w:r w:rsidRPr="00563331">
              <w:rPr>
                <w:rFonts w:ascii="Times New Roman" w:hAnsi="Times New Roman" w:cs="Times New Roman"/>
                <w:sz w:val="18"/>
                <w:szCs w:val="18"/>
              </w:rPr>
              <w:t>редназначены для маркировки шприцев, линий, флаконов, содержащих набранные в них медицински</w:t>
            </w:r>
            <w:r>
              <w:rPr>
                <w:rFonts w:ascii="Times New Roman" w:hAnsi="Times New Roman" w:cs="Times New Roman"/>
                <w:sz w:val="18"/>
                <w:szCs w:val="18"/>
              </w:rPr>
              <w:t>е</w:t>
            </w:r>
            <w:r w:rsidRPr="00563331">
              <w:rPr>
                <w:rFonts w:ascii="Times New Roman" w:hAnsi="Times New Roman" w:cs="Times New Roman"/>
                <w:sz w:val="18"/>
                <w:szCs w:val="18"/>
              </w:rPr>
              <w:t xml:space="preserve"> препарат</w:t>
            </w:r>
            <w:r>
              <w:rPr>
                <w:rFonts w:ascii="Times New Roman" w:hAnsi="Times New Roman" w:cs="Times New Roman"/>
                <w:sz w:val="18"/>
                <w:szCs w:val="18"/>
              </w:rPr>
              <w:t>ы</w:t>
            </w:r>
          </w:p>
        </w:tc>
        <w:tc>
          <w:tcPr>
            <w:tcW w:w="727" w:type="pct"/>
            <w:shd w:val="clear" w:color="FFFFFF" w:fill="auto"/>
          </w:tcPr>
          <w:p w:rsidR="003B0F28" w:rsidRPr="00563331" w:rsidRDefault="003B0F28" w:rsidP="003B0F2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w:t>
            </w:r>
            <w:r w:rsidRPr="00563331">
              <w:rPr>
                <w:rFonts w:ascii="Times New Roman" w:hAnsi="Times New Roman" w:cs="Times New Roman"/>
                <w:sz w:val="18"/>
                <w:szCs w:val="18"/>
              </w:rPr>
              <w:t>оответствие</w:t>
            </w:r>
          </w:p>
        </w:tc>
        <w:tc>
          <w:tcPr>
            <w:tcW w:w="187" w:type="pct"/>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Default="003B0F28" w:rsidP="003B0F28">
            <w:pPr>
              <w:spacing w:after="0" w:line="240" w:lineRule="auto"/>
              <w:rPr>
                <w:rFonts w:ascii="Times New Roman" w:hAnsi="Times New Roman" w:cs="Times New Roman"/>
                <w:sz w:val="18"/>
                <w:szCs w:val="18"/>
              </w:rPr>
            </w:pPr>
            <w:r>
              <w:rPr>
                <w:rFonts w:ascii="Times New Roman" w:hAnsi="Times New Roman" w:cs="Times New Roman"/>
                <w:sz w:val="18"/>
                <w:szCs w:val="18"/>
              </w:rPr>
              <w:t>Наименование препарата на этикетке</w:t>
            </w:r>
          </w:p>
        </w:tc>
        <w:tc>
          <w:tcPr>
            <w:tcW w:w="727" w:type="pct"/>
            <w:shd w:val="clear" w:color="FFFFFF" w:fill="auto"/>
          </w:tcPr>
          <w:p w:rsidR="003B0F28" w:rsidRPr="00563331" w:rsidRDefault="003B0F28" w:rsidP="003B0F2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r w:rsidRPr="00C131C9">
              <w:rPr>
                <w:rFonts w:ascii="Times New Roman" w:hAnsi="Times New Roman" w:cs="Times New Roman"/>
                <w:sz w:val="18"/>
                <w:szCs w:val="18"/>
              </w:rPr>
              <w:t>Рокуроний</w:t>
            </w:r>
            <w:r>
              <w:rPr>
                <w:rFonts w:ascii="Times New Roman" w:hAnsi="Times New Roman" w:cs="Times New Roman"/>
                <w:sz w:val="18"/>
                <w:szCs w:val="18"/>
              </w:rPr>
              <w:t>»</w:t>
            </w:r>
            <w:r w:rsidRPr="00C131C9">
              <w:rPr>
                <w:rFonts w:ascii="Times New Roman" w:hAnsi="Times New Roman" w:cs="Times New Roman"/>
                <w:sz w:val="18"/>
                <w:szCs w:val="18"/>
              </w:rPr>
              <w:t xml:space="preserve">  </w:t>
            </w:r>
          </w:p>
        </w:tc>
        <w:tc>
          <w:tcPr>
            <w:tcW w:w="187" w:type="pct"/>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Default="003B0F28" w:rsidP="003B0F28">
            <w:pPr>
              <w:spacing w:after="0" w:line="240" w:lineRule="auto"/>
              <w:rPr>
                <w:rFonts w:ascii="Times New Roman" w:hAnsi="Times New Roman" w:cs="Times New Roman"/>
                <w:sz w:val="18"/>
                <w:szCs w:val="18"/>
              </w:rPr>
            </w:pPr>
            <w:r>
              <w:rPr>
                <w:rFonts w:ascii="Times New Roman" w:hAnsi="Times New Roman" w:cs="Times New Roman"/>
                <w:sz w:val="18"/>
                <w:szCs w:val="18"/>
              </w:rPr>
              <w:t>Диаметр рулона</w:t>
            </w:r>
          </w:p>
        </w:tc>
        <w:tc>
          <w:tcPr>
            <w:tcW w:w="72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Не более 80 мм</w:t>
            </w:r>
          </w:p>
        </w:tc>
        <w:tc>
          <w:tcPr>
            <w:tcW w:w="187" w:type="pct"/>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Pr="00C6373A" w:rsidRDefault="003B0F28" w:rsidP="003B0F28">
            <w:pPr>
              <w:spacing w:after="0" w:line="240" w:lineRule="auto"/>
              <w:rPr>
                <w:rFonts w:ascii="Times New Roman" w:hAnsi="Times New Roman" w:cs="Times New Roman"/>
                <w:sz w:val="18"/>
                <w:szCs w:val="18"/>
              </w:rPr>
            </w:pPr>
            <w:r w:rsidRPr="00C6373A">
              <w:rPr>
                <w:rFonts w:ascii="Times New Roman" w:hAnsi="Times New Roman" w:cs="Times New Roman"/>
                <w:sz w:val="18"/>
                <w:szCs w:val="18"/>
              </w:rPr>
              <w:t>Ширина ленты</w:t>
            </w:r>
          </w:p>
        </w:tc>
        <w:tc>
          <w:tcPr>
            <w:tcW w:w="727" w:type="pct"/>
            <w:shd w:val="clear" w:color="FFFFFF" w:fill="auto"/>
          </w:tcPr>
          <w:p w:rsidR="003B0F28" w:rsidRPr="00C6373A" w:rsidRDefault="003B0F28" w:rsidP="003B0F28">
            <w:pPr>
              <w:spacing w:after="0" w:line="240" w:lineRule="auto"/>
              <w:jc w:val="center"/>
              <w:rPr>
                <w:rFonts w:ascii="Times New Roman" w:hAnsi="Times New Roman" w:cs="Times New Roman"/>
                <w:sz w:val="18"/>
                <w:szCs w:val="18"/>
              </w:rPr>
            </w:pPr>
            <w:r w:rsidRPr="00C6373A">
              <w:rPr>
                <w:rFonts w:ascii="Times New Roman" w:hAnsi="Times New Roman" w:cs="Times New Roman"/>
                <w:sz w:val="18"/>
                <w:szCs w:val="18"/>
              </w:rPr>
              <w:t>В диапазоне (включая границы диапазона) от 18 до 20 мм</w:t>
            </w:r>
          </w:p>
        </w:tc>
        <w:tc>
          <w:tcPr>
            <w:tcW w:w="187" w:type="pct"/>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Default="003B0F28" w:rsidP="003B0F28">
            <w:pPr>
              <w:spacing w:after="0" w:line="240" w:lineRule="auto"/>
              <w:rPr>
                <w:rFonts w:ascii="Times New Roman" w:hAnsi="Times New Roman" w:cs="Times New Roman"/>
                <w:sz w:val="18"/>
                <w:szCs w:val="18"/>
              </w:rPr>
            </w:pPr>
            <w:r w:rsidRPr="00563331">
              <w:rPr>
                <w:rFonts w:ascii="Times New Roman" w:hAnsi="Times New Roman" w:cs="Times New Roman"/>
                <w:sz w:val="18"/>
                <w:szCs w:val="18"/>
              </w:rPr>
              <w:t>Количество этикеток в рулоне</w:t>
            </w:r>
          </w:p>
        </w:tc>
        <w:tc>
          <w:tcPr>
            <w:tcW w:w="727" w:type="pct"/>
            <w:shd w:val="clear" w:color="FFFFFF" w:fill="auto"/>
          </w:tcPr>
          <w:p w:rsidR="003B0F28" w:rsidRPr="00563331" w:rsidRDefault="003B0F28" w:rsidP="003B0F28">
            <w:pPr>
              <w:spacing w:after="0" w:line="240" w:lineRule="auto"/>
              <w:jc w:val="center"/>
              <w:rPr>
                <w:rFonts w:ascii="Times New Roman" w:hAnsi="Times New Roman" w:cs="Times New Roman"/>
                <w:sz w:val="18"/>
                <w:szCs w:val="18"/>
              </w:rPr>
            </w:pPr>
            <w:r w:rsidRPr="00563331">
              <w:rPr>
                <w:rFonts w:ascii="Times New Roman" w:hAnsi="Times New Roman" w:cs="Times New Roman"/>
                <w:sz w:val="18"/>
                <w:szCs w:val="18"/>
              </w:rPr>
              <w:t>500</w:t>
            </w:r>
          </w:p>
        </w:tc>
        <w:tc>
          <w:tcPr>
            <w:tcW w:w="187" w:type="pct"/>
            <w:shd w:val="clear" w:color="FFFFFF" w:fill="auto"/>
          </w:tcPr>
          <w:p w:rsidR="003B0F28" w:rsidRPr="00563331" w:rsidRDefault="003B0F28" w:rsidP="003B0F28">
            <w:pPr>
              <w:spacing w:after="0" w:line="240" w:lineRule="auto"/>
              <w:jc w:val="center"/>
              <w:rPr>
                <w:rFonts w:ascii="Times New Roman" w:hAnsi="Times New Roman" w:cs="Times New Roman"/>
                <w:sz w:val="18"/>
                <w:szCs w:val="18"/>
              </w:rPr>
            </w:pPr>
            <w:r w:rsidRPr="00563331">
              <w:rPr>
                <w:rFonts w:ascii="Times New Roman" w:hAnsi="Times New Roman" w:cs="Times New Roman"/>
                <w:sz w:val="18"/>
                <w:szCs w:val="18"/>
              </w:rPr>
              <w:t>шт</w:t>
            </w: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7C0F13" w:rsidTr="00563331">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FFFFFF" w:fill="auto"/>
          </w:tcPr>
          <w:p w:rsidR="007C0F13" w:rsidRPr="00563331" w:rsidRDefault="007C0F13" w:rsidP="007C0F13">
            <w:pPr>
              <w:spacing w:after="0" w:line="240" w:lineRule="auto"/>
              <w:rPr>
                <w:rFonts w:ascii="Times New Roman" w:hAnsi="Times New Roman" w:cs="Times New Roman"/>
                <w:sz w:val="18"/>
                <w:szCs w:val="18"/>
              </w:rPr>
            </w:pPr>
            <w:r w:rsidRPr="00FD34DB">
              <w:rPr>
                <w:rFonts w:ascii="Times New Roman" w:hAnsi="Times New Roman" w:cs="Times New Roman"/>
                <w:sz w:val="18"/>
                <w:szCs w:val="18"/>
              </w:rPr>
              <w:t>Этикетки самоклеящи</w:t>
            </w:r>
            <w:r>
              <w:rPr>
                <w:rFonts w:ascii="Times New Roman" w:hAnsi="Times New Roman" w:cs="Times New Roman"/>
                <w:sz w:val="18"/>
                <w:szCs w:val="18"/>
              </w:rPr>
              <w:t xml:space="preserve">еся, плотно приклеиваются к материалу шприца и флаконов. При прикосновении этикетка не двигается, не скручивается, не поднимается по краям.  </w:t>
            </w:r>
          </w:p>
        </w:tc>
        <w:tc>
          <w:tcPr>
            <w:tcW w:w="727" w:type="pct"/>
            <w:shd w:val="clear" w:color="FFFFFF" w:fill="auto"/>
          </w:tcPr>
          <w:p w:rsidR="007C0F13" w:rsidRPr="00563331" w:rsidRDefault="007C0F13" w:rsidP="007C0F1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w:t>
            </w:r>
            <w:r w:rsidRPr="00FD34DB">
              <w:rPr>
                <w:rFonts w:ascii="Times New Roman" w:hAnsi="Times New Roman" w:cs="Times New Roman"/>
                <w:sz w:val="18"/>
                <w:szCs w:val="18"/>
              </w:rPr>
              <w:t>оответствие</w:t>
            </w:r>
          </w:p>
        </w:tc>
        <w:tc>
          <w:tcPr>
            <w:tcW w:w="187" w:type="pct"/>
            <w:shd w:val="clear" w:color="FFFFFF" w:fill="auto"/>
          </w:tcPr>
          <w:p w:rsidR="007C0F13" w:rsidRPr="00563331" w:rsidRDefault="007C0F13" w:rsidP="007C0F13">
            <w:pPr>
              <w:spacing w:after="0" w:line="240" w:lineRule="auto"/>
              <w:jc w:val="center"/>
              <w:rPr>
                <w:rFonts w:ascii="Times New Roman" w:hAnsi="Times New Roman" w:cs="Times New Roman"/>
                <w:sz w:val="18"/>
                <w:szCs w:val="18"/>
              </w:rPr>
            </w:pPr>
          </w:p>
        </w:tc>
        <w:tc>
          <w:tcPr>
            <w:tcW w:w="552" w:type="pct"/>
            <w:shd w:val="clear" w:color="FFFFFF" w:fill="auto"/>
          </w:tcPr>
          <w:p w:rsidR="007C0F13" w:rsidRPr="00684C4C" w:rsidRDefault="007C0F13" w:rsidP="007C0F13">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Default="003B0F28" w:rsidP="003B0F28">
            <w:pPr>
              <w:spacing w:after="0" w:line="240" w:lineRule="auto"/>
              <w:rPr>
                <w:rFonts w:ascii="Times New Roman" w:hAnsi="Times New Roman" w:cs="Times New Roman"/>
                <w:sz w:val="18"/>
                <w:szCs w:val="18"/>
              </w:rPr>
            </w:pPr>
            <w:r w:rsidRPr="00563331">
              <w:rPr>
                <w:rFonts w:ascii="Times New Roman" w:hAnsi="Times New Roman" w:cs="Times New Roman"/>
                <w:sz w:val="18"/>
                <w:szCs w:val="18"/>
              </w:rPr>
              <w:t>Этикетки поставляются наклеенными на ленту, вдоль, в рулонах, участки ленты между этикетками четко отделены от этикеток</w:t>
            </w:r>
          </w:p>
        </w:tc>
        <w:tc>
          <w:tcPr>
            <w:tcW w:w="72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w:t>
            </w:r>
            <w:r w:rsidRPr="00563331">
              <w:rPr>
                <w:rFonts w:ascii="Times New Roman" w:hAnsi="Times New Roman" w:cs="Times New Roman"/>
                <w:sz w:val="18"/>
                <w:szCs w:val="18"/>
              </w:rPr>
              <w:t>оответствие</w:t>
            </w:r>
          </w:p>
        </w:tc>
        <w:tc>
          <w:tcPr>
            <w:tcW w:w="187" w:type="pct"/>
            <w:shd w:val="clear" w:color="FFFFFF" w:fill="auto"/>
          </w:tcPr>
          <w:p w:rsidR="003B0F28" w:rsidRDefault="003B0F28" w:rsidP="003B0F28">
            <w:pPr>
              <w:spacing w:after="0" w:line="240" w:lineRule="auto"/>
              <w:jc w:val="center"/>
              <w:rPr>
                <w:rFonts w:ascii="Times New Roman" w:hAnsi="Times New Roman" w:cs="Times New Roman"/>
                <w:b/>
                <w:sz w:val="18"/>
                <w:szCs w:val="18"/>
                <w:lang w:val="en-US"/>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Pr="00563331" w:rsidRDefault="003B0F28" w:rsidP="003B0F28">
            <w:pPr>
              <w:spacing w:after="0" w:line="240" w:lineRule="auto"/>
              <w:rPr>
                <w:rFonts w:ascii="Times New Roman" w:hAnsi="Times New Roman" w:cs="Times New Roman"/>
                <w:sz w:val="18"/>
                <w:szCs w:val="18"/>
              </w:rPr>
            </w:pPr>
            <w:r w:rsidRPr="00FD34DB">
              <w:rPr>
                <w:rFonts w:ascii="Times New Roman" w:hAnsi="Times New Roman" w:cs="Times New Roman"/>
                <w:sz w:val="18"/>
                <w:szCs w:val="18"/>
              </w:rPr>
              <w:t>Этикетки</w:t>
            </w:r>
            <w:r>
              <w:rPr>
                <w:rFonts w:ascii="Times New Roman" w:hAnsi="Times New Roman" w:cs="Times New Roman"/>
                <w:sz w:val="18"/>
                <w:szCs w:val="18"/>
              </w:rPr>
              <w:t xml:space="preserve"> не</w:t>
            </w:r>
            <w:r w:rsidRPr="00FD34DB">
              <w:rPr>
                <w:rFonts w:ascii="Times New Roman" w:hAnsi="Times New Roman" w:cs="Times New Roman"/>
                <w:sz w:val="18"/>
                <w:szCs w:val="18"/>
              </w:rPr>
              <w:t xml:space="preserve"> отклеива</w:t>
            </w:r>
            <w:r>
              <w:rPr>
                <w:rFonts w:ascii="Times New Roman" w:hAnsi="Times New Roman" w:cs="Times New Roman"/>
                <w:sz w:val="18"/>
                <w:szCs w:val="18"/>
              </w:rPr>
              <w:t>ю</w:t>
            </w:r>
            <w:r w:rsidRPr="00FD34DB">
              <w:rPr>
                <w:rFonts w:ascii="Times New Roman" w:hAnsi="Times New Roman" w:cs="Times New Roman"/>
                <w:sz w:val="18"/>
                <w:szCs w:val="18"/>
              </w:rPr>
              <w:t>тся самостоятельно при хранении рулонов в течение не менее 2 лет при соблюдении условий хранения</w:t>
            </w:r>
            <w:r>
              <w:rPr>
                <w:rFonts w:ascii="Times New Roman" w:hAnsi="Times New Roman" w:cs="Times New Roman"/>
                <w:sz w:val="18"/>
                <w:szCs w:val="18"/>
              </w:rPr>
              <w:t>, рекомендованных Производителем</w:t>
            </w:r>
          </w:p>
        </w:tc>
        <w:tc>
          <w:tcPr>
            <w:tcW w:w="727" w:type="pct"/>
            <w:shd w:val="clear" w:color="FFFFFF" w:fill="auto"/>
          </w:tcPr>
          <w:p w:rsidR="003B0F28" w:rsidRPr="00563331" w:rsidRDefault="003B0F28" w:rsidP="003B0F28">
            <w:pPr>
              <w:spacing w:after="0" w:line="240" w:lineRule="auto"/>
              <w:jc w:val="center"/>
              <w:rPr>
                <w:rFonts w:ascii="Times New Roman" w:hAnsi="Times New Roman" w:cs="Times New Roman"/>
                <w:sz w:val="18"/>
                <w:szCs w:val="18"/>
              </w:rPr>
            </w:pPr>
            <w:r w:rsidRPr="00FD34DB">
              <w:rPr>
                <w:rFonts w:ascii="Times New Roman" w:hAnsi="Times New Roman" w:cs="Times New Roman"/>
                <w:sz w:val="18"/>
                <w:szCs w:val="18"/>
              </w:rPr>
              <w:t>Соответствие</w:t>
            </w:r>
          </w:p>
        </w:tc>
        <w:tc>
          <w:tcPr>
            <w:tcW w:w="187" w:type="pct"/>
            <w:shd w:val="clear" w:color="FFFFFF" w:fill="auto"/>
          </w:tcPr>
          <w:p w:rsidR="003B0F28" w:rsidRPr="00FD34DB" w:rsidRDefault="003B0F28" w:rsidP="003B0F28">
            <w:pPr>
              <w:spacing w:after="0" w:line="240" w:lineRule="auto"/>
              <w:jc w:val="center"/>
              <w:rPr>
                <w:rFonts w:ascii="Times New Roman" w:hAnsi="Times New Roman" w:cs="Times New Roman"/>
                <w:b/>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Pr="00563331" w:rsidRDefault="003B0F28" w:rsidP="003B0F28">
            <w:pPr>
              <w:spacing w:after="0" w:line="240" w:lineRule="auto"/>
              <w:rPr>
                <w:rFonts w:ascii="Times New Roman" w:hAnsi="Times New Roman" w:cs="Times New Roman"/>
                <w:sz w:val="18"/>
                <w:szCs w:val="18"/>
              </w:rPr>
            </w:pPr>
            <w:r w:rsidRPr="00FD34DB">
              <w:rPr>
                <w:rFonts w:ascii="Times New Roman" w:hAnsi="Times New Roman" w:cs="Times New Roman"/>
                <w:sz w:val="18"/>
                <w:szCs w:val="18"/>
              </w:rPr>
              <w:t>Материал этикет</w:t>
            </w:r>
            <w:r>
              <w:rPr>
                <w:rFonts w:ascii="Times New Roman" w:hAnsi="Times New Roman" w:cs="Times New Roman"/>
                <w:sz w:val="18"/>
                <w:szCs w:val="18"/>
              </w:rPr>
              <w:t>о</w:t>
            </w:r>
            <w:r w:rsidRPr="00FD34DB">
              <w:rPr>
                <w:rFonts w:ascii="Times New Roman" w:hAnsi="Times New Roman" w:cs="Times New Roman"/>
                <w:sz w:val="18"/>
                <w:szCs w:val="18"/>
              </w:rPr>
              <w:t>к</w:t>
            </w:r>
          </w:p>
        </w:tc>
        <w:tc>
          <w:tcPr>
            <w:tcW w:w="72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Б</w:t>
            </w:r>
            <w:r w:rsidRPr="00FD34DB">
              <w:rPr>
                <w:rFonts w:ascii="Times New Roman" w:hAnsi="Times New Roman" w:cs="Times New Roman"/>
                <w:sz w:val="18"/>
                <w:szCs w:val="18"/>
              </w:rPr>
              <w:t xml:space="preserve">умага </w:t>
            </w:r>
          </w:p>
          <w:p w:rsidR="003B0F28" w:rsidRPr="00563331" w:rsidRDefault="003B0F28" w:rsidP="003B0F2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r w:rsidRPr="00FD34DB">
              <w:rPr>
                <w:rFonts w:ascii="Times New Roman" w:hAnsi="Times New Roman" w:cs="Times New Roman"/>
                <w:sz w:val="18"/>
                <w:szCs w:val="18"/>
              </w:rPr>
              <w:t>матовая или полуглянец</w:t>
            </w:r>
            <w:r>
              <w:rPr>
                <w:rFonts w:ascii="Times New Roman" w:hAnsi="Times New Roman" w:cs="Times New Roman"/>
                <w:sz w:val="18"/>
                <w:szCs w:val="18"/>
              </w:rPr>
              <w:t>)</w:t>
            </w:r>
          </w:p>
        </w:tc>
        <w:tc>
          <w:tcPr>
            <w:tcW w:w="187" w:type="pct"/>
            <w:shd w:val="clear" w:color="FFFFFF" w:fill="auto"/>
          </w:tcPr>
          <w:p w:rsidR="003B0F28" w:rsidRPr="00FD34DB" w:rsidRDefault="003B0F28" w:rsidP="003B0F28">
            <w:pPr>
              <w:spacing w:after="0" w:line="240" w:lineRule="auto"/>
              <w:jc w:val="center"/>
              <w:rPr>
                <w:rFonts w:ascii="Times New Roman" w:hAnsi="Times New Roman" w:cs="Times New Roman"/>
                <w:b/>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Pr="00563331" w:rsidRDefault="003B0F28" w:rsidP="003B0F28">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Форма этикеток </w:t>
            </w:r>
          </w:p>
        </w:tc>
        <w:tc>
          <w:tcPr>
            <w:tcW w:w="727" w:type="pct"/>
            <w:shd w:val="clear" w:color="FFFFFF" w:fill="auto"/>
          </w:tcPr>
          <w:p w:rsidR="003B0F28" w:rsidRPr="00563331" w:rsidRDefault="003B0F28" w:rsidP="003B0F2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Прямоугольная, с закругленными краями</w:t>
            </w:r>
          </w:p>
        </w:tc>
        <w:tc>
          <w:tcPr>
            <w:tcW w:w="187" w:type="pct"/>
            <w:shd w:val="clear" w:color="FFFFFF" w:fill="auto"/>
          </w:tcPr>
          <w:p w:rsidR="003B0F28" w:rsidRPr="00FD34DB" w:rsidRDefault="003B0F28" w:rsidP="003B0F28">
            <w:pPr>
              <w:spacing w:after="0" w:line="240" w:lineRule="auto"/>
              <w:jc w:val="center"/>
              <w:rPr>
                <w:rFonts w:ascii="Times New Roman" w:hAnsi="Times New Roman" w:cs="Times New Roman"/>
                <w:b/>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Default="003B0F28" w:rsidP="003B0F28">
            <w:pPr>
              <w:spacing w:after="0" w:line="240" w:lineRule="auto"/>
              <w:rPr>
                <w:rFonts w:ascii="Times New Roman" w:hAnsi="Times New Roman" w:cs="Times New Roman"/>
                <w:sz w:val="18"/>
                <w:szCs w:val="18"/>
              </w:rPr>
            </w:pPr>
            <w:r w:rsidRPr="00FD34DB">
              <w:rPr>
                <w:rFonts w:ascii="Times New Roman" w:hAnsi="Times New Roman" w:cs="Times New Roman"/>
                <w:sz w:val="18"/>
                <w:szCs w:val="18"/>
              </w:rPr>
              <w:t>Материал этикет</w:t>
            </w:r>
            <w:r>
              <w:rPr>
                <w:rFonts w:ascii="Times New Roman" w:hAnsi="Times New Roman" w:cs="Times New Roman"/>
                <w:sz w:val="18"/>
                <w:szCs w:val="18"/>
              </w:rPr>
              <w:t>о</w:t>
            </w:r>
            <w:r w:rsidRPr="00FD34DB">
              <w:rPr>
                <w:rFonts w:ascii="Times New Roman" w:hAnsi="Times New Roman" w:cs="Times New Roman"/>
                <w:sz w:val="18"/>
                <w:szCs w:val="18"/>
              </w:rPr>
              <w:t>к подход</w:t>
            </w:r>
            <w:r>
              <w:rPr>
                <w:rFonts w:ascii="Times New Roman" w:hAnsi="Times New Roman" w:cs="Times New Roman"/>
                <w:sz w:val="18"/>
                <w:szCs w:val="18"/>
              </w:rPr>
              <w:t>ит</w:t>
            </w:r>
            <w:r w:rsidRPr="00FD34DB">
              <w:rPr>
                <w:rFonts w:ascii="Times New Roman" w:hAnsi="Times New Roman" w:cs="Times New Roman"/>
                <w:sz w:val="18"/>
                <w:szCs w:val="18"/>
              </w:rPr>
              <w:t xml:space="preserve"> для написания информации (например, концентрации лекарства) на нем шариковой ручкой или маркером, без размазывания или размытия</w:t>
            </w:r>
          </w:p>
        </w:tc>
        <w:tc>
          <w:tcPr>
            <w:tcW w:w="72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r w:rsidRPr="00FD34DB">
              <w:rPr>
                <w:rFonts w:ascii="Times New Roman" w:hAnsi="Times New Roman" w:cs="Times New Roman"/>
                <w:sz w:val="18"/>
                <w:szCs w:val="18"/>
              </w:rPr>
              <w:t>Соответствие</w:t>
            </w:r>
          </w:p>
        </w:tc>
        <w:tc>
          <w:tcPr>
            <w:tcW w:w="187" w:type="pct"/>
            <w:shd w:val="clear" w:color="FFFFFF" w:fill="auto"/>
          </w:tcPr>
          <w:p w:rsidR="003B0F28" w:rsidRPr="00FD34DB" w:rsidRDefault="003B0F28" w:rsidP="003B0F28">
            <w:pPr>
              <w:spacing w:after="0" w:line="240" w:lineRule="auto"/>
              <w:jc w:val="center"/>
              <w:rPr>
                <w:rFonts w:ascii="Times New Roman" w:hAnsi="Times New Roman" w:cs="Times New Roman"/>
                <w:b/>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Pr="00C623E6" w:rsidRDefault="003B0F28" w:rsidP="003B0F28">
            <w:pPr>
              <w:spacing w:after="0" w:line="240" w:lineRule="auto"/>
              <w:rPr>
                <w:rFonts w:ascii="Times New Roman" w:hAnsi="Times New Roman" w:cs="Times New Roman"/>
                <w:sz w:val="18"/>
                <w:szCs w:val="18"/>
              </w:rPr>
            </w:pPr>
            <w:r>
              <w:rPr>
                <w:rFonts w:ascii="Times New Roman" w:hAnsi="Times New Roman" w:cs="Times New Roman"/>
                <w:sz w:val="18"/>
                <w:szCs w:val="18"/>
              </w:rPr>
              <w:t>Высота этикетки</w:t>
            </w:r>
          </w:p>
        </w:tc>
        <w:tc>
          <w:tcPr>
            <w:tcW w:w="72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В диапазоне (включая границы диапазона) от 14 до 15 мм</w:t>
            </w:r>
          </w:p>
        </w:tc>
        <w:tc>
          <w:tcPr>
            <w:tcW w:w="187" w:type="pct"/>
            <w:shd w:val="clear" w:color="FFFFFF" w:fill="auto"/>
          </w:tcPr>
          <w:p w:rsidR="003B0F28" w:rsidRPr="00FD34DB" w:rsidRDefault="003B0F28" w:rsidP="003B0F28">
            <w:pPr>
              <w:spacing w:after="0" w:line="240" w:lineRule="auto"/>
              <w:jc w:val="center"/>
              <w:rPr>
                <w:rFonts w:ascii="Times New Roman" w:hAnsi="Times New Roman" w:cs="Times New Roman"/>
                <w:b/>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Default="003B0F28" w:rsidP="003B0F28">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Длина этикетки </w:t>
            </w:r>
          </w:p>
        </w:tc>
        <w:tc>
          <w:tcPr>
            <w:tcW w:w="72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r w:rsidRPr="00C623E6">
              <w:rPr>
                <w:rFonts w:ascii="Times New Roman" w:hAnsi="Times New Roman" w:cs="Times New Roman"/>
                <w:sz w:val="18"/>
                <w:szCs w:val="18"/>
              </w:rPr>
              <w:t>В диапазоне (включая границы диапазона) от</w:t>
            </w:r>
            <w:r>
              <w:rPr>
                <w:rFonts w:ascii="Times New Roman" w:hAnsi="Times New Roman" w:cs="Times New Roman"/>
                <w:sz w:val="18"/>
                <w:szCs w:val="18"/>
              </w:rPr>
              <w:t xml:space="preserve"> </w:t>
            </w:r>
            <w:r w:rsidRPr="00C623E6">
              <w:rPr>
                <w:rFonts w:ascii="Times New Roman" w:hAnsi="Times New Roman" w:cs="Times New Roman"/>
                <w:sz w:val="18"/>
                <w:szCs w:val="18"/>
              </w:rPr>
              <w:t>39 до 45 мм</w:t>
            </w:r>
          </w:p>
        </w:tc>
        <w:tc>
          <w:tcPr>
            <w:tcW w:w="187" w:type="pct"/>
            <w:shd w:val="clear" w:color="FFFFFF" w:fill="auto"/>
          </w:tcPr>
          <w:p w:rsidR="003B0F28" w:rsidRPr="00FD34DB" w:rsidRDefault="003B0F28" w:rsidP="003B0F28">
            <w:pPr>
              <w:spacing w:after="0" w:line="240" w:lineRule="auto"/>
              <w:jc w:val="center"/>
              <w:rPr>
                <w:rFonts w:ascii="Times New Roman" w:hAnsi="Times New Roman" w:cs="Times New Roman"/>
                <w:b/>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7C0F13" w:rsidTr="00B409F1">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auto" w:fill="auto"/>
          </w:tcPr>
          <w:p w:rsidR="007C0F13" w:rsidRDefault="007C0F13" w:rsidP="007C0F13">
            <w:pPr>
              <w:spacing w:after="0" w:line="240" w:lineRule="auto"/>
              <w:rPr>
                <w:rFonts w:ascii="Times New Roman" w:hAnsi="Times New Roman" w:cs="Times New Roman"/>
                <w:sz w:val="18"/>
                <w:szCs w:val="18"/>
              </w:rPr>
            </w:pPr>
            <w:r>
              <w:rPr>
                <w:rFonts w:ascii="Times New Roman" w:hAnsi="Times New Roman" w:cs="Times New Roman"/>
                <w:sz w:val="18"/>
                <w:szCs w:val="18"/>
              </w:rPr>
              <w:t>Цвет этикетки</w:t>
            </w:r>
          </w:p>
        </w:tc>
        <w:tc>
          <w:tcPr>
            <w:tcW w:w="727" w:type="pct"/>
            <w:shd w:val="clear" w:color="auto" w:fill="auto"/>
          </w:tcPr>
          <w:p w:rsidR="007C0F13" w:rsidRPr="00C623E6" w:rsidRDefault="00B409F1" w:rsidP="007C0F1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Красный</w:t>
            </w:r>
          </w:p>
        </w:tc>
        <w:tc>
          <w:tcPr>
            <w:tcW w:w="187" w:type="pct"/>
            <w:shd w:val="clear" w:color="auto" w:fill="auto"/>
          </w:tcPr>
          <w:p w:rsidR="007C0F13" w:rsidRPr="00FD34DB" w:rsidRDefault="007C0F13" w:rsidP="007C0F13">
            <w:pPr>
              <w:spacing w:after="0" w:line="240" w:lineRule="auto"/>
              <w:jc w:val="center"/>
              <w:rPr>
                <w:rFonts w:ascii="Times New Roman" w:hAnsi="Times New Roman" w:cs="Times New Roman"/>
                <w:b/>
                <w:sz w:val="18"/>
                <w:szCs w:val="18"/>
              </w:rPr>
            </w:pPr>
          </w:p>
        </w:tc>
        <w:tc>
          <w:tcPr>
            <w:tcW w:w="552" w:type="pct"/>
            <w:shd w:val="clear" w:color="auto" w:fill="auto"/>
          </w:tcPr>
          <w:p w:rsidR="007C0F13" w:rsidRPr="00684C4C" w:rsidRDefault="007C0F13" w:rsidP="007C0F13">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7C0F13" w:rsidTr="007C0F13">
        <w:tc>
          <w:tcPr>
            <w:tcW w:w="126" w:type="pct"/>
            <w:vMerge/>
            <w:shd w:val="clear" w:color="auto"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auto"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auto" w:fill="auto"/>
          </w:tcPr>
          <w:p w:rsidR="007C0F13" w:rsidRPr="007C0F13" w:rsidRDefault="007C0F13" w:rsidP="007C0F13">
            <w:pPr>
              <w:spacing w:after="0" w:line="240" w:lineRule="auto"/>
              <w:rPr>
                <w:rFonts w:ascii="Times New Roman" w:hAnsi="Times New Roman" w:cs="Times New Roman"/>
                <w:sz w:val="18"/>
                <w:szCs w:val="18"/>
              </w:rPr>
            </w:pPr>
            <w:r w:rsidRPr="007C0F13">
              <w:rPr>
                <w:rFonts w:ascii="Times New Roman" w:hAnsi="Times New Roman" w:cs="Times New Roman"/>
                <w:sz w:val="18"/>
                <w:szCs w:val="18"/>
              </w:rPr>
              <w:t>Цвет фона не препятствует прочтению дополнительной информации, написанной черной шариковой ручкой</w:t>
            </w:r>
          </w:p>
        </w:tc>
        <w:tc>
          <w:tcPr>
            <w:tcW w:w="727" w:type="pct"/>
            <w:shd w:val="clear" w:color="auto" w:fill="auto"/>
          </w:tcPr>
          <w:p w:rsidR="007C0F13" w:rsidRPr="007C0F13" w:rsidRDefault="007C0F13" w:rsidP="007C0F13">
            <w:pPr>
              <w:spacing w:after="0" w:line="240" w:lineRule="auto"/>
              <w:jc w:val="center"/>
              <w:rPr>
                <w:rFonts w:ascii="Times New Roman" w:hAnsi="Times New Roman" w:cs="Times New Roman"/>
                <w:sz w:val="18"/>
                <w:szCs w:val="18"/>
              </w:rPr>
            </w:pPr>
            <w:r w:rsidRPr="007C0F13">
              <w:rPr>
                <w:rFonts w:ascii="Times New Roman" w:hAnsi="Times New Roman" w:cs="Times New Roman"/>
                <w:sz w:val="18"/>
                <w:szCs w:val="18"/>
              </w:rPr>
              <w:t>Соответствие</w:t>
            </w:r>
          </w:p>
        </w:tc>
        <w:tc>
          <w:tcPr>
            <w:tcW w:w="187" w:type="pct"/>
            <w:shd w:val="clear" w:color="auto" w:fill="auto"/>
          </w:tcPr>
          <w:p w:rsidR="007C0F13" w:rsidRPr="007C0F13" w:rsidRDefault="007C0F13" w:rsidP="007C0F13">
            <w:pPr>
              <w:spacing w:after="0" w:line="240" w:lineRule="auto"/>
              <w:rPr>
                <w:rFonts w:ascii="Times New Roman" w:hAnsi="Times New Roman" w:cs="Times New Roman"/>
                <w:sz w:val="18"/>
                <w:szCs w:val="18"/>
              </w:rPr>
            </w:pPr>
          </w:p>
        </w:tc>
        <w:tc>
          <w:tcPr>
            <w:tcW w:w="552" w:type="pct"/>
            <w:shd w:val="clear" w:color="auto" w:fill="auto"/>
          </w:tcPr>
          <w:p w:rsidR="007C0F13" w:rsidRPr="007C0F13" w:rsidRDefault="007C0F13" w:rsidP="007C0F13">
            <w:pPr>
              <w:spacing w:after="0" w:line="240" w:lineRule="auto"/>
              <w:rPr>
                <w:rFonts w:ascii="Times New Roman" w:hAnsi="Times New Roman" w:cs="Times New Roman"/>
                <w:sz w:val="18"/>
                <w:szCs w:val="18"/>
              </w:rPr>
            </w:pPr>
            <w:r w:rsidRPr="007C0F13">
              <w:rPr>
                <w:rFonts w:ascii="Times New Roman" w:hAnsi="Times New Roman" w:cs="Times New Roman"/>
                <w:sz w:val="18"/>
                <w:szCs w:val="18"/>
              </w:rPr>
              <w:t>Значение характеристики не может изменяться участником закупки</w:t>
            </w:r>
          </w:p>
        </w:tc>
        <w:tc>
          <w:tcPr>
            <w:tcW w:w="224" w:type="pct"/>
            <w:vMerge/>
            <w:shd w:val="clear" w:color="auto"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auto"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shd w:val="clear" w:color="auto" w:fill="auto"/>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auto"/>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auto"/>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auto"/>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auto"/>
          </w:tcPr>
          <w:p w:rsidR="007C0F13" w:rsidRDefault="007C0F13" w:rsidP="007C0F13">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Pr="00563331" w:rsidRDefault="003B0F28" w:rsidP="00263922">
            <w:pPr>
              <w:spacing w:after="0" w:line="240" w:lineRule="auto"/>
              <w:rPr>
                <w:rFonts w:ascii="Times New Roman" w:hAnsi="Times New Roman" w:cs="Times New Roman"/>
                <w:sz w:val="18"/>
                <w:szCs w:val="18"/>
              </w:rPr>
            </w:pPr>
            <w:r>
              <w:rPr>
                <w:rFonts w:ascii="Times New Roman" w:hAnsi="Times New Roman" w:cs="Times New Roman"/>
                <w:sz w:val="18"/>
                <w:szCs w:val="18"/>
              </w:rPr>
              <w:t>Название лекарства</w:t>
            </w:r>
            <w:r w:rsidRPr="00C623E6">
              <w:rPr>
                <w:rFonts w:ascii="Times New Roman" w:hAnsi="Times New Roman" w:cs="Times New Roman"/>
                <w:sz w:val="18"/>
                <w:szCs w:val="18"/>
              </w:rPr>
              <w:t xml:space="preserve"> соответств</w:t>
            </w:r>
            <w:r>
              <w:rPr>
                <w:rFonts w:ascii="Times New Roman" w:hAnsi="Times New Roman" w:cs="Times New Roman"/>
                <w:sz w:val="18"/>
                <w:szCs w:val="18"/>
              </w:rPr>
              <w:t>ует</w:t>
            </w:r>
            <w:r w:rsidRPr="00C623E6">
              <w:rPr>
                <w:rFonts w:ascii="Times New Roman" w:hAnsi="Times New Roman" w:cs="Times New Roman"/>
                <w:sz w:val="18"/>
                <w:szCs w:val="18"/>
              </w:rPr>
              <w:t xml:space="preserve"> фармакопее РФ и написано на русском языке</w:t>
            </w:r>
            <w:r w:rsidR="007C0F13">
              <w:rPr>
                <w:rFonts w:ascii="Times New Roman" w:hAnsi="Times New Roman" w:cs="Times New Roman"/>
                <w:sz w:val="18"/>
                <w:szCs w:val="18"/>
              </w:rPr>
              <w:t xml:space="preserve"> </w:t>
            </w:r>
          </w:p>
        </w:tc>
        <w:tc>
          <w:tcPr>
            <w:tcW w:w="727" w:type="pct"/>
            <w:shd w:val="clear" w:color="FFFFFF" w:fill="auto"/>
          </w:tcPr>
          <w:p w:rsidR="003B0F28" w:rsidRPr="00563331" w:rsidRDefault="003B0F28" w:rsidP="003B0F28">
            <w:pPr>
              <w:spacing w:after="0" w:line="240" w:lineRule="auto"/>
              <w:jc w:val="center"/>
              <w:rPr>
                <w:rFonts w:ascii="Times New Roman" w:hAnsi="Times New Roman" w:cs="Times New Roman"/>
                <w:sz w:val="18"/>
                <w:szCs w:val="18"/>
              </w:rPr>
            </w:pPr>
            <w:r w:rsidRPr="00C623E6">
              <w:rPr>
                <w:rFonts w:ascii="Times New Roman" w:hAnsi="Times New Roman" w:cs="Times New Roman"/>
                <w:sz w:val="18"/>
                <w:szCs w:val="18"/>
              </w:rPr>
              <w:t>Соответствие</w:t>
            </w:r>
          </w:p>
        </w:tc>
        <w:tc>
          <w:tcPr>
            <w:tcW w:w="187" w:type="pct"/>
            <w:shd w:val="clear" w:color="FFFFFF" w:fill="auto"/>
          </w:tcPr>
          <w:p w:rsidR="003B0F28" w:rsidRPr="00FD34DB" w:rsidRDefault="003B0F28" w:rsidP="003B0F28">
            <w:pPr>
              <w:spacing w:after="0" w:line="240" w:lineRule="auto"/>
              <w:jc w:val="center"/>
              <w:rPr>
                <w:rFonts w:ascii="Times New Roman" w:hAnsi="Times New Roman" w:cs="Times New Roman"/>
                <w:b/>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Pr="00563331" w:rsidRDefault="003B0F28" w:rsidP="003B0F28">
            <w:pPr>
              <w:spacing w:after="0" w:line="240" w:lineRule="auto"/>
              <w:rPr>
                <w:rFonts w:ascii="Times New Roman" w:hAnsi="Times New Roman" w:cs="Times New Roman"/>
                <w:sz w:val="18"/>
                <w:szCs w:val="18"/>
              </w:rPr>
            </w:pPr>
            <w:r w:rsidRPr="00C623E6">
              <w:rPr>
                <w:rFonts w:ascii="Times New Roman" w:hAnsi="Times New Roman" w:cs="Times New Roman"/>
                <w:sz w:val="18"/>
                <w:szCs w:val="18"/>
              </w:rPr>
              <w:t>Высота букв, используемых для обозначения названия лекарства</w:t>
            </w:r>
          </w:p>
        </w:tc>
        <w:tc>
          <w:tcPr>
            <w:tcW w:w="727" w:type="pct"/>
            <w:shd w:val="clear" w:color="FFFFFF" w:fill="auto"/>
          </w:tcPr>
          <w:p w:rsidR="003B0F28" w:rsidRPr="00563331" w:rsidRDefault="003B0F28" w:rsidP="003B0F2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w:t>
            </w:r>
            <w:r w:rsidRPr="00C623E6">
              <w:rPr>
                <w:rFonts w:ascii="Times New Roman" w:hAnsi="Times New Roman" w:cs="Times New Roman"/>
                <w:sz w:val="18"/>
                <w:szCs w:val="18"/>
              </w:rPr>
              <w:t>е менее 2,5 мм для простого шрифта (без засечек) c приблизительно одинаковыми пропорциями линии и пространства в буквах (жирный или полужирный стиль).</w:t>
            </w:r>
          </w:p>
        </w:tc>
        <w:tc>
          <w:tcPr>
            <w:tcW w:w="187" w:type="pct"/>
            <w:shd w:val="clear" w:color="FFFFFF" w:fill="auto"/>
          </w:tcPr>
          <w:p w:rsidR="003B0F28" w:rsidRPr="00FD34DB" w:rsidRDefault="003B0F28" w:rsidP="003B0F28">
            <w:pPr>
              <w:spacing w:after="0" w:line="240" w:lineRule="auto"/>
              <w:jc w:val="center"/>
              <w:rPr>
                <w:rFonts w:ascii="Times New Roman" w:hAnsi="Times New Roman" w:cs="Times New Roman"/>
                <w:b/>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Pr="00563331" w:rsidRDefault="003B0F28" w:rsidP="003B0F28">
            <w:pPr>
              <w:spacing w:after="0" w:line="240" w:lineRule="auto"/>
              <w:rPr>
                <w:rFonts w:ascii="Times New Roman" w:hAnsi="Times New Roman" w:cs="Times New Roman"/>
                <w:sz w:val="18"/>
                <w:szCs w:val="18"/>
              </w:rPr>
            </w:pPr>
            <w:r w:rsidRPr="00C623E6">
              <w:rPr>
                <w:rFonts w:ascii="Times New Roman" w:hAnsi="Times New Roman" w:cs="Times New Roman"/>
                <w:sz w:val="18"/>
                <w:szCs w:val="18"/>
              </w:rPr>
              <w:t>Перва</w:t>
            </w:r>
            <w:r>
              <w:rPr>
                <w:rFonts w:ascii="Times New Roman" w:hAnsi="Times New Roman" w:cs="Times New Roman"/>
                <w:sz w:val="18"/>
                <w:szCs w:val="18"/>
              </w:rPr>
              <w:t>я буква наименования препарата  заглавная</w:t>
            </w:r>
          </w:p>
        </w:tc>
        <w:tc>
          <w:tcPr>
            <w:tcW w:w="727" w:type="pct"/>
            <w:shd w:val="clear" w:color="FFFFFF" w:fill="auto"/>
          </w:tcPr>
          <w:p w:rsidR="003B0F28" w:rsidRPr="00563331" w:rsidRDefault="003B0F28" w:rsidP="003B0F28">
            <w:pPr>
              <w:spacing w:after="0" w:line="240" w:lineRule="auto"/>
              <w:jc w:val="center"/>
              <w:rPr>
                <w:rFonts w:ascii="Times New Roman" w:hAnsi="Times New Roman" w:cs="Times New Roman"/>
                <w:sz w:val="18"/>
                <w:szCs w:val="18"/>
              </w:rPr>
            </w:pPr>
            <w:r w:rsidRPr="00C623E6">
              <w:rPr>
                <w:rFonts w:ascii="Times New Roman" w:hAnsi="Times New Roman" w:cs="Times New Roman"/>
                <w:sz w:val="18"/>
                <w:szCs w:val="18"/>
              </w:rPr>
              <w:t>Соответствие</w:t>
            </w:r>
          </w:p>
        </w:tc>
        <w:tc>
          <w:tcPr>
            <w:tcW w:w="187" w:type="pct"/>
            <w:shd w:val="clear" w:color="FFFFFF" w:fill="auto"/>
          </w:tcPr>
          <w:p w:rsidR="003B0F28" w:rsidRPr="00FD34DB" w:rsidRDefault="003B0F28" w:rsidP="003B0F28">
            <w:pPr>
              <w:spacing w:after="0" w:line="240" w:lineRule="auto"/>
              <w:jc w:val="center"/>
              <w:rPr>
                <w:rFonts w:ascii="Times New Roman" w:hAnsi="Times New Roman" w:cs="Times New Roman"/>
                <w:b/>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Default="003B0F28" w:rsidP="003B0F28">
            <w:pPr>
              <w:spacing w:after="0" w:line="240" w:lineRule="auto"/>
              <w:rPr>
                <w:rFonts w:ascii="Times New Roman" w:hAnsi="Times New Roman" w:cs="Times New Roman"/>
                <w:sz w:val="18"/>
                <w:szCs w:val="18"/>
              </w:rPr>
            </w:pPr>
            <w:r>
              <w:rPr>
                <w:rFonts w:ascii="Times New Roman" w:hAnsi="Times New Roman" w:cs="Times New Roman"/>
                <w:sz w:val="18"/>
                <w:szCs w:val="18"/>
              </w:rPr>
              <w:t>И</w:t>
            </w:r>
            <w:r w:rsidRPr="00C623E6">
              <w:rPr>
                <w:rFonts w:ascii="Times New Roman" w:hAnsi="Times New Roman" w:cs="Times New Roman"/>
                <w:sz w:val="18"/>
                <w:szCs w:val="18"/>
              </w:rPr>
              <w:t>спользова</w:t>
            </w:r>
            <w:r>
              <w:rPr>
                <w:rFonts w:ascii="Times New Roman" w:hAnsi="Times New Roman" w:cs="Times New Roman"/>
                <w:sz w:val="18"/>
                <w:szCs w:val="18"/>
              </w:rPr>
              <w:t>ние</w:t>
            </w:r>
            <w:r w:rsidRPr="00C623E6">
              <w:rPr>
                <w:rFonts w:ascii="Times New Roman" w:hAnsi="Times New Roman" w:cs="Times New Roman"/>
                <w:sz w:val="18"/>
                <w:szCs w:val="18"/>
              </w:rPr>
              <w:t xml:space="preserve"> только заглавны</w:t>
            </w:r>
            <w:r>
              <w:rPr>
                <w:rFonts w:ascii="Times New Roman" w:hAnsi="Times New Roman" w:cs="Times New Roman"/>
                <w:sz w:val="18"/>
                <w:szCs w:val="18"/>
              </w:rPr>
              <w:t>х</w:t>
            </w:r>
            <w:r w:rsidRPr="00C623E6">
              <w:rPr>
                <w:rFonts w:ascii="Times New Roman" w:hAnsi="Times New Roman" w:cs="Times New Roman"/>
                <w:sz w:val="18"/>
                <w:szCs w:val="18"/>
              </w:rPr>
              <w:t xml:space="preserve"> букв</w:t>
            </w:r>
            <w:r>
              <w:rPr>
                <w:rFonts w:ascii="Times New Roman" w:hAnsi="Times New Roman" w:cs="Times New Roman"/>
                <w:sz w:val="18"/>
                <w:szCs w:val="18"/>
              </w:rPr>
              <w:t xml:space="preserve"> не допускается</w:t>
            </w:r>
          </w:p>
        </w:tc>
        <w:tc>
          <w:tcPr>
            <w:tcW w:w="72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r w:rsidRPr="00C623E6">
              <w:rPr>
                <w:rFonts w:ascii="Times New Roman" w:hAnsi="Times New Roman" w:cs="Times New Roman"/>
                <w:sz w:val="18"/>
                <w:szCs w:val="18"/>
              </w:rPr>
              <w:t>Соответствие</w:t>
            </w:r>
          </w:p>
        </w:tc>
        <w:tc>
          <w:tcPr>
            <w:tcW w:w="187" w:type="pct"/>
            <w:shd w:val="clear" w:color="FFFFFF" w:fill="auto"/>
          </w:tcPr>
          <w:p w:rsidR="003B0F28" w:rsidRPr="00FD34DB" w:rsidRDefault="003B0F28" w:rsidP="003B0F28">
            <w:pPr>
              <w:spacing w:after="0" w:line="240" w:lineRule="auto"/>
              <w:jc w:val="center"/>
              <w:rPr>
                <w:rFonts w:ascii="Times New Roman" w:hAnsi="Times New Roman" w:cs="Times New Roman"/>
                <w:b/>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Default="003B0F28" w:rsidP="003B0F28">
            <w:pPr>
              <w:spacing w:after="0" w:line="240" w:lineRule="auto"/>
              <w:rPr>
                <w:rFonts w:ascii="Times New Roman" w:hAnsi="Times New Roman" w:cs="Times New Roman"/>
                <w:sz w:val="18"/>
                <w:szCs w:val="18"/>
              </w:rPr>
            </w:pPr>
            <w:r w:rsidRPr="00C623E6">
              <w:rPr>
                <w:rFonts w:ascii="Times New Roman" w:hAnsi="Times New Roman" w:cs="Times New Roman"/>
                <w:sz w:val="18"/>
                <w:szCs w:val="18"/>
              </w:rPr>
              <w:t>Единица концентрации указана под названием лекарства</w:t>
            </w:r>
            <w:r>
              <w:rPr>
                <w:rFonts w:ascii="Times New Roman" w:hAnsi="Times New Roman" w:cs="Times New Roman"/>
                <w:sz w:val="18"/>
                <w:szCs w:val="18"/>
              </w:rPr>
              <w:t>,</w:t>
            </w:r>
            <w:r w:rsidRPr="00C623E6">
              <w:rPr>
                <w:rFonts w:ascii="Times New Roman" w:hAnsi="Times New Roman" w:cs="Times New Roman"/>
                <w:sz w:val="18"/>
                <w:szCs w:val="18"/>
              </w:rPr>
              <w:t xml:space="preserve"> с правой стороны, за исключением антагонистов. В случае антагонистов единица концентрации указана под чертой в правом углу .</w:t>
            </w:r>
          </w:p>
        </w:tc>
        <w:tc>
          <w:tcPr>
            <w:tcW w:w="72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Соответствие</w:t>
            </w:r>
          </w:p>
        </w:tc>
        <w:tc>
          <w:tcPr>
            <w:tcW w:w="18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Pr="00C623E6" w:rsidRDefault="003B0F28" w:rsidP="003B0F28">
            <w:pPr>
              <w:spacing w:after="0" w:line="240" w:lineRule="auto"/>
              <w:rPr>
                <w:rFonts w:ascii="Times New Roman" w:hAnsi="Times New Roman" w:cs="Times New Roman"/>
                <w:sz w:val="18"/>
                <w:szCs w:val="18"/>
              </w:rPr>
            </w:pPr>
            <w:r w:rsidRPr="00C623E6">
              <w:rPr>
                <w:rFonts w:ascii="Times New Roman" w:hAnsi="Times New Roman" w:cs="Times New Roman"/>
                <w:sz w:val="18"/>
                <w:szCs w:val="18"/>
              </w:rPr>
              <w:t>Единица концентрации напечатана черным шрифтом в виде mg/____ml или microg/_____ml или ЕД/_____ml или microgr/_____ml или g/____ml</w:t>
            </w:r>
          </w:p>
        </w:tc>
        <w:tc>
          <w:tcPr>
            <w:tcW w:w="72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Соответствие</w:t>
            </w:r>
          </w:p>
        </w:tc>
        <w:tc>
          <w:tcPr>
            <w:tcW w:w="18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Pr="00C623E6" w:rsidRDefault="003B0F28" w:rsidP="003B0F28">
            <w:pPr>
              <w:spacing w:after="0" w:line="240" w:lineRule="auto"/>
              <w:rPr>
                <w:rFonts w:ascii="Times New Roman" w:hAnsi="Times New Roman" w:cs="Times New Roman"/>
                <w:sz w:val="18"/>
                <w:szCs w:val="18"/>
              </w:rPr>
            </w:pPr>
            <w:r w:rsidRPr="00C623E6">
              <w:rPr>
                <w:rFonts w:ascii="Times New Roman" w:hAnsi="Times New Roman" w:cs="Times New Roman"/>
                <w:sz w:val="18"/>
                <w:szCs w:val="18"/>
              </w:rPr>
              <w:t>Нижнее подчеркивание между слешем / и ml длиной 10 -12 мм. (помеща</w:t>
            </w:r>
            <w:r>
              <w:rPr>
                <w:rFonts w:ascii="Times New Roman" w:hAnsi="Times New Roman" w:cs="Times New Roman"/>
                <w:sz w:val="18"/>
                <w:szCs w:val="18"/>
              </w:rPr>
              <w:t>е</w:t>
            </w:r>
            <w:r w:rsidRPr="00C623E6">
              <w:rPr>
                <w:rFonts w:ascii="Times New Roman" w:hAnsi="Times New Roman" w:cs="Times New Roman"/>
                <w:sz w:val="18"/>
                <w:szCs w:val="18"/>
              </w:rPr>
              <w:t>тся двузначное число, написанное ручкой или маркером). Перед единицей измерения  по всей длине пунктирная линия.</w:t>
            </w:r>
          </w:p>
        </w:tc>
        <w:tc>
          <w:tcPr>
            <w:tcW w:w="72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r w:rsidRPr="00C623E6">
              <w:rPr>
                <w:rFonts w:ascii="Times New Roman" w:hAnsi="Times New Roman" w:cs="Times New Roman"/>
                <w:sz w:val="18"/>
                <w:szCs w:val="18"/>
              </w:rPr>
              <w:t>Соответствие</w:t>
            </w:r>
          </w:p>
        </w:tc>
        <w:tc>
          <w:tcPr>
            <w:tcW w:w="18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Pr="00C623E6" w:rsidRDefault="003B0F28" w:rsidP="003B0F28">
            <w:pPr>
              <w:spacing w:after="0" w:line="240" w:lineRule="auto"/>
              <w:rPr>
                <w:rFonts w:ascii="Times New Roman" w:hAnsi="Times New Roman" w:cs="Times New Roman"/>
                <w:sz w:val="18"/>
                <w:szCs w:val="18"/>
              </w:rPr>
            </w:pPr>
            <w:r w:rsidRPr="00C6373A">
              <w:rPr>
                <w:rFonts w:ascii="Times New Roman" w:hAnsi="Times New Roman" w:cs="Times New Roman"/>
                <w:sz w:val="18"/>
                <w:szCs w:val="18"/>
              </w:rPr>
              <w:t>Намотка ленты осуществляться на втулку</w:t>
            </w:r>
          </w:p>
        </w:tc>
        <w:tc>
          <w:tcPr>
            <w:tcW w:w="72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Соответствие</w:t>
            </w:r>
          </w:p>
        </w:tc>
        <w:tc>
          <w:tcPr>
            <w:tcW w:w="18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Pr="00C6373A" w:rsidRDefault="003B0F28" w:rsidP="003B0F28">
            <w:pPr>
              <w:spacing w:after="0" w:line="240" w:lineRule="auto"/>
              <w:rPr>
                <w:rFonts w:ascii="Times New Roman" w:hAnsi="Times New Roman" w:cs="Times New Roman"/>
                <w:sz w:val="18"/>
                <w:szCs w:val="18"/>
              </w:rPr>
            </w:pPr>
            <w:r>
              <w:rPr>
                <w:rFonts w:ascii="Times New Roman" w:hAnsi="Times New Roman" w:cs="Times New Roman"/>
                <w:sz w:val="18"/>
                <w:szCs w:val="18"/>
              </w:rPr>
              <w:t>Диаметр втулки</w:t>
            </w:r>
          </w:p>
        </w:tc>
        <w:tc>
          <w:tcPr>
            <w:tcW w:w="72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xml:space="preserve">В диапазоне (включая границы диапазона) от 40 до 80 мм </w:t>
            </w:r>
          </w:p>
        </w:tc>
        <w:tc>
          <w:tcPr>
            <w:tcW w:w="18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Pr="007C0F13" w:rsidRDefault="003B0F28" w:rsidP="003B0F28">
            <w:pPr>
              <w:spacing w:after="0" w:line="240" w:lineRule="auto"/>
              <w:rPr>
                <w:rFonts w:ascii="Times New Roman" w:hAnsi="Times New Roman" w:cs="Times New Roman"/>
                <w:sz w:val="18"/>
                <w:szCs w:val="18"/>
              </w:rPr>
            </w:pPr>
            <w:r w:rsidRPr="007C0F13">
              <w:rPr>
                <w:rFonts w:ascii="Times New Roman" w:hAnsi="Times New Roman" w:cs="Times New Roman"/>
                <w:sz w:val="18"/>
                <w:szCs w:val="18"/>
              </w:rPr>
              <w:t xml:space="preserve">Длина втулки </w:t>
            </w:r>
          </w:p>
        </w:tc>
        <w:tc>
          <w:tcPr>
            <w:tcW w:w="727" w:type="pct"/>
            <w:shd w:val="clear" w:color="FFFFFF" w:fill="auto"/>
          </w:tcPr>
          <w:p w:rsidR="003B0F28" w:rsidRPr="007C0F13" w:rsidRDefault="003B0F28" w:rsidP="003B0F28">
            <w:pPr>
              <w:spacing w:after="0" w:line="240" w:lineRule="auto"/>
              <w:jc w:val="center"/>
              <w:rPr>
                <w:rFonts w:ascii="Times New Roman" w:hAnsi="Times New Roman" w:cs="Times New Roman"/>
                <w:sz w:val="18"/>
                <w:szCs w:val="18"/>
              </w:rPr>
            </w:pPr>
            <w:r w:rsidRPr="007C0F13">
              <w:rPr>
                <w:rFonts w:ascii="Times New Roman" w:hAnsi="Times New Roman" w:cs="Times New Roman"/>
                <w:sz w:val="18"/>
                <w:szCs w:val="18"/>
              </w:rPr>
              <w:t>В диапазоне (включая границы диапазона) от 18 до 20 мм</w:t>
            </w:r>
          </w:p>
        </w:tc>
        <w:tc>
          <w:tcPr>
            <w:tcW w:w="18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Pr="00C6373A" w:rsidRDefault="003B0F28" w:rsidP="003B0F28">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Материал втулки </w:t>
            </w:r>
          </w:p>
        </w:tc>
        <w:tc>
          <w:tcPr>
            <w:tcW w:w="72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Пластик или картон</w:t>
            </w:r>
          </w:p>
        </w:tc>
        <w:tc>
          <w:tcPr>
            <w:tcW w:w="18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Pr="00C6373A" w:rsidRDefault="003B0F28" w:rsidP="003B0F28">
            <w:pPr>
              <w:spacing w:after="0" w:line="240" w:lineRule="auto"/>
              <w:rPr>
                <w:rFonts w:ascii="Times New Roman" w:hAnsi="Times New Roman" w:cs="Times New Roman"/>
                <w:sz w:val="18"/>
                <w:szCs w:val="18"/>
              </w:rPr>
            </w:pPr>
            <w:r>
              <w:rPr>
                <w:rFonts w:ascii="Times New Roman" w:hAnsi="Times New Roman" w:cs="Times New Roman"/>
                <w:sz w:val="18"/>
                <w:szCs w:val="18"/>
              </w:rPr>
              <w:t>Тип групповой упаковки</w:t>
            </w:r>
          </w:p>
        </w:tc>
        <w:tc>
          <w:tcPr>
            <w:tcW w:w="72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Картонная коробка</w:t>
            </w:r>
          </w:p>
        </w:tc>
        <w:tc>
          <w:tcPr>
            <w:tcW w:w="18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9735F3">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val="restart"/>
            <w:shd w:val="clear" w:color="FFFFFF" w:fill="auto"/>
          </w:tcPr>
          <w:p w:rsidR="003B0F28" w:rsidRDefault="003B0F28" w:rsidP="003B0F28">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6</w:t>
            </w:r>
          </w:p>
        </w:tc>
        <w:tc>
          <w:tcPr>
            <w:tcW w:w="607" w:type="pct"/>
            <w:vMerge w:val="restart"/>
            <w:shd w:val="clear" w:color="FFFFFF" w:fill="auto"/>
          </w:tcPr>
          <w:p w:rsidR="003B0F28" w:rsidRDefault="003B0F28" w:rsidP="003B0F28">
            <w:pPr>
              <w:spacing w:after="0" w:line="240" w:lineRule="auto"/>
              <w:rPr>
                <w:rFonts w:ascii="Times New Roman" w:hAnsi="Times New Roman" w:cs="Times New Roman"/>
                <w:b/>
                <w:sz w:val="18"/>
                <w:szCs w:val="18"/>
              </w:rPr>
            </w:pPr>
            <w:r>
              <w:rPr>
                <w:rFonts w:ascii="Times New Roman" w:hAnsi="Times New Roman" w:cs="Times New Roman"/>
                <w:b/>
                <w:sz w:val="18"/>
                <w:szCs w:val="18"/>
              </w:rPr>
              <w:t>Этикетки</w:t>
            </w:r>
          </w:p>
          <w:p w:rsidR="003B0F28" w:rsidRDefault="003B0F28" w:rsidP="003B0F28">
            <w:pPr>
              <w:spacing w:after="0" w:line="240" w:lineRule="auto"/>
              <w:rPr>
                <w:rFonts w:ascii="Times New Roman" w:hAnsi="Times New Roman" w:cs="Times New Roman"/>
                <w:b/>
                <w:sz w:val="18"/>
                <w:szCs w:val="18"/>
              </w:rPr>
            </w:pPr>
            <w:r>
              <w:rPr>
                <w:rFonts w:ascii="Times New Roman" w:hAnsi="Times New Roman" w:cs="Times New Roman"/>
                <w:b/>
                <w:sz w:val="18"/>
                <w:szCs w:val="18"/>
              </w:rPr>
              <w:t>(</w:t>
            </w:r>
            <w:r w:rsidRPr="00C131C9">
              <w:rPr>
                <w:rFonts w:ascii="Times New Roman" w:hAnsi="Times New Roman" w:cs="Times New Roman"/>
                <w:b/>
                <w:sz w:val="18"/>
                <w:szCs w:val="18"/>
              </w:rPr>
              <w:t>Ропивакаин</w:t>
            </w:r>
            <w:r>
              <w:rPr>
                <w:rFonts w:ascii="Times New Roman" w:hAnsi="Times New Roman" w:cs="Times New Roman"/>
                <w:b/>
                <w:sz w:val="18"/>
                <w:szCs w:val="18"/>
              </w:rPr>
              <w:t>)</w:t>
            </w:r>
          </w:p>
        </w:tc>
        <w:tc>
          <w:tcPr>
            <w:tcW w:w="718" w:type="pct"/>
            <w:shd w:val="clear" w:color="FFFFFF" w:fill="auto"/>
          </w:tcPr>
          <w:p w:rsidR="003B0F28" w:rsidRDefault="003B0F28" w:rsidP="003B0F28">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Наименование </w:t>
            </w:r>
          </w:p>
          <w:p w:rsidR="003B0F28" w:rsidRDefault="003B0F28" w:rsidP="003B0F28">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характеристики </w:t>
            </w:r>
          </w:p>
        </w:tc>
        <w:tc>
          <w:tcPr>
            <w:tcW w:w="727" w:type="pct"/>
            <w:shd w:val="clear" w:color="FFFFFF" w:fill="auto"/>
          </w:tcPr>
          <w:p w:rsidR="003B0F28" w:rsidRDefault="003B0F28" w:rsidP="003B0F28">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Значение </w:t>
            </w:r>
          </w:p>
          <w:p w:rsidR="003B0F28" w:rsidRDefault="003B0F28" w:rsidP="003B0F28">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характеристики</w:t>
            </w:r>
          </w:p>
          <w:p w:rsidR="003B0F28" w:rsidRDefault="003B0F28" w:rsidP="003B0F28">
            <w:pPr>
              <w:spacing w:after="0" w:line="240" w:lineRule="auto"/>
              <w:jc w:val="center"/>
              <w:rPr>
                <w:rFonts w:ascii="Times New Roman" w:hAnsi="Times New Roman" w:cs="Times New Roman"/>
                <w:b/>
                <w:sz w:val="18"/>
                <w:szCs w:val="18"/>
              </w:rPr>
            </w:pPr>
          </w:p>
        </w:tc>
        <w:tc>
          <w:tcPr>
            <w:tcW w:w="187" w:type="pct"/>
            <w:shd w:val="clear" w:color="FFFFFF" w:fill="auto"/>
          </w:tcPr>
          <w:p w:rsidR="003B0F28" w:rsidRDefault="003B0F28" w:rsidP="003B0F28">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Ед.</w:t>
            </w:r>
          </w:p>
          <w:p w:rsidR="003B0F28" w:rsidRDefault="003B0F28" w:rsidP="003B0F28">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изм.</w:t>
            </w:r>
          </w:p>
        </w:tc>
        <w:tc>
          <w:tcPr>
            <w:tcW w:w="552" w:type="pct"/>
            <w:shd w:val="clear" w:color="FFFFFF" w:fill="auto"/>
          </w:tcPr>
          <w:p w:rsidR="003B0F28" w:rsidRDefault="003B0F28" w:rsidP="003B0F28">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Инструкция по заполнению характеристик в заявке</w:t>
            </w:r>
          </w:p>
        </w:tc>
        <w:tc>
          <w:tcPr>
            <w:tcW w:w="224" w:type="pct"/>
            <w:vMerge w:val="restart"/>
            <w:shd w:val="clear" w:color="FFFFFF" w:fill="auto"/>
          </w:tcPr>
          <w:p w:rsidR="003B0F28" w:rsidRDefault="003B0F28" w:rsidP="003B0F28">
            <w:pPr>
              <w:spacing w:after="0" w:line="240" w:lineRule="auto"/>
              <w:rPr>
                <w:rFonts w:ascii="Times New Roman" w:hAnsi="Times New Roman" w:cs="Times New Roman"/>
                <w:b/>
                <w:sz w:val="18"/>
                <w:szCs w:val="18"/>
              </w:rPr>
            </w:pPr>
            <w:r>
              <w:rPr>
                <w:rFonts w:ascii="Times New Roman" w:hAnsi="Times New Roman" w:cs="Times New Roman"/>
                <w:b/>
                <w:sz w:val="18"/>
                <w:szCs w:val="18"/>
              </w:rPr>
              <w:t>рулон</w:t>
            </w:r>
          </w:p>
        </w:tc>
        <w:tc>
          <w:tcPr>
            <w:tcW w:w="191" w:type="pct"/>
            <w:vMerge w:val="restart"/>
            <w:shd w:val="clear" w:color="FFFFFF" w:fill="auto"/>
          </w:tcPr>
          <w:p w:rsidR="003B0F28" w:rsidRDefault="003B0F28" w:rsidP="003B0F28">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117</w:t>
            </w:r>
          </w:p>
        </w:tc>
        <w:tc>
          <w:tcPr>
            <w:tcW w:w="431" w:type="pct"/>
            <w:vMerge w:val="restart"/>
          </w:tcPr>
          <w:p w:rsidR="003B0F28" w:rsidRDefault="003B0F28" w:rsidP="003B0F28">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17.29.11.110</w:t>
            </w:r>
          </w:p>
        </w:tc>
        <w:tc>
          <w:tcPr>
            <w:tcW w:w="325" w:type="pct"/>
            <w:vMerge w:val="restart"/>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val="restart"/>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val="restart"/>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val="restart"/>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Pr="00563331" w:rsidRDefault="003B0F28" w:rsidP="003B0F28">
            <w:pPr>
              <w:spacing w:after="0" w:line="240" w:lineRule="auto"/>
              <w:rPr>
                <w:rFonts w:ascii="Times New Roman" w:hAnsi="Times New Roman" w:cs="Times New Roman"/>
                <w:sz w:val="18"/>
                <w:szCs w:val="18"/>
              </w:rPr>
            </w:pPr>
            <w:r>
              <w:rPr>
                <w:rFonts w:ascii="Times New Roman" w:hAnsi="Times New Roman" w:cs="Times New Roman"/>
                <w:sz w:val="18"/>
                <w:szCs w:val="18"/>
              </w:rPr>
              <w:t>П</w:t>
            </w:r>
            <w:r w:rsidRPr="00563331">
              <w:rPr>
                <w:rFonts w:ascii="Times New Roman" w:hAnsi="Times New Roman" w:cs="Times New Roman"/>
                <w:sz w:val="18"/>
                <w:szCs w:val="18"/>
              </w:rPr>
              <w:t>редназначены для маркировки шприцев, линий, флаконов, содержащих набранные в них медицински</w:t>
            </w:r>
            <w:r>
              <w:rPr>
                <w:rFonts w:ascii="Times New Roman" w:hAnsi="Times New Roman" w:cs="Times New Roman"/>
                <w:sz w:val="18"/>
                <w:szCs w:val="18"/>
              </w:rPr>
              <w:t>е</w:t>
            </w:r>
            <w:r w:rsidRPr="00563331">
              <w:rPr>
                <w:rFonts w:ascii="Times New Roman" w:hAnsi="Times New Roman" w:cs="Times New Roman"/>
                <w:sz w:val="18"/>
                <w:szCs w:val="18"/>
              </w:rPr>
              <w:t xml:space="preserve"> препарат</w:t>
            </w:r>
            <w:r>
              <w:rPr>
                <w:rFonts w:ascii="Times New Roman" w:hAnsi="Times New Roman" w:cs="Times New Roman"/>
                <w:sz w:val="18"/>
                <w:szCs w:val="18"/>
              </w:rPr>
              <w:t>ы</w:t>
            </w:r>
          </w:p>
        </w:tc>
        <w:tc>
          <w:tcPr>
            <w:tcW w:w="727" w:type="pct"/>
            <w:shd w:val="clear" w:color="FFFFFF" w:fill="auto"/>
          </w:tcPr>
          <w:p w:rsidR="003B0F28" w:rsidRPr="00563331" w:rsidRDefault="003B0F28" w:rsidP="003B0F2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w:t>
            </w:r>
            <w:r w:rsidRPr="00563331">
              <w:rPr>
                <w:rFonts w:ascii="Times New Roman" w:hAnsi="Times New Roman" w:cs="Times New Roman"/>
                <w:sz w:val="18"/>
                <w:szCs w:val="18"/>
              </w:rPr>
              <w:t>оответствие</w:t>
            </w:r>
          </w:p>
        </w:tc>
        <w:tc>
          <w:tcPr>
            <w:tcW w:w="187" w:type="pct"/>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Default="003B0F28" w:rsidP="003B0F28">
            <w:pPr>
              <w:spacing w:after="0" w:line="240" w:lineRule="auto"/>
              <w:rPr>
                <w:rFonts w:ascii="Times New Roman" w:hAnsi="Times New Roman" w:cs="Times New Roman"/>
                <w:sz w:val="18"/>
                <w:szCs w:val="18"/>
              </w:rPr>
            </w:pPr>
            <w:r>
              <w:rPr>
                <w:rFonts w:ascii="Times New Roman" w:hAnsi="Times New Roman" w:cs="Times New Roman"/>
                <w:sz w:val="18"/>
                <w:szCs w:val="18"/>
              </w:rPr>
              <w:t>Наименование препарата на этикетке</w:t>
            </w:r>
          </w:p>
        </w:tc>
        <w:tc>
          <w:tcPr>
            <w:tcW w:w="727" w:type="pct"/>
            <w:shd w:val="clear" w:color="FFFFFF" w:fill="auto"/>
          </w:tcPr>
          <w:p w:rsidR="003B0F28" w:rsidRPr="00563331" w:rsidRDefault="003B0F28" w:rsidP="003B0F2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r w:rsidRPr="00C131C9">
              <w:rPr>
                <w:rFonts w:ascii="Times New Roman" w:hAnsi="Times New Roman" w:cs="Times New Roman"/>
                <w:sz w:val="18"/>
                <w:szCs w:val="18"/>
              </w:rPr>
              <w:t>Ропивакаин</w:t>
            </w:r>
            <w:r>
              <w:rPr>
                <w:rFonts w:ascii="Times New Roman" w:hAnsi="Times New Roman" w:cs="Times New Roman"/>
                <w:sz w:val="18"/>
                <w:szCs w:val="18"/>
              </w:rPr>
              <w:t>»</w:t>
            </w:r>
          </w:p>
        </w:tc>
        <w:tc>
          <w:tcPr>
            <w:tcW w:w="187" w:type="pct"/>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Default="003B0F28" w:rsidP="003B0F28">
            <w:pPr>
              <w:spacing w:after="0" w:line="240" w:lineRule="auto"/>
              <w:rPr>
                <w:rFonts w:ascii="Times New Roman" w:hAnsi="Times New Roman" w:cs="Times New Roman"/>
                <w:sz w:val="18"/>
                <w:szCs w:val="18"/>
              </w:rPr>
            </w:pPr>
            <w:r>
              <w:rPr>
                <w:rFonts w:ascii="Times New Roman" w:hAnsi="Times New Roman" w:cs="Times New Roman"/>
                <w:sz w:val="18"/>
                <w:szCs w:val="18"/>
              </w:rPr>
              <w:t>Диаметр рулона</w:t>
            </w:r>
          </w:p>
        </w:tc>
        <w:tc>
          <w:tcPr>
            <w:tcW w:w="72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Не более 80 мм</w:t>
            </w:r>
          </w:p>
        </w:tc>
        <w:tc>
          <w:tcPr>
            <w:tcW w:w="187" w:type="pct"/>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Pr="00C6373A" w:rsidRDefault="003B0F28" w:rsidP="003B0F28">
            <w:pPr>
              <w:spacing w:after="0" w:line="240" w:lineRule="auto"/>
              <w:rPr>
                <w:rFonts w:ascii="Times New Roman" w:hAnsi="Times New Roman" w:cs="Times New Roman"/>
                <w:sz w:val="18"/>
                <w:szCs w:val="18"/>
              </w:rPr>
            </w:pPr>
            <w:r w:rsidRPr="00C6373A">
              <w:rPr>
                <w:rFonts w:ascii="Times New Roman" w:hAnsi="Times New Roman" w:cs="Times New Roman"/>
                <w:sz w:val="18"/>
                <w:szCs w:val="18"/>
              </w:rPr>
              <w:t>Ширина ленты</w:t>
            </w:r>
          </w:p>
        </w:tc>
        <w:tc>
          <w:tcPr>
            <w:tcW w:w="727" w:type="pct"/>
            <w:shd w:val="clear" w:color="FFFFFF" w:fill="auto"/>
          </w:tcPr>
          <w:p w:rsidR="003B0F28" w:rsidRPr="00C6373A" w:rsidRDefault="003B0F28" w:rsidP="003B0F28">
            <w:pPr>
              <w:spacing w:after="0" w:line="240" w:lineRule="auto"/>
              <w:jc w:val="center"/>
              <w:rPr>
                <w:rFonts w:ascii="Times New Roman" w:hAnsi="Times New Roman" w:cs="Times New Roman"/>
                <w:sz w:val="18"/>
                <w:szCs w:val="18"/>
              </w:rPr>
            </w:pPr>
            <w:r w:rsidRPr="00C6373A">
              <w:rPr>
                <w:rFonts w:ascii="Times New Roman" w:hAnsi="Times New Roman" w:cs="Times New Roman"/>
                <w:sz w:val="18"/>
                <w:szCs w:val="18"/>
              </w:rPr>
              <w:t>В диапазоне (включая границы диапазона) от 18 до 20 мм</w:t>
            </w:r>
          </w:p>
        </w:tc>
        <w:tc>
          <w:tcPr>
            <w:tcW w:w="187" w:type="pct"/>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Default="003B0F28" w:rsidP="003B0F28">
            <w:pPr>
              <w:spacing w:after="0" w:line="240" w:lineRule="auto"/>
              <w:rPr>
                <w:rFonts w:ascii="Times New Roman" w:hAnsi="Times New Roman" w:cs="Times New Roman"/>
                <w:sz w:val="18"/>
                <w:szCs w:val="18"/>
              </w:rPr>
            </w:pPr>
            <w:r w:rsidRPr="00563331">
              <w:rPr>
                <w:rFonts w:ascii="Times New Roman" w:hAnsi="Times New Roman" w:cs="Times New Roman"/>
                <w:sz w:val="18"/>
                <w:szCs w:val="18"/>
              </w:rPr>
              <w:t>Количество этикеток в рулоне</w:t>
            </w:r>
          </w:p>
        </w:tc>
        <w:tc>
          <w:tcPr>
            <w:tcW w:w="727" w:type="pct"/>
            <w:shd w:val="clear" w:color="FFFFFF" w:fill="auto"/>
          </w:tcPr>
          <w:p w:rsidR="003B0F28" w:rsidRPr="00563331" w:rsidRDefault="003B0F28" w:rsidP="003B0F28">
            <w:pPr>
              <w:spacing w:after="0" w:line="240" w:lineRule="auto"/>
              <w:jc w:val="center"/>
              <w:rPr>
                <w:rFonts w:ascii="Times New Roman" w:hAnsi="Times New Roman" w:cs="Times New Roman"/>
                <w:sz w:val="18"/>
                <w:szCs w:val="18"/>
              </w:rPr>
            </w:pPr>
            <w:r w:rsidRPr="00563331">
              <w:rPr>
                <w:rFonts w:ascii="Times New Roman" w:hAnsi="Times New Roman" w:cs="Times New Roman"/>
                <w:sz w:val="18"/>
                <w:szCs w:val="18"/>
              </w:rPr>
              <w:t>500</w:t>
            </w:r>
          </w:p>
        </w:tc>
        <w:tc>
          <w:tcPr>
            <w:tcW w:w="187" w:type="pct"/>
            <w:shd w:val="clear" w:color="FFFFFF" w:fill="auto"/>
          </w:tcPr>
          <w:p w:rsidR="003B0F28" w:rsidRPr="00563331" w:rsidRDefault="003B0F28" w:rsidP="003B0F28">
            <w:pPr>
              <w:spacing w:after="0" w:line="240" w:lineRule="auto"/>
              <w:jc w:val="center"/>
              <w:rPr>
                <w:rFonts w:ascii="Times New Roman" w:hAnsi="Times New Roman" w:cs="Times New Roman"/>
                <w:sz w:val="18"/>
                <w:szCs w:val="18"/>
              </w:rPr>
            </w:pPr>
            <w:r w:rsidRPr="00563331">
              <w:rPr>
                <w:rFonts w:ascii="Times New Roman" w:hAnsi="Times New Roman" w:cs="Times New Roman"/>
                <w:sz w:val="18"/>
                <w:szCs w:val="18"/>
              </w:rPr>
              <w:t>шт</w:t>
            </w: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7C0F13" w:rsidTr="00563331">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FFFFFF" w:fill="auto"/>
          </w:tcPr>
          <w:p w:rsidR="007C0F13" w:rsidRPr="00563331" w:rsidRDefault="007C0F13" w:rsidP="007C0F13">
            <w:pPr>
              <w:spacing w:after="0" w:line="240" w:lineRule="auto"/>
              <w:rPr>
                <w:rFonts w:ascii="Times New Roman" w:hAnsi="Times New Roman" w:cs="Times New Roman"/>
                <w:sz w:val="18"/>
                <w:szCs w:val="18"/>
              </w:rPr>
            </w:pPr>
            <w:r w:rsidRPr="00FD34DB">
              <w:rPr>
                <w:rFonts w:ascii="Times New Roman" w:hAnsi="Times New Roman" w:cs="Times New Roman"/>
                <w:sz w:val="18"/>
                <w:szCs w:val="18"/>
              </w:rPr>
              <w:t>Этикетки самоклеящи</w:t>
            </w:r>
            <w:r>
              <w:rPr>
                <w:rFonts w:ascii="Times New Roman" w:hAnsi="Times New Roman" w:cs="Times New Roman"/>
                <w:sz w:val="18"/>
                <w:szCs w:val="18"/>
              </w:rPr>
              <w:t xml:space="preserve">еся, плотно приклеиваются к материалу шприца и флаконов. При прикосновении этикетка не двигается, не скручивается, не поднимается по краям.  </w:t>
            </w:r>
          </w:p>
        </w:tc>
        <w:tc>
          <w:tcPr>
            <w:tcW w:w="727" w:type="pct"/>
            <w:shd w:val="clear" w:color="FFFFFF" w:fill="auto"/>
          </w:tcPr>
          <w:p w:rsidR="007C0F13" w:rsidRPr="00563331" w:rsidRDefault="007C0F13" w:rsidP="007C0F1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w:t>
            </w:r>
            <w:r w:rsidRPr="00FD34DB">
              <w:rPr>
                <w:rFonts w:ascii="Times New Roman" w:hAnsi="Times New Roman" w:cs="Times New Roman"/>
                <w:sz w:val="18"/>
                <w:szCs w:val="18"/>
              </w:rPr>
              <w:t>оответствие</w:t>
            </w:r>
          </w:p>
        </w:tc>
        <w:tc>
          <w:tcPr>
            <w:tcW w:w="187" w:type="pct"/>
            <w:shd w:val="clear" w:color="FFFFFF" w:fill="auto"/>
          </w:tcPr>
          <w:p w:rsidR="007C0F13" w:rsidRPr="00563331" w:rsidRDefault="007C0F13" w:rsidP="007C0F13">
            <w:pPr>
              <w:spacing w:after="0" w:line="240" w:lineRule="auto"/>
              <w:jc w:val="center"/>
              <w:rPr>
                <w:rFonts w:ascii="Times New Roman" w:hAnsi="Times New Roman" w:cs="Times New Roman"/>
                <w:sz w:val="18"/>
                <w:szCs w:val="18"/>
              </w:rPr>
            </w:pPr>
          </w:p>
        </w:tc>
        <w:tc>
          <w:tcPr>
            <w:tcW w:w="552" w:type="pct"/>
            <w:shd w:val="clear" w:color="FFFFFF" w:fill="auto"/>
          </w:tcPr>
          <w:p w:rsidR="007C0F13" w:rsidRPr="00684C4C" w:rsidRDefault="007C0F13" w:rsidP="007C0F13">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Default="003B0F28" w:rsidP="003B0F28">
            <w:pPr>
              <w:spacing w:after="0" w:line="240" w:lineRule="auto"/>
              <w:rPr>
                <w:rFonts w:ascii="Times New Roman" w:hAnsi="Times New Roman" w:cs="Times New Roman"/>
                <w:sz w:val="18"/>
                <w:szCs w:val="18"/>
              </w:rPr>
            </w:pPr>
            <w:r w:rsidRPr="00563331">
              <w:rPr>
                <w:rFonts w:ascii="Times New Roman" w:hAnsi="Times New Roman" w:cs="Times New Roman"/>
                <w:sz w:val="18"/>
                <w:szCs w:val="18"/>
              </w:rPr>
              <w:t>Этикетки поставляются наклеенными на ленту, вдоль, в рулонах, участки ленты между этикетками четко отделены от этикеток</w:t>
            </w:r>
          </w:p>
        </w:tc>
        <w:tc>
          <w:tcPr>
            <w:tcW w:w="72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w:t>
            </w:r>
            <w:r w:rsidRPr="00563331">
              <w:rPr>
                <w:rFonts w:ascii="Times New Roman" w:hAnsi="Times New Roman" w:cs="Times New Roman"/>
                <w:sz w:val="18"/>
                <w:szCs w:val="18"/>
              </w:rPr>
              <w:t>оответствие</w:t>
            </w:r>
          </w:p>
        </w:tc>
        <w:tc>
          <w:tcPr>
            <w:tcW w:w="187" w:type="pct"/>
            <w:shd w:val="clear" w:color="FFFFFF" w:fill="auto"/>
          </w:tcPr>
          <w:p w:rsidR="003B0F28" w:rsidRDefault="003B0F28" w:rsidP="003B0F28">
            <w:pPr>
              <w:spacing w:after="0" w:line="240" w:lineRule="auto"/>
              <w:jc w:val="center"/>
              <w:rPr>
                <w:rFonts w:ascii="Times New Roman" w:hAnsi="Times New Roman" w:cs="Times New Roman"/>
                <w:b/>
                <w:sz w:val="18"/>
                <w:szCs w:val="18"/>
                <w:lang w:val="en-US"/>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Pr="00563331" w:rsidRDefault="003B0F28" w:rsidP="003B0F28">
            <w:pPr>
              <w:spacing w:after="0" w:line="240" w:lineRule="auto"/>
              <w:rPr>
                <w:rFonts w:ascii="Times New Roman" w:hAnsi="Times New Roman" w:cs="Times New Roman"/>
                <w:sz w:val="18"/>
                <w:szCs w:val="18"/>
              </w:rPr>
            </w:pPr>
            <w:r w:rsidRPr="00FD34DB">
              <w:rPr>
                <w:rFonts w:ascii="Times New Roman" w:hAnsi="Times New Roman" w:cs="Times New Roman"/>
                <w:sz w:val="18"/>
                <w:szCs w:val="18"/>
              </w:rPr>
              <w:t>Этикетки</w:t>
            </w:r>
            <w:r>
              <w:rPr>
                <w:rFonts w:ascii="Times New Roman" w:hAnsi="Times New Roman" w:cs="Times New Roman"/>
                <w:sz w:val="18"/>
                <w:szCs w:val="18"/>
              </w:rPr>
              <w:t xml:space="preserve"> не</w:t>
            </w:r>
            <w:r w:rsidRPr="00FD34DB">
              <w:rPr>
                <w:rFonts w:ascii="Times New Roman" w:hAnsi="Times New Roman" w:cs="Times New Roman"/>
                <w:sz w:val="18"/>
                <w:szCs w:val="18"/>
              </w:rPr>
              <w:t xml:space="preserve"> отклеива</w:t>
            </w:r>
            <w:r>
              <w:rPr>
                <w:rFonts w:ascii="Times New Roman" w:hAnsi="Times New Roman" w:cs="Times New Roman"/>
                <w:sz w:val="18"/>
                <w:szCs w:val="18"/>
              </w:rPr>
              <w:t>ю</w:t>
            </w:r>
            <w:r w:rsidRPr="00FD34DB">
              <w:rPr>
                <w:rFonts w:ascii="Times New Roman" w:hAnsi="Times New Roman" w:cs="Times New Roman"/>
                <w:sz w:val="18"/>
                <w:szCs w:val="18"/>
              </w:rPr>
              <w:t>тся самостоятельно при хранении рулонов в течение не менее 2 лет при соблюдении условий хранения</w:t>
            </w:r>
            <w:r>
              <w:rPr>
                <w:rFonts w:ascii="Times New Roman" w:hAnsi="Times New Roman" w:cs="Times New Roman"/>
                <w:sz w:val="18"/>
                <w:szCs w:val="18"/>
              </w:rPr>
              <w:t>, рекомендованных Производителем</w:t>
            </w:r>
          </w:p>
        </w:tc>
        <w:tc>
          <w:tcPr>
            <w:tcW w:w="727" w:type="pct"/>
            <w:shd w:val="clear" w:color="FFFFFF" w:fill="auto"/>
          </w:tcPr>
          <w:p w:rsidR="003B0F28" w:rsidRPr="00563331" w:rsidRDefault="003B0F28" w:rsidP="003B0F28">
            <w:pPr>
              <w:spacing w:after="0" w:line="240" w:lineRule="auto"/>
              <w:jc w:val="center"/>
              <w:rPr>
                <w:rFonts w:ascii="Times New Roman" w:hAnsi="Times New Roman" w:cs="Times New Roman"/>
                <w:sz w:val="18"/>
                <w:szCs w:val="18"/>
              </w:rPr>
            </w:pPr>
            <w:r w:rsidRPr="00FD34DB">
              <w:rPr>
                <w:rFonts w:ascii="Times New Roman" w:hAnsi="Times New Roman" w:cs="Times New Roman"/>
                <w:sz w:val="18"/>
                <w:szCs w:val="18"/>
              </w:rPr>
              <w:t>Соответствие</w:t>
            </w:r>
          </w:p>
        </w:tc>
        <w:tc>
          <w:tcPr>
            <w:tcW w:w="187" w:type="pct"/>
            <w:shd w:val="clear" w:color="FFFFFF" w:fill="auto"/>
          </w:tcPr>
          <w:p w:rsidR="003B0F28" w:rsidRPr="00FD34DB" w:rsidRDefault="003B0F28" w:rsidP="003B0F28">
            <w:pPr>
              <w:spacing w:after="0" w:line="240" w:lineRule="auto"/>
              <w:jc w:val="center"/>
              <w:rPr>
                <w:rFonts w:ascii="Times New Roman" w:hAnsi="Times New Roman" w:cs="Times New Roman"/>
                <w:b/>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Pr="00563331" w:rsidRDefault="003B0F28" w:rsidP="003B0F28">
            <w:pPr>
              <w:spacing w:after="0" w:line="240" w:lineRule="auto"/>
              <w:rPr>
                <w:rFonts w:ascii="Times New Roman" w:hAnsi="Times New Roman" w:cs="Times New Roman"/>
                <w:sz w:val="18"/>
                <w:szCs w:val="18"/>
              </w:rPr>
            </w:pPr>
            <w:r w:rsidRPr="00FD34DB">
              <w:rPr>
                <w:rFonts w:ascii="Times New Roman" w:hAnsi="Times New Roman" w:cs="Times New Roman"/>
                <w:sz w:val="18"/>
                <w:szCs w:val="18"/>
              </w:rPr>
              <w:t>Материал этикет</w:t>
            </w:r>
            <w:r>
              <w:rPr>
                <w:rFonts w:ascii="Times New Roman" w:hAnsi="Times New Roman" w:cs="Times New Roman"/>
                <w:sz w:val="18"/>
                <w:szCs w:val="18"/>
              </w:rPr>
              <w:t>о</w:t>
            </w:r>
            <w:r w:rsidRPr="00FD34DB">
              <w:rPr>
                <w:rFonts w:ascii="Times New Roman" w:hAnsi="Times New Roman" w:cs="Times New Roman"/>
                <w:sz w:val="18"/>
                <w:szCs w:val="18"/>
              </w:rPr>
              <w:t>к</w:t>
            </w:r>
          </w:p>
        </w:tc>
        <w:tc>
          <w:tcPr>
            <w:tcW w:w="72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Б</w:t>
            </w:r>
            <w:r w:rsidRPr="00FD34DB">
              <w:rPr>
                <w:rFonts w:ascii="Times New Roman" w:hAnsi="Times New Roman" w:cs="Times New Roman"/>
                <w:sz w:val="18"/>
                <w:szCs w:val="18"/>
              </w:rPr>
              <w:t xml:space="preserve">умага </w:t>
            </w:r>
          </w:p>
          <w:p w:rsidR="003B0F28" w:rsidRPr="00563331" w:rsidRDefault="003B0F28" w:rsidP="003B0F2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r w:rsidRPr="00FD34DB">
              <w:rPr>
                <w:rFonts w:ascii="Times New Roman" w:hAnsi="Times New Roman" w:cs="Times New Roman"/>
                <w:sz w:val="18"/>
                <w:szCs w:val="18"/>
              </w:rPr>
              <w:t>матовая или полуглянец</w:t>
            </w:r>
            <w:r>
              <w:rPr>
                <w:rFonts w:ascii="Times New Roman" w:hAnsi="Times New Roman" w:cs="Times New Roman"/>
                <w:sz w:val="18"/>
                <w:szCs w:val="18"/>
              </w:rPr>
              <w:t>)</w:t>
            </w:r>
          </w:p>
        </w:tc>
        <w:tc>
          <w:tcPr>
            <w:tcW w:w="187" w:type="pct"/>
            <w:shd w:val="clear" w:color="FFFFFF" w:fill="auto"/>
          </w:tcPr>
          <w:p w:rsidR="003B0F28" w:rsidRPr="00FD34DB" w:rsidRDefault="003B0F28" w:rsidP="003B0F28">
            <w:pPr>
              <w:spacing w:after="0" w:line="240" w:lineRule="auto"/>
              <w:jc w:val="center"/>
              <w:rPr>
                <w:rFonts w:ascii="Times New Roman" w:hAnsi="Times New Roman" w:cs="Times New Roman"/>
                <w:b/>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Pr="00563331" w:rsidRDefault="003B0F28" w:rsidP="003B0F28">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Форма этикеток </w:t>
            </w:r>
          </w:p>
        </w:tc>
        <w:tc>
          <w:tcPr>
            <w:tcW w:w="727" w:type="pct"/>
            <w:shd w:val="clear" w:color="FFFFFF" w:fill="auto"/>
          </w:tcPr>
          <w:p w:rsidR="003B0F28" w:rsidRPr="00563331" w:rsidRDefault="003B0F28" w:rsidP="003B0F2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Прямоугольная, с закругленными краями</w:t>
            </w:r>
          </w:p>
        </w:tc>
        <w:tc>
          <w:tcPr>
            <w:tcW w:w="187" w:type="pct"/>
            <w:shd w:val="clear" w:color="FFFFFF" w:fill="auto"/>
          </w:tcPr>
          <w:p w:rsidR="003B0F28" w:rsidRPr="00FD34DB" w:rsidRDefault="003B0F28" w:rsidP="003B0F28">
            <w:pPr>
              <w:spacing w:after="0" w:line="240" w:lineRule="auto"/>
              <w:jc w:val="center"/>
              <w:rPr>
                <w:rFonts w:ascii="Times New Roman" w:hAnsi="Times New Roman" w:cs="Times New Roman"/>
                <w:b/>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Default="003B0F28" w:rsidP="003B0F28">
            <w:pPr>
              <w:spacing w:after="0" w:line="240" w:lineRule="auto"/>
              <w:rPr>
                <w:rFonts w:ascii="Times New Roman" w:hAnsi="Times New Roman" w:cs="Times New Roman"/>
                <w:sz w:val="18"/>
                <w:szCs w:val="18"/>
              </w:rPr>
            </w:pPr>
            <w:r w:rsidRPr="00FD34DB">
              <w:rPr>
                <w:rFonts w:ascii="Times New Roman" w:hAnsi="Times New Roman" w:cs="Times New Roman"/>
                <w:sz w:val="18"/>
                <w:szCs w:val="18"/>
              </w:rPr>
              <w:t>Материал этикет</w:t>
            </w:r>
            <w:r>
              <w:rPr>
                <w:rFonts w:ascii="Times New Roman" w:hAnsi="Times New Roman" w:cs="Times New Roman"/>
                <w:sz w:val="18"/>
                <w:szCs w:val="18"/>
              </w:rPr>
              <w:t>о</w:t>
            </w:r>
            <w:r w:rsidRPr="00FD34DB">
              <w:rPr>
                <w:rFonts w:ascii="Times New Roman" w:hAnsi="Times New Roman" w:cs="Times New Roman"/>
                <w:sz w:val="18"/>
                <w:szCs w:val="18"/>
              </w:rPr>
              <w:t>к подход</w:t>
            </w:r>
            <w:r>
              <w:rPr>
                <w:rFonts w:ascii="Times New Roman" w:hAnsi="Times New Roman" w:cs="Times New Roman"/>
                <w:sz w:val="18"/>
                <w:szCs w:val="18"/>
              </w:rPr>
              <w:t>ит</w:t>
            </w:r>
            <w:r w:rsidRPr="00FD34DB">
              <w:rPr>
                <w:rFonts w:ascii="Times New Roman" w:hAnsi="Times New Roman" w:cs="Times New Roman"/>
                <w:sz w:val="18"/>
                <w:szCs w:val="18"/>
              </w:rPr>
              <w:t xml:space="preserve"> для написания информации (например, концентрации лекарства) на нем шариковой ручкой или маркером, без размазывания или размытия</w:t>
            </w:r>
          </w:p>
        </w:tc>
        <w:tc>
          <w:tcPr>
            <w:tcW w:w="72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r w:rsidRPr="00FD34DB">
              <w:rPr>
                <w:rFonts w:ascii="Times New Roman" w:hAnsi="Times New Roman" w:cs="Times New Roman"/>
                <w:sz w:val="18"/>
                <w:szCs w:val="18"/>
              </w:rPr>
              <w:t>Соответствие</w:t>
            </w:r>
          </w:p>
        </w:tc>
        <w:tc>
          <w:tcPr>
            <w:tcW w:w="187" w:type="pct"/>
            <w:shd w:val="clear" w:color="FFFFFF" w:fill="auto"/>
          </w:tcPr>
          <w:p w:rsidR="003B0F28" w:rsidRPr="00FD34DB" w:rsidRDefault="003B0F28" w:rsidP="003B0F28">
            <w:pPr>
              <w:spacing w:after="0" w:line="240" w:lineRule="auto"/>
              <w:jc w:val="center"/>
              <w:rPr>
                <w:rFonts w:ascii="Times New Roman" w:hAnsi="Times New Roman" w:cs="Times New Roman"/>
                <w:b/>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Pr="00C623E6" w:rsidRDefault="003B0F28" w:rsidP="003B0F28">
            <w:pPr>
              <w:spacing w:after="0" w:line="240" w:lineRule="auto"/>
              <w:rPr>
                <w:rFonts w:ascii="Times New Roman" w:hAnsi="Times New Roman" w:cs="Times New Roman"/>
                <w:sz w:val="18"/>
                <w:szCs w:val="18"/>
              </w:rPr>
            </w:pPr>
            <w:r>
              <w:rPr>
                <w:rFonts w:ascii="Times New Roman" w:hAnsi="Times New Roman" w:cs="Times New Roman"/>
                <w:sz w:val="18"/>
                <w:szCs w:val="18"/>
              </w:rPr>
              <w:t>Высота этикетки</w:t>
            </w:r>
          </w:p>
        </w:tc>
        <w:tc>
          <w:tcPr>
            <w:tcW w:w="72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В диапазоне (включая границы диапазона) от 14 до 15 мм</w:t>
            </w:r>
          </w:p>
        </w:tc>
        <w:tc>
          <w:tcPr>
            <w:tcW w:w="187" w:type="pct"/>
            <w:shd w:val="clear" w:color="FFFFFF" w:fill="auto"/>
          </w:tcPr>
          <w:p w:rsidR="003B0F28" w:rsidRPr="00FD34DB" w:rsidRDefault="003B0F28" w:rsidP="003B0F28">
            <w:pPr>
              <w:spacing w:after="0" w:line="240" w:lineRule="auto"/>
              <w:jc w:val="center"/>
              <w:rPr>
                <w:rFonts w:ascii="Times New Roman" w:hAnsi="Times New Roman" w:cs="Times New Roman"/>
                <w:b/>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Default="003B0F28" w:rsidP="003B0F28">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Длина этикетки </w:t>
            </w:r>
          </w:p>
        </w:tc>
        <w:tc>
          <w:tcPr>
            <w:tcW w:w="72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r w:rsidRPr="00C623E6">
              <w:rPr>
                <w:rFonts w:ascii="Times New Roman" w:hAnsi="Times New Roman" w:cs="Times New Roman"/>
                <w:sz w:val="18"/>
                <w:szCs w:val="18"/>
              </w:rPr>
              <w:t>В диапазоне (включая границы диапазона) от</w:t>
            </w:r>
            <w:r>
              <w:rPr>
                <w:rFonts w:ascii="Times New Roman" w:hAnsi="Times New Roman" w:cs="Times New Roman"/>
                <w:sz w:val="18"/>
                <w:szCs w:val="18"/>
              </w:rPr>
              <w:t xml:space="preserve"> </w:t>
            </w:r>
            <w:r w:rsidRPr="00C623E6">
              <w:rPr>
                <w:rFonts w:ascii="Times New Roman" w:hAnsi="Times New Roman" w:cs="Times New Roman"/>
                <w:sz w:val="18"/>
                <w:szCs w:val="18"/>
              </w:rPr>
              <w:t>39 до 45 мм</w:t>
            </w:r>
          </w:p>
        </w:tc>
        <w:tc>
          <w:tcPr>
            <w:tcW w:w="187" w:type="pct"/>
            <w:shd w:val="clear" w:color="FFFFFF" w:fill="auto"/>
          </w:tcPr>
          <w:p w:rsidR="003B0F28" w:rsidRPr="00FD34DB" w:rsidRDefault="003B0F28" w:rsidP="003B0F28">
            <w:pPr>
              <w:spacing w:after="0" w:line="240" w:lineRule="auto"/>
              <w:jc w:val="center"/>
              <w:rPr>
                <w:rFonts w:ascii="Times New Roman" w:hAnsi="Times New Roman" w:cs="Times New Roman"/>
                <w:b/>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7C0F13" w:rsidTr="00B409F1">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auto" w:fill="auto"/>
          </w:tcPr>
          <w:p w:rsidR="007C0F13" w:rsidRDefault="007C0F13" w:rsidP="007C0F13">
            <w:pPr>
              <w:spacing w:after="0" w:line="240" w:lineRule="auto"/>
              <w:rPr>
                <w:rFonts w:ascii="Times New Roman" w:hAnsi="Times New Roman" w:cs="Times New Roman"/>
                <w:sz w:val="18"/>
                <w:szCs w:val="18"/>
              </w:rPr>
            </w:pPr>
            <w:r>
              <w:rPr>
                <w:rFonts w:ascii="Times New Roman" w:hAnsi="Times New Roman" w:cs="Times New Roman"/>
                <w:sz w:val="18"/>
                <w:szCs w:val="18"/>
              </w:rPr>
              <w:t>Цвет этикетки</w:t>
            </w:r>
          </w:p>
        </w:tc>
        <w:tc>
          <w:tcPr>
            <w:tcW w:w="727" w:type="pct"/>
            <w:shd w:val="clear" w:color="auto" w:fill="auto"/>
          </w:tcPr>
          <w:p w:rsidR="007C0F13" w:rsidRPr="00C623E6" w:rsidRDefault="00B409F1" w:rsidP="007C0F1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Серый</w:t>
            </w:r>
          </w:p>
        </w:tc>
        <w:tc>
          <w:tcPr>
            <w:tcW w:w="187" w:type="pct"/>
            <w:shd w:val="clear" w:color="auto" w:fill="auto"/>
          </w:tcPr>
          <w:p w:rsidR="007C0F13" w:rsidRPr="00FD34DB" w:rsidRDefault="007C0F13" w:rsidP="007C0F13">
            <w:pPr>
              <w:spacing w:after="0" w:line="240" w:lineRule="auto"/>
              <w:jc w:val="center"/>
              <w:rPr>
                <w:rFonts w:ascii="Times New Roman" w:hAnsi="Times New Roman" w:cs="Times New Roman"/>
                <w:b/>
                <w:sz w:val="18"/>
                <w:szCs w:val="18"/>
              </w:rPr>
            </w:pPr>
          </w:p>
        </w:tc>
        <w:tc>
          <w:tcPr>
            <w:tcW w:w="552" w:type="pct"/>
            <w:shd w:val="clear" w:color="auto" w:fill="auto"/>
          </w:tcPr>
          <w:p w:rsidR="007C0F13" w:rsidRPr="00684C4C" w:rsidRDefault="007C0F13" w:rsidP="007C0F13">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7C0F13" w:rsidTr="007C0F13">
        <w:trPr>
          <w:trHeight w:val="812"/>
        </w:trPr>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auto" w:fill="auto"/>
          </w:tcPr>
          <w:p w:rsidR="007C0F13" w:rsidRPr="007C0F13" w:rsidRDefault="007C0F13" w:rsidP="007C0F13">
            <w:pPr>
              <w:spacing w:line="240" w:lineRule="auto"/>
              <w:rPr>
                <w:rFonts w:ascii="Times New Roman" w:hAnsi="Times New Roman" w:cs="Times New Roman"/>
                <w:sz w:val="18"/>
                <w:szCs w:val="18"/>
              </w:rPr>
            </w:pPr>
            <w:r w:rsidRPr="007C0F13">
              <w:rPr>
                <w:rFonts w:ascii="Times New Roman" w:hAnsi="Times New Roman" w:cs="Times New Roman"/>
                <w:sz w:val="18"/>
                <w:szCs w:val="18"/>
              </w:rPr>
              <w:t>Цвет фона не препятствует прочтению дополнительной информации, написанной черной шариковой ручкой</w:t>
            </w:r>
          </w:p>
        </w:tc>
        <w:tc>
          <w:tcPr>
            <w:tcW w:w="727" w:type="pct"/>
            <w:shd w:val="clear" w:color="auto" w:fill="auto"/>
          </w:tcPr>
          <w:p w:rsidR="007C0F13" w:rsidRPr="007C0F13" w:rsidRDefault="007C0F13" w:rsidP="007C0F13">
            <w:pPr>
              <w:spacing w:line="240" w:lineRule="auto"/>
              <w:rPr>
                <w:rFonts w:ascii="Times New Roman" w:hAnsi="Times New Roman" w:cs="Times New Roman"/>
                <w:sz w:val="18"/>
                <w:szCs w:val="18"/>
              </w:rPr>
            </w:pPr>
            <w:r w:rsidRPr="007C0F13">
              <w:rPr>
                <w:rFonts w:ascii="Times New Roman" w:hAnsi="Times New Roman" w:cs="Times New Roman"/>
                <w:sz w:val="18"/>
                <w:szCs w:val="18"/>
              </w:rPr>
              <w:t>Соответствие</w:t>
            </w:r>
          </w:p>
        </w:tc>
        <w:tc>
          <w:tcPr>
            <w:tcW w:w="187" w:type="pct"/>
            <w:shd w:val="clear" w:color="auto" w:fill="auto"/>
          </w:tcPr>
          <w:p w:rsidR="007C0F13" w:rsidRPr="007C0F13" w:rsidRDefault="007C0F13" w:rsidP="007C0F13">
            <w:pPr>
              <w:spacing w:line="240" w:lineRule="auto"/>
              <w:rPr>
                <w:rFonts w:ascii="Times New Roman" w:hAnsi="Times New Roman" w:cs="Times New Roman"/>
                <w:sz w:val="18"/>
                <w:szCs w:val="18"/>
              </w:rPr>
            </w:pPr>
          </w:p>
        </w:tc>
        <w:tc>
          <w:tcPr>
            <w:tcW w:w="552" w:type="pct"/>
            <w:shd w:val="clear" w:color="auto" w:fill="auto"/>
          </w:tcPr>
          <w:p w:rsidR="007C0F13" w:rsidRPr="007C0F13" w:rsidRDefault="007C0F13" w:rsidP="007C0F13">
            <w:pPr>
              <w:spacing w:line="240" w:lineRule="auto"/>
              <w:rPr>
                <w:rFonts w:ascii="Times New Roman" w:hAnsi="Times New Roman" w:cs="Times New Roman"/>
                <w:sz w:val="18"/>
                <w:szCs w:val="18"/>
              </w:rPr>
            </w:pPr>
            <w:r w:rsidRPr="007C0F13">
              <w:rPr>
                <w:rFonts w:ascii="Times New Roman" w:hAnsi="Times New Roman" w:cs="Times New Roman"/>
                <w:sz w:val="18"/>
                <w:szCs w:val="18"/>
              </w:rPr>
              <w:t>Значение характеристики не может изменяться участником закупки</w:t>
            </w: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Pr="00563331" w:rsidRDefault="003B0F28" w:rsidP="00263922">
            <w:pPr>
              <w:spacing w:after="0" w:line="240" w:lineRule="auto"/>
              <w:rPr>
                <w:rFonts w:ascii="Times New Roman" w:hAnsi="Times New Roman" w:cs="Times New Roman"/>
                <w:sz w:val="18"/>
                <w:szCs w:val="18"/>
              </w:rPr>
            </w:pPr>
            <w:r>
              <w:rPr>
                <w:rFonts w:ascii="Times New Roman" w:hAnsi="Times New Roman" w:cs="Times New Roman"/>
                <w:sz w:val="18"/>
                <w:szCs w:val="18"/>
              </w:rPr>
              <w:t>Название лекарства</w:t>
            </w:r>
            <w:r w:rsidRPr="00C623E6">
              <w:rPr>
                <w:rFonts w:ascii="Times New Roman" w:hAnsi="Times New Roman" w:cs="Times New Roman"/>
                <w:sz w:val="18"/>
                <w:szCs w:val="18"/>
              </w:rPr>
              <w:t xml:space="preserve"> соответств</w:t>
            </w:r>
            <w:r>
              <w:rPr>
                <w:rFonts w:ascii="Times New Roman" w:hAnsi="Times New Roman" w:cs="Times New Roman"/>
                <w:sz w:val="18"/>
                <w:szCs w:val="18"/>
              </w:rPr>
              <w:t>ует</w:t>
            </w:r>
            <w:r w:rsidRPr="00C623E6">
              <w:rPr>
                <w:rFonts w:ascii="Times New Roman" w:hAnsi="Times New Roman" w:cs="Times New Roman"/>
                <w:sz w:val="18"/>
                <w:szCs w:val="18"/>
              </w:rPr>
              <w:t xml:space="preserve"> фармакопее РФ и написано на русском языке</w:t>
            </w:r>
            <w:r w:rsidR="00263922">
              <w:rPr>
                <w:rFonts w:ascii="Times New Roman" w:hAnsi="Times New Roman" w:cs="Times New Roman"/>
                <w:sz w:val="18"/>
                <w:szCs w:val="18"/>
              </w:rPr>
              <w:t>.</w:t>
            </w:r>
          </w:p>
        </w:tc>
        <w:tc>
          <w:tcPr>
            <w:tcW w:w="727" w:type="pct"/>
            <w:shd w:val="clear" w:color="FFFFFF" w:fill="auto"/>
          </w:tcPr>
          <w:p w:rsidR="003B0F28" w:rsidRPr="00563331" w:rsidRDefault="003B0F28" w:rsidP="003B0F28">
            <w:pPr>
              <w:spacing w:after="0" w:line="240" w:lineRule="auto"/>
              <w:jc w:val="center"/>
              <w:rPr>
                <w:rFonts w:ascii="Times New Roman" w:hAnsi="Times New Roman" w:cs="Times New Roman"/>
                <w:sz w:val="18"/>
                <w:szCs w:val="18"/>
              </w:rPr>
            </w:pPr>
            <w:r w:rsidRPr="00C623E6">
              <w:rPr>
                <w:rFonts w:ascii="Times New Roman" w:hAnsi="Times New Roman" w:cs="Times New Roman"/>
                <w:sz w:val="18"/>
                <w:szCs w:val="18"/>
              </w:rPr>
              <w:t>Соответствие</w:t>
            </w:r>
          </w:p>
        </w:tc>
        <w:tc>
          <w:tcPr>
            <w:tcW w:w="187" w:type="pct"/>
            <w:shd w:val="clear" w:color="FFFFFF" w:fill="auto"/>
          </w:tcPr>
          <w:p w:rsidR="003B0F28" w:rsidRPr="00FD34DB" w:rsidRDefault="003B0F28" w:rsidP="003B0F28">
            <w:pPr>
              <w:spacing w:after="0" w:line="240" w:lineRule="auto"/>
              <w:jc w:val="center"/>
              <w:rPr>
                <w:rFonts w:ascii="Times New Roman" w:hAnsi="Times New Roman" w:cs="Times New Roman"/>
                <w:b/>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Pr="00563331" w:rsidRDefault="003B0F28" w:rsidP="003B0F28">
            <w:pPr>
              <w:spacing w:after="0" w:line="240" w:lineRule="auto"/>
              <w:rPr>
                <w:rFonts w:ascii="Times New Roman" w:hAnsi="Times New Roman" w:cs="Times New Roman"/>
                <w:sz w:val="18"/>
                <w:szCs w:val="18"/>
              </w:rPr>
            </w:pPr>
            <w:r w:rsidRPr="00C623E6">
              <w:rPr>
                <w:rFonts w:ascii="Times New Roman" w:hAnsi="Times New Roman" w:cs="Times New Roman"/>
                <w:sz w:val="18"/>
                <w:szCs w:val="18"/>
              </w:rPr>
              <w:t>Высота букв, используемых для обозначения названия лекарства</w:t>
            </w:r>
          </w:p>
        </w:tc>
        <w:tc>
          <w:tcPr>
            <w:tcW w:w="727" w:type="pct"/>
            <w:shd w:val="clear" w:color="FFFFFF" w:fill="auto"/>
          </w:tcPr>
          <w:p w:rsidR="003B0F28" w:rsidRPr="00563331" w:rsidRDefault="003B0F28" w:rsidP="003B0F2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w:t>
            </w:r>
            <w:r w:rsidRPr="00C623E6">
              <w:rPr>
                <w:rFonts w:ascii="Times New Roman" w:hAnsi="Times New Roman" w:cs="Times New Roman"/>
                <w:sz w:val="18"/>
                <w:szCs w:val="18"/>
              </w:rPr>
              <w:t>е менее 2,5 мм для простого шрифта (без засечек) c приблизительно одинаковыми пропорциями линии и пространства в буквах (жирный или полужирный стиль).</w:t>
            </w:r>
          </w:p>
        </w:tc>
        <w:tc>
          <w:tcPr>
            <w:tcW w:w="187" w:type="pct"/>
            <w:shd w:val="clear" w:color="FFFFFF" w:fill="auto"/>
          </w:tcPr>
          <w:p w:rsidR="003B0F28" w:rsidRPr="00FD34DB" w:rsidRDefault="003B0F28" w:rsidP="003B0F28">
            <w:pPr>
              <w:spacing w:after="0" w:line="240" w:lineRule="auto"/>
              <w:jc w:val="center"/>
              <w:rPr>
                <w:rFonts w:ascii="Times New Roman" w:hAnsi="Times New Roman" w:cs="Times New Roman"/>
                <w:b/>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Pr="00563331" w:rsidRDefault="003B0F28" w:rsidP="003B0F28">
            <w:pPr>
              <w:spacing w:after="0" w:line="240" w:lineRule="auto"/>
              <w:rPr>
                <w:rFonts w:ascii="Times New Roman" w:hAnsi="Times New Roman" w:cs="Times New Roman"/>
                <w:sz w:val="18"/>
                <w:szCs w:val="18"/>
              </w:rPr>
            </w:pPr>
            <w:r w:rsidRPr="00C623E6">
              <w:rPr>
                <w:rFonts w:ascii="Times New Roman" w:hAnsi="Times New Roman" w:cs="Times New Roman"/>
                <w:sz w:val="18"/>
                <w:szCs w:val="18"/>
              </w:rPr>
              <w:t>Перва</w:t>
            </w:r>
            <w:r>
              <w:rPr>
                <w:rFonts w:ascii="Times New Roman" w:hAnsi="Times New Roman" w:cs="Times New Roman"/>
                <w:sz w:val="18"/>
                <w:szCs w:val="18"/>
              </w:rPr>
              <w:t>я буква наименования препарата  заглавная</w:t>
            </w:r>
          </w:p>
        </w:tc>
        <w:tc>
          <w:tcPr>
            <w:tcW w:w="727" w:type="pct"/>
            <w:shd w:val="clear" w:color="FFFFFF" w:fill="auto"/>
          </w:tcPr>
          <w:p w:rsidR="003B0F28" w:rsidRPr="00563331" w:rsidRDefault="003B0F28" w:rsidP="003B0F28">
            <w:pPr>
              <w:spacing w:after="0" w:line="240" w:lineRule="auto"/>
              <w:jc w:val="center"/>
              <w:rPr>
                <w:rFonts w:ascii="Times New Roman" w:hAnsi="Times New Roman" w:cs="Times New Roman"/>
                <w:sz w:val="18"/>
                <w:szCs w:val="18"/>
              </w:rPr>
            </w:pPr>
            <w:r w:rsidRPr="00C623E6">
              <w:rPr>
                <w:rFonts w:ascii="Times New Roman" w:hAnsi="Times New Roman" w:cs="Times New Roman"/>
                <w:sz w:val="18"/>
                <w:szCs w:val="18"/>
              </w:rPr>
              <w:t>Соответствие</w:t>
            </w:r>
          </w:p>
        </w:tc>
        <w:tc>
          <w:tcPr>
            <w:tcW w:w="187" w:type="pct"/>
            <w:shd w:val="clear" w:color="FFFFFF" w:fill="auto"/>
          </w:tcPr>
          <w:p w:rsidR="003B0F28" w:rsidRPr="00FD34DB" w:rsidRDefault="003B0F28" w:rsidP="003B0F28">
            <w:pPr>
              <w:spacing w:after="0" w:line="240" w:lineRule="auto"/>
              <w:jc w:val="center"/>
              <w:rPr>
                <w:rFonts w:ascii="Times New Roman" w:hAnsi="Times New Roman" w:cs="Times New Roman"/>
                <w:b/>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Default="003B0F28" w:rsidP="003B0F28">
            <w:pPr>
              <w:spacing w:after="0" w:line="240" w:lineRule="auto"/>
              <w:rPr>
                <w:rFonts w:ascii="Times New Roman" w:hAnsi="Times New Roman" w:cs="Times New Roman"/>
                <w:sz w:val="18"/>
                <w:szCs w:val="18"/>
              </w:rPr>
            </w:pPr>
            <w:r>
              <w:rPr>
                <w:rFonts w:ascii="Times New Roman" w:hAnsi="Times New Roman" w:cs="Times New Roman"/>
                <w:sz w:val="18"/>
                <w:szCs w:val="18"/>
              </w:rPr>
              <w:t>И</w:t>
            </w:r>
            <w:r w:rsidRPr="00C623E6">
              <w:rPr>
                <w:rFonts w:ascii="Times New Roman" w:hAnsi="Times New Roman" w:cs="Times New Roman"/>
                <w:sz w:val="18"/>
                <w:szCs w:val="18"/>
              </w:rPr>
              <w:t>спользова</w:t>
            </w:r>
            <w:r>
              <w:rPr>
                <w:rFonts w:ascii="Times New Roman" w:hAnsi="Times New Roman" w:cs="Times New Roman"/>
                <w:sz w:val="18"/>
                <w:szCs w:val="18"/>
              </w:rPr>
              <w:t>ние</w:t>
            </w:r>
            <w:r w:rsidRPr="00C623E6">
              <w:rPr>
                <w:rFonts w:ascii="Times New Roman" w:hAnsi="Times New Roman" w:cs="Times New Roman"/>
                <w:sz w:val="18"/>
                <w:szCs w:val="18"/>
              </w:rPr>
              <w:t xml:space="preserve"> только заглавны</w:t>
            </w:r>
            <w:r>
              <w:rPr>
                <w:rFonts w:ascii="Times New Roman" w:hAnsi="Times New Roman" w:cs="Times New Roman"/>
                <w:sz w:val="18"/>
                <w:szCs w:val="18"/>
              </w:rPr>
              <w:t>х</w:t>
            </w:r>
            <w:r w:rsidRPr="00C623E6">
              <w:rPr>
                <w:rFonts w:ascii="Times New Roman" w:hAnsi="Times New Roman" w:cs="Times New Roman"/>
                <w:sz w:val="18"/>
                <w:szCs w:val="18"/>
              </w:rPr>
              <w:t xml:space="preserve"> букв</w:t>
            </w:r>
            <w:r>
              <w:rPr>
                <w:rFonts w:ascii="Times New Roman" w:hAnsi="Times New Roman" w:cs="Times New Roman"/>
                <w:sz w:val="18"/>
                <w:szCs w:val="18"/>
              </w:rPr>
              <w:t xml:space="preserve"> не допускается</w:t>
            </w:r>
          </w:p>
        </w:tc>
        <w:tc>
          <w:tcPr>
            <w:tcW w:w="72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r w:rsidRPr="00C623E6">
              <w:rPr>
                <w:rFonts w:ascii="Times New Roman" w:hAnsi="Times New Roman" w:cs="Times New Roman"/>
                <w:sz w:val="18"/>
                <w:szCs w:val="18"/>
              </w:rPr>
              <w:t>Соответствие</w:t>
            </w:r>
          </w:p>
        </w:tc>
        <w:tc>
          <w:tcPr>
            <w:tcW w:w="187" w:type="pct"/>
            <w:shd w:val="clear" w:color="FFFFFF" w:fill="auto"/>
          </w:tcPr>
          <w:p w:rsidR="003B0F28" w:rsidRPr="00FD34DB" w:rsidRDefault="003B0F28" w:rsidP="003B0F28">
            <w:pPr>
              <w:spacing w:after="0" w:line="240" w:lineRule="auto"/>
              <w:jc w:val="center"/>
              <w:rPr>
                <w:rFonts w:ascii="Times New Roman" w:hAnsi="Times New Roman" w:cs="Times New Roman"/>
                <w:b/>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Default="003B0F28" w:rsidP="007C0F13">
            <w:pPr>
              <w:spacing w:after="0" w:line="240" w:lineRule="auto"/>
              <w:rPr>
                <w:rFonts w:ascii="Times New Roman" w:hAnsi="Times New Roman" w:cs="Times New Roman"/>
                <w:sz w:val="18"/>
                <w:szCs w:val="18"/>
              </w:rPr>
            </w:pPr>
            <w:r w:rsidRPr="00C623E6">
              <w:rPr>
                <w:rFonts w:ascii="Times New Roman" w:hAnsi="Times New Roman" w:cs="Times New Roman"/>
                <w:sz w:val="18"/>
                <w:szCs w:val="18"/>
              </w:rPr>
              <w:t>Различные размеры букв могут быть использованы для длинных названий для повышения читабельности более важных частей названия</w:t>
            </w:r>
            <w:r>
              <w:rPr>
                <w:rFonts w:ascii="Times New Roman" w:hAnsi="Times New Roman" w:cs="Times New Roman"/>
                <w:sz w:val="18"/>
                <w:szCs w:val="18"/>
              </w:rPr>
              <w:t xml:space="preserve"> (</w:t>
            </w:r>
            <w:r w:rsidRPr="00C623E6">
              <w:rPr>
                <w:rFonts w:ascii="Times New Roman" w:hAnsi="Times New Roman" w:cs="Times New Roman"/>
                <w:sz w:val="18"/>
                <w:szCs w:val="18"/>
              </w:rPr>
              <w:t>РОПИвакаин</w:t>
            </w:r>
            <w:r w:rsidR="007C0F13">
              <w:rPr>
                <w:rFonts w:ascii="Times New Roman" w:hAnsi="Times New Roman" w:cs="Times New Roman"/>
                <w:sz w:val="18"/>
                <w:szCs w:val="18"/>
              </w:rPr>
              <w:t>)</w:t>
            </w:r>
          </w:p>
        </w:tc>
        <w:tc>
          <w:tcPr>
            <w:tcW w:w="72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r w:rsidRPr="00C623E6">
              <w:rPr>
                <w:rFonts w:ascii="Times New Roman" w:hAnsi="Times New Roman" w:cs="Times New Roman"/>
                <w:sz w:val="18"/>
                <w:szCs w:val="18"/>
              </w:rPr>
              <w:t>Соответствие</w:t>
            </w:r>
          </w:p>
        </w:tc>
        <w:tc>
          <w:tcPr>
            <w:tcW w:w="187" w:type="pct"/>
            <w:shd w:val="clear" w:color="FFFFFF" w:fill="auto"/>
          </w:tcPr>
          <w:p w:rsidR="003B0F28" w:rsidRDefault="003B0F28" w:rsidP="003B0F28">
            <w:pPr>
              <w:spacing w:after="0" w:line="240" w:lineRule="auto"/>
              <w:jc w:val="center"/>
              <w:rPr>
                <w:rFonts w:ascii="Times New Roman" w:hAnsi="Times New Roman" w:cs="Times New Roman"/>
                <w:b/>
                <w:sz w:val="18"/>
                <w:szCs w:val="18"/>
                <w:vertAlign w:val="superscript"/>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Default="003B0F28" w:rsidP="003B0F28">
            <w:pPr>
              <w:spacing w:after="0" w:line="240" w:lineRule="auto"/>
              <w:rPr>
                <w:rFonts w:ascii="Times New Roman" w:hAnsi="Times New Roman" w:cs="Times New Roman"/>
                <w:sz w:val="18"/>
                <w:szCs w:val="18"/>
              </w:rPr>
            </w:pPr>
            <w:r w:rsidRPr="00C623E6">
              <w:rPr>
                <w:rFonts w:ascii="Times New Roman" w:hAnsi="Times New Roman" w:cs="Times New Roman"/>
                <w:sz w:val="18"/>
                <w:szCs w:val="18"/>
              </w:rPr>
              <w:t>Единица концентрации указана под названием лекарства</w:t>
            </w:r>
            <w:r>
              <w:rPr>
                <w:rFonts w:ascii="Times New Roman" w:hAnsi="Times New Roman" w:cs="Times New Roman"/>
                <w:sz w:val="18"/>
                <w:szCs w:val="18"/>
              </w:rPr>
              <w:t>,</w:t>
            </w:r>
            <w:r w:rsidRPr="00C623E6">
              <w:rPr>
                <w:rFonts w:ascii="Times New Roman" w:hAnsi="Times New Roman" w:cs="Times New Roman"/>
                <w:sz w:val="18"/>
                <w:szCs w:val="18"/>
              </w:rPr>
              <w:t xml:space="preserve"> с правой стороны, за исключением антагонистов. В случае антагонистов единица концентрации указана под чертой в правом углу .</w:t>
            </w:r>
          </w:p>
        </w:tc>
        <w:tc>
          <w:tcPr>
            <w:tcW w:w="72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Соответствие</w:t>
            </w:r>
          </w:p>
        </w:tc>
        <w:tc>
          <w:tcPr>
            <w:tcW w:w="18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Pr="00C623E6" w:rsidRDefault="003B0F28" w:rsidP="003B0F28">
            <w:pPr>
              <w:spacing w:after="0" w:line="240" w:lineRule="auto"/>
              <w:rPr>
                <w:rFonts w:ascii="Times New Roman" w:hAnsi="Times New Roman" w:cs="Times New Roman"/>
                <w:sz w:val="18"/>
                <w:szCs w:val="18"/>
              </w:rPr>
            </w:pPr>
            <w:r w:rsidRPr="00C623E6">
              <w:rPr>
                <w:rFonts w:ascii="Times New Roman" w:hAnsi="Times New Roman" w:cs="Times New Roman"/>
                <w:sz w:val="18"/>
                <w:szCs w:val="18"/>
              </w:rPr>
              <w:t>Единица концентрации напечатана черным шрифтом в виде mg/____ml или microg/_____ml или ЕД/_____ml или microgr/_____ml или g/____ml</w:t>
            </w:r>
          </w:p>
        </w:tc>
        <w:tc>
          <w:tcPr>
            <w:tcW w:w="72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Соответствие</w:t>
            </w:r>
          </w:p>
        </w:tc>
        <w:tc>
          <w:tcPr>
            <w:tcW w:w="18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Pr="00C623E6" w:rsidRDefault="003B0F28" w:rsidP="003B0F28">
            <w:pPr>
              <w:spacing w:after="0" w:line="240" w:lineRule="auto"/>
              <w:rPr>
                <w:rFonts w:ascii="Times New Roman" w:hAnsi="Times New Roman" w:cs="Times New Roman"/>
                <w:sz w:val="18"/>
                <w:szCs w:val="18"/>
              </w:rPr>
            </w:pPr>
            <w:r w:rsidRPr="00C623E6">
              <w:rPr>
                <w:rFonts w:ascii="Times New Roman" w:hAnsi="Times New Roman" w:cs="Times New Roman"/>
                <w:sz w:val="18"/>
                <w:szCs w:val="18"/>
              </w:rPr>
              <w:t>Нижнее подчеркивание между слешем / и ml длиной 10 -12 мм. (помеща</w:t>
            </w:r>
            <w:r>
              <w:rPr>
                <w:rFonts w:ascii="Times New Roman" w:hAnsi="Times New Roman" w:cs="Times New Roman"/>
                <w:sz w:val="18"/>
                <w:szCs w:val="18"/>
              </w:rPr>
              <w:t>е</w:t>
            </w:r>
            <w:r w:rsidRPr="00C623E6">
              <w:rPr>
                <w:rFonts w:ascii="Times New Roman" w:hAnsi="Times New Roman" w:cs="Times New Roman"/>
                <w:sz w:val="18"/>
                <w:szCs w:val="18"/>
              </w:rPr>
              <w:t>тся двузначное число, написанное ручкой или маркером). Перед единицей измерения  по всей длине пунктирная линия.</w:t>
            </w:r>
          </w:p>
        </w:tc>
        <w:tc>
          <w:tcPr>
            <w:tcW w:w="72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r w:rsidRPr="00C623E6">
              <w:rPr>
                <w:rFonts w:ascii="Times New Roman" w:hAnsi="Times New Roman" w:cs="Times New Roman"/>
                <w:sz w:val="18"/>
                <w:szCs w:val="18"/>
              </w:rPr>
              <w:t>Соответствие</w:t>
            </w:r>
          </w:p>
        </w:tc>
        <w:tc>
          <w:tcPr>
            <w:tcW w:w="18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Pr="00C623E6" w:rsidRDefault="003B0F28" w:rsidP="003B0F28">
            <w:pPr>
              <w:spacing w:after="0" w:line="240" w:lineRule="auto"/>
              <w:rPr>
                <w:rFonts w:ascii="Times New Roman" w:hAnsi="Times New Roman" w:cs="Times New Roman"/>
                <w:sz w:val="18"/>
                <w:szCs w:val="18"/>
              </w:rPr>
            </w:pPr>
            <w:r w:rsidRPr="00C6373A">
              <w:rPr>
                <w:rFonts w:ascii="Times New Roman" w:hAnsi="Times New Roman" w:cs="Times New Roman"/>
                <w:sz w:val="18"/>
                <w:szCs w:val="18"/>
              </w:rPr>
              <w:t>Для этикеток, обозначающих наименование электролитов и местных анестетиков единица концентрации обозначается в виде % справа или снизу от наименования препарата.</w:t>
            </w:r>
          </w:p>
        </w:tc>
        <w:tc>
          <w:tcPr>
            <w:tcW w:w="72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r w:rsidRPr="00C6373A">
              <w:rPr>
                <w:rFonts w:ascii="Times New Roman" w:hAnsi="Times New Roman" w:cs="Times New Roman"/>
                <w:sz w:val="18"/>
                <w:szCs w:val="18"/>
              </w:rPr>
              <w:t>Соответствие</w:t>
            </w:r>
          </w:p>
        </w:tc>
        <w:tc>
          <w:tcPr>
            <w:tcW w:w="18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Pr="00C623E6" w:rsidRDefault="003B0F28" w:rsidP="003B0F28">
            <w:pPr>
              <w:spacing w:after="0" w:line="240" w:lineRule="auto"/>
              <w:rPr>
                <w:rFonts w:ascii="Times New Roman" w:hAnsi="Times New Roman" w:cs="Times New Roman"/>
                <w:sz w:val="18"/>
                <w:szCs w:val="18"/>
              </w:rPr>
            </w:pPr>
            <w:r w:rsidRPr="00C6373A">
              <w:rPr>
                <w:rFonts w:ascii="Times New Roman" w:hAnsi="Times New Roman" w:cs="Times New Roman"/>
                <w:sz w:val="18"/>
                <w:szCs w:val="18"/>
              </w:rPr>
              <w:t>Намотка ленты осуществляться на втулку</w:t>
            </w:r>
          </w:p>
        </w:tc>
        <w:tc>
          <w:tcPr>
            <w:tcW w:w="72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Соответствие</w:t>
            </w:r>
          </w:p>
        </w:tc>
        <w:tc>
          <w:tcPr>
            <w:tcW w:w="18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Pr="00C6373A" w:rsidRDefault="003B0F28" w:rsidP="003B0F28">
            <w:pPr>
              <w:spacing w:after="0" w:line="240" w:lineRule="auto"/>
              <w:rPr>
                <w:rFonts w:ascii="Times New Roman" w:hAnsi="Times New Roman" w:cs="Times New Roman"/>
                <w:sz w:val="18"/>
                <w:szCs w:val="18"/>
              </w:rPr>
            </w:pPr>
            <w:r>
              <w:rPr>
                <w:rFonts w:ascii="Times New Roman" w:hAnsi="Times New Roman" w:cs="Times New Roman"/>
                <w:sz w:val="18"/>
                <w:szCs w:val="18"/>
              </w:rPr>
              <w:t>Диаметр втулки</w:t>
            </w:r>
          </w:p>
        </w:tc>
        <w:tc>
          <w:tcPr>
            <w:tcW w:w="72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xml:space="preserve">В диапазоне (включая границы диапазона) от 40 до 80 мм </w:t>
            </w:r>
          </w:p>
        </w:tc>
        <w:tc>
          <w:tcPr>
            <w:tcW w:w="18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Pr="007C0F13" w:rsidRDefault="003B0F28" w:rsidP="003B0F28">
            <w:pPr>
              <w:spacing w:after="0" w:line="240" w:lineRule="auto"/>
              <w:rPr>
                <w:rFonts w:ascii="Times New Roman" w:hAnsi="Times New Roman" w:cs="Times New Roman"/>
                <w:sz w:val="18"/>
                <w:szCs w:val="18"/>
              </w:rPr>
            </w:pPr>
            <w:r w:rsidRPr="007C0F13">
              <w:rPr>
                <w:rFonts w:ascii="Times New Roman" w:hAnsi="Times New Roman" w:cs="Times New Roman"/>
                <w:sz w:val="18"/>
                <w:szCs w:val="18"/>
              </w:rPr>
              <w:t xml:space="preserve">Длина втулки </w:t>
            </w:r>
          </w:p>
        </w:tc>
        <w:tc>
          <w:tcPr>
            <w:tcW w:w="727" w:type="pct"/>
            <w:shd w:val="clear" w:color="FFFFFF" w:fill="auto"/>
          </w:tcPr>
          <w:p w:rsidR="003B0F28" w:rsidRPr="007C0F13" w:rsidRDefault="003B0F28" w:rsidP="003B0F28">
            <w:pPr>
              <w:spacing w:after="0" w:line="240" w:lineRule="auto"/>
              <w:jc w:val="center"/>
              <w:rPr>
                <w:rFonts w:ascii="Times New Roman" w:hAnsi="Times New Roman" w:cs="Times New Roman"/>
                <w:sz w:val="18"/>
                <w:szCs w:val="18"/>
              </w:rPr>
            </w:pPr>
            <w:r w:rsidRPr="007C0F13">
              <w:rPr>
                <w:rFonts w:ascii="Times New Roman" w:hAnsi="Times New Roman" w:cs="Times New Roman"/>
                <w:sz w:val="18"/>
                <w:szCs w:val="18"/>
              </w:rPr>
              <w:t>В диапазоне (включая границы диапазона) от 18 до 20 мм</w:t>
            </w:r>
          </w:p>
        </w:tc>
        <w:tc>
          <w:tcPr>
            <w:tcW w:w="187" w:type="pct"/>
            <w:shd w:val="clear" w:color="FFFFFF" w:fill="auto"/>
          </w:tcPr>
          <w:p w:rsidR="003B0F28" w:rsidRPr="007C0F13" w:rsidRDefault="003B0F28" w:rsidP="003B0F28">
            <w:pPr>
              <w:spacing w:after="0" w:line="240" w:lineRule="auto"/>
              <w:jc w:val="center"/>
              <w:rPr>
                <w:rFonts w:ascii="Times New Roman" w:hAnsi="Times New Roman" w:cs="Times New Roman"/>
                <w:sz w:val="18"/>
                <w:szCs w:val="18"/>
              </w:rPr>
            </w:pPr>
          </w:p>
        </w:tc>
        <w:tc>
          <w:tcPr>
            <w:tcW w:w="552" w:type="pct"/>
            <w:shd w:val="clear" w:color="FFFFFF" w:fill="auto"/>
          </w:tcPr>
          <w:p w:rsidR="003B0F28" w:rsidRPr="007C0F13" w:rsidRDefault="003B0F28" w:rsidP="003B0F28">
            <w:pPr>
              <w:spacing w:after="0" w:line="240" w:lineRule="auto"/>
              <w:rPr>
                <w:rFonts w:ascii="Times New Roman" w:hAnsi="Times New Roman"/>
                <w:sz w:val="18"/>
                <w:szCs w:val="18"/>
              </w:rPr>
            </w:pPr>
            <w:r w:rsidRPr="007C0F13">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Pr="00C6373A" w:rsidRDefault="003B0F28" w:rsidP="003B0F28">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Материал втулки </w:t>
            </w:r>
          </w:p>
        </w:tc>
        <w:tc>
          <w:tcPr>
            <w:tcW w:w="72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Пластик или картон</w:t>
            </w:r>
          </w:p>
        </w:tc>
        <w:tc>
          <w:tcPr>
            <w:tcW w:w="18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Pr="00C6373A" w:rsidRDefault="003B0F28" w:rsidP="003B0F28">
            <w:pPr>
              <w:spacing w:after="0" w:line="240" w:lineRule="auto"/>
              <w:rPr>
                <w:rFonts w:ascii="Times New Roman" w:hAnsi="Times New Roman" w:cs="Times New Roman"/>
                <w:sz w:val="18"/>
                <w:szCs w:val="18"/>
              </w:rPr>
            </w:pPr>
            <w:r>
              <w:rPr>
                <w:rFonts w:ascii="Times New Roman" w:hAnsi="Times New Roman" w:cs="Times New Roman"/>
                <w:sz w:val="18"/>
                <w:szCs w:val="18"/>
              </w:rPr>
              <w:t>Тип групповой упаковки</w:t>
            </w:r>
          </w:p>
        </w:tc>
        <w:tc>
          <w:tcPr>
            <w:tcW w:w="72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Картонная коробка</w:t>
            </w:r>
          </w:p>
        </w:tc>
        <w:tc>
          <w:tcPr>
            <w:tcW w:w="18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9735F3">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val="restart"/>
            <w:shd w:val="clear" w:color="FFFFFF" w:fill="auto"/>
          </w:tcPr>
          <w:p w:rsidR="003B0F28" w:rsidRDefault="003B0F28" w:rsidP="003B0F28">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7</w:t>
            </w:r>
          </w:p>
        </w:tc>
        <w:tc>
          <w:tcPr>
            <w:tcW w:w="607" w:type="pct"/>
            <w:vMerge w:val="restart"/>
            <w:shd w:val="clear" w:color="FFFFFF" w:fill="auto"/>
          </w:tcPr>
          <w:p w:rsidR="003B0F28" w:rsidRDefault="003B0F28" w:rsidP="003B0F28">
            <w:pPr>
              <w:spacing w:after="0" w:line="240" w:lineRule="auto"/>
              <w:rPr>
                <w:rFonts w:ascii="Times New Roman" w:hAnsi="Times New Roman" w:cs="Times New Roman"/>
                <w:b/>
                <w:sz w:val="18"/>
                <w:szCs w:val="18"/>
              </w:rPr>
            </w:pPr>
            <w:r>
              <w:rPr>
                <w:rFonts w:ascii="Times New Roman" w:hAnsi="Times New Roman" w:cs="Times New Roman"/>
                <w:b/>
                <w:sz w:val="18"/>
                <w:szCs w:val="18"/>
              </w:rPr>
              <w:t>Этикетки</w:t>
            </w:r>
          </w:p>
          <w:p w:rsidR="003B0F28" w:rsidRDefault="003B0F28" w:rsidP="003B0F28">
            <w:pPr>
              <w:spacing w:after="0" w:line="240" w:lineRule="auto"/>
              <w:rPr>
                <w:rFonts w:ascii="Times New Roman" w:hAnsi="Times New Roman" w:cs="Times New Roman"/>
                <w:b/>
                <w:sz w:val="18"/>
                <w:szCs w:val="18"/>
              </w:rPr>
            </w:pPr>
            <w:r>
              <w:rPr>
                <w:rFonts w:ascii="Times New Roman" w:hAnsi="Times New Roman" w:cs="Times New Roman"/>
                <w:b/>
                <w:sz w:val="18"/>
                <w:szCs w:val="18"/>
              </w:rPr>
              <w:t>(</w:t>
            </w:r>
            <w:r w:rsidRPr="009735F3">
              <w:rPr>
                <w:rFonts w:ascii="Times New Roman" w:hAnsi="Times New Roman" w:cs="Times New Roman"/>
                <w:b/>
                <w:sz w:val="18"/>
                <w:szCs w:val="18"/>
              </w:rPr>
              <w:t>Нитроглицерин</w:t>
            </w:r>
            <w:r>
              <w:rPr>
                <w:rFonts w:ascii="Times New Roman" w:hAnsi="Times New Roman" w:cs="Times New Roman"/>
                <w:b/>
                <w:sz w:val="18"/>
                <w:szCs w:val="18"/>
              </w:rPr>
              <w:t>)</w:t>
            </w:r>
          </w:p>
        </w:tc>
        <w:tc>
          <w:tcPr>
            <w:tcW w:w="718" w:type="pct"/>
            <w:shd w:val="clear" w:color="FFFFFF" w:fill="auto"/>
          </w:tcPr>
          <w:p w:rsidR="003B0F28" w:rsidRDefault="003B0F28" w:rsidP="003B0F28">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Наименование </w:t>
            </w:r>
          </w:p>
          <w:p w:rsidR="003B0F28" w:rsidRDefault="003B0F28" w:rsidP="003B0F28">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характеристики </w:t>
            </w:r>
          </w:p>
        </w:tc>
        <w:tc>
          <w:tcPr>
            <w:tcW w:w="727" w:type="pct"/>
            <w:shd w:val="clear" w:color="FFFFFF" w:fill="auto"/>
          </w:tcPr>
          <w:p w:rsidR="003B0F28" w:rsidRDefault="003B0F28" w:rsidP="003B0F28">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Значение </w:t>
            </w:r>
          </w:p>
          <w:p w:rsidR="003B0F28" w:rsidRDefault="003B0F28" w:rsidP="003B0F28">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характеристики</w:t>
            </w:r>
          </w:p>
          <w:p w:rsidR="003B0F28" w:rsidRDefault="003B0F28" w:rsidP="003B0F28">
            <w:pPr>
              <w:spacing w:after="0" w:line="240" w:lineRule="auto"/>
              <w:jc w:val="center"/>
              <w:rPr>
                <w:rFonts w:ascii="Times New Roman" w:hAnsi="Times New Roman" w:cs="Times New Roman"/>
                <w:b/>
                <w:sz w:val="18"/>
                <w:szCs w:val="18"/>
              </w:rPr>
            </w:pPr>
          </w:p>
        </w:tc>
        <w:tc>
          <w:tcPr>
            <w:tcW w:w="187" w:type="pct"/>
            <w:shd w:val="clear" w:color="FFFFFF" w:fill="auto"/>
          </w:tcPr>
          <w:p w:rsidR="003B0F28" w:rsidRDefault="003B0F28" w:rsidP="003B0F28">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Ед.</w:t>
            </w:r>
          </w:p>
          <w:p w:rsidR="003B0F28" w:rsidRDefault="003B0F28" w:rsidP="003B0F28">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изм.</w:t>
            </w:r>
          </w:p>
        </w:tc>
        <w:tc>
          <w:tcPr>
            <w:tcW w:w="552" w:type="pct"/>
            <w:shd w:val="clear" w:color="FFFFFF" w:fill="auto"/>
          </w:tcPr>
          <w:p w:rsidR="003B0F28" w:rsidRDefault="003B0F28" w:rsidP="003B0F28">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Инструкция по заполнению характеристик в заявке</w:t>
            </w:r>
          </w:p>
        </w:tc>
        <w:tc>
          <w:tcPr>
            <w:tcW w:w="224" w:type="pct"/>
            <w:vMerge w:val="restart"/>
            <w:shd w:val="clear" w:color="FFFFFF" w:fill="auto"/>
          </w:tcPr>
          <w:p w:rsidR="003B0F28" w:rsidRDefault="003B0F28" w:rsidP="003B0F28">
            <w:pPr>
              <w:spacing w:after="0" w:line="240" w:lineRule="auto"/>
              <w:rPr>
                <w:rFonts w:ascii="Times New Roman" w:hAnsi="Times New Roman" w:cs="Times New Roman"/>
                <w:b/>
                <w:sz w:val="18"/>
                <w:szCs w:val="18"/>
              </w:rPr>
            </w:pPr>
            <w:r>
              <w:rPr>
                <w:rFonts w:ascii="Times New Roman" w:hAnsi="Times New Roman" w:cs="Times New Roman"/>
                <w:b/>
                <w:sz w:val="18"/>
                <w:szCs w:val="18"/>
              </w:rPr>
              <w:t>рулон</w:t>
            </w:r>
          </w:p>
        </w:tc>
        <w:tc>
          <w:tcPr>
            <w:tcW w:w="191" w:type="pct"/>
            <w:vMerge w:val="restart"/>
            <w:shd w:val="clear" w:color="FFFFFF" w:fill="auto"/>
          </w:tcPr>
          <w:p w:rsidR="003B0F28" w:rsidRDefault="003B0F28" w:rsidP="003B0F28">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54</w:t>
            </w:r>
          </w:p>
        </w:tc>
        <w:tc>
          <w:tcPr>
            <w:tcW w:w="431" w:type="pct"/>
            <w:vMerge w:val="restart"/>
          </w:tcPr>
          <w:p w:rsidR="003B0F28" w:rsidRDefault="003B0F28" w:rsidP="003B0F28">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17.29.11.110</w:t>
            </w:r>
          </w:p>
        </w:tc>
        <w:tc>
          <w:tcPr>
            <w:tcW w:w="325" w:type="pct"/>
            <w:vMerge w:val="restart"/>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val="restart"/>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val="restart"/>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val="restart"/>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Pr="00563331" w:rsidRDefault="003B0F28" w:rsidP="003B0F28">
            <w:pPr>
              <w:spacing w:after="0" w:line="240" w:lineRule="auto"/>
              <w:rPr>
                <w:rFonts w:ascii="Times New Roman" w:hAnsi="Times New Roman" w:cs="Times New Roman"/>
                <w:sz w:val="18"/>
                <w:szCs w:val="18"/>
              </w:rPr>
            </w:pPr>
            <w:r>
              <w:rPr>
                <w:rFonts w:ascii="Times New Roman" w:hAnsi="Times New Roman" w:cs="Times New Roman"/>
                <w:sz w:val="18"/>
                <w:szCs w:val="18"/>
              </w:rPr>
              <w:t>П</w:t>
            </w:r>
            <w:r w:rsidRPr="00563331">
              <w:rPr>
                <w:rFonts w:ascii="Times New Roman" w:hAnsi="Times New Roman" w:cs="Times New Roman"/>
                <w:sz w:val="18"/>
                <w:szCs w:val="18"/>
              </w:rPr>
              <w:t>редназначены для маркировки шприцев, линий, флаконов, содержащих набранные в них медицински</w:t>
            </w:r>
            <w:r>
              <w:rPr>
                <w:rFonts w:ascii="Times New Roman" w:hAnsi="Times New Roman" w:cs="Times New Roman"/>
                <w:sz w:val="18"/>
                <w:szCs w:val="18"/>
              </w:rPr>
              <w:t>е</w:t>
            </w:r>
            <w:r w:rsidRPr="00563331">
              <w:rPr>
                <w:rFonts w:ascii="Times New Roman" w:hAnsi="Times New Roman" w:cs="Times New Roman"/>
                <w:sz w:val="18"/>
                <w:szCs w:val="18"/>
              </w:rPr>
              <w:t xml:space="preserve"> препарат</w:t>
            </w:r>
            <w:r>
              <w:rPr>
                <w:rFonts w:ascii="Times New Roman" w:hAnsi="Times New Roman" w:cs="Times New Roman"/>
                <w:sz w:val="18"/>
                <w:szCs w:val="18"/>
              </w:rPr>
              <w:t>ы</w:t>
            </w:r>
          </w:p>
        </w:tc>
        <w:tc>
          <w:tcPr>
            <w:tcW w:w="727" w:type="pct"/>
            <w:shd w:val="clear" w:color="FFFFFF" w:fill="auto"/>
          </w:tcPr>
          <w:p w:rsidR="003B0F28" w:rsidRPr="00563331" w:rsidRDefault="003B0F28" w:rsidP="003B0F2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w:t>
            </w:r>
            <w:r w:rsidRPr="00563331">
              <w:rPr>
                <w:rFonts w:ascii="Times New Roman" w:hAnsi="Times New Roman" w:cs="Times New Roman"/>
                <w:sz w:val="18"/>
                <w:szCs w:val="18"/>
              </w:rPr>
              <w:t>оответствие</w:t>
            </w:r>
          </w:p>
        </w:tc>
        <w:tc>
          <w:tcPr>
            <w:tcW w:w="187" w:type="pct"/>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Default="003B0F28" w:rsidP="003B0F28">
            <w:pPr>
              <w:spacing w:after="0" w:line="240" w:lineRule="auto"/>
              <w:rPr>
                <w:rFonts w:ascii="Times New Roman" w:hAnsi="Times New Roman" w:cs="Times New Roman"/>
                <w:sz w:val="18"/>
                <w:szCs w:val="18"/>
              </w:rPr>
            </w:pPr>
            <w:r>
              <w:rPr>
                <w:rFonts w:ascii="Times New Roman" w:hAnsi="Times New Roman" w:cs="Times New Roman"/>
                <w:sz w:val="18"/>
                <w:szCs w:val="18"/>
              </w:rPr>
              <w:t>Наименование препарата на этикетке</w:t>
            </w:r>
          </w:p>
        </w:tc>
        <w:tc>
          <w:tcPr>
            <w:tcW w:w="727" w:type="pct"/>
            <w:shd w:val="clear" w:color="FFFFFF" w:fill="auto"/>
          </w:tcPr>
          <w:p w:rsidR="003B0F28" w:rsidRPr="007C0F13" w:rsidRDefault="003B0F28" w:rsidP="003B0F28">
            <w:pPr>
              <w:spacing w:after="0" w:line="240" w:lineRule="auto"/>
              <w:jc w:val="center"/>
              <w:rPr>
                <w:rFonts w:ascii="Times New Roman" w:hAnsi="Times New Roman" w:cs="Times New Roman"/>
                <w:sz w:val="18"/>
                <w:szCs w:val="18"/>
              </w:rPr>
            </w:pPr>
            <w:r w:rsidRPr="007C0F13">
              <w:rPr>
                <w:rFonts w:ascii="Times New Roman" w:hAnsi="Times New Roman" w:cs="Times New Roman"/>
                <w:sz w:val="18"/>
                <w:szCs w:val="18"/>
              </w:rPr>
              <w:t>«Нитроглицерин»</w:t>
            </w:r>
          </w:p>
        </w:tc>
        <w:tc>
          <w:tcPr>
            <w:tcW w:w="187" w:type="pct"/>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Default="003B0F28" w:rsidP="003B0F28">
            <w:pPr>
              <w:spacing w:after="0" w:line="240" w:lineRule="auto"/>
              <w:rPr>
                <w:rFonts w:ascii="Times New Roman" w:hAnsi="Times New Roman" w:cs="Times New Roman"/>
                <w:sz w:val="18"/>
                <w:szCs w:val="18"/>
              </w:rPr>
            </w:pPr>
            <w:r>
              <w:rPr>
                <w:rFonts w:ascii="Times New Roman" w:hAnsi="Times New Roman" w:cs="Times New Roman"/>
                <w:sz w:val="18"/>
                <w:szCs w:val="18"/>
              </w:rPr>
              <w:t>Диаметр рулона</w:t>
            </w:r>
          </w:p>
        </w:tc>
        <w:tc>
          <w:tcPr>
            <w:tcW w:w="72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Не более 80 мм</w:t>
            </w:r>
          </w:p>
        </w:tc>
        <w:tc>
          <w:tcPr>
            <w:tcW w:w="187" w:type="pct"/>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Pr="00C6373A" w:rsidRDefault="003B0F28" w:rsidP="003B0F28">
            <w:pPr>
              <w:spacing w:after="0" w:line="240" w:lineRule="auto"/>
              <w:rPr>
                <w:rFonts w:ascii="Times New Roman" w:hAnsi="Times New Roman" w:cs="Times New Roman"/>
                <w:sz w:val="18"/>
                <w:szCs w:val="18"/>
              </w:rPr>
            </w:pPr>
            <w:r w:rsidRPr="00C6373A">
              <w:rPr>
                <w:rFonts w:ascii="Times New Roman" w:hAnsi="Times New Roman" w:cs="Times New Roman"/>
                <w:sz w:val="18"/>
                <w:szCs w:val="18"/>
              </w:rPr>
              <w:t>Ширина ленты</w:t>
            </w:r>
          </w:p>
        </w:tc>
        <w:tc>
          <w:tcPr>
            <w:tcW w:w="727" w:type="pct"/>
            <w:shd w:val="clear" w:color="FFFFFF" w:fill="auto"/>
          </w:tcPr>
          <w:p w:rsidR="003B0F28" w:rsidRPr="00C6373A" w:rsidRDefault="003B0F28" w:rsidP="003B0F28">
            <w:pPr>
              <w:spacing w:after="0" w:line="240" w:lineRule="auto"/>
              <w:jc w:val="center"/>
              <w:rPr>
                <w:rFonts w:ascii="Times New Roman" w:hAnsi="Times New Roman" w:cs="Times New Roman"/>
                <w:sz w:val="18"/>
                <w:szCs w:val="18"/>
              </w:rPr>
            </w:pPr>
            <w:r w:rsidRPr="00C6373A">
              <w:rPr>
                <w:rFonts w:ascii="Times New Roman" w:hAnsi="Times New Roman" w:cs="Times New Roman"/>
                <w:sz w:val="18"/>
                <w:szCs w:val="18"/>
              </w:rPr>
              <w:t>В диапазоне (включая границы диапазона) от 18 до 20 мм</w:t>
            </w:r>
          </w:p>
        </w:tc>
        <w:tc>
          <w:tcPr>
            <w:tcW w:w="187" w:type="pct"/>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Default="003B0F28" w:rsidP="003B0F28">
            <w:pPr>
              <w:spacing w:after="0" w:line="240" w:lineRule="auto"/>
              <w:rPr>
                <w:rFonts w:ascii="Times New Roman" w:hAnsi="Times New Roman" w:cs="Times New Roman"/>
                <w:sz w:val="18"/>
                <w:szCs w:val="18"/>
              </w:rPr>
            </w:pPr>
            <w:r w:rsidRPr="00563331">
              <w:rPr>
                <w:rFonts w:ascii="Times New Roman" w:hAnsi="Times New Roman" w:cs="Times New Roman"/>
                <w:sz w:val="18"/>
                <w:szCs w:val="18"/>
              </w:rPr>
              <w:t>Количество этикеток в рулоне</w:t>
            </w:r>
          </w:p>
        </w:tc>
        <w:tc>
          <w:tcPr>
            <w:tcW w:w="727" w:type="pct"/>
            <w:shd w:val="clear" w:color="FFFFFF" w:fill="auto"/>
          </w:tcPr>
          <w:p w:rsidR="003B0F28" w:rsidRPr="00563331" w:rsidRDefault="003B0F28" w:rsidP="003B0F28">
            <w:pPr>
              <w:spacing w:after="0" w:line="240" w:lineRule="auto"/>
              <w:jc w:val="center"/>
              <w:rPr>
                <w:rFonts w:ascii="Times New Roman" w:hAnsi="Times New Roman" w:cs="Times New Roman"/>
                <w:sz w:val="18"/>
                <w:szCs w:val="18"/>
              </w:rPr>
            </w:pPr>
            <w:r w:rsidRPr="00563331">
              <w:rPr>
                <w:rFonts w:ascii="Times New Roman" w:hAnsi="Times New Roman" w:cs="Times New Roman"/>
                <w:sz w:val="18"/>
                <w:szCs w:val="18"/>
              </w:rPr>
              <w:t>500</w:t>
            </w:r>
          </w:p>
        </w:tc>
        <w:tc>
          <w:tcPr>
            <w:tcW w:w="187" w:type="pct"/>
            <w:shd w:val="clear" w:color="FFFFFF" w:fill="auto"/>
          </w:tcPr>
          <w:p w:rsidR="003B0F28" w:rsidRPr="00563331" w:rsidRDefault="003B0F28" w:rsidP="003B0F28">
            <w:pPr>
              <w:spacing w:after="0" w:line="240" w:lineRule="auto"/>
              <w:jc w:val="center"/>
              <w:rPr>
                <w:rFonts w:ascii="Times New Roman" w:hAnsi="Times New Roman" w:cs="Times New Roman"/>
                <w:sz w:val="18"/>
                <w:szCs w:val="18"/>
              </w:rPr>
            </w:pPr>
            <w:r w:rsidRPr="00563331">
              <w:rPr>
                <w:rFonts w:ascii="Times New Roman" w:hAnsi="Times New Roman" w:cs="Times New Roman"/>
                <w:sz w:val="18"/>
                <w:szCs w:val="18"/>
              </w:rPr>
              <w:t>шт</w:t>
            </w: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7C0F13" w:rsidTr="00563331">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FFFFFF" w:fill="auto"/>
          </w:tcPr>
          <w:p w:rsidR="007C0F13" w:rsidRPr="00563331" w:rsidRDefault="007C0F13" w:rsidP="007C0F13">
            <w:pPr>
              <w:spacing w:after="0" w:line="240" w:lineRule="auto"/>
              <w:rPr>
                <w:rFonts w:ascii="Times New Roman" w:hAnsi="Times New Roman" w:cs="Times New Roman"/>
                <w:sz w:val="18"/>
                <w:szCs w:val="18"/>
              </w:rPr>
            </w:pPr>
            <w:r w:rsidRPr="00FD34DB">
              <w:rPr>
                <w:rFonts w:ascii="Times New Roman" w:hAnsi="Times New Roman" w:cs="Times New Roman"/>
                <w:sz w:val="18"/>
                <w:szCs w:val="18"/>
              </w:rPr>
              <w:t>Этикетки самоклеящи</w:t>
            </w:r>
            <w:r>
              <w:rPr>
                <w:rFonts w:ascii="Times New Roman" w:hAnsi="Times New Roman" w:cs="Times New Roman"/>
                <w:sz w:val="18"/>
                <w:szCs w:val="18"/>
              </w:rPr>
              <w:t xml:space="preserve">еся, плотно приклеиваются к материалу шприца и флаконов. При прикосновении этикетка не двигается, не скручивается, не поднимается по краям.  </w:t>
            </w:r>
          </w:p>
        </w:tc>
        <w:tc>
          <w:tcPr>
            <w:tcW w:w="727" w:type="pct"/>
            <w:shd w:val="clear" w:color="FFFFFF" w:fill="auto"/>
          </w:tcPr>
          <w:p w:rsidR="007C0F13" w:rsidRPr="00563331" w:rsidRDefault="007C0F13" w:rsidP="007C0F1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w:t>
            </w:r>
            <w:r w:rsidRPr="00FD34DB">
              <w:rPr>
                <w:rFonts w:ascii="Times New Roman" w:hAnsi="Times New Roman" w:cs="Times New Roman"/>
                <w:sz w:val="18"/>
                <w:szCs w:val="18"/>
              </w:rPr>
              <w:t>оответствие</w:t>
            </w:r>
          </w:p>
        </w:tc>
        <w:tc>
          <w:tcPr>
            <w:tcW w:w="187" w:type="pct"/>
            <w:shd w:val="clear" w:color="FFFFFF" w:fill="auto"/>
          </w:tcPr>
          <w:p w:rsidR="007C0F13" w:rsidRPr="00563331" w:rsidRDefault="007C0F13" w:rsidP="007C0F13">
            <w:pPr>
              <w:spacing w:after="0" w:line="240" w:lineRule="auto"/>
              <w:jc w:val="center"/>
              <w:rPr>
                <w:rFonts w:ascii="Times New Roman" w:hAnsi="Times New Roman" w:cs="Times New Roman"/>
                <w:sz w:val="18"/>
                <w:szCs w:val="18"/>
              </w:rPr>
            </w:pPr>
          </w:p>
        </w:tc>
        <w:tc>
          <w:tcPr>
            <w:tcW w:w="552" w:type="pct"/>
            <w:shd w:val="clear" w:color="FFFFFF" w:fill="auto"/>
          </w:tcPr>
          <w:p w:rsidR="007C0F13" w:rsidRPr="00684C4C" w:rsidRDefault="007C0F13" w:rsidP="007C0F13">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Default="003B0F28" w:rsidP="003B0F28">
            <w:pPr>
              <w:spacing w:after="0" w:line="240" w:lineRule="auto"/>
              <w:rPr>
                <w:rFonts w:ascii="Times New Roman" w:hAnsi="Times New Roman" w:cs="Times New Roman"/>
                <w:sz w:val="18"/>
                <w:szCs w:val="18"/>
              </w:rPr>
            </w:pPr>
            <w:r w:rsidRPr="00563331">
              <w:rPr>
                <w:rFonts w:ascii="Times New Roman" w:hAnsi="Times New Roman" w:cs="Times New Roman"/>
                <w:sz w:val="18"/>
                <w:szCs w:val="18"/>
              </w:rPr>
              <w:t>Этикетки поставляются наклеенными на ленту, вдоль, в рулонах, участки ленты между этикетками четко отделены от этикеток</w:t>
            </w:r>
          </w:p>
        </w:tc>
        <w:tc>
          <w:tcPr>
            <w:tcW w:w="72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w:t>
            </w:r>
            <w:r w:rsidRPr="00563331">
              <w:rPr>
                <w:rFonts w:ascii="Times New Roman" w:hAnsi="Times New Roman" w:cs="Times New Roman"/>
                <w:sz w:val="18"/>
                <w:szCs w:val="18"/>
              </w:rPr>
              <w:t>оответствие</w:t>
            </w:r>
          </w:p>
        </w:tc>
        <w:tc>
          <w:tcPr>
            <w:tcW w:w="187" w:type="pct"/>
            <w:shd w:val="clear" w:color="FFFFFF" w:fill="auto"/>
          </w:tcPr>
          <w:p w:rsidR="003B0F28" w:rsidRDefault="003B0F28" w:rsidP="003B0F28">
            <w:pPr>
              <w:spacing w:after="0" w:line="240" w:lineRule="auto"/>
              <w:jc w:val="center"/>
              <w:rPr>
                <w:rFonts w:ascii="Times New Roman" w:hAnsi="Times New Roman" w:cs="Times New Roman"/>
                <w:b/>
                <w:sz w:val="18"/>
                <w:szCs w:val="18"/>
                <w:lang w:val="en-US"/>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Pr="00563331" w:rsidRDefault="003B0F28" w:rsidP="003B0F28">
            <w:pPr>
              <w:spacing w:after="0" w:line="240" w:lineRule="auto"/>
              <w:rPr>
                <w:rFonts w:ascii="Times New Roman" w:hAnsi="Times New Roman" w:cs="Times New Roman"/>
                <w:sz w:val="18"/>
                <w:szCs w:val="18"/>
              </w:rPr>
            </w:pPr>
            <w:r w:rsidRPr="00FD34DB">
              <w:rPr>
                <w:rFonts w:ascii="Times New Roman" w:hAnsi="Times New Roman" w:cs="Times New Roman"/>
                <w:sz w:val="18"/>
                <w:szCs w:val="18"/>
              </w:rPr>
              <w:t>Этикетки</w:t>
            </w:r>
            <w:r>
              <w:rPr>
                <w:rFonts w:ascii="Times New Roman" w:hAnsi="Times New Roman" w:cs="Times New Roman"/>
                <w:sz w:val="18"/>
                <w:szCs w:val="18"/>
              </w:rPr>
              <w:t xml:space="preserve"> не</w:t>
            </w:r>
            <w:r w:rsidRPr="00FD34DB">
              <w:rPr>
                <w:rFonts w:ascii="Times New Roman" w:hAnsi="Times New Roman" w:cs="Times New Roman"/>
                <w:sz w:val="18"/>
                <w:szCs w:val="18"/>
              </w:rPr>
              <w:t xml:space="preserve"> отклеива</w:t>
            </w:r>
            <w:r>
              <w:rPr>
                <w:rFonts w:ascii="Times New Roman" w:hAnsi="Times New Roman" w:cs="Times New Roman"/>
                <w:sz w:val="18"/>
                <w:szCs w:val="18"/>
              </w:rPr>
              <w:t>ю</w:t>
            </w:r>
            <w:r w:rsidRPr="00FD34DB">
              <w:rPr>
                <w:rFonts w:ascii="Times New Roman" w:hAnsi="Times New Roman" w:cs="Times New Roman"/>
                <w:sz w:val="18"/>
                <w:szCs w:val="18"/>
              </w:rPr>
              <w:t>тся самостоятельно при хранении рулонов в течение не менее 2 лет при соблюдении условий хранения</w:t>
            </w:r>
            <w:r>
              <w:rPr>
                <w:rFonts w:ascii="Times New Roman" w:hAnsi="Times New Roman" w:cs="Times New Roman"/>
                <w:sz w:val="18"/>
                <w:szCs w:val="18"/>
              </w:rPr>
              <w:t>, рекомендованных Производителем</w:t>
            </w:r>
          </w:p>
        </w:tc>
        <w:tc>
          <w:tcPr>
            <w:tcW w:w="727" w:type="pct"/>
            <w:shd w:val="clear" w:color="FFFFFF" w:fill="auto"/>
          </w:tcPr>
          <w:p w:rsidR="003B0F28" w:rsidRPr="00563331" w:rsidRDefault="003B0F28" w:rsidP="003B0F28">
            <w:pPr>
              <w:spacing w:after="0" w:line="240" w:lineRule="auto"/>
              <w:jc w:val="center"/>
              <w:rPr>
                <w:rFonts w:ascii="Times New Roman" w:hAnsi="Times New Roman" w:cs="Times New Roman"/>
                <w:sz w:val="18"/>
                <w:szCs w:val="18"/>
              </w:rPr>
            </w:pPr>
            <w:r w:rsidRPr="00FD34DB">
              <w:rPr>
                <w:rFonts w:ascii="Times New Roman" w:hAnsi="Times New Roman" w:cs="Times New Roman"/>
                <w:sz w:val="18"/>
                <w:szCs w:val="18"/>
              </w:rPr>
              <w:t>Соответствие</w:t>
            </w:r>
          </w:p>
        </w:tc>
        <w:tc>
          <w:tcPr>
            <w:tcW w:w="187" w:type="pct"/>
            <w:shd w:val="clear" w:color="FFFFFF" w:fill="auto"/>
          </w:tcPr>
          <w:p w:rsidR="003B0F28" w:rsidRPr="00FD34DB" w:rsidRDefault="003B0F28" w:rsidP="003B0F28">
            <w:pPr>
              <w:spacing w:after="0" w:line="240" w:lineRule="auto"/>
              <w:jc w:val="center"/>
              <w:rPr>
                <w:rFonts w:ascii="Times New Roman" w:hAnsi="Times New Roman" w:cs="Times New Roman"/>
                <w:b/>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Pr="00563331" w:rsidRDefault="003B0F28" w:rsidP="003B0F28">
            <w:pPr>
              <w:spacing w:after="0" w:line="240" w:lineRule="auto"/>
              <w:rPr>
                <w:rFonts w:ascii="Times New Roman" w:hAnsi="Times New Roman" w:cs="Times New Roman"/>
                <w:sz w:val="18"/>
                <w:szCs w:val="18"/>
              </w:rPr>
            </w:pPr>
            <w:r w:rsidRPr="00FD34DB">
              <w:rPr>
                <w:rFonts w:ascii="Times New Roman" w:hAnsi="Times New Roman" w:cs="Times New Roman"/>
                <w:sz w:val="18"/>
                <w:szCs w:val="18"/>
              </w:rPr>
              <w:t>Материал этикет</w:t>
            </w:r>
            <w:r>
              <w:rPr>
                <w:rFonts w:ascii="Times New Roman" w:hAnsi="Times New Roman" w:cs="Times New Roman"/>
                <w:sz w:val="18"/>
                <w:szCs w:val="18"/>
              </w:rPr>
              <w:t>о</w:t>
            </w:r>
            <w:r w:rsidRPr="00FD34DB">
              <w:rPr>
                <w:rFonts w:ascii="Times New Roman" w:hAnsi="Times New Roman" w:cs="Times New Roman"/>
                <w:sz w:val="18"/>
                <w:szCs w:val="18"/>
              </w:rPr>
              <w:t>к</w:t>
            </w:r>
          </w:p>
        </w:tc>
        <w:tc>
          <w:tcPr>
            <w:tcW w:w="72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Б</w:t>
            </w:r>
            <w:r w:rsidRPr="00FD34DB">
              <w:rPr>
                <w:rFonts w:ascii="Times New Roman" w:hAnsi="Times New Roman" w:cs="Times New Roman"/>
                <w:sz w:val="18"/>
                <w:szCs w:val="18"/>
              </w:rPr>
              <w:t xml:space="preserve">умага </w:t>
            </w:r>
          </w:p>
          <w:p w:rsidR="003B0F28" w:rsidRPr="00563331" w:rsidRDefault="003B0F28" w:rsidP="003B0F2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r w:rsidRPr="00FD34DB">
              <w:rPr>
                <w:rFonts w:ascii="Times New Roman" w:hAnsi="Times New Roman" w:cs="Times New Roman"/>
                <w:sz w:val="18"/>
                <w:szCs w:val="18"/>
              </w:rPr>
              <w:t>матовая или полуглянец</w:t>
            </w:r>
            <w:r>
              <w:rPr>
                <w:rFonts w:ascii="Times New Roman" w:hAnsi="Times New Roman" w:cs="Times New Roman"/>
                <w:sz w:val="18"/>
                <w:szCs w:val="18"/>
              </w:rPr>
              <w:t>)</w:t>
            </w:r>
          </w:p>
        </w:tc>
        <w:tc>
          <w:tcPr>
            <w:tcW w:w="187" w:type="pct"/>
            <w:shd w:val="clear" w:color="FFFFFF" w:fill="auto"/>
          </w:tcPr>
          <w:p w:rsidR="003B0F28" w:rsidRPr="00FD34DB" w:rsidRDefault="003B0F28" w:rsidP="003B0F28">
            <w:pPr>
              <w:spacing w:after="0" w:line="240" w:lineRule="auto"/>
              <w:jc w:val="center"/>
              <w:rPr>
                <w:rFonts w:ascii="Times New Roman" w:hAnsi="Times New Roman" w:cs="Times New Roman"/>
                <w:b/>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Pr="00563331" w:rsidRDefault="003B0F28" w:rsidP="003B0F28">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Форма этикеток </w:t>
            </w:r>
          </w:p>
        </w:tc>
        <w:tc>
          <w:tcPr>
            <w:tcW w:w="727" w:type="pct"/>
            <w:shd w:val="clear" w:color="FFFFFF" w:fill="auto"/>
          </w:tcPr>
          <w:p w:rsidR="003B0F28" w:rsidRPr="00563331" w:rsidRDefault="003B0F28" w:rsidP="003B0F2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Прямоугольная, с закругленными краями</w:t>
            </w:r>
          </w:p>
        </w:tc>
        <w:tc>
          <w:tcPr>
            <w:tcW w:w="187" w:type="pct"/>
            <w:shd w:val="clear" w:color="FFFFFF" w:fill="auto"/>
          </w:tcPr>
          <w:p w:rsidR="003B0F28" w:rsidRPr="00FD34DB" w:rsidRDefault="003B0F28" w:rsidP="003B0F28">
            <w:pPr>
              <w:spacing w:after="0" w:line="240" w:lineRule="auto"/>
              <w:jc w:val="center"/>
              <w:rPr>
                <w:rFonts w:ascii="Times New Roman" w:hAnsi="Times New Roman" w:cs="Times New Roman"/>
                <w:b/>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Default="003B0F28" w:rsidP="003B0F28">
            <w:pPr>
              <w:spacing w:after="0" w:line="240" w:lineRule="auto"/>
              <w:rPr>
                <w:rFonts w:ascii="Times New Roman" w:hAnsi="Times New Roman" w:cs="Times New Roman"/>
                <w:sz w:val="18"/>
                <w:szCs w:val="18"/>
              </w:rPr>
            </w:pPr>
            <w:r w:rsidRPr="00FD34DB">
              <w:rPr>
                <w:rFonts w:ascii="Times New Roman" w:hAnsi="Times New Roman" w:cs="Times New Roman"/>
                <w:sz w:val="18"/>
                <w:szCs w:val="18"/>
              </w:rPr>
              <w:t>Материал этикет</w:t>
            </w:r>
            <w:r>
              <w:rPr>
                <w:rFonts w:ascii="Times New Roman" w:hAnsi="Times New Roman" w:cs="Times New Roman"/>
                <w:sz w:val="18"/>
                <w:szCs w:val="18"/>
              </w:rPr>
              <w:t>о</w:t>
            </w:r>
            <w:r w:rsidRPr="00FD34DB">
              <w:rPr>
                <w:rFonts w:ascii="Times New Roman" w:hAnsi="Times New Roman" w:cs="Times New Roman"/>
                <w:sz w:val="18"/>
                <w:szCs w:val="18"/>
              </w:rPr>
              <w:t>к подход</w:t>
            </w:r>
            <w:r>
              <w:rPr>
                <w:rFonts w:ascii="Times New Roman" w:hAnsi="Times New Roman" w:cs="Times New Roman"/>
                <w:sz w:val="18"/>
                <w:szCs w:val="18"/>
              </w:rPr>
              <w:t>ит</w:t>
            </w:r>
            <w:r w:rsidRPr="00FD34DB">
              <w:rPr>
                <w:rFonts w:ascii="Times New Roman" w:hAnsi="Times New Roman" w:cs="Times New Roman"/>
                <w:sz w:val="18"/>
                <w:szCs w:val="18"/>
              </w:rPr>
              <w:t xml:space="preserve"> для написания информации (например, концентрации лекарства) на нем шариковой ручкой или маркером, без размазывания или размытия</w:t>
            </w:r>
          </w:p>
        </w:tc>
        <w:tc>
          <w:tcPr>
            <w:tcW w:w="72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r w:rsidRPr="00FD34DB">
              <w:rPr>
                <w:rFonts w:ascii="Times New Roman" w:hAnsi="Times New Roman" w:cs="Times New Roman"/>
                <w:sz w:val="18"/>
                <w:szCs w:val="18"/>
              </w:rPr>
              <w:t>Соответствие</w:t>
            </w:r>
          </w:p>
        </w:tc>
        <w:tc>
          <w:tcPr>
            <w:tcW w:w="187" w:type="pct"/>
            <w:shd w:val="clear" w:color="FFFFFF" w:fill="auto"/>
          </w:tcPr>
          <w:p w:rsidR="003B0F28" w:rsidRPr="00FD34DB" w:rsidRDefault="003B0F28" w:rsidP="003B0F28">
            <w:pPr>
              <w:spacing w:after="0" w:line="240" w:lineRule="auto"/>
              <w:jc w:val="center"/>
              <w:rPr>
                <w:rFonts w:ascii="Times New Roman" w:hAnsi="Times New Roman" w:cs="Times New Roman"/>
                <w:b/>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Pr="00C623E6" w:rsidRDefault="003B0F28" w:rsidP="003B0F28">
            <w:pPr>
              <w:spacing w:after="0" w:line="240" w:lineRule="auto"/>
              <w:rPr>
                <w:rFonts w:ascii="Times New Roman" w:hAnsi="Times New Roman" w:cs="Times New Roman"/>
                <w:sz w:val="18"/>
                <w:szCs w:val="18"/>
              </w:rPr>
            </w:pPr>
            <w:r>
              <w:rPr>
                <w:rFonts w:ascii="Times New Roman" w:hAnsi="Times New Roman" w:cs="Times New Roman"/>
                <w:sz w:val="18"/>
                <w:szCs w:val="18"/>
              </w:rPr>
              <w:t>Высота этикетки</w:t>
            </w:r>
          </w:p>
        </w:tc>
        <w:tc>
          <w:tcPr>
            <w:tcW w:w="72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В диапазоне (включая границы диапазона) от 14 до 15 мм</w:t>
            </w:r>
          </w:p>
        </w:tc>
        <w:tc>
          <w:tcPr>
            <w:tcW w:w="187" w:type="pct"/>
            <w:shd w:val="clear" w:color="FFFFFF" w:fill="auto"/>
          </w:tcPr>
          <w:p w:rsidR="003B0F28" w:rsidRPr="00FD34DB" w:rsidRDefault="003B0F28" w:rsidP="003B0F28">
            <w:pPr>
              <w:spacing w:after="0" w:line="240" w:lineRule="auto"/>
              <w:jc w:val="center"/>
              <w:rPr>
                <w:rFonts w:ascii="Times New Roman" w:hAnsi="Times New Roman" w:cs="Times New Roman"/>
                <w:b/>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Default="003B0F28" w:rsidP="003B0F28">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Длина этикетки </w:t>
            </w:r>
          </w:p>
        </w:tc>
        <w:tc>
          <w:tcPr>
            <w:tcW w:w="72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r w:rsidRPr="00C623E6">
              <w:rPr>
                <w:rFonts w:ascii="Times New Roman" w:hAnsi="Times New Roman" w:cs="Times New Roman"/>
                <w:sz w:val="18"/>
                <w:szCs w:val="18"/>
              </w:rPr>
              <w:t>В диапазоне (включая границы диапазона) от</w:t>
            </w:r>
            <w:r>
              <w:rPr>
                <w:rFonts w:ascii="Times New Roman" w:hAnsi="Times New Roman" w:cs="Times New Roman"/>
                <w:sz w:val="18"/>
                <w:szCs w:val="18"/>
              </w:rPr>
              <w:t xml:space="preserve"> </w:t>
            </w:r>
            <w:r w:rsidRPr="00C623E6">
              <w:rPr>
                <w:rFonts w:ascii="Times New Roman" w:hAnsi="Times New Roman" w:cs="Times New Roman"/>
                <w:sz w:val="18"/>
                <w:szCs w:val="18"/>
              </w:rPr>
              <w:t>39 до 45 мм</w:t>
            </w:r>
          </w:p>
        </w:tc>
        <w:tc>
          <w:tcPr>
            <w:tcW w:w="187" w:type="pct"/>
            <w:shd w:val="clear" w:color="FFFFFF" w:fill="auto"/>
          </w:tcPr>
          <w:p w:rsidR="003B0F28" w:rsidRPr="00FD34DB" w:rsidRDefault="003B0F28" w:rsidP="003B0F28">
            <w:pPr>
              <w:spacing w:after="0" w:line="240" w:lineRule="auto"/>
              <w:jc w:val="center"/>
              <w:rPr>
                <w:rFonts w:ascii="Times New Roman" w:hAnsi="Times New Roman" w:cs="Times New Roman"/>
                <w:b/>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7C0F13" w:rsidTr="00B409F1">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auto" w:fill="auto"/>
          </w:tcPr>
          <w:p w:rsidR="007C0F13" w:rsidRDefault="007C0F13" w:rsidP="007C0F13">
            <w:pPr>
              <w:spacing w:after="0" w:line="240" w:lineRule="auto"/>
              <w:rPr>
                <w:rFonts w:ascii="Times New Roman" w:hAnsi="Times New Roman" w:cs="Times New Roman"/>
                <w:sz w:val="18"/>
                <w:szCs w:val="18"/>
              </w:rPr>
            </w:pPr>
            <w:r>
              <w:rPr>
                <w:rFonts w:ascii="Times New Roman" w:hAnsi="Times New Roman" w:cs="Times New Roman"/>
                <w:sz w:val="18"/>
                <w:szCs w:val="18"/>
              </w:rPr>
              <w:t>Цвет этикетки</w:t>
            </w:r>
          </w:p>
        </w:tc>
        <w:tc>
          <w:tcPr>
            <w:tcW w:w="727" w:type="pct"/>
            <w:shd w:val="clear" w:color="auto" w:fill="auto"/>
          </w:tcPr>
          <w:p w:rsidR="007C0F13" w:rsidRPr="00C623E6" w:rsidRDefault="00B409F1" w:rsidP="007C0F1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Фиолетовый с белыми диагональными полосками</w:t>
            </w:r>
          </w:p>
        </w:tc>
        <w:tc>
          <w:tcPr>
            <w:tcW w:w="187" w:type="pct"/>
            <w:shd w:val="clear" w:color="auto" w:fill="auto"/>
          </w:tcPr>
          <w:p w:rsidR="007C0F13" w:rsidRPr="00FD34DB" w:rsidRDefault="007C0F13" w:rsidP="007C0F13">
            <w:pPr>
              <w:spacing w:after="0" w:line="240" w:lineRule="auto"/>
              <w:jc w:val="center"/>
              <w:rPr>
                <w:rFonts w:ascii="Times New Roman" w:hAnsi="Times New Roman" w:cs="Times New Roman"/>
                <w:b/>
                <w:sz w:val="18"/>
                <w:szCs w:val="18"/>
              </w:rPr>
            </w:pPr>
          </w:p>
        </w:tc>
        <w:tc>
          <w:tcPr>
            <w:tcW w:w="552" w:type="pct"/>
            <w:shd w:val="clear" w:color="auto" w:fill="auto"/>
          </w:tcPr>
          <w:p w:rsidR="007C0F13" w:rsidRPr="00684C4C" w:rsidRDefault="007C0F13" w:rsidP="007C0F13">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7C0F13" w:rsidTr="007C0F13">
        <w:tc>
          <w:tcPr>
            <w:tcW w:w="126" w:type="pct"/>
            <w:vMerge/>
            <w:shd w:val="clear" w:color="auto"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auto"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auto" w:fill="auto"/>
          </w:tcPr>
          <w:p w:rsidR="007C0F13" w:rsidRPr="007C0F13" w:rsidRDefault="007C0F13" w:rsidP="007C0F13">
            <w:pPr>
              <w:spacing w:after="0" w:line="240" w:lineRule="auto"/>
              <w:rPr>
                <w:rFonts w:ascii="Times New Roman" w:hAnsi="Times New Roman" w:cs="Times New Roman"/>
                <w:sz w:val="18"/>
                <w:szCs w:val="18"/>
              </w:rPr>
            </w:pPr>
            <w:r w:rsidRPr="007C0F13">
              <w:rPr>
                <w:rFonts w:ascii="Times New Roman" w:hAnsi="Times New Roman" w:cs="Times New Roman"/>
                <w:sz w:val="18"/>
                <w:szCs w:val="18"/>
              </w:rPr>
              <w:t>Цвет фона не препятствует прочтению дополнительной информации, написанной черной шариковой ручкой</w:t>
            </w:r>
          </w:p>
        </w:tc>
        <w:tc>
          <w:tcPr>
            <w:tcW w:w="727" w:type="pct"/>
            <w:shd w:val="clear" w:color="auto" w:fill="auto"/>
          </w:tcPr>
          <w:p w:rsidR="007C0F13" w:rsidRPr="007C0F13" w:rsidRDefault="007C0F13" w:rsidP="007C0F13">
            <w:pPr>
              <w:spacing w:after="0" w:line="240" w:lineRule="auto"/>
              <w:rPr>
                <w:rFonts w:ascii="Times New Roman" w:hAnsi="Times New Roman" w:cs="Times New Roman"/>
                <w:sz w:val="18"/>
                <w:szCs w:val="18"/>
              </w:rPr>
            </w:pPr>
            <w:r w:rsidRPr="007C0F13">
              <w:rPr>
                <w:rFonts w:ascii="Times New Roman" w:hAnsi="Times New Roman" w:cs="Times New Roman"/>
                <w:sz w:val="18"/>
                <w:szCs w:val="18"/>
              </w:rPr>
              <w:t>Соответствие</w:t>
            </w:r>
          </w:p>
        </w:tc>
        <w:tc>
          <w:tcPr>
            <w:tcW w:w="187" w:type="pct"/>
            <w:shd w:val="clear" w:color="auto" w:fill="auto"/>
          </w:tcPr>
          <w:p w:rsidR="007C0F13" w:rsidRPr="007C0F13" w:rsidRDefault="007C0F13" w:rsidP="007C0F13">
            <w:pPr>
              <w:spacing w:after="0" w:line="240" w:lineRule="auto"/>
              <w:rPr>
                <w:rFonts w:ascii="Times New Roman" w:hAnsi="Times New Roman" w:cs="Times New Roman"/>
                <w:sz w:val="18"/>
                <w:szCs w:val="18"/>
              </w:rPr>
            </w:pPr>
          </w:p>
        </w:tc>
        <w:tc>
          <w:tcPr>
            <w:tcW w:w="552" w:type="pct"/>
            <w:shd w:val="clear" w:color="auto" w:fill="auto"/>
          </w:tcPr>
          <w:p w:rsidR="007C0F13" w:rsidRPr="007C0F13" w:rsidRDefault="007C0F13" w:rsidP="007C0F13">
            <w:pPr>
              <w:spacing w:after="0" w:line="240" w:lineRule="auto"/>
              <w:rPr>
                <w:rFonts w:ascii="Times New Roman" w:hAnsi="Times New Roman" w:cs="Times New Roman"/>
                <w:sz w:val="18"/>
                <w:szCs w:val="18"/>
              </w:rPr>
            </w:pPr>
            <w:r w:rsidRPr="007C0F13">
              <w:rPr>
                <w:rFonts w:ascii="Times New Roman" w:hAnsi="Times New Roman" w:cs="Times New Roman"/>
                <w:sz w:val="18"/>
                <w:szCs w:val="18"/>
              </w:rPr>
              <w:t>Значение характеристики не может изменяться участником закупки</w:t>
            </w:r>
          </w:p>
        </w:tc>
        <w:tc>
          <w:tcPr>
            <w:tcW w:w="224" w:type="pct"/>
            <w:vMerge/>
            <w:shd w:val="clear" w:color="auto"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auto"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shd w:val="clear" w:color="auto" w:fill="auto"/>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auto"/>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auto"/>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auto"/>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auto"/>
          </w:tcPr>
          <w:p w:rsidR="007C0F13" w:rsidRDefault="007C0F13" w:rsidP="007C0F13">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Pr="00563331" w:rsidRDefault="003B0F28" w:rsidP="00263922">
            <w:pPr>
              <w:spacing w:after="0" w:line="240" w:lineRule="auto"/>
              <w:rPr>
                <w:rFonts w:ascii="Times New Roman" w:hAnsi="Times New Roman" w:cs="Times New Roman"/>
                <w:sz w:val="18"/>
                <w:szCs w:val="18"/>
              </w:rPr>
            </w:pPr>
            <w:r>
              <w:rPr>
                <w:rFonts w:ascii="Times New Roman" w:hAnsi="Times New Roman" w:cs="Times New Roman"/>
                <w:sz w:val="18"/>
                <w:szCs w:val="18"/>
              </w:rPr>
              <w:t>Название лекарства</w:t>
            </w:r>
            <w:r w:rsidRPr="00C623E6">
              <w:rPr>
                <w:rFonts w:ascii="Times New Roman" w:hAnsi="Times New Roman" w:cs="Times New Roman"/>
                <w:sz w:val="18"/>
                <w:szCs w:val="18"/>
              </w:rPr>
              <w:t xml:space="preserve"> соответств</w:t>
            </w:r>
            <w:r>
              <w:rPr>
                <w:rFonts w:ascii="Times New Roman" w:hAnsi="Times New Roman" w:cs="Times New Roman"/>
                <w:sz w:val="18"/>
                <w:szCs w:val="18"/>
              </w:rPr>
              <w:t>ует</w:t>
            </w:r>
            <w:r w:rsidRPr="00C623E6">
              <w:rPr>
                <w:rFonts w:ascii="Times New Roman" w:hAnsi="Times New Roman" w:cs="Times New Roman"/>
                <w:sz w:val="18"/>
                <w:szCs w:val="18"/>
              </w:rPr>
              <w:t xml:space="preserve"> фармакопее РФ и написано на русском языке</w:t>
            </w:r>
            <w:r w:rsidR="007C0F13">
              <w:rPr>
                <w:rFonts w:ascii="Times New Roman" w:hAnsi="Times New Roman" w:cs="Times New Roman"/>
                <w:sz w:val="18"/>
                <w:szCs w:val="18"/>
              </w:rPr>
              <w:t>.</w:t>
            </w:r>
          </w:p>
        </w:tc>
        <w:tc>
          <w:tcPr>
            <w:tcW w:w="727" w:type="pct"/>
            <w:shd w:val="clear" w:color="FFFFFF" w:fill="auto"/>
          </w:tcPr>
          <w:p w:rsidR="003B0F28" w:rsidRPr="00563331" w:rsidRDefault="003B0F28" w:rsidP="003B0F28">
            <w:pPr>
              <w:spacing w:after="0" w:line="240" w:lineRule="auto"/>
              <w:jc w:val="center"/>
              <w:rPr>
                <w:rFonts w:ascii="Times New Roman" w:hAnsi="Times New Roman" w:cs="Times New Roman"/>
                <w:sz w:val="18"/>
                <w:szCs w:val="18"/>
              </w:rPr>
            </w:pPr>
            <w:r w:rsidRPr="00C623E6">
              <w:rPr>
                <w:rFonts w:ascii="Times New Roman" w:hAnsi="Times New Roman" w:cs="Times New Roman"/>
                <w:sz w:val="18"/>
                <w:szCs w:val="18"/>
              </w:rPr>
              <w:t>Соответствие</w:t>
            </w:r>
          </w:p>
        </w:tc>
        <w:tc>
          <w:tcPr>
            <w:tcW w:w="187" w:type="pct"/>
            <w:shd w:val="clear" w:color="FFFFFF" w:fill="auto"/>
          </w:tcPr>
          <w:p w:rsidR="003B0F28" w:rsidRPr="00FD34DB" w:rsidRDefault="003B0F28" w:rsidP="003B0F28">
            <w:pPr>
              <w:spacing w:after="0" w:line="240" w:lineRule="auto"/>
              <w:jc w:val="center"/>
              <w:rPr>
                <w:rFonts w:ascii="Times New Roman" w:hAnsi="Times New Roman" w:cs="Times New Roman"/>
                <w:b/>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Pr="00563331" w:rsidRDefault="003B0F28" w:rsidP="003B0F28">
            <w:pPr>
              <w:spacing w:after="0" w:line="240" w:lineRule="auto"/>
              <w:rPr>
                <w:rFonts w:ascii="Times New Roman" w:hAnsi="Times New Roman" w:cs="Times New Roman"/>
                <w:sz w:val="18"/>
                <w:szCs w:val="18"/>
              </w:rPr>
            </w:pPr>
            <w:r w:rsidRPr="00C623E6">
              <w:rPr>
                <w:rFonts w:ascii="Times New Roman" w:hAnsi="Times New Roman" w:cs="Times New Roman"/>
                <w:sz w:val="18"/>
                <w:szCs w:val="18"/>
              </w:rPr>
              <w:t>Высота букв, используемых для обозначения названия лекарства</w:t>
            </w:r>
          </w:p>
        </w:tc>
        <w:tc>
          <w:tcPr>
            <w:tcW w:w="727" w:type="pct"/>
            <w:shd w:val="clear" w:color="FFFFFF" w:fill="auto"/>
          </w:tcPr>
          <w:p w:rsidR="003B0F28" w:rsidRPr="00563331" w:rsidRDefault="003B0F28" w:rsidP="003B0F2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w:t>
            </w:r>
            <w:r w:rsidRPr="00C623E6">
              <w:rPr>
                <w:rFonts w:ascii="Times New Roman" w:hAnsi="Times New Roman" w:cs="Times New Roman"/>
                <w:sz w:val="18"/>
                <w:szCs w:val="18"/>
              </w:rPr>
              <w:t>е менее 2,5 мм для простого шрифта (без засечек) c приблизительно одинаковыми пропорциями линии и пространства в буквах (жирный или полужирный стиль).</w:t>
            </w:r>
          </w:p>
        </w:tc>
        <w:tc>
          <w:tcPr>
            <w:tcW w:w="187" w:type="pct"/>
            <w:shd w:val="clear" w:color="FFFFFF" w:fill="auto"/>
          </w:tcPr>
          <w:p w:rsidR="003B0F28" w:rsidRPr="00FD34DB" w:rsidRDefault="003B0F28" w:rsidP="003B0F28">
            <w:pPr>
              <w:spacing w:after="0" w:line="240" w:lineRule="auto"/>
              <w:jc w:val="center"/>
              <w:rPr>
                <w:rFonts w:ascii="Times New Roman" w:hAnsi="Times New Roman" w:cs="Times New Roman"/>
                <w:b/>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Pr="00563331" w:rsidRDefault="003B0F28" w:rsidP="003B0F28">
            <w:pPr>
              <w:spacing w:after="0" w:line="240" w:lineRule="auto"/>
              <w:rPr>
                <w:rFonts w:ascii="Times New Roman" w:hAnsi="Times New Roman" w:cs="Times New Roman"/>
                <w:sz w:val="18"/>
                <w:szCs w:val="18"/>
              </w:rPr>
            </w:pPr>
            <w:r w:rsidRPr="00C623E6">
              <w:rPr>
                <w:rFonts w:ascii="Times New Roman" w:hAnsi="Times New Roman" w:cs="Times New Roman"/>
                <w:sz w:val="18"/>
                <w:szCs w:val="18"/>
              </w:rPr>
              <w:t>Перва</w:t>
            </w:r>
            <w:r>
              <w:rPr>
                <w:rFonts w:ascii="Times New Roman" w:hAnsi="Times New Roman" w:cs="Times New Roman"/>
                <w:sz w:val="18"/>
                <w:szCs w:val="18"/>
              </w:rPr>
              <w:t>я буква наименования препарата  заглавная</w:t>
            </w:r>
          </w:p>
        </w:tc>
        <w:tc>
          <w:tcPr>
            <w:tcW w:w="727" w:type="pct"/>
            <w:shd w:val="clear" w:color="FFFFFF" w:fill="auto"/>
          </w:tcPr>
          <w:p w:rsidR="003B0F28" w:rsidRPr="00563331" w:rsidRDefault="003B0F28" w:rsidP="003B0F28">
            <w:pPr>
              <w:spacing w:after="0" w:line="240" w:lineRule="auto"/>
              <w:jc w:val="center"/>
              <w:rPr>
                <w:rFonts w:ascii="Times New Roman" w:hAnsi="Times New Roman" w:cs="Times New Roman"/>
                <w:sz w:val="18"/>
                <w:szCs w:val="18"/>
              </w:rPr>
            </w:pPr>
            <w:r w:rsidRPr="00C623E6">
              <w:rPr>
                <w:rFonts w:ascii="Times New Roman" w:hAnsi="Times New Roman" w:cs="Times New Roman"/>
                <w:sz w:val="18"/>
                <w:szCs w:val="18"/>
              </w:rPr>
              <w:t>Соответствие</w:t>
            </w:r>
          </w:p>
        </w:tc>
        <w:tc>
          <w:tcPr>
            <w:tcW w:w="187" w:type="pct"/>
            <w:shd w:val="clear" w:color="FFFFFF" w:fill="auto"/>
          </w:tcPr>
          <w:p w:rsidR="003B0F28" w:rsidRPr="00FD34DB" w:rsidRDefault="003B0F28" w:rsidP="003B0F28">
            <w:pPr>
              <w:spacing w:after="0" w:line="240" w:lineRule="auto"/>
              <w:jc w:val="center"/>
              <w:rPr>
                <w:rFonts w:ascii="Times New Roman" w:hAnsi="Times New Roman" w:cs="Times New Roman"/>
                <w:b/>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Default="003B0F28" w:rsidP="003B0F28">
            <w:pPr>
              <w:spacing w:after="0" w:line="240" w:lineRule="auto"/>
              <w:rPr>
                <w:rFonts w:ascii="Times New Roman" w:hAnsi="Times New Roman" w:cs="Times New Roman"/>
                <w:sz w:val="18"/>
                <w:szCs w:val="18"/>
              </w:rPr>
            </w:pPr>
            <w:r>
              <w:rPr>
                <w:rFonts w:ascii="Times New Roman" w:hAnsi="Times New Roman" w:cs="Times New Roman"/>
                <w:sz w:val="18"/>
                <w:szCs w:val="18"/>
              </w:rPr>
              <w:t>И</w:t>
            </w:r>
            <w:r w:rsidRPr="00C623E6">
              <w:rPr>
                <w:rFonts w:ascii="Times New Roman" w:hAnsi="Times New Roman" w:cs="Times New Roman"/>
                <w:sz w:val="18"/>
                <w:szCs w:val="18"/>
              </w:rPr>
              <w:t>спользова</w:t>
            </w:r>
            <w:r>
              <w:rPr>
                <w:rFonts w:ascii="Times New Roman" w:hAnsi="Times New Roman" w:cs="Times New Roman"/>
                <w:sz w:val="18"/>
                <w:szCs w:val="18"/>
              </w:rPr>
              <w:t>ние</w:t>
            </w:r>
            <w:r w:rsidRPr="00C623E6">
              <w:rPr>
                <w:rFonts w:ascii="Times New Roman" w:hAnsi="Times New Roman" w:cs="Times New Roman"/>
                <w:sz w:val="18"/>
                <w:szCs w:val="18"/>
              </w:rPr>
              <w:t xml:space="preserve"> только заглавны</w:t>
            </w:r>
            <w:r>
              <w:rPr>
                <w:rFonts w:ascii="Times New Roman" w:hAnsi="Times New Roman" w:cs="Times New Roman"/>
                <w:sz w:val="18"/>
                <w:szCs w:val="18"/>
              </w:rPr>
              <w:t>х</w:t>
            </w:r>
            <w:r w:rsidRPr="00C623E6">
              <w:rPr>
                <w:rFonts w:ascii="Times New Roman" w:hAnsi="Times New Roman" w:cs="Times New Roman"/>
                <w:sz w:val="18"/>
                <w:szCs w:val="18"/>
              </w:rPr>
              <w:t xml:space="preserve"> букв</w:t>
            </w:r>
            <w:r>
              <w:rPr>
                <w:rFonts w:ascii="Times New Roman" w:hAnsi="Times New Roman" w:cs="Times New Roman"/>
                <w:sz w:val="18"/>
                <w:szCs w:val="18"/>
              </w:rPr>
              <w:t xml:space="preserve"> не допускается</w:t>
            </w:r>
          </w:p>
        </w:tc>
        <w:tc>
          <w:tcPr>
            <w:tcW w:w="72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r w:rsidRPr="00C623E6">
              <w:rPr>
                <w:rFonts w:ascii="Times New Roman" w:hAnsi="Times New Roman" w:cs="Times New Roman"/>
                <w:sz w:val="18"/>
                <w:szCs w:val="18"/>
              </w:rPr>
              <w:t>Соответствие</w:t>
            </w:r>
          </w:p>
        </w:tc>
        <w:tc>
          <w:tcPr>
            <w:tcW w:w="187" w:type="pct"/>
            <w:shd w:val="clear" w:color="FFFFFF" w:fill="auto"/>
          </w:tcPr>
          <w:p w:rsidR="003B0F28" w:rsidRPr="00FD34DB" w:rsidRDefault="003B0F28" w:rsidP="003B0F28">
            <w:pPr>
              <w:spacing w:after="0" w:line="240" w:lineRule="auto"/>
              <w:jc w:val="center"/>
              <w:rPr>
                <w:rFonts w:ascii="Times New Roman" w:hAnsi="Times New Roman" w:cs="Times New Roman"/>
                <w:b/>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Default="003B0F28" w:rsidP="003B0F28">
            <w:pPr>
              <w:spacing w:after="0" w:line="240" w:lineRule="auto"/>
              <w:rPr>
                <w:rFonts w:ascii="Times New Roman" w:hAnsi="Times New Roman" w:cs="Times New Roman"/>
                <w:sz w:val="18"/>
                <w:szCs w:val="18"/>
              </w:rPr>
            </w:pPr>
            <w:r w:rsidRPr="00C623E6">
              <w:rPr>
                <w:rFonts w:ascii="Times New Roman" w:hAnsi="Times New Roman" w:cs="Times New Roman"/>
                <w:sz w:val="18"/>
                <w:szCs w:val="18"/>
              </w:rPr>
              <w:t>Единица концентрации указана под названием лекарства</w:t>
            </w:r>
            <w:r>
              <w:rPr>
                <w:rFonts w:ascii="Times New Roman" w:hAnsi="Times New Roman" w:cs="Times New Roman"/>
                <w:sz w:val="18"/>
                <w:szCs w:val="18"/>
              </w:rPr>
              <w:t>,</w:t>
            </w:r>
            <w:r w:rsidRPr="00C623E6">
              <w:rPr>
                <w:rFonts w:ascii="Times New Roman" w:hAnsi="Times New Roman" w:cs="Times New Roman"/>
                <w:sz w:val="18"/>
                <w:szCs w:val="18"/>
              </w:rPr>
              <w:t xml:space="preserve"> с правой стороны, за исключением антагонистов. В случае антагонистов единица концентрации указана под чертой в правом углу .</w:t>
            </w:r>
          </w:p>
        </w:tc>
        <w:tc>
          <w:tcPr>
            <w:tcW w:w="72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Соответствие</w:t>
            </w:r>
          </w:p>
        </w:tc>
        <w:tc>
          <w:tcPr>
            <w:tcW w:w="18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Pr="00C623E6" w:rsidRDefault="003B0F28" w:rsidP="003B0F28">
            <w:pPr>
              <w:spacing w:after="0" w:line="240" w:lineRule="auto"/>
              <w:rPr>
                <w:rFonts w:ascii="Times New Roman" w:hAnsi="Times New Roman" w:cs="Times New Roman"/>
                <w:sz w:val="18"/>
                <w:szCs w:val="18"/>
              </w:rPr>
            </w:pPr>
            <w:r w:rsidRPr="00C623E6">
              <w:rPr>
                <w:rFonts w:ascii="Times New Roman" w:hAnsi="Times New Roman" w:cs="Times New Roman"/>
                <w:sz w:val="18"/>
                <w:szCs w:val="18"/>
              </w:rPr>
              <w:t>Единица концентрации напечатана черным шрифтом в виде mg/____ml или microg/_____ml или ЕД/_____ml или microgr/_____ml или g/____ml</w:t>
            </w:r>
          </w:p>
        </w:tc>
        <w:tc>
          <w:tcPr>
            <w:tcW w:w="72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Соответствие</w:t>
            </w:r>
          </w:p>
        </w:tc>
        <w:tc>
          <w:tcPr>
            <w:tcW w:w="18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Pr="00C623E6" w:rsidRDefault="003B0F28" w:rsidP="003B0F28">
            <w:pPr>
              <w:spacing w:after="0" w:line="240" w:lineRule="auto"/>
              <w:rPr>
                <w:rFonts w:ascii="Times New Roman" w:hAnsi="Times New Roman" w:cs="Times New Roman"/>
                <w:sz w:val="18"/>
                <w:szCs w:val="18"/>
              </w:rPr>
            </w:pPr>
            <w:r w:rsidRPr="00C623E6">
              <w:rPr>
                <w:rFonts w:ascii="Times New Roman" w:hAnsi="Times New Roman" w:cs="Times New Roman"/>
                <w:sz w:val="18"/>
                <w:szCs w:val="18"/>
              </w:rPr>
              <w:t>Нижнее подчеркивание между слешем / и ml длиной 10 -12 мм. (помеща</w:t>
            </w:r>
            <w:r>
              <w:rPr>
                <w:rFonts w:ascii="Times New Roman" w:hAnsi="Times New Roman" w:cs="Times New Roman"/>
                <w:sz w:val="18"/>
                <w:szCs w:val="18"/>
              </w:rPr>
              <w:t>е</w:t>
            </w:r>
            <w:r w:rsidRPr="00C623E6">
              <w:rPr>
                <w:rFonts w:ascii="Times New Roman" w:hAnsi="Times New Roman" w:cs="Times New Roman"/>
                <w:sz w:val="18"/>
                <w:szCs w:val="18"/>
              </w:rPr>
              <w:t>тся двузначное число, написанное ручкой или маркером). Перед единицей измерения  по всей длине пунктирная линия.</w:t>
            </w:r>
          </w:p>
        </w:tc>
        <w:tc>
          <w:tcPr>
            <w:tcW w:w="72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r w:rsidRPr="00C623E6">
              <w:rPr>
                <w:rFonts w:ascii="Times New Roman" w:hAnsi="Times New Roman" w:cs="Times New Roman"/>
                <w:sz w:val="18"/>
                <w:szCs w:val="18"/>
              </w:rPr>
              <w:t>Соответствие</w:t>
            </w:r>
          </w:p>
        </w:tc>
        <w:tc>
          <w:tcPr>
            <w:tcW w:w="18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Pr="00C623E6" w:rsidRDefault="003B0F28" w:rsidP="003B0F28">
            <w:pPr>
              <w:spacing w:after="0" w:line="240" w:lineRule="auto"/>
              <w:rPr>
                <w:rFonts w:ascii="Times New Roman" w:hAnsi="Times New Roman" w:cs="Times New Roman"/>
                <w:sz w:val="18"/>
                <w:szCs w:val="18"/>
              </w:rPr>
            </w:pPr>
            <w:r w:rsidRPr="00C6373A">
              <w:rPr>
                <w:rFonts w:ascii="Times New Roman" w:hAnsi="Times New Roman" w:cs="Times New Roman"/>
                <w:sz w:val="18"/>
                <w:szCs w:val="18"/>
              </w:rPr>
              <w:t>Намотка ленты осуществляться на втулку</w:t>
            </w:r>
          </w:p>
        </w:tc>
        <w:tc>
          <w:tcPr>
            <w:tcW w:w="72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Соответствие</w:t>
            </w:r>
          </w:p>
        </w:tc>
        <w:tc>
          <w:tcPr>
            <w:tcW w:w="18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Pr="00C6373A" w:rsidRDefault="003B0F28" w:rsidP="003B0F28">
            <w:pPr>
              <w:spacing w:after="0" w:line="240" w:lineRule="auto"/>
              <w:rPr>
                <w:rFonts w:ascii="Times New Roman" w:hAnsi="Times New Roman" w:cs="Times New Roman"/>
                <w:sz w:val="18"/>
                <w:szCs w:val="18"/>
              </w:rPr>
            </w:pPr>
            <w:r>
              <w:rPr>
                <w:rFonts w:ascii="Times New Roman" w:hAnsi="Times New Roman" w:cs="Times New Roman"/>
                <w:sz w:val="18"/>
                <w:szCs w:val="18"/>
              </w:rPr>
              <w:t>Диаметр втулки</w:t>
            </w:r>
          </w:p>
        </w:tc>
        <w:tc>
          <w:tcPr>
            <w:tcW w:w="72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xml:space="preserve">В диапазоне (включая границы диапазона) от 40 до 80 мм </w:t>
            </w:r>
          </w:p>
        </w:tc>
        <w:tc>
          <w:tcPr>
            <w:tcW w:w="18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Pr="007C0F13" w:rsidRDefault="003B0F28" w:rsidP="003B0F28">
            <w:pPr>
              <w:spacing w:after="0" w:line="240" w:lineRule="auto"/>
              <w:rPr>
                <w:rFonts w:ascii="Times New Roman" w:hAnsi="Times New Roman" w:cs="Times New Roman"/>
                <w:sz w:val="18"/>
                <w:szCs w:val="18"/>
              </w:rPr>
            </w:pPr>
            <w:r w:rsidRPr="007C0F13">
              <w:rPr>
                <w:rFonts w:ascii="Times New Roman" w:hAnsi="Times New Roman" w:cs="Times New Roman"/>
                <w:sz w:val="18"/>
                <w:szCs w:val="18"/>
              </w:rPr>
              <w:t xml:space="preserve">Длина втулки </w:t>
            </w:r>
          </w:p>
        </w:tc>
        <w:tc>
          <w:tcPr>
            <w:tcW w:w="727" w:type="pct"/>
            <w:shd w:val="clear" w:color="FFFFFF" w:fill="auto"/>
          </w:tcPr>
          <w:p w:rsidR="003B0F28" w:rsidRPr="007C0F13" w:rsidRDefault="003B0F28" w:rsidP="003B0F28">
            <w:pPr>
              <w:spacing w:after="0" w:line="240" w:lineRule="auto"/>
              <w:jc w:val="center"/>
              <w:rPr>
                <w:rFonts w:ascii="Times New Roman" w:hAnsi="Times New Roman" w:cs="Times New Roman"/>
                <w:sz w:val="18"/>
                <w:szCs w:val="18"/>
              </w:rPr>
            </w:pPr>
            <w:r w:rsidRPr="007C0F13">
              <w:rPr>
                <w:rFonts w:ascii="Times New Roman" w:hAnsi="Times New Roman" w:cs="Times New Roman"/>
                <w:sz w:val="18"/>
                <w:szCs w:val="18"/>
              </w:rPr>
              <w:t>В диапазоне (включая границы диапазона) от 18 до 20 мм</w:t>
            </w:r>
          </w:p>
        </w:tc>
        <w:tc>
          <w:tcPr>
            <w:tcW w:w="187" w:type="pct"/>
            <w:shd w:val="clear" w:color="FFFFFF" w:fill="auto"/>
          </w:tcPr>
          <w:p w:rsidR="003B0F28" w:rsidRPr="007C0F13" w:rsidRDefault="003B0F28" w:rsidP="003B0F28">
            <w:pPr>
              <w:spacing w:after="0" w:line="240" w:lineRule="auto"/>
              <w:jc w:val="center"/>
              <w:rPr>
                <w:rFonts w:ascii="Times New Roman" w:hAnsi="Times New Roman" w:cs="Times New Roman"/>
                <w:sz w:val="18"/>
                <w:szCs w:val="18"/>
              </w:rPr>
            </w:pPr>
          </w:p>
        </w:tc>
        <w:tc>
          <w:tcPr>
            <w:tcW w:w="552" w:type="pct"/>
            <w:shd w:val="clear" w:color="FFFFFF" w:fill="auto"/>
          </w:tcPr>
          <w:p w:rsidR="003B0F28" w:rsidRPr="007C0F13" w:rsidRDefault="003B0F28" w:rsidP="003B0F28">
            <w:pPr>
              <w:spacing w:after="0" w:line="240" w:lineRule="auto"/>
              <w:rPr>
                <w:rFonts w:ascii="Times New Roman" w:hAnsi="Times New Roman"/>
                <w:sz w:val="18"/>
                <w:szCs w:val="18"/>
              </w:rPr>
            </w:pPr>
            <w:r w:rsidRPr="007C0F13">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Pr="00C6373A" w:rsidRDefault="003B0F28" w:rsidP="003B0F28">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Материал втулки </w:t>
            </w:r>
          </w:p>
        </w:tc>
        <w:tc>
          <w:tcPr>
            <w:tcW w:w="72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Пластик или картон</w:t>
            </w:r>
          </w:p>
        </w:tc>
        <w:tc>
          <w:tcPr>
            <w:tcW w:w="18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Pr="00C6373A" w:rsidRDefault="003B0F28" w:rsidP="003B0F28">
            <w:pPr>
              <w:spacing w:after="0" w:line="240" w:lineRule="auto"/>
              <w:rPr>
                <w:rFonts w:ascii="Times New Roman" w:hAnsi="Times New Roman" w:cs="Times New Roman"/>
                <w:sz w:val="18"/>
                <w:szCs w:val="18"/>
              </w:rPr>
            </w:pPr>
            <w:r>
              <w:rPr>
                <w:rFonts w:ascii="Times New Roman" w:hAnsi="Times New Roman" w:cs="Times New Roman"/>
                <w:sz w:val="18"/>
                <w:szCs w:val="18"/>
              </w:rPr>
              <w:t>Тип групповой упаковки</w:t>
            </w:r>
          </w:p>
        </w:tc>
        <w:tc>
          <w:tcPr>
            <w:tcW w:w="72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Картонная коробка</w:t>
            </w:r>
          </w:p>
        </w:tc>
        <w:tc>
          <w:tcPr>
            <w:tcW w:w="18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9735F3">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val="restart"/>
            <w:shd w:val="clear" w:color="FFFFFF" w:fill="auto"/>
          </w:tcPr>
          <w:p w:rsidR="003B0F28" w:rsidRDefault="003B0F28" w:rsidP="003B0F28">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8</w:t>
            </w:r>
          </w:p>
        </w:tc>
        <w:tc>
          <w:tcPr>
            <w:tcW w:w="607" w:type="pct"/>
            <w:vMerge w:val="restart"/>
            <w:shd w:val="clear" w:color="FFFFFF" w:fill="auto"/>
          </w:tcPr>
          <w:p w:rsidR="003B0F28" w:rsidRDefault="003B0F28" w:rsidP="003B0F28">
            <w:pPr>
              <w:spacing w:after="0" w:line="240" w:lineRule="auto"/>
              <w:rPr>
                <w:rFonts w:ascii="Times New Roman" w:hAnsi="Times New Roman" w:cs="Times New Roman"/>
                <w:b/>
                <w:sz w:val="18"/>
                <w:szCs w:val="18"/>
              </w:rPr>
            </w:pPr>
            <w:r>
              <w:rPr>
                <w:rFonts w:ascii="Times New Roman" w:hAnsi="Times New Roman" w:cs="Times New Roman"/>
                <w:b/>
                <w:sz w:val="18"/>
                <w:szCs w:val="18"/>
              </w:rPr>
              <w:t>Этикетки</w:t>
            </w:r>
          </w:p>
          <w:p w:rsidR="003B0F28" w:rsidRDefault="003B0F28" w:rsidP="003B0F28">
            <w:pPr>
              <w:spacing w:after="0" w:line="240" w:lineRule="auto"/>
              <w:rPr>
                <w:rFonts w:ascii="Times New Roman" w:hAnsi="Times New Roman" w:cs="Times New Roman"/>
                <w:b/>
                <w:sz w:val="18"/>
                <w:szCs w:val="18"/>
              </w:rPr>
            </w:pPr>
            <w:r>
              <w:rPr>
                <w:rFonts w:ascii="Times New Roman" w:hAnsi="Times New Roman" w:cs="Times New Roman"/>
                <w:b/>
                <w:sz w:val="18"/>
                <w:szCs w:val="18"/>
              </w:rPr>
              <w:t>(</w:t>
            </w:r>
            <w:r w:rsidRPr="00F21729">
              <w:rPr>
                <w:rFonts w:ascii="Times New Roman" w:hAnsi="Times New Roman" w:cs="Times New Roman"/>
                <w:b/>
                <w:sz w:val="18"/>
                <w:szCs w:val="18"/>
              </w:rPr>
              <w:t>Лидокаин</w:t>
            </w:r>
            <w:r>
              <w:rPr>
                <w:rFonts w:ascii="Times New Roman" w:hAnsi="Times New Roman" w:cs="Times New Roman"/>
                <w:b/>
                <w:sz w:val="18"/>
                <w:szCs w:val="18"/>
              </w:rPr>
              <w:t>)</w:t>
            </w:r>
          </w:p>
        </w:tc>
        <w:tc>
          <w:tcPr>
            <w:tcW w:w="718" w:type="pct"/>
            <w:shd w:val="clear" w:color="FFFFFF" w:fill="auto"/>
          </w:tcPr>
          <w:p w:rsidR="003B0F28" w:rsidRDefault="003B0F28" w:rsidP="003B0F28">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Наименование </w:t>
            </w:r>
          </w:p>
          <w:p w:rsidR="003B0F28" w:rsidRDefault="003B0F28" w:rsidP="003B0F28">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характеристики </w:t>
            </w:r>
          </w:p>
        </w:tc>
        <w:tc>
          <w:tcPr>
            <w:tcW w:w="727" w:type="pct"/>
            <w:shd w:val="clear" w:color="FFFFFF" w:fill="auto"/>
          </w:tcPr>
          <w:p w:rsidR="003B0F28" w:rsidRDefault="003B0F28" w:rsidP="003B0F28">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Значение </w:t>
            </w:r>
          </w:p>
          <w:p w:rsidR="003B0F28" w:rsidRDefault="003B0F28" w:rsidP="003B0F28">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характеристики</w:t>
            </w:r>
          </w:p>
          <w:p w:rsidR="003B0F28" w:rsidRDefault="003B0F28" w:rsidP="003B0F28">
            <w:pPr>
              <w:spacing w:after="0" w:line="240" w:lineRule="auto"/>
              <w:jc w:val="center"/>
              <w:rPr>
                <w:rFonts w:ascii="Times New Roman" w:hAnsi="Times New Roman" w:cs="Times New Roman"/>
                <w:b/>
                <w:sz w:val="18"/>
                <w:szCs w:val="18"/>
              </w:rPr>
            </w:pPr>
          </w:p>
        </w:tc>
        <w:tc>
          <w:tcPr>
            <w:tcW w:w="187" w:type="pct"/>
            <w:shd w:val="clear" w:color="FFFFFF" w:fill="auto"/>
          </w:tcPr>
          <w:p w:rsidR="003B0F28" w:rsidRDefault="003B0F28" w:rsidP="003B0F28">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Ед.</w:t>
            </w:r>
          </w:p>
          <w:p w:rsidR="003B0F28" w:rsidRDefault="003B0F28" w:rsidP="003B0F28">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изм.</w:t>
            </w:r>
          </w:p>
        </w:tc>
        <w:tc>
          <w:tcPr>
            <w:tcW w:w="552" w:type="pct"/>
            <w:shd w:val="clear" w:color="FFFFFF" w:fill="auto"/>
          </w:tcPr>
          <w:p w:rsidR="003B0F28" w:rsidRDefault="003B0F28" w:rsidP="003B0F28">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Инструкция по заполнению характеристик в заявке</w:t>
            </w:r>
          </w:p>
        </w:tc>
        <w:tc>
          <w:tcPr>
            <w:tcW w:w="224" w:type="pct"/>
            <w:vMerge w:val="restart"/>
            <w:shd w:val="clear" w:color="FFFFFF" w:fill="auto"/>
          </w:tcPr>
          <w:p w:rsidR="003B0F28" w:rsidRDefault="003B0F28" w:rsidP="003B0F28">
            <w:pPr>
              <w:spacing w:after="0" w:line="240" w:lineRule="auto"/>
              <w:rPr>
                <w:rFonts w:ascii="Times New Roman" w:hAnsi="Times New Roman" w:cs="Times New Roman"/>
                <w:b/>
                <w:sz w:val="18"/>
                <w:szCs w:val="18"/>
              </w:rPr>
            </w:pPr>
            <w:r>
              <w:rPr>
                <w:rFonts w:ascii="Times New Roman" w:hAnsi="Times New Roman" w:cs="Times New Roman"/>
                <w:b/>
                <w:sz w:val="18"/>
                <w:szCs w:val="18"/>
              </w:rPr>
              <w:t>рулон</w:t>
            </w:r>
          </w:p>
        </w:tc>
        <w:tc>
          <w:tcPr>
            <w:tcW w:w="191" w:type="pct"/>
            <w:vMerge w:val="restart"/>
            <w:shd w:val="clear" w:color="FFFFFF" w:fill="auto"/>
          </w:tcPr>
          <w:p w:rsidR="003B0F28" w:rsidRDefault="003B0F28" w:rsidP="003B0F28">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27</w:t>
            </w:r>
          </w:p>
        </w:tc>
        <w:tc>
          <w:tcPr>
            <w:tcW w:w="431" w:type="pct"/>
            <w:vMerge w:val="restart"/>
          </w:tcPr>
          <w:p w:rsidR="003B0F28" w:rsidRDefault="003B0F28" w:rsidP="003B0F28">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17.29.11.110</w:t>
            </w:r>
          </w:p>
        </w:tc>
        <w:tc>
          <w:tcPr>
            <w:tcW w:w="325" w:type="pct"/>
            <w:vMerge w:val="restart"/>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val="restart"/>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val="restart"/>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val="restart"/>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Pr="00563331" w:rsidRDefault="003B0F28" w:rsidP="003B0F28">
            <w:pPr>
              <w:spacing w:after="0" w:line="240" w:lineRule="auto"/>
              <w:rPr>
                <w:rFonts w:ascii="Times New Roman" w:hAnsi="Times New Roman" w:cs="Times New Roman"/>
                <w:sz w:val="18"/>
                <w:szCs w:val="18"/>
              </w:rPr>
            </w:pPr>
            <w:r>
              <w:rPr>
                <w:rFonts w:ascii="Times New Roman" w:hAnsi="Times New Roman" w:cs="Times New Roman"/>
                <w:sz w:val="18"/>
                <w:szCs w:val="18"/>
              </w:rPr>
              <w:t>П</w:t>
            </w:r>
            <w:r w:rsidRPr="00563331">
              <w:rPr>
                <w:rFonts w:ascii="Times New Roman" w:hAnsi="Times New Roman" w:cs="Times New Roman"/>
                <w:sz w:val="18"/>
                <w:szCs w:val="18"/>
              </w:rPr>
              <w:t>редназначены для маркировки шприцев, линий, флаконов, содержащих набранные в них медицински</w:t>
            </w:r>
            <w:r>
              <w:rPr>
                <w:rFonts w:ascii="Times New Roman" w:hAnsi="Times New Roman" w:cs="Times New Roman"/>
                <w:sz w:val="18"/>
                <w:szCs w:val="18"/>
              </w:rPr>
              <w:t>е</w:t>
            </w:r>
            <w:r w:rsidRPr="00563331">
              <w:rPr>
                <w:rFonts w:ascii="Times New Roman" w:hAnsi="Times New Roman" w:cs="Times New Roman"/>
                <w:sz w:val="18"/>
                <w:szCs w:val="18"/>
              </w:rPr>
              <w:t xml:space="preserve"> препарат</w:t>
            </w:r>
            <w:r>
              <w:rPr>
                <w:rFonts w:ascii="Times New Roman" w:hAnsi="Times New Roman" w:cs="Times New Roman"/>
                <w:sz w:val="18"/>
                <w:szCs w:val="18"/>
              </w:rPr>
              <w:t>ы</w:t>
            </w:r>
          </w:p>
        </w:tc>
        <w:tc>
          <w:tcPr>
            <w:tcW w:w="727" w:type="pct"/>
            <w:shd w:val="clear" w:color="FFFFFF" w:fill="auto"/>
          </w:tcPr>
          <w:p w:rsidR="003B0F28" w:rsidRPr="00563331" w:rsidRDefault="003B0F28" w:rsidP="003B0F2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w:t>
            </w:r>
            <w:r w:rsidRPr="00563331">
              <w:rPr>
                <w:rFonts w:ascii="Times New Roman" w:hAnsi="Times New Roman" w:cs="Times New Roman"/>
                <w:sz w:val="18"/>
                <w:szCs w:val="18"/>
              </w:rPr>
              <w:t>оответствие</w:t>
            </w:r>
          </w:p>
        </w:tc>
        <w:tc>
          <w:tcPr>
            <w:tcW w:w="187" w:type="pct"/>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Default="003B0F28" w:rsidP="003B0F28">
            <w:pPr>
              <w:spacing w:after="0" w:line="240" w:lineRule="auto"/>
              <w:rPr>
                <w:rFonts w:ascii="Times New Roman" w:hAnsi="Times New Roman" w:cs="Times New Roman"/>
                <w:sz w:val="18"/>
                <w:szCs w:val="18"/>
              </w:rPr>
            </w:pPr>
            <w:r>
              <w:rPr>
                <w:rFonts w:ascii="Times New Roman" w:hAnsi="Times New Roman" w:cs="Times New Roman"/>
                <w:sz w:val="18"/>
                <w:szCs w:val="18"/>
              </w:rPr>
              <w:t>Наименование препарата на этикетке</w:t>
            </w:r>
          </w:p>
        </w:tc>
        <w:tc>
          <w:tcPr>
            <w:tcW w:w="727" w:type="pct"/>
            <w:shd w:val="clear" w:color="FFFFFF" w:fill="auto"/>
          </w:tcPr>
          <w:p w:rsidR="003B0F28" w:rsidRPr="007C0F13" w:rsidRDefault="003B0F28" w:rsidP="003B0F28">
            <w:pPr>
              <w:spacing w:after="0" w:line="240" w:lineRule="auto"/>
              <w:jc w:val="center"/>
              <w:rPr>
                <w:rFonts w:ascii="Times New Roman" w:hAnsi="Times New Roman" w:cs="Times New Roman"/>
                <w:sz w:val="18"/>
                <w:szCs w:val="18"/>
              </w:rPr>
            </w:pPr>
            <w:r w:rsidRPr="007C0F13">
              <w:rPr>
                <w:rFonts w:ascii="Times New Roman" w:hAnsi="Times New Roman" w:cs="Times New Roman"/>
                <w:sz w:val="18"/>
                <w:szCs w:val="18"/>
              </w:rPr>
              <w:t>«Лидокаин»</w:t>
            </w:r>
          </w:p>
        </w:tc>
        <w:tc>
          <w:tcPr>
            <w:tcW w:w="187" w:type="pct"/>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Default="003B0F28" w:rsidP="003B0F28">
            <w:pPr>
              <w:spacing w:after="0" w:line="240" w:lineRule="auto"/>
              <w:rPr>
                <w:rFonts w:ascii="Times New Roman" w:hAnsi="Times New Roman" w:cs="Times New Roman"/>
                <w:sz w:val="18"/>
                <w:szCs w:val="18"/>
              </w:rPr>
            </w:pPr>
            <w:r>
              <w:rPr>
                <w:rFonts w:ascii="Times New Roman" w:hAnsi="Times New Roman" w:cs="Times New Roman"/>
                <w:sz w:val="18"/>
                <w:szCs w:val="18"/>
              </w:rPr>
              <w:t>Диаметр рулона</w:t>
            </w:r>
          </w:p>
        </w:tc>
        <w:tc>
          <w:tcPr>
            <w:tcW w:w="727" w:type="pct"/>
            <w:shd w:val="clear" w:color="FFFFFF" w:fill="auto"/>
          </w:tcPr>
          <w:p w:rsidR="003B0F28" w:rsidRDefault="003B0F28" w:rsidP="003B0F2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Не более 80 мм</w:t>
            </w:r>
          </w:p>
        </w:tc>
        <w:tc>
          <w:tcPr>
            <w:tcW w:w="187" w:type="pct"/>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Pr="00C6373A" w:rsidRDefault="003B0F28" w:rsidP="003B0F28">
            <w:pPr>
              <w:spacing w:after="0" w:line="240" w:lineRule="auto"/>
              <w:rPr>
                <w:rFonts w:ascii="Times New Roman" w:hAnsi="Times New Roman" w:cs="Times New Roman"/>
                <w:sz w:val="18"/>
                <w:szCs w:val="18"/>
              </w:rPr>
            </w:pPr>
            <w:r w:rsidRPr="00C6373A">
              <w:rPr>
                <w:rFonts w:ascii="Times New Roman" w:hAnsi="Times New Roman" w:cs="Times New Roman"/>
                <w:sz w:val="18"/>
                <w:szCs w:val="18"/>
              </w:rPr>
              <w:t>Ширина ленты</w:t>
            </w:r>
          </w:p>
        </w:tc>
        <w:tc>
          <w:tcPr>
            <w:tcW w:w="727" w:type="pct"/>
            <w:shd w:val="clear" w:color="FFFFFF" w:fill="auto"/>
          </w:tcPr>
          <w:p w:rsidR="003B0F28" w:rsidRPr="00C6373A" w:rsidRDefault="003B0F28" w:rsidP="003B0F28">
            <w:pPr>
              <w:spacing w:after="0" w:line="240" w:lineRule="auto"/>
              <w:jc w:val="center"/>
              <w:rPr>
                <w:rFonts w:ascii="Times New Roman" w:hAnsi="Times New Roman" w:cs="Times New Roman"/>
                <w:sz w:val="18"/>
                <w:szCs w:val="18"/>
              </w:rPr>
            </w:pPr>
            <w:r w:rsidRPr="00C6373A">
              <w:rPr>
                <w:rFonts w:ascii="Times New Roman" w:hAnsi="Times New Roman" w:cs="Times New Roman"/>
                <w:sz w:val="18"/>
                <w:szCs w:val="18"/>
              </w:rPr>
              <w:t>В диапазоне (включая границы диапазона) от 18 до 20 мм</w:t>
            </w:r>
          </w:p>
        </w:tc>
        <w:tc>
          <w:tcPr>
            <w:tcW w:w="187" w:type="pct"/>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3B0F28" w:rsidTr="00563331">
        <w:tc>
          <w:tcPr>
            <w:tcW w:w="126"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607" w:type="pct"/>
            <w:vMerge/>
            <w:shd w:val="clear" w:color="FFFFFF" w:fill="auto"/>
          </w:tcPr>
          <w:p w:rsidR="003B0F28" w:rsidRDefault="003B0F28" w:rsidP="003B0F28">
            <w:pPr>
              <w:spacing w:after="0" w:line="240" w:lineRule="auto"/>
              <w:rPr>
                <w:rFonts w:ascii="Times New Roman" w:hAnsi="Times New Roman" w:cs="Times New Roman"/>
                <w:sz w:val="18"/>
                <w:szCs w:val="18"/>
              </w:rPr>
            </w:pPr>
          </w:p>
        </w:tc>
        <w:tc>
          <w:tcPr>
            <w:tcW w:w="718" w:type="pct"/>
            <w:shd w:val="clear" w:color="FFFFFF" w:fill="auto"/>
          </w:tcPr>
          <w:p w:rsidR="003B0F28" w:rsidRDefault="003B0F28" w:rsidP="003B0F28">
            <w:pPr>
              <w:spacing w:after="0" w:line="240" w:lineRule="auto"/>
              <w:rPr>
                <w:rFonts w:ascii="Times New Roman" w:hAnsi="Times New Roman" w:cs="Times New Roman"/>
                <w:sz w:val="18"/>
                <w:szCs w:val="18"/>
              </w:rPr>
            </w:pPr>
            <w:r w:rsidRPr="00563331">
              <w:rPr>
                <w:rFonts w:ascii="Times New Roman" w:hAnsi="Times New Roman" w:cs="Times New Roman"/>
                <w:sz w:val="18"/>
                <w:szCs w:val="18"/>
              </w:rPr>
              <w:t>Количество этикеток в рулоне</w:t>
            </w:r>
          </w:p>
        </w:tc>
        <w:tc>
          <w:tcPr>
            <w:tcW w:w="727" w:type="pct"/>
            <w:shd w:val="clear" w:color="FFFFFF" w:fill="auto"/>
          </w:tcPr>
          <w:p w:rsidR="003B0F28" w:rsidRPr="00563331" w:rsidRDefault="003B0F28" w:rsidP="003B0F28">
            <w:pPr>
              <w:spacing w:after="0" w:line="240" w:lineRule="auto"/>
              <w:jc w:val="center"/>
              <w:rPr>
                <w:rFonts w:ascii="Times New Roman" w:hAnsi="Times New Roman" w:cs="Times New Roman"/>
                <w:sz w:val="18"/>
                <w:szCs w:val="18"/>
              </w:rPr>
            </w:pPr>
            <w:r w:rsidRPr="00563331">
              <w:rPr>
                <w:rFonts w:ascii="Times New Roman" w:hAnsi="Times New Roman" w:cs="Times New Roman"/>
                <w:sz w:val="18"/>
                <w:szCs w:val="18"/>
              </w:rPr>
              <w:t>500</w:t>
            </w:r>
          </w:p>
        </w:tc>
        <w:tc>
          <w:tcPr>
            <w:tcW w:w="187" w:type="pct"/>
            <w:shd w:val="clear" w:color="FFFFFF" w:fill="auto"/>
          </w:tcPr>
          <w:p w:rsidR="003B0F28" w:rsidRPr="00563331" w:rsidRDefault="003B0F28" w:rsidP="003B0F28">
            <w:pPr>
              <w:spacing w:after="0" w:line="240" w:lineRule="auto"/>
              <w:jc w:val="center"/>
              <w:rPr>
                <w:rFonts w:ascii="Times New Roman" w:hAnsi="Times New Roman" w:cs="Times New Roman"/>
                <w:sz w:val="18"/>
                <w:szCs w:val="18"/>
              </w:rPr>
            </w:pPr>
            <w:r w:rsidRPr="00563331">
              <w:rPr>
                <w:rFonts w:ascii="Times New Roman" w:hAnsi="Times New Roman" w:cs="Times New Roman"/>
                <w:sz w:val="18"/>
                <w:szCs w:val="18"/>
              </w:rPr>
              <w:t>шт</w:t>
            </w:r>
          </w:p>
        </w:tc>
        <w:tc>
          <w:tcPr>
            <w:tcW w:w="552" w:type="pct"/>
            <w:shd w:val="clear" w:color="FFFFFF" w:fill="auto"/>
          </w:tcPr>
          <w:p w:rsidR="003B0F28" w:rsidRPr="00684C4C" w:rsidRDefault="003B0F28" w:rsidP="003B0F28">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191" w:type="pct"/>
            <w:vMerge/>
            <w:shd w:val="clear" w:color="FFFFFF" w:fill="auto"/>
          </w:tcPr>
          <w:p w:rsidR="003B0F28" w:rsidRDefault="003B0F28" w:rsidP="003B0F28">
            <w:pPr>
              <w:spacing w:after="0" w:line="240" w:lineRule="auto"/>
              <w:jc w:val="center"/>
              <w:rPr>
                <w:rFonts w:ascii="Times New Roman" w:hAnsi="Times New Roman" w:cs="Times New Roman"/>
                <w:b/>
                <w:sz w:val="18"/>
                <w:szCs w:val="18"/>
              </w:rPr>
            </w:pPr>
          </w:p>
        </w:tc>
        <w:tc>
          <w:tcPr>
            <w:tcW w:w="431" w:type="pct"/>
            <w:vMerge/>
          </w:tcPr>
          <w:p w:rsidR="003B0F28" w:rsidRDefault="003B0F28" w:rsidP="003B0F28">
            <w:pPr>
              <w:spacing w:after="0" w:line="240" w:lineRule="auto"/>
              <w:jc w:val="center"/>
              <w:rPr>
                <w:rFonts w:ascii="Times New Roman" w:hAnsi="Times New Roman" w:cs="Times New Roman"/>
                <w:b/>
                <w:sz w:val="18"/>
                <w:szCs w:val="18"/>
              </w:rPr>
            </w:pPr>
          </w:p>
        </w:tc>
        <w:tc>
          <w:tcPr>
            <w:tcW w:w="325"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251"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37"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c>
          <w:tcPr>
            <w:tcW w:w="324" w:type="pct"/>
            <w:vMerge/>
            <w:shd w:val="clear" w:color="auto" w:fill="FFFF99"/>
          </w:tcPr>
          <w:p w:rsidR="003B0F28" w:rsidRDefault="003B0F28" w:rsidP="003B0F28">
            <w:pPr>
              <w:spacing w:after="0" w:line="240" w:lineRule="auto"/>
              <w:jc w:val="center"/>
              <w:rPr>
                <w:rFonts w:ascii="Times New Roman" w:hAnsi="Times New Roman" w:cs="Times New Roman"/>
                <w:b/>
                <w:sz w:val="18"/>
                <w:szCs w:val="18"/>
              </w:rPr>
            </w:pPr>
          </w:p>
        </w:tc>
      </w:tr>
      <w:tr w:rsidR="007C0F13" w:rsidTr="00563331">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FFFFFF" w:fill="auto"/>
          </w:tcPr>
          <w:p w:rsidR="007C0F13" w:rsidRPr="00563331" w:rsidRDefault="007C0F13" w:rsidP="007C0F13">
            <w:pPr>
              <w:spacing w:after="0" w:line="240" w:lineRule="auto"/>
              <w:rPr>
                <w:rFonts w:ascii="Times New Roman" w:hAnsi="Times New Roman" w:cs="Times New Roman"/>
                <w:sz w:val="18"/>
                <w:szCs w:val="18"/>
              </w:rPr>
            </w:pPr>
            <w:r w:rsidRPr="00FD34DB">
              <w:rPr>
                <w:rFonts w:ascii="Times New Roman" w:hAnsi="Times New Roman" w:cs="Times New Roman"/>
                <w:sz w:val="18"/>
                <w:szCs w:val="18"/>
              </w:rPr>
              <w:t>Этикетки самоклеящи</w:t>
            </w:r>
            <w:r>
              <w:rPr>
                <w:rFonts w:ascii="Times New Roman" w:hAnsi="Times New Roman" w:cs="Times New Roman"/>
                <w:sz w:val="18"/>
                <w:szCs w:val="18"/>
              </w:rPr>
              <w:t xml:space="preserve">еся, плотно приклеиваются к материалу шприца и флаконов. При прикосновении этикетка не двигается, не скручивается, не поднимается по краям.  </w:t>
            </w:r>
          </w:p>
        </w:tc>
        <w:tc>
          <w:tcPr>
            <w:tcW w:w="727" w:type="pct"/>
            <w:shd w:val="clear" w:color="FFFFFF" w:fill="auto"/>
          </w:tcPr>
          <w:p w:rsidR="007C0F13" w:rsidRPr="00563331" w:rsidRDefault="007C0F13" w:rsidP="007C0F1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w:t>
            </w:r>
            <w:r w:rsidRPr="00FD34DB">
              <w:rPr>
                <w:rFonts w:ascii="Times New Roman" w:hAnsi="Times New Roman" w:cs="Times New Roman"/>
                <w:sz w:val="18"/>
                <w:szCs w:val="18"/>
              </w:rPr>
              <w:t>оответствие</w:t>
            </w:r>
          </w:p>
        </w:tc>
        <w:tc>
          <w:tcPr>
            <w:tcW w:w="187" w:type="pct"/>
            <w:shd w:val="clear" w:color="FFFFFF" w:fill="auto"/>
          </w:tcPr>
          <w:p w:rsidR="007C0F13" w:rsidRPr="00563331" w:rsidRDefault="007C0F13" w:rsidP="007C0F13">
            <w:pPr>
              <w:spacing w:after="0" w:line="240" w:lineRule="auto"/>
              <w:jc w:val="center"/>
              <w:rPr>
                <w:rFonts w:ascii="Times New Roman" w:hAnsi="Times New Roman" w:cs="Times New Roman"/>
                <w:sz w:val="18"/>
                <w:szCs w:val="18"/>
              </w:rPr>
            </w:pPr>
          </w:p>
        </w:tc>
        <w:tc>
          <w:tcPr>
            <w:tcW w:w="552" w:type="pct"/>
            <w:shd w:val="clear" w:color="FFFFFF" w:fill="auto"/>
          </w:tcPr>
          <w:p w:rsidR="007C0F13" w:rsidRPr="00684C4C" w:rsidRDefault="007C0F13" w:rsidP="007C0F13">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7C0F13" w:rsidTr="00563331">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FFFFFF" w:fill="auto"/>
          </w:tcPr>
          <w:p w:rsidR="007C0F13" w:rsidRDefault="007C0F13" w:rsidP="007C0F13">
            <w:pPr>
              <w:spacing w:after="0" w:line="240" w:lineRule="auto"/>
              <w:rPr>
                <w:rFonts w:ascii="Times New Roman" w:hAnsi="Times New Roman" w:cs="Times New Roman"/>
                <w:sz w:val="18"/>
                <w:szCs w:val="18"/>
              </w:rPr>
            </w:pPr>
            <w:r w:rsidRPr="00563331">
              <w:rPr>
                <w:rFonts w:ascii="Times New Roman" w:hAnsi="Times New Roman" w:cs="Times New Roman"/>
                <w:sz w:val="18"/>
                <w:szCs w:val="18"/>
              </w:rPr>
              <w:t>Этикетки поставляются наклеенными на ленту, вдоль, в рулонах, участки ленты между этикетками четко отделены от этикеток</w:t>
            </w:r>
          </w:p>
        </w:tc>
        <w:tc>
          <w:tcPr>
            <w:tcW w:w="727" w:type="pct"/>
            <w:shd w:val="clear" w:color="FFFFFF" w:fill="auto"/>
          </w:tcPr>
          <w:p w:rsidR="007C0F13" w:rsidRDefault="007C0F13" w:rsidP="007C0F1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w:t>
            </w:r>
            <w:r w:rsidRPr="00563331">
              <w:rPr>
                <w:rFonts w:ascii="Times New Roman" w:hAnsi="Times New Roman" w:cs="Times New Roman"/>
                <w:sz w:val="18"/>
                <w:szCs w:val="18"/>
              </w:rPr>
              <w:t>оответствие</w:t>
            </w:r>
          </w:p>
        </w:tc>
        <w:tc>
          <w:tcPr>
            <w:tcW w:w="187" w:type="pct"/>
            <w:shd w:val="clear" w:color="FFFFFF" w:fill="auto"/>
          </w:tcPr>
          <w:p w:rsidR="007C0F13" w:rsidRDefault="007C0F13" w:rsidP="007C0F13">
            <w:pPr>
              <w:spacing w:after="0" w:line="240" w:lineRule="auto"/>
              <w:jc w:val="center"/>
              <w:rPr>
                <w:rFonts w:ascii="Times New Roman" w:hAnsi="Times New Roman" w:cs="Times New Roman"/>
                <w:b/>
                <w:sz w:val="18"/>
                <w:szCs w:val="18"/>
                <w:lang w:val="en-US"/>
              </w:rPr>
            </w:pPr>
          </w:p>
        </w:tc>
        <w:tc>
          <w:tcPr>
            <w:tcW w:w="552" w:type="pct"/>
            <w:shd w:val="clear" w:color="FFFFFF" w:fill="auto"/>
          </w:tcPr>
          <w:p w:rsidR="007C0F13" w:rsidRPr="00684C4C" w:rsidRDefault="007C0F13" w:rsidP="007C0F13">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7C0F13" w:rsidTr="00563331">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FFFFFF" w:fill="auto"/>
          </w:tcPr>
          <w:p w:rsidR="007C0F13" w:rsidRPr="00563331" w:rsidRDefault="007C0F13" w:rsidP="007C0F13">
            <w:pPr>
              <w:spacing w:after="0" w:line="240" w:lineRule="auto"/>
              <w:rPr>
                <w:rFonts w:ascii="Times New Roman" w:hAnsi="Times New Roman" w:cs="Times New Roman"/>
                <w:sz w:val="18"/>
                <w:szCs w:val="18"/>
              </w:rPr>
            </w:pPr>
            <w:r w:rsidRPr="00FD34DB">
              <w:rPr>
                <w:rFonts w:ascii="Times New Roman" w:hAnsi="Times New Roman" w:cs="Times New Roman"/>
                <w:sz w:val="18"/>
                <w:szCs w:val="18"/>
              </w:rPr>
              <w:t>Этикетки</w:t>
            </w:r>
            <w:r>
              <w:rPr>
                <w:rFonts w:ascii="Times New Roman" w:hAnsi="Times New Roman" w:cs="Times New Roman"/>
                <w:sz w:val="18"/>
                <w:szCs w:val="18"/>
              </w:rPr>
              <w:t xml:space="preserve"> не</w:t>
            </w:r>
            <w:r w:rsidRPr="00FD34DB">
              <w:rPr>
                <w:rFonts w:ascii="Times New Roman" w:hAnsi="Times New Roman" w:cs="Times New Roman"/>
                <w:sz w:val="18"/>
                <w:szCs w:val="18"/>
              </w:rPr>
              <w:t xml:space="preserve"> отклеива</w:t>
            </w:r>
            <w:r>
              <w:rPr>
                <w:rFonts w:ascii="Times New Roman" w:hAnsi="Times New Roman" w:cs="Times New Roman"/>
                <w:sz w:val="18"/>
                <w:szCs w:val="18"/>
              </w:rPr>
              <w:t>ю</w:t>
            </w:r>
            <w:r w:rsidRPr="00FD34DB">
              <w:rPr>
                <w:rFonts w:ascii="Times New Roman" w:hAnsi="Times New Roman" w:cs="Times New Roman"/>
                <w:sz w:val="18"/>
                <w:szCs w:val="18"/>
              </w:rPr>
              <w:t>тся самостоятельно при хранении рулонов в течение не менее 2 лет при соблюдении условий хранения</w:t>
            </w:r>
            <w:r>
              <w:rPr>
                <w:rFonts w:ascii="Times New Roman" w:hAnsi="Times New Roman" w:cs="Times New Roman"/>
                <w:sz w:val="18"/>
                <w:szCs w:val="18"/>
              </w:rPr>
              <w:t>, рекомендованных Производителем</w:t>
            </w:r>
          </w:p>
        </w:tc>
        <w:tc>
          <w:tcPr>
            <w:tcW w:w="727" w:type="pct"/>
            <w:shd w:val="clear" w:color="FFFFFF" w:fill="auto"/>
          </w:tcPr>
          <w:p w:rsidR="007C0F13" w:rsidRPr="00563331" w:rsidRDefault="007C0F13" w:rsidP="007C0F13">
            <w:pPr>
              <w:spacing w:after="0" w:line="240" w:lineRule="auto"/>
              <w:jc w:val="center"/>
              <w:rPr>
                <w:rFonts w:ascii="Times New Roman" w:hAnsi="Times New Roman" w:cs="Times New Roman"/>
                <w:sz w:val="18"/>
                <w:szCs w:val="18"/>
              </w:rPr>
            </w:pPr>
            <w:r w:rsidRPr="00FD34DB">
              <w:rPr>
                <w:rFonts w:ascii="Times New Roman" w:hAnsi="Times New Roman" w:cs="Times New Roman"/>
                <w:sz w:val="18"/>
                <w:szCs w:val="18"/>
              </w:rPr>
              <w:t>Соответствие</w:t>
            </w:r>
          </w:p>
        </w:tc>
        <w:tc>
          <w:tcPr>
            <w:tcW w:w="187" w:type="pct"/>
            <w:shd w:val="clear" w:color="FFFFFF" w:fill="auto"/>
          </w:tcPr>
          <w:p w:rsidR="007C0F13" w:rsidRPr="00FD34DB" w:rsidRDefault="007C0F13" w:rsidP="007C0F13">
            <w:pPr>
              <w:spacing w:after="0" w:line="240" w:lineRule="auto"/>
              <w:jc w:val="center"/>
              <w:rPr>
                <w:rFonts w:ascii="Times New Roman" w:hAnsi="Times New Roman" w:cs="Times New Roman"/>
                <w:b/>
                <w:sz w:val="18"/>
                <w:szCs w:val="18"/>
              </w:rPr>
            </w:pPr>
          </w:p>
        </w:tc>
        <w:tc>
          <w:tcPr>
            <w:tcW w:w="552" w:type="pct"/>
            <w:shd w:val="clear" w:color="FFFFFF" w:fill="auto"/>
          </w:tcPr>
          <w:p w:rsidR="007C0F13" w:rsidRPr="00684C4C" w:rsidRDefault="007C0F13" w:rsidP="007C0F13">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7C0F13" w:rsidTr="00563331">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FFFFFF" w:fill="auto"/>
          </w:tcPr>
          <w:p w:rsidR="007C0F13" w:rsidRPr="00563331" w:rsidRDefault="007C0F13" w:rsidP="007C0F13">
            <w:pPr>
              <w:spacing w:after="0" w:line="240" w:lineRule="auto"/>
              <w:rPr>
                <w:rFonts w:ascii="Times New Roman" w:hAnsi="Times New Roman" w:cs="Times New Roman"/>
                <w:sz w:val="18"/>
                <w:szCs w:val="18"/>
              </w:rPr>
            </w:pPr>
            <w:r w:rsidRPr="00FD34DB">
              <w:rPr>
                <w:rFonts w:ascii="Times New Roman" w:hAnsi="Times New Roman" w:cs="Times New Roman"/>
                <w:sz w:val="18"/>
                <w:szCs w:val="18"/>
              </w:rPr>
              <w:t>Материал этикет</w:t>
            </w:r>
            <w:r>
              <w:rPr>
                <w:rFonts w:ascii="Times New Roman" w:hAnsi="Times New Roman" w:cs="Times New Roman"/>
                <w:sz w:val="18"/>
                <w:szCs w:val="18"/>
              </w:rPr>
              <w:t>о</w:t>
            </w:r>
            <w:r w:rsidRPr="00FD34DB">
              <w:rPr>
                <w:rFonts w:ascii="Times New Roman" w:hAnsi="Times New Roman" w:cs="Times New Roman"/>
                <w:sz w:val="18"/>
                <w:szCs w:val="18"/>
              </w:rPr>
              <w:t>к</w:t>
            </w:r>
          </w:p>
        </w:tc>
        <w:tc>
          <w:tcPr>
            <w:tcW w:w="727" w:type="pct"/>
            <w:shd w:val="clear" w:color="FFFFFF" w:fill="auto"/>
          </w:tcPr>
          <w:p w:rsidR="007C0F13" w:rsidRDefault="007C0F13" w:rsidP="007C0F1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Б</w:t>
            </w:r>
            <w:r w:rsidRPr="00FD34DB">
              <w:rPr>
                <w:rFonts w:ascii="Times New Roman" w:hAnsi="Times New Roman" w:cs="Times New Roman"/>
                <w:sz w:val="18"/>
                <w:szCs w:val="18"/>
              </w:rPr>
              <w:t xml:space="preserve">умага </w:t>
            </w:r>
          </w:p>
          <w:p w:rsidR="007C0F13" w:rsidRPr="00563331" w:rsidRDefault="007C0F13" w:rsidP="007C0F1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r w:rsidRPr="00FD34DB">
              <w:rPr>
                <w:rFonts w:ascii="Times New Roman" w:hAnsi="Times New Roman" w:cs="Times New Roman"/>
                <w:sz w:val="18"/>
                <w:szCs w:val="18"/>
              </w:rPr>
              <w:t>матовая или полуглянец</w:t>
            </w:r>
            <w:r>
              <w:rPr>
                <w:rFonts w:ascii="Times New Roman" w:hAnsi="Times New Roman" w:cs="Times New Roman"/>
                <w:sz w:val="18"/>
                <w:szCs w:val="18"/>
              </w:rPr>
              <w:t>)</w:t>
            </w:r>
          </w:p>
        </w:tc>
        <w:tc>
          <w:tcPr>
            <w:tcW w:w="187" w:type="pct"/>
            <w:shd w:val="clear" w:color="FFFFFF" w:fill="auto"/>
          </w:tcPr>
          <w:p w:rsidR="007C0F13" w:rsidRPr="00FD34DB" w:rsidRDefault="007C0F13" w:rsidP="007C0F13">
            <w:pPr>
              <w:spacing w:after="0" w:line="240" w:lineRule="auto"/>
              <w:jc w:val="center"/>
              <w:rPr>
                <w:rFonts w:ascii="Times New Roman" w:hAnsi="Times New Roman" w:cs="Times New Roman"/>
                <w:b/>
                <w:sz w:val="18"/>
                <w:szCs w:val="18"/>
              </w:rPr>
            </w:pPr>
          </w:p>
        </w:tc>
        <w:tc>
          <w:tcPr>
            <w:tcW w:w="552" w:type="pct"/>
            <w:shd w:val="clear" w:color="FFFFFF" w:fill="auto"/>
          </w:tcPr>
          <w:p w:rsidR="007C0F13" w:rsidRPr="00684C4C" w:rsidRDefault="007C0F13" w:rsidP="007C0F13">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7C0F13" w:rsidTr="00563331">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FFFFFF" w:fill="auto"/>
          </w:tcPr>
          <w:p w:rsidR="007C0F13" w:rsidRPr="00563331" w:rsidRDefault="007C0F13" w:rsidP="007C0F13">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Форма этикеток </w:t>
            </w:r>
          </w:p>
        </w:tc>
        <w:tc>
          <w:tcPr>
            <w:tcW w:w="727" w:type="pct"/>
            <w:shd w:val="clear" w:color="FFFFFF" w:fill="auto"/>
          </w:tcPr>
          <w:p w:rsidR="007C0F13" w:rsidRPr="00563331" w:rsidRDefault="007C0F13" w:rsidP="007C0F1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Прямоугольная, с закругленными краями</w:t>
            </w:r>
          </w:p>
        </w:tc>
        <w:tc>
          <w:tcPr>
            <w:tcW w:w="187" w:type="pct"/>
            <w:shd w:val="clear" w:color="FFFFFF" w:fill="auto"/>
          </w:tcPr>
          <w:p w:rsidR="007C0F13" w:rsidRPr="00FD34DB" w:rsidRDefault="007C0F13" w:rsidP="007C0F13">
            <w:pPr>
              <w:spacing w:after="0" w:line="240" w:lineRule="auto"/>
              <w:jc w:val="center"/>
              <w:rPr>
                <w:rFonts w:ascii="Times New Roman" w:hAnsi="Times New Roman" w:cs="Times New Roman"/>
                <w:b/>
                <w:sz w:val="18"/>
                <w:szCs w:val="18"/>
              </w:rPr>
            </w:pPr>
          </w:p>
        </w:tc>
        <w:tc>
          <w:tcPr>
            <w:tcW w:w="552" w:type="pct"/>
            <w:shd w:val="clear" w:color="FFFFFF" w:fill="auto"/>
          </w:tcPr>
          <w:p w:rsidR="007C0F13" w:rsidRPr="00684C4C" w:rsidRDefault="007C0F13" w:rsidP="007C0F13">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7C0F13" w:rsidTr="00563331">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FFFFFF" w:fill="auto"/>
          </w:tcPr>
          <w:p w:rsidR="007C0F13" w:rsidRDefault="007C0F13" w:rsidP="007C0F13">
            <w:pPr>
              <w:spacing w:after="0" w:line="240" w:lineRule="auto"/>
              <w:rPr>
                <w:rFonts w:ascii="Times New Roman" w:hAnsi="Times New Roman" w:cs="Times New Roman"/>
                <w:sz w:val="18"/>
                <w:szCs w:val="18"/>
              </w:rPr>
            </w:pPr>
            <w:r w:rsidRPr="00FD34DB">
              <w:rPr>
                <w:rFonts w:ascii="Times New Roman" w:hAnsi="Times New Roman" w:cs="Times New Roman"/>
                <w:sz w:val="18"/>
                <w:szCs w:val="18"/>
              </w:rPr>
              <w:t>Материал этикет</w:t>
            </w:r>
            <w:r>
              <w:rPr>
                <w:rFonts w:ascii="Times New Roman" w:hAnsi="Times New Roman" w:cs="Times New Roman"/>
                <w:sz w:val="18"/>
                <w:szCs w:val="18"/>
              </w:rPr>
              <w:t>о</w:t>
            </w:r>
            <w:r w:rsidRPr="00FD34DB">
              <w:rPr>
                <w:rFonts w:ascii="Times New Roman" w:hAnsi="Times New Roman" w:cs="Times New Roman"/>
                <w:sz w:val="18"/>
                <w:szCs w:val="18"/>
              </w:rPr>
              <w:t>к подход</w:t>
            </w:r>
            <w:r>
              <w:rPr>
                <w:rFonts w:ascii="Times New Roman" w:hAnsi="Times New Roman" w:cs="Times New Roman"/>
                <w:sz w:val="18"/>
                <w:szCs w:val="18"/>
              </w:rPr>
              <w:t>ит</w:t>
            </w:r>
            <w:r w:rsidRPr="00FD34DB">
              <w:rPr>
                <w:rFonts w:ascii="Times New Roman" w:hAnsi="Times New Roman" w:cs="Times New Roman"/>
                <w:sz w:val="18"/>
                <w:szCs w:val="18"/>
              </w:rPr>
              <w:t xml:space="preserve"> для написания информации (например, концентрации лекарства) на нем шариковой ручкой или маркером, без размазывания или размытия</w:t>
            </w:r>
          </w:p>
        </w:tc>
        <w:tc>
          <w:tcPr>
            <w:tcW w:w="727" w:type="pct"/>
            <w:shd w:val="clear" w:color="FFFFFF" w:fill="auto"/>
          </w:tcPr>
          <w:p w:rsidR="007C0F13" w:rsidRDefault="007C0F13" w:rsidP="007C0F13">
            <w:pPr>
              <w:spacing w:after="0" w:line="240" w:lineRule="auto"/>
              <w:jc w:val="center"/>
              <w:rPr>
                <w:rFonts w:ascii="Times New Roman" w:hAnsi="Times New Roman" w:cs="Times New Roman"/>
                <w:sz w:val="18"/>
                <w:szCs w:val="18"/>
              </w:rPr>
            </w:pPr>
            <w:r w:rsidRPr="00FD34DB">
              <w:rPr>
                <w:rFonts w:ascii="Times New Roman" w:hAnsi="Times New Roman" w:cs="Times New Roman"/>
                <w:sz w:val="18"/>
                <w:szCs w:val="18"/>
              </w:rPr>
              <w:t>Соответствие</w:t>
            </w:r>
          </w:p>
        </w:tc>
        <w:tc>
          <w:tcPr>
            <w:tcW w:w="187" w:type="pct"/>
            <w:shd w:val="clear" w:color="FFFFFF" w:fill="auto"/>
          </w:tcPr>
          <w:p w:rsidR="007C0F13" w:rsidRPr="00FD34DB" w:rsidRDefault="007C0F13" w:rsidP="007C0F13">
            <w:pPr>
              <w:spacing w:after="0" w:line="240" w:lineRule="auto"/>
              <w:jc w:val="center"/>
              <w:rPr>
                <w:rFonts w:ascii="Times New Roman" w:hAnsi="Times New Roman" w:cs="Times New Roman"/>
                <w:b/>
                <w:sz w:val="18"/>
                <w:szCs w:val="18"/>
              </w:rPr>
            </w:pPr>
          </w:p>
        </w:tc>
        <w:tc>
          <w:tcPr>
            <w:tcW w:w="552" w:type="pct"/>
            <w:shd w:val="clear" w:color="FFFFFF" w:fill="auto"/>
          </w:tcPr>
          <w:p w:rsidR="007C0F13" w:rsidRPr="00684C4C" w:rsidRDefault="007C0F13" w:rsidP="007C0F13">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7C0F13" w:rsidTr="00563331">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FFFFFF" w:fill="auto"/>
          </w:tcPr>
          <w:p w:rsidR="007C0F13" w:rsidRPr="00C623E6" w:rsidRDefault="007C0F13" w:rsidP="007C0F13">
            <w:pPr>
              <w:spacing w:after="0" w:line="240" w:lineRule="auto"/>
              <w:rPr>
                <w:rFonts w:ascii="Times New Roman" w:hAnsi="Times New Roman" w:cs="Times New Roman"/>
                <w:sz w:val="18"/>
                <w:szCs w:val="18"/>
              </w:rPr>
            </w:pPr>
            <w:r>
              <w:rPr>
                <w:rFonts w:ascii="Times New Roman" w:hAnsi="Times New Roman" w:cs="Times New Roman"/>
                <w:sz w:val="18"/>
                <w:szCs w:val="18"/>
              </w:rPr>
              <w:t>Высота этикетки</w:t>
            </w:r>
          </w:p>
        </w:tc>
        <w:tc>
          <w:tcPr>
            <w:tcW w:w="727" w:type="pct"/>
            <w:shd w:val="clear" w:color="FFFFFF" w:fill="auto"/>
          </w:tcPr>
          <w:p w:rsidR="007C0F13" w:rsidRDefault="007C0F13" w:rsidP="007C0F1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В диапазоне (включая границы диапазона) от 14 до 15 мм</w:t>
            </w:r>
          </w:p>
        </w:tc>
        <w:tc>
          <w:tcPr>
            <w:tcW w:w="187" w:type="pct"/>
            <w:shd w:val="clear" w:color="FFFFFF" w:fill="auto"/>
          </w:tcPr>
          <w:p w:rsidR="007C0F13" w:rsidRPr="00FD34DB" w:rsidRDefault="007C0F13" w:rsidP="007C0F13">
            <w:pPr>
              <w:spacing w:after="0" w:line="240" w:lineRule="auto"/>
              <w:jc w:val="center"/>
              <w:rPr>
                <w:rFonts w:ascii="Times New Roman" w:hAnsi="Times New Roman" w:cs="Times New Roman"/>
                <w:b/>
                <w:sz w:val="18"/>
                <w:szCs w:val="18"/>
              </w:rPr>
            </w:pPr>
          </w:p>
        </w:tc>
        <w:tc>
          <w:tcPr>
            <w:tcW w:w="552" w:type="pct"/>
            <w:shd w:val="clear" w:color="FFFFFF" w:fill="auto"/>
          </w:tcPr>
          <w:p w:rsidR="007C0F13" w:rsidRPr="00684C4C" w:rsidRDefault="007C0F13" w:rsidP="007C0F13">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7C0F13" w:rsidTr="00563331">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FFFFFF" w:fill="auto"/>
          </w:tcPr>
          <w:p w:rsidR="007C0F13" w:rsidRDefault="007C0F13" w:rsidP="007C0F13">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Длина этикетки </w:t>
            </w:r>
          </w:p>
        </w:tc>
        <w:tc>
          <w:tcPr>
            <w:tcW w:w="727" w:type="pct"/>
            <w:shd w:val="clear" w:color="FFFFFF" w:fill="auto"/>
          </w:tcPr>
          <w:p w:rsidR="007C0F13" w:rsidRDefault="007C0F13" w:rsidP="007C0F13">
            <w:pPr>
              <w:spacing w:after="0" w:line="240" w:lineRule="auto"/>
              <w:jc w:val="center"/>
              <w:rPr>
                <w:rFonts w:ascii="Times New Roman" w:hAnsi="Times New Roman" w:cs="Times New Roman"/>
                <w:sz w:val="18"/>
                <w:szCs w:val="18"/>
              </w:rPr>
            </w:pPr>
            <w:r w:rsidRPr="00C623E6">
              <w:rPr>
                <w:rFonts w:ascii="Times New Roman" w:hAnsi="Times New Roman" w:cs="Times New Roman"/>
                <w:sz w:val="18"/>
                <w:szCs w:val="18"/>
              </w:rPr>
              <w:t>В диапазоне (включая границы диапазона) от</w:t>
            </w:r>
            <w:r>
              <w:rPr>
                <w:rFonts w:ascii="Times New Roman" w:hAnsi="Times New Roman" w:cs="Times New Roman"/>
                <w:sz w:val="18"/>
                <w:szCs w:val="18"/>
              </w:rPr>
              <w:t xml:space="preserve"> </w:t>
            </w:r>
            <w:r w:rsidRPr="00C623E6">
              <w:rPr>
                <w:rFonts w:ascii="Times New Roman" w:hAnsi="Times New Roman" w:cs="Times New Roman"/>
                <w:sz w:val="18"/>
                <w:szCs w:val="18"/>
              </w:rPr>
              <w:t>39 до 45 мм</w:t>
            </w:r>
          </w:p>
        </w:tc>
        <w:tc>
          <w:tcPr>
            <w:tcW w:w="187" w:type="pct"/>
            <w:shd w:val="clear" w:color="FFFFFF" w:fill="auto"/>
          </w:tcPr>
          <w:p w:rsidR="007C0F13" w:rsidRPr="00FD34DB" w:rsidRDefault="007C0F13" w:rsidP="007C0F13">
            <w:pPr>
              <w:spacing w:after="0" w:line="240" w:lineRule="auto"/>
              <w:jc w:val="center"/>
              <w:rPr>
                <w:rFonts w:ascii="Times New Roman" w:hAnsi="Times New Roman" w:cs="Times New Roman"/>
                <w:b/>
                <w:sz w:val="18"/>
                <w:szCs w:val="18"/>
              </w:rPr>
            </w:pPr>
          </w:p>
        </w:tc>
        <w:tc>
          <w:tcPr>
            <w:tcW w:w="552" w:type="pct"/>
            <w:shd w:val="clear" w:color="FFFFFF" w:fill="auto"/>
          </w:tcPr>
          <w:p w:rsidR="007C0F13" w:rsidRPr="00684C4C" w:rsidRDefault="007C0F13" w:rsidP="007C0F13">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7C0F13" w:rsidTr="00B409F1">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auto" w:fill="auto"/>
          </w:tcPr>
          <w:p w:rsidR="007C0F13" w:rsidRDefault="007C0F13" w:rsidP="007C0F13">
            <w:pPr>
              <w:spacing w:after="0" w:line="240" w:lineRule="auto"/>
              <w:rPr>
                <w:rFonts w:ascii="Times New Roman" w:hAnsi="Times New Roman" w:cs="Times New Roman"/>
                <w:sz w:val="18"/>
                <w:szCs w:val="18"/>
              </w:rPr>
            </w:pPr>
            <w:r>
              <w:rPr>
                <w:rFonts w:ascii="Times New Roman" w:hAnsi="Times New Roman" w:cs="Times New Roman"/>
                <w:sz w:val="18"/>
                <w:szCs w:val="18"/>
              </w:rPr>
              <w:t>Цвет этикетки</w:t>
            </w:r>
          </w:p>
        </w:tc>
        <w:tc>
          <w:tcPr>
            <w:tcW w:w="727" w:type="pct"/>
            <w:shd w:val="clear" w:color="auto" w:fill="auto"/>
          </w:tcPr>
          <w:p w:rsidR="007C0F13" w:rsidRPr="00C623E6" w:rsidRDefault="00B409F1" w:rsidP="007C0F1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Серый</w:t>
            </w:r>
          </w:p>
        </w:tc>
        <w:tc>
          <w:tcPr>
            <w:tcW w:w="187" w:type="pct"/>
            <w:shd w:val="clear" w:color="auto" w:fill="auto"/>
          </w:tcPr>
          <w:p w:rsidR="007C0F13" w:rsidRPr="00FD34DB" w:rsidRDefault="007C0F13" w:rsidP="007C0F13">
            <w:pPr>
              <w:spacing w:after="0" w:line="240" w:lineRule="auto"/>
              <w:jc w:val="center"/>
              <w:rPr>
                <w:rFonts w:ascii="Times New Roman" w:hAnsi="Times New Roman" w:cs="Times New Roman"/>
                <w:b/>
                <w:sz w:val="18"/>
                <w:szCs w:val="18"/>
              </w:rPr>
            </w:pPr>
          </w:p>
        </w:tc>
        <w:tc>
          <w:tcPr>
            <w:tcW w:w="552" w:type="pct"/>
            <w:shd w:val="clear" w:color="auto" w:fill="auto"/>
          </w:tcPr>
          <w:p w:rsidR="007C0F13" w:rsidRPr="00684C4C" w:rsidRDefault="007C0F13" w:rsidP="007C0F13">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7C0F13" w:rsidTr="007C0F13">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auto" w:fill="auto"/>
          </w:tcPr>
          <w:p w:rsidR="007C0F13" w:rsidRPr="007C0F13" w:rsidRDefault="007C0F13" w:rsidP="007C0F13">
            <w:pPr>
              <w:spacing w:after="0" w:line="240" w:lineRule="auto"/>
              <w:rPr>
                <w:rFonts w:ascii="Times New Roman" w:hAnsi="Times New Roman" w:cs="Times New Roman"/>
                <w:sz w:val="18"/>
                <w:szCs w:val="18"/>
              </w:rPr>
            </w:pPr>
            <w:r w:rsidRPr="007C0F13">
              <w:rPr>
                <w:rFonts w:ascii="Times New Roman" w:hAnsi="Times New Roman" w:cs="Times New Roman"/>
                <w:sz w:val="18"/>
                <w:szCs w:val="18"/>
              </w:rPr>
              <w:t>Цвет фона не препятствует прочтению дополнительной информации, написанной черной шариковой ручкой</w:t>
            </w:r>
          </w:p>
        </w:tc>
        <w:tc>
          <w:tcPr>
            <w:tcW w:w="727" w:type="pct"/>
            <w:shd w:val="clear" w:color="auto" w:fill="auto"/>
          </w:tcPr>
          <w:p w:rsidR="007C0F13" w:rsidRPr="007C0F13" w:rsidRDefault="007C0F13" w:rsidP="007C0F13">
            <w:pPr>
              <w:spacing w:after="0" w:line="240" w:lineRule="auto"/>
              <w:rPr>
                <w:rFonts w:ascii="Times New Roman" w:hAnsi="Times New Roman" w:cs="Times New Roman"/>
                <w:sz w:val="18"/>
                <w:szCs w:val="18"/>
              </w:rPr>
            </w:pPr>
            <w:r w:rsidRPr="007C0F13">
              <w:rPr>
                <w:rFonts w:ascii="Times New Roman" w:hAnsi="Times New Roman" w:cs="Times New Roman"/>
                <w:sz w:val="18"/>
                <w:szCs w:val="18"/>
              </w:rPr>
              <w:t>Соответствие</w:t>
            </w:r>
          </w:p>
        </w:tc>
        <w:tc>
          <w:tcPr>
            <w:tcW w:w="187" w:type="pct"/>
            <w:shd w:val="clear" w:color="auto" w:fill="auto"/>
          </w:tcPr>
          <w:p w:rsidR="007C0F13" w:rsidRPr="007C0F13" w:rsidRDefault="007C0F13" w:rsidP="007C0F13">
            <w:pPr>
              <w:spacing w:after="0" w:line="240" w:lineRule="auto"/>
              <w:rPr>
                <w:rFonts w:ascii="Times New Roman" w:hAnsi="Times New Roman" w:cs="Times New Roman"/>
                <w:sz w:val="18"/>
                <w:szCs w:val="18"/>
              </w:rPr>
            </w:pPr>
          </w:p>
        </w:tc>
        <w:tc>
          <w:tcPr>
            <w:tcW w:w="552" w:type="pct"/>
            <w:shd w:val="clear" w:color="auto" w:fill="auto"/>
          </w:tcPr>
          <w:p w:rsidR="007C0F13" w:rsidRPr="007C0F13" w:rsidRDefault="007C0F13" w:rsidP="007C0F13">
            <w:pPr>
              <w:spacing w:after="0" w:line="240" w:lineRule="auto"/>
              <w:rPr>
                <w:rFonts w:ascii="Times New Roman" w:hAnsi="Times New Roman" w:cs="Times New Roman"/>
                <w:sz w:val="18"/>
                <w:szCs w:val="18"/>
              </w:rPr>
            </w:pPr>
            <w:r w:rsidRPr="007C0F13">
              <w:rPr>
                <w:rFonts w:ascii="Times New Roman" w:hAnsi="Times New Roman" w:cs="Times New Roman"/>
                <w:sz w:val="18"/>
                <w:szCs w:val="18"/>
              </w:rPr>
              <w:t>Значение характеристики не может изменяться участником закупки</w:t>
            </w: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7C0F13" w:rsidTr="00563331">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FFFFFF" w:fill="auto"/>
          </w:tcPr>
          <w:p w:rsidR="007C0F13" w:rsidRPr="00563331" w:rsidRDefault="007C0F13" w:rsidP="00CA5499">
            <w:pPr>
              <w:spacing w:after="0" w:line="240" w:lineRule="auto"/>
              <w:rPr>
                <w:rFonts w:ascii="Times New Roman" w:hAnsi="Times New Roman" w:cs="Times New Roman"/>
                <w:sz w:val="18"/>
                <w:szCs w:val="18"/>
              </w:rPr>
            </w:pPr>
            <w:r>
              <w:rPr>
                <w:rFonts w:ascii="Times New Roman" w:hAnsi="Times New Roman" w:cs="Times New Roman"/>
                <w:sz w:val="18"/>
                <w:szCs w:val="18"/>
              </w:rPr>
              <w:t>Название лекарства</w:t>
            </w:r>
            <w:r w:rsidRPr="00C623E6">
              <w:rPr>
                <w:rFonts w:ascii="Times New Roman" w:hAnsi="Times New Roman" w:cs="Times New Roman"/>
                <w:sz w:val="18"/>
                <w:szCs w:val="18"/>
              </w:rPr>
              <w:t xml:space="preserve"> соответств</w:t>
            </w:r>
            <w:r>
              <w:rPr>
                <w:rFonts w:ascii="Times New Roman" w:hAnsi="Times New Roman" w:cs="Times New Roman"/>
                <w:sz w:val="18"/>
                <w:szCs w:val="18"/>
              </w:rPr>
              <w:t>ует</w:t>
            </w:r>
            <w:r w:rsidRPr="00C623E6">
              <w:rPr>
                <w:rFonts w:ascii="Times New Roman" w:hAnsi="Times New Roman" w:cs="Times New Roman"/>
                <w:sz w:val="18"/>
                <w:szCs w:val="18"/>
              </w:rPr>
              <w:t xml:space="preserve"> фармакопее РФ и написано на русском языке</w:t>
            </w:r>
            <w:r w:rsidR="00CA5499">
              <w:rPr>
                <w:rFonts w:ascii="Times New Roman" w:hAnsi="Times New Roman" w:cs="Times New Roman"/>
                <w:sz w:val="18"/>
                <w:szCs w:val="18"/>
              </w:rPr>
              <w:t xml:space="preserve"> (д</w:t>
            </w:r>
            <w:r w:rsidRPr="00C623E6">
              <w:rPr>
                <w:rFonts w:ascii="Times New Roman" w:hAnsi="Times New Roman" w:cs="Times New Roman"/>
                <w:sz w:val="18"/>
                <w:szCs w:val="18"/>
              </w:rPr>
              <w:t>ля электролитов допустимо использование химической формулы</w:t>
            </w:r>
            <w:r w:rsidR="00CA5499">
              <w:rPr>
                <w:rFonts w:ascii="Times New Roman" w:hAnsi="Times New Roman" w:cs="Times New Roman"/>
                <w:sz w:val="18"/>
                <w:szCs w:val="18"/>
              </w:rPr>
              <w:t>)</w:t>
            </w:r>
          </w:p>
        </w:tc>
        <w:tc>
          <w:tcPr>
            <w:tcW w:w="727" w:type="pct"/>
            <w:shd w:val="clear" w:color="FFFFFF" w:fill="auto"/>
          </w:tcPr>
          <w:p w:rsidR="007C0F13" w:rsidRPr="00563331" w:rsidRDefault="007C0F13" w:rsidP="007C0F13">
            <w:pPr>
              <w:spacing w:after="0" w:line="240" w:lineRule="auto"/>
              <w:jc w:val="center"/>
              <w:rPr>
                <w:rFonts w:ascii="Times New Roman" w:hAnsi="Times New Roman" w:cs="Times New Roman"/>
                <w:sz w:val="18"/>
                <w:szCs w:val="18"/>
              </w:rPr>
            </w:pPr>
            <w:r w:rsidRPr="00C623E6">
              <w:rPr>
                <w:rFonts w:ascii="Times New Roman" w:hAnsi="Times New Roman" w:cs="Times New Roman"/>
                <w:sz w:val="18"/>
                <w:szCs w:val="18"/>
              </w:rPr>
              <w:t>Соответствие</w:t>
            </w:r>
          </w:p>
        </w:tc>
        <w:tc>
          <w:tcPr>
            <w:tcW w:w="187" w:type="pct"/>
            <w:shd w:val="clear" w:color="FFFFFF" w:fill="auto"/>
          </w:tcPr>
          <w:p w:rsidR="007C0F13" w:rsidRPr="00FD34DB" w:rsidRDefault="007C0F13" w:rsidP="007C0F13">
            <w:pPr>
              <w:spacing w:after="0" w:line="240" w:lineRule="auto"/>
              <w:jc w:val="center"/>
              <w:rPr>
                <w:rFonts w:ascii="Times New Roman" w:hAnsi="Times New Roman" w:cs="Times New Roman"/>
                <w:b/>
                <w:sz w:val="18"/>
                <w:szCs w:val="18"/>
              </w:rPr>
            </w:pPr>
          </w:p>
        </w:tc>
        <w:tc>
          <w:tcPr>
            <w:tcW w:w="552" w:type="pct"/>
            <w:shd w:val="clear" w:color="FFFFFF" w:fill="auto"/>
          </w:tcPr>
          <w:p w:rsidR="007C0F13" w:rsidRPr="00684C4C" w:rsidRDefault="007C0F13" w:rsidP="007C0F13">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7C0F13" w:rsidTr="00563331">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FFFFFF" w:fill="auto"/>
          </w:tcPr>
          <w:p w:rsidR="007C0F13" w:rsidRPr="00563331" w:rsidRDefault="007C0F13" w:rsidP="007C0F13">
            <w:pPr>
              <w:spacing w:after="0" w:line="240" w:lineRule="auto"/>
              <w:rPr>
                <w:rFonts w:ascii="Times New Roman" w:hAnsi="Times New Roman" w:cs="Times New Roman"/>
                <w:sz w:val="18"/>
                <w:szCs w:val="18"/>
              </w:rPr>
            </w:pPr>
            <w:r w:rsidRPr="00C623E6">
              <w:rPr>
                <w:rFonts w:ascii="Times New Roman" w:hAnsi="Times New Roman" w:cs="Times New Roman"/>
                <w:sz w:val="18"/>
                <w:szCs w:val="18"/>
              </w:rPr>
              <w:t>Высота букв, используемых для обозначения названия лекарства</w:t>
            </w:r>
          </w:p>
        </w:tc>
        <w:tc>
          <w:tcPr>
            <w:tcW w:w="727" w:type="pct"/>
            <w:shd w:val="clear" w:color="FFFFFF" w:fill="auto"/>
          </w:tcPr>
          <w:p w:rsidR="007C0F13" w:rsidRPr="00563331" w:rsidRDefault="007C0F13" w:rsidP="007C0F1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w:t>
            </w:r>
            <w:r w:rsidRPr="00C623E6">
              <w:rPr>
                <w:rFonts w:ascii="Times New Roman" w:hAnsi="Times New Roman" w:cs="Times New Roman"/>
                <w:sz w:val="18"/>
                <w:szCs w:val="18"/>
              </w:rPr>
              <w:t>е менее 2,5 мм для простого шрифта (без засечек) c приблизительно одинаковыми пропорциями линии и пространства в буквах (жирный или полужирный стиль).</w:t>
            </w:r>
          </w:p>
        </w:tc>
        <w:tc>
          <w:tcPr>
            <w:tcW w:w="187" w:type="pct"/>
            <w:shd w:val="clear" w:color="FFFFFF" w:fill="auto"/>
          </w:tcPr>
          <w:p w:rsidR="007C0F13" w:rsidRPr="00FD34DB" w:rsidRDefault="007C0F13" w:rsidP="007C0F13">
            <w:pPr>
              <w:spacing w:after="0" w:line="240" w:lineRule="auto"/>
              <w:jc w:val="center"/>
              <w:rPr>
                <w:rFonts w:ascii="Times New Roman" w:hAnsi="Times New Roman" w:cs="Times New Roman"/>
                <w:b/>
                <w:sz w:val="18"/>
                <w:szCs w:val="18"/>
              </w:rPr>
            </w:pPr>
          </w:p>
        </w:tc>
        <w:tc>
          <w:tcPr>
            <w:tcW w:w="552" w:type="pct"/>
            <w:shd w:val="clear" w:color="FFFFFF" w:fill="auto"/>
          </w:tcPr>
          <w:p w:rsidR="007C0F13" w:rsidRPr="00684C4C" w:rsidRDefault="007C0F13" w:rsidP="007C0F13">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7C0F13" w:rsidTr="00563331">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FFFFFF" w:fill="auto"/>
          </w:tcPr>
          <w:p w:rsidR="007C0F13" w:rsidRPr="00563331" w:rsidRDefault="007C0F13" w:rsidP="007C0F13">
            <w:pPr>
              <w:spacing w:after="0" w:line="240" w:lineRule="auto"/>
              <w:rPr>
                <w:rFonts w:ascii="Times New Roman" w:hAnsi="Times New Roman" w:cs="Times New Roman"/>
                <w:sz w:val="18"/>
                <w:szCs w:val="18"/>
              </w:rPr>
            </w:pPr>
            <w:r w:rsidRPr="00C623E6">
              <w:rPr>
                <w:rFonts w:ascii="Times New Roman" w:hAnsi="Times New Roman" w:cs="Times New Roman"/>
                <w:sz w:val="18"/>
                <w:szCs w:val="18"/>
              </w:rPr>
              <w:t>Перва</w:t>
            </w:r>
            <w:r>
              <w:rPr>
                <w:rFonts w:ascii="Times New Roman" w:hAnsi="Times New Roman" w:cs="Times New Roman"/>
                <w:sz w:val="18"/>
                <w:szCs w:val="18"/>
              </w:rPr>
              <w:t>я буква наименования препарата  заглавная</w:t>
            </w:r>
          </w:p>
        </w:tc>
        <w:tc>
          <w:tcPr>
            <w:tcW w:w="727" w:type="pct"/>
            <w:shd w:val="clear" w:color="FFFFFF" w:fill="auto"/>
          </w:tcPr>
          <w:p w:rsidR="007C0F13" w:rsidRPr="00563331" w:rsidRDefault="007C0F13" w:rsidP="007C0F13">
            <w:pPr>
              <w:spacing w:after="0" w:line="240" w:lineRule="auto"/>
              <w:jc w:val="center"/>
              <w:rPr>
                <w:rFonts w:ascii="Times New Roman" w:hAnsi="Times New Roman" w:cs="Times New Roman"/>
                <w:sz w:val="18"/>
                <w:szCs w:val="18"/>
              </w:rPr>
            </w:pPr>
            <w:r w:rsidRPr="00C623E6">
              <w:rPr>
                <w:rFonts w:ascii="Times New Roman" w:hAnsi="Times New Roman" w:cs="Times New Roman"/>
                <w:sz w:val="18"/>
                <w:szCs w:val="18"/>
              </w:rPr>
              <w:t>Соответствие</w:t>
            </w:r>
          </w:p>
        </w:tc>
        <w:tc>
          <w:tcPr>
            <w:tcW w:w="187" w:type="pct"/>
            <w:shd w:val="clear" w:color="FFFFFF" w:fill="auto"/>
          </w:tcPr>
          <w:p w:rsidR="007C0F13" w:rsidRPr="00FD34DB" w:rsidRDefault="007C0F13" w:rsidP="007C0F13">
            <w:pPr>
              <w:spacing w:after="0" w:line="240" w:lineRule="auto"/>
              <w:jc w:val="center"/>
              <w:rPr>
                <w:rFonts w:ascii="Times New Roman" w:hAnsi="Times New Roman" w:cs="Times New Roman"/>
                <w:b/>
                <w:sz w:val="18"/>
                <w:szCs w:val="18"/>
              </w:rPr>
            </w:pPr>
          </w:p>
        </w:tc>
        <w:tc>
          <w:tcPr>
            <w:tcW w:w="552" w:type="pct"/>
            <w:shd w:val="clear" w:color="FFFFFF" w:fill="auto"/>
          </w:tcPr>
          <w:p w:rsidR="007C0F13" w:rsidRPr="00684C4C" w:rsidRDefault="007C0F13" w:rsidP="007C0F13">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7C0F13" w:rsidTr="00563331">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FFFFFF" w:fill="auto"/>
          </w:tcPr>
          <w:p w:rsidR="007C0F13" w:rsidRDefault="007C0F13" w:rsidP="007C0F13">
            <w:pPr>
              <w:spacing w:after="0" w:line="240" w:lineRule="auto"/>
              <w:rPr>
                <w:rFonts w:ascii="Times New Roman" w:hAnsi="Times New Roman" w:cs="Times New Roman"/>
                <w:sz w:val="18"/>
                <w:szCs w:val="18"/>
              </w:rPr>
            </w:pPr>
            <w:r>
              <w:rPr>
                <w:rFonts w:ascii="Times New Roman" w:hAnsi="Times New Roman" w:cs="Times New Roman"/>
                <w:sz w:val="18"/>
                <w:szCs w:val="18"/>
              </w:rPr>
              <w:t>И</w:t>
            </w:r>
            <w:r w:rsidRPr="00C623E6">
              <w:rPr>
                <w:rFonts w:ascii="Times New Roman" w:hAnsi="Times New Roman" w:cs="Times New Roman"/>
                <w:sz w:val="18"/>
                <w:szCs w:val="18"/>
              </w:rPr>
              <w:t>спользова</w:t>
            </w:r>
            <w:r>
              <w:rPr>
                <w:rFonts w:ascii="Times New Roman" w:hAnsi="Times New Roman" w:cs="Times New Roman"/>
                <w:sz w:val="18"/>
                <w:szCs w:val="18"/>
              </w:rPr>
              <w:t>ние</w:t>
            </w:r>
            <w:r w:rsidRPr="00C623E6">
              <w:rPr>
                <w:rFonts w:ascii="Times New Roman" w:hAnsi="Times New Roman" w:cs="Times New Roman"/>
                <w:sz w:val="18"/>
                <w:szCs w:val="18"/>
              </w:rPr>
              <w:t xml:space="preserve"> только заглавны</w:t>
            </w:r>
            <w:r>
              <w:rPr>
                <w:rFonts w:ascii="Times New Roman" w:hAnsi="Times New Roman" w:cs="Times New Roman"/>
                <w:sz w:val="18"/>
                <w:szCs w:val="18"/>
              </w:rPr>
              <w:t>х</w:t>
            </w:r>
            <w:r w:rsidRPr="00C623E6">
              <w:rPr>
                <w:rFonts w:ascii="Times New Roman" w:hAnsi="Times New Roman" w:cs="Times New Roman"/>
                <w:sz w:val="18"/>
                <w:szCs w:val="18"/>
              </w:rPr>
              <w:t xml:space="preserve"> букв</w:t>
            </w:r>
            <w:r>
              <w:rPr>
                <w:rFonts w:ascii="Times New Roman" w:hAnsi="Times New Roman" w:cs="Times New Roman"/>
                <w:sz w:val="18"/>
                <w:szCs w:val="18"/>
              </w:rPr>
              <w:t xml:space="preserve"> не допускается</w:t>
            </w:r>
          </w:p>
        </w:tc>
        <w:tc>
          <w:tcPr>
            <w:tcW w:w="727" w:type="pct"/>
            <w:shd w:val="clear" w:color="FFFFFF" w:fill="auto"/>
          </w:tcPr>
          <w:p w:rsidR="007C0F13" w:rsidRDefault="007C0F13" w:rsidP="007C0F13">
            <w:pPr>
              <w:spacing w:after="0" w:line="240" w:lineRule="auto"/>
              <w:jc w:val="center"/>
              <w:rPr>
                <w:rFonts w:ascii="Times New Roman" w:hAnsi="Times New Roman" w:cs="Times New Roman"/>
                <w:sz w:val="18"/>
                <w:szCs w:val="18"/>
              </w:rPr>
            </w:pPr>
            <w:r w:rsidRPr="00C623E6">
              <w:rPr>
                <w:rFonts w:ascii="Times New Roman" w:hAnsi="Times New Roman" w:cs="Times New Roman"/>
                <w:sz w:val="18"/>
                <w:szCs w:val="18"/>
              </w:rPr>
              <w:t>Соответствие</w:t>
            </w:r>
          </w:p>
        </w:tc>
        <w:tc>
          <w:tcPr>
            <w:tcW w:w="187" w:type="pct"/>
            <w:shd w:val="clear" w:color="FFFFFF" w:fill="auto"/>
          </w:tcPr>
          <w:p w:rsidR="007C0F13" w:rsidRPr="00FD34DB" w:rsidRDefault="007C0F13" w:rsidP="007C0F13">
            <w:pPr>
              <w:spacing w:after="0" w:line="240" w:lineRule="auto"/>
              <w:jc w:val="center"/>
              <w:rPr>
                <w:rFonts w:ascii="Times New Roman" w:hAnsi="Times New Roman" w:cs="Times New Roman"/>
                <w:b/>
                <w:sz w:val="18"/>
                <w:szCs w:val="18"/>
              </w:rPr>
            </w:pPr>
          </w:p>
        </w:tc>
        <w:tc>
          <w:tcPr>
            <w:tcW w:w="552" w:type="pct"/>
            <w:shd w:val="clear" w:color="FFFFFF" w:fill="auto"/>
          </w:tcPr>
          <w:p w:rsidR="007C0F13" w:rsidRPr="00684C4C" w:rsidRDefault="007C0F13" w:rsidP="007C0F13">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7C0F13" w:rsidTr="00563331">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FFFFFF" w:fill="auto"/>
          </w:tcPr>
          <w:p w:rsidR="007C0F13" w:rsidRDefault="007C0F13" w:rsidP="007C0F13">
            <w:pPr>
              <w:spacing w:after="0" w:line="240" w:lineRule="auto"/>
              <w:rPr>
                <w:rFonts w:ascii="Times New Roman" w:hAnsi="Times New Roman" w:cs="Times New Roman"/>
                <w:sz w:val="18"/>
                <w:szCs w:val="18"/>
              </w:rPr>
            </w:pPr>
            <w:r w:rsidRPr="00C623E6">
              <w:rPr>
                <w:rFonts w:ascii="Times New Roman" w:hAnsi="Times New Roman" w:cs="Times New Roman"/>
                <w:sz w:val="18"/>
                <w:szCs w:val="18"/>
              </w:rPr>
              <w:t>Единица концентрации указана под названием лекарства</w:t>
            </w:r>
            <w:r>
              <w:rPr>
                <w:rFonts w:ascii="Times New Roman" w:hAnsi="Times New Roman" w:cs="Times New Roman"/>
                <w:sz w:val="18"/>
                <w:szCs w:val="18"/>
              </w:rPr>
              <w:t>,</w:t>
            </w:r>
            <w:r w:rsidRPr="00C623E6">
              <w:rPr>
                <w:rFonts w:ascii="Times New Roman" w:hAnsi="Times New Roman" w:cs="Times New Roman"/>
                <w:sz w:val="18"/>
                <w:szCs w:val="18"/>
              </w:rPr>
              <w:t xml:space="preserve"> с правой стороны, за исключением антагонистов. В случае антагонистов единица концентрации указана под чертой в правом углу .</w:t>
            </w:r>
          </w:p>
        </w:tc>
        <w:tc>
          <w:tcPr>
            <w:tcW w:w="727" w:type="pct"/>
            <w:shd w:val="clear" w:color="FFFFFF" w:fill="auto"/>
          </w:tcPr>
          <w:p w:rsidR="007C0F13" w:rsidRDefault="007C0F13" w:rsidP="007C0F1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Соответствие</w:t>
            </w:r>
          </w:p>
        </w:tc>
        <w:tc>
          <w:tcPr>
            <w:tcW w:w="187" w:type="pct"/>
            <w:shd w:val="clear" w:color="FFFFFF" w:fill="auto"/>
          </w:tcPr>
          <w:p w:rsidR="007C0F13" w:rsidRDefault="007C0F13" w:rsidP="007C0F13">
            <w:pPr>
              <w:spacing w:after="0" w:line="240" w:lineRule="auto"/>
              <w:jc w:val="center"/>
              <w:rPr>
                <w:rFonts w:ascii="Times New Roman" w:hAnsi="Times New Roman" w:cs="Times New Roman"/>
                <w:sz w:val="18"/>
                <w:szCs w:val="18"/>
              </w:rPr>
            </w:pPr>
          </w:p>
        </w:tc>
        <w:tc>
          <w:tcPr>
            <w:tcW w:w="552" w:type="pct"/>
            <w:shd w:val="clear" w:color="FFFFFF" w:fill="auto"/>
          </w:tcPr>
          <w:p w:rsidR="007C0F13" w:rsidRPr="00684C4C" w:rsidRDefault="007C0F13" w:rsidP="007C0F13">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7C0F13" w:rsidTr="00563331">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FFFFFF" w:fill="auto"/>
          </w:tcPr>
          <w:p w:rsidR="007C0F13" w:rsidRPr="00C623E6" w:rsidRDefault="007C0F13" w:rsidP="007C0F13">
            <w:pPr>
              <w:spacing w:after="0" w:line="240" w:lineRule="auto"/>
              <w:rPr>
                <w:rFonts w:ascii="Times New Roman" w:hAnsi="Times New Roman" w:cs="Times New Roman"/>
                <w:sz w:val="18"/>
                <w:szCs w:val="18"/>
              </w:rPr>
            </w:pPr>
            <w:r w:rsidRPr="00C623E6">
              <w:rPr>
                <w:rFonts w:ascii="Times New Roman" w:hAnsi="Times New Roman" w:cs="Times New Roman"/>
                <w:sz w:val="18"/>
                <w:szCs w:val="18"/>
              </w:rPr>
              <w:t>Единица концентрации напечатана черным шрифтом в виде mg/____ml или microg/_____ml или ЕД/_____ml или microgr/_____ml или g/____ml</w:t>
            </w:r>
          </w:p>
        </w:tc>
        <w:tc>
          <w:tcPr>
            <w:tcW w:w="727" w:type="pct"/>
            <w:shd w:val="clear" w:color="FFFFFF" w:fill="auto"/>
          </w:tcPr>
          <w:p w:rsidR="007C0F13" w:rsidRDefault="007C0F13" w:rsidP="007C0F1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Соответствие</w:t>
            </w:r>
          </w:p>
        </w:tc>
        <w:tc>
          <w:tcPr>
            <w:tcW w:w="187" w:type="pct"/>
            <w:shd w:val="clear" w:color="FFFFFF" w:fill="auto"/>
          </w:tcPr>
          <w:p w:rsidR="007C0F13" w:rsidRDefault="007C0F13" w:rsidP="007C0F13">
            <w:pPr>
              <w:spacing w:after="0" w:line="240" w:lineRule="auto"/>
              <w:jc w:val="center"/>
              <w:rPr>
                <w:rFonts w:ascii="Times New Roman" w:hAnsi="Times New Roman" w:cs="Times New Roman"/>
                <w:sz w:val="18"/>
                <w:szCs w:val="18"/>
              </w:rPr>
            </w:pPr>
          </w:p>
        </w:tc>
        <w:tc>
          <w:tcPr>
            <w:tcW w:w="552" w:type="pct"/>
            <w:shd w:val="clear" w:color="FFFFFF" w:fill="auto"/>
          </w:tcPr>
          <w:p w:rsidR="007C0F13" w:rsidRPr="00684C4C" w:rsidRDefault="007C0F13" w:rsidP="007C0F13">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7C0F13" w:rsidTr="00563331">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FFFFFF" w:fill="auto"/>
          </w:tcPr>
          <w:p w:rsidR="007C0F13" w:rsidRPr="00C623E6" w:rsidRDefault="007C0F13" w:rsidP="007C0F13">
            <w:pPr>
              <w:spacing w:after="0" w:line="240" w:lineRule="auto"/>
              <w:rPr>
                <w:rFonts w:ascii="Times New Roman" w:hAnsi="Times New Roman" w:cs="Times New Roman"/>
                <w:sz w:val="18"/>
                <w:szCs w:val="18"/>
              </w:rPr>
            </w:pPr>
            <w:r w:rsidRPr="00C623E6">
              <w:rPr>
                <w:rFonts w:ascii="Times New Roman" w:hAnsi="Times New Roman" w:cs="Times New Roman"/>
                <w:sz w:val="18"/>
                <w:szCs w:val="18"/>
              </w:rPr>
              <w:t>Нижнее подчеркивание между слешем / и ml длиной 10 -12 мм. (помеща</w:t>
            </w:r>
            <w:r>
              <w:rPr>
                <w:rFonts w:ascii="Times New Roman" w:hAnsi="Times New Roman" w:cs="Times New Roman"/>
                <w:sz w:val="18"/>
                <w:szCs w:val="18"/>
              </w:rPr>
              <w:t>е</w:t>
            </w:r>
            <w:r w:rsidRPr="00C623E6">
              <w:rPr>
                <w:rFonts w:ascii="Times New Roman" w:hAnsi="Times New Roman" w:cs="Times New Roman"/>
                <w:sz w:val="18"/>
                <w:szCs w:val="18"/>
              </w:rPr>
              <w:t>тся двузначное число, написанное ручкой или маркером). Перед единицей измерения  по всей длине пунктирная линия.</w:t>
            </w:r>
          </w:p>
        </w:tc>
        <w:tc>
          <w:tcPr>
            <w:tcW w:w="727" w:type="pct"/>
            <w:shd w:val="clear" w:color="FFFFFF" w:fill="auto"/>
          </w:tcPr>
          <w:p w:rsidR="007C0F13" w:rsidRDefault="007C0F13" w:rsidP="007C0F13">
            <w:pPr>
              <w:spacing w:after="0" w:line="240" w:lineRule="auto"/>
              <w:jc w:val="center"/>
              <w:rPr>
                <w:rFonts w:ascii="Times New Roman" w:hAnsi="Times New Roman" w:cs="Times New Roman"/>
                <w:sz w:val="18"/>
                <w:szCs w:val="18"/>
              </w:rPr>
            </w:pPr>
            <w:r w:rsidRPr="00C623E6">
              <w:rPr>
                <w:rFonts w:ascii="Times New Roman" w:hAnsi="Times New Roman" w:cs="Times New Roman"/>
                <w:sz w:val="18"/>
                <w:szCs w:val="18"/>
              </w:rPr>
              <w:t>Соответствие</w:t>
            </w:r>
          </w:p>
        </w:tc>
        <w:tc>
          <w:tcPr>
            <w:tcW w:w="187" w:type="pct"/>
            <w:shd w:val="clear" w:color="FFFFFF" w:fill="auto"/>
          </w:tcPr>
          <w:p w:rsidR="007C0F13" w:rsidRDefault="007C0F13" w:rsidP="007C0F13">
            <w:pPr>
              <w:spacing w:after="0" w:line="240" w:lineRule="auto"/>
              <w:jc w:val="center"/>
              <w:rPr>
                <w:rFonts w:ascii="Times New Roman" w:hAnsi="Times New Roman" w:cs="Times New Roman"/>
                <w:sz w:val="18"/>
                <w:szCs w:val="18"/>
              </w:rPr>
            </w:pPr>
          </w:p>
        </w:tc>
        <w:tc>
          <w:tcPr>
            <w:tcW w:w="552" w:type="pct"/>
            <w:shd w:val="clear" w:color="FFFFFF" w:fill="auto"/>
          </w:tcPr>
          <w:p w:rsidR="007C0F13" w:rsidRPr="00684C4C" w:rsidRDefault="007C0F13" w:rsidP="007C0F13">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7C0F13" w:rsidTr="00563331">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FFFFFF" w:fill="auto"/>
          </w:tcPr>
          <w:p w:rsidR="007C0F13" w:rsidRPr="00C623E6" w:rsidRDefault="007C0F13" w:rsidP="007C0F13">
            <w:pPr>
              <w:spacing w:after="0" w:line="240" w:lineRule="auto"/>
              <w:rPr>
                <w:rFonts w:ascii="Times New Roman" w:hAnsi="Times New Roman" w:cs="Times New Roman"/>
                <w:sz w:val="18"/>
                <w:szCs w:val="18"/>
              </w:rPr>
            </w:pPr>
            <w:r w:rsidRPr="00C6373A">
              <w:rPr>
                <w:rFonts w:ascii="Times New Roman" w:hAnsi="Times New Roman" w:cs="Times New Roman"/>
                <w:sz w:val="18"/>
                <w:szCs w:val="18"/>
              </w:rPr>
              <w:t>Для этикеток, обозначающих наименование электролитов и местных анестетиков единица концентрации обозначается в виде % справа или снизу от наименования препарата.</w:t>
            </w:r>
          </w:p>
        </w:tc>
        <w:tc>
          <w:tcPr>
            <w:tcW w:w="727" w:type="pct"/>
            <w:shd w:val="clear" w:color="FFFFFF" w:fill="auto"/>
          </w:tcPr>
          <w:p w:rsidR="007C0F13" w:rsidRDefault="007C0F13" w:rsidP="007C0F13">
            <w:pPr>
              <w:spacing w:after="0" w:line="240" w:lineRule="auto"/>
              <w:jc w:val="center"/>
              <w:rPr>
                <w:rFonts w:ascii="Times New Roman" w:hAnsi="Times New Roman" w:cs="Times New Roman"/>
                <w:sz w:val="18"/>
                <w:szCs w:val="18"/>
              </w:rPr>
            </w:pPr>
            <w:r w:rsidRPr="00C6373A">
              <w:rPr>
                <w:rFonts w:ascii="Times New Roman" w:hAnsi="Times New Roman" w:cs="Times New Roman"/>
                <w:sz w:val="18"/>
                <w:szCs w:val="18"/>
              </w:rPr>
              <w:t>Соответствие</w:t>
            </w:r>
          </w:p>
        </w:tc>
        <w:tc>
          <w:tcPr>
            <w:tcW w:w="187" w:type="pct"/>
            <w:shd w:val="clear" w:color="FFFFFF" w:fill="auto"/>
          </w:tcPr>
          <w:p w:rsidR="007C0F13" w:rsidRDefault="007C0F13" w:rsidP="007C0F13">
            <w:pPr>
              <w:spacing w:after="0" w:line="240" w:lineRule="auto"/>
              <w:jc w:val="center"/>
              <w:rPr>
                <w:rFonts w:ascii="Times New Roman" w:hAnsi="Times New Roman" w:cs="Times New Roman"/>
                <w:sz w:val="18"/>
                <w:szCs w:val="18"/>
              </w:rPr>
            </w:pPr>
          </w:p>
        </w:tc>
        <w:tc>
          <w:tcPr>
            <w:tcW w:w="552" w:type="pct"/>
            <w:shd w:val="clear" w:color="FFFFFF" w:fill="auto"/>
          </w:tcPr>
          <w:p w:rsidR="007C0F13" w:rsidRPr="00684C4C" w:rsidRDefault="007C0F13" w:rsidP="007C0F13">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7C0F13" w:rsidTr="00563331">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FFFFFF" w:fill="auto"/>
          </w:tcPr>
          <w:p w:rsidR="007C0F13" w:rsidRPr="00C623E6" w:rsidRDefault="007C0F13" w:rsidP="007C0F13">
            <w:pPr>
              <w:spacing w:after="0" w:line="240" w:lineRule="auto"/>
              <w:rPr>
                <w:rFonts w:ascii="Times New Roman" w:hAnsi="Times New Roman" w:cs="Times New Roman"/>
                <w:sz w:val="18"/>
                <w:szCs w:val="18"/>
              </w:rPr>
            </w:pPr>
            <w:r w:rsidRPr="00C6373A">
              <w:rPr>
                <w:rFonts w:ascii="Times New Roman" w:hAnsi="Times New Roman" w:cs="Times New Roman"/>
                <w:sz w:val="18"/>
                <w:szCs w:val="18"/>
              </w:rPr>
              <w:t>Намотка ленты осуществляться на втулку</w:t>
            </w:r>
          </w:p>
        </w:tc>
        <w:tc>
          <w:tcPr>
            <w:tcW w:w="727" w:type="pct"/>
            <w:shd w:val="clear" w:color="FFFFFF" w:fill="auto"/>
          </w:tcPr>
          <w:p w:rsidR="007C0F13" w:rsidRDefault="007C0F13" w:rsidP="007C0F1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Соответствие</w:t>
            </w:r>
          </w:p>
        </w:tc>
        <w:tc>
          <w:tcPr>
            <w:tcW w:w="187" w:type="pct"/>
            <w:shd w:val="clear" w:color="FFFFFF" w:fill="auto"/>
          </w:tcPr>
          <w:p w:rsidR="007C0F13" w:rsidRDefault="007C0F13" w:rsidP="007C0F13">
            <w:pPr>
              <w:spacing w:after="0" w:line="240" w:lineRule="auto"/>
              <w:jc w:val="center"/>
              <w:rPr>
                <w:rFonts w:ascii="Times New Roman" w:hAnsi="Times New Roman" w:cs="Times New Roman"/>
                <w:sz w:val="18"/>
                <w:szCs w:val="18"/>
              </w:rPr>
            </w:pPr>
          </w:p>
        </w:tc>
        <w:tc>
          <w:tcPr>
            <w:tcW w:w="552" w:type="pct"/>
            <w:shd w:val="clear" w:color="FFFFFF" w:fill="auto"/>
          </w:tcPr>
          <w:p w:rsidR="007C0F13" w:rsidRPr="00684C4C" w:rsidRDefault="007C0F13" w:rsidP="007C0F13">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7C0F13" w:rsidTr="00563331">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FFFFFF" w:fill="auto"/>
          </w:tcPr>
          <w:p w:rsidR="007C0F13" w:rsidRPr="00C6373A" w:rsidRDefault="007C0F13" w:rsidP="007C0F13">
            <w:pPr>
              <w:spacing w:after="0" w:line="240" w:lineRule="auto"/>
              <w:rPr>
                <w:rFonts w:ascii="Times New Roman" w:hAnsi="Times New Roman" w:cs="Times New Roman"/>
                <w:sz w:val="18"/>
                <w:szCs w:val="18"/>
              </w:rPr>
            </w:pPr>
            <w:r>
              <w:rPr>
                <w:rFonts w:ascii="Times New Roman" w:hAnsi="Times New Roman" w:cs="Times New Roman"/>
                <w:sz w:val="18"/>
                <w:szCs w:val="18"/>
              </w:rPr>
              <w:t>Диаметр втулки</w:t>
            </w:r>
          </w:p>
        </w:tc>
        <w:tc>
          <w:tcPr>
            <w:tcW w:w="727" w:type="pct"/>
            <w:shd w:val="clear" w:color="FFFFFF" w:fill="auto"/>
          </w:tcPr>
          <w:p w:rsidR="007C0F13" w:rsidRDefault="007C0F13" w:rsidP="007C0F1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xml:space="preserve">В диапазоне (включая границы диапазона) от 40 до 80 мм </w:t>
            </w:r>
          </w:p>
        </w:tc>
        <w:tc>
          <w:tcPr>
            <w:tcW w:w="187" w:type="pct"/>
            <w:shd w:val="clear" w:color="FFFFFF" w:fill="auto"/>
          </w:tcPr>
          <w:p w:rsidR="007C0F13" w:rsidRDefault="007C0F13" w:rsidP="007C0F13">
            <w:pPr>
              <w:spacing w:after="0" w:line="240" w:lineRule="auto"/>
              <w:jc w:val="center"/>
              <w:rPr>
                <w:rFonts w:ascii="Times New Roman" w:hAnsi="Times New Roman" w:cs="Times New Roman"/>
                <w:sz w:val="18"/>
                <w:szCs w:val="18"/>
              </w:rPr>
            </w:pPr>
          </w:p>
        </w:tc>
        <w:tc>
          <w:tcPr>
            <w:tcW w:w="552" w:type="pct"/>
            <w:shd w:val="clear" w:color="FFFFFF" w:fill="auto"/>
          </w:tcPr>
          <w:p w:rsidR="007C0F13" w:rsidRPr="00684C4C" w:rsidRDefault="007C0F13" w:rsidP="007C0F13">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7C0F13" w:rsidTr="00563331">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FFFFFF" w:fill="auto"/>
          </w:tcPr>
          <w:p w:rsidR="007C0F13" w:rsidRPr="00CA5499" w:rsidRDefault="007C0F13" w:rsidP="007C0F13">
            <w:pPr>
              <w:spacing w:after="0" w:line="240" w:lineRule="auto"/>
              <w:rPr>
                <w:rFonts w:ascii="Times New Roman" w:hAnsi="Times New Roman" w:cs="Times New Roman"/>
                <w:sz w:val="18"/>
                <w:szCs w:val="18"/>
              </w:rPr>
            </w:pPr>
            <w:r w:rsidRPr="00CA5499">
              <w:rPr>
                <w:rFonts w:ascii="Times New Roman" w:hAnsi="Times New Roman" w:cs="Times New Roman"/>
                <w:sz w:val="18"/>
                <w:szCs w:val="18"/>
              </w:rPr>
              <w:t xml:space="preserve">Длина втулки </w:t>
            </w:r>
          </w:p>
        </w:tc>
        <w:tc>
          <w:tcPr>
            <w:tcW w:w="727" w:type="pct"/>
            <w:shd w:val="clear" w:color="FFFFFF" w:fill="auto"/>
          </w:tcPr>
          <w:p w:rsidR="007C0F13" w:rsidRPr="00CA5499" w:rsidRDefault="007C0F13" w:rsidP="007C0F13">
            <w:pPr>
              <w:spacing w:after="0" w:line="240" w:lineRule="auto"/>
              <w:jc w:val="center"/>
              <w:rPr>
                <w:rFonts w:ascii="Times New Roman" w:hAnsi="Times New Roman" w:cs="Times New Roman"/>
                <w:sz w:val="18"/>
                <w:szCs w:val="18"/>
              </w:rPr>
            </w:pPr>
            <w:r w:rsidRPr="00CA5499">
              <w:rPr>
                <w:rFonts w:ascii="Times New Roman" w:hAnsi="Times New Roman" w:cs="Times New Roman"/>
                <w:sz w:val="18"/>
                <w:szCs w:val="18"/>
              </w:rPr>
              <w:t>В диапазоне (включая границы диапазона) от 18 до 20 мм</w:t>
            </w:r>
          </w:p>
        </w:tc>
        <w:tc>
          <w:tcPr>
            <w:tcW w:w="187" w:type="pct"/>
            <w:shd w:val="clear" w:color="FFFFFF" w:fill="auto"/>
          </w:tcPr>
          <w:p w:rsidR="007C0F13" w:rsidRPr="00CA5499" w:rsidRDefault="007C0F13" w:rsidP="007C0F13">
            <w:pPr>
              <w:spacing w:after="0" w:line="240" w:lineRule="auto"/>
              <w:jc w:val="center"/>
              <w:rPr>
                <w:rFonts w:ascii="Times New Roman" w:hAnsi="Times New Roman" w:cs="Times New Roman"/>
                <w:sz w:val="18"/>
                <w:szCs w:val="18"/>
              </w:rPr>
            </w:pPr>
          </w:p>
        </w:tc>
        <w:tc>
          <w:tcPr>
            <w:tcW w:w="552" w:type="pct"/>
            <w:shd w:val="clear" w:color="FFFFFF" w:fill="auto"/>
          </w:tcPr>
          <w:p w:rsidR="007C0F13" w:rsidRPr="00CA5499" w:rsidRDefault="007C0F13" w:rsidP="007C0F13">
            <w:pPr>
              <w:spacing w:after="0" w:line="240" w:lineRule="auto"/>
              <w:rPr>
                <w:rFonts w:ascii="Times New Roman" w:hAnsi="Times New Roman"/>
                <w:sz w:val="18"/>
                <w:szCs w:val="18"/>
              </w:rPr>
            </w:pPr>
            <w:r w:rsidRPr="00CA5499">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7C0F13" w:rsidTr="00563331">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FFFFFF" w:fill="auto"/>
          </w:tcPr>
          <w:p w:rsidR="007C0F13" w:rsidRPr="00C6373A" w:rsidRDefault="007C0F13" w:rsidP="007C0F13">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Материал втулки </w:t>
            </w:r>
          </w:p>
        </w:tc>
        <w:tc>
          <w:tcPr>
            <w:tcW w:w="727" w:type="pct"/>
            <w:shd w:val="clear" w:color="FFFFFF" w:fill="auto"/>
          </w:tcPr>
          <w:p w:rsidR="007C0F13" w:rsidRDefault="007C0F13" w:rsidP="007C0F1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Пластик или картон</w:t>
            </w:r>
          </w:p>
        </w:tc>
        <w:tc>
          <w:tcPr>
            <w:tcW w:w="187" w:type="pct"/>
            <w:shd w:val="clear" w:color="FFFFFF" w:fill="auto"/>
          </w:tcPr>
          <w:p w:rsidR="007C0F13" w:rsidRDefault="007C0F13" w:rsidP="007C0F13">
            <w:pPr>
              <w:spacing w:after="0" w:line="240" w:lineRule="auto"/>
              <w:jc w:val="center"/>
              <w:rPr>
                <w:rFonts w:ascii="Times New Roman" w:hAnsi="Times New Roman" w:cs="Times New Roman"/>
                <w:sz w:val="18"/>
                <w:szCs w:val="18"/>
              </w:rPr>
            </w:pPr>
          </w:p>
        </w:tc>
        <w:tc>
          <w:tcPr>
            <w:tcW w:w="552" w:type="pct"/>
            <w:shd w:val="clear" w:color="FFFFFF" w:fill="auto"/>
          </w:tcPr>
          <w:p w:rsidR="007C0F13" w:rsidRPr="00684C4C" w:rsidRDefault="007C0F13" w:rsidP="007C0F13">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7C0F13" w:rsidTr="00563331">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FFFFFF" w:fill="auto"/>
          </w:tcPr>
          <w:p w:rsidR="007C0F13" w:rsidRPr="00C6373A" w:rsidRDefault="007C0F13" w:rsidP="007C0F13">
            <w:pPr>
              <w:spacing w:after="0" w:line="240" w:lineRule="auto"/>
              <w:rPr>
                <w:rFonts w:ascii="Times New Roman" w:hAnsi="Times New Roman" w:cs="Times New Roman"/>
                <w:sz w:val="18"/>
                <w:szCs w:val="18"/>
              </w:rPr>
            </w:pPr>
            <w:r>
              <w:rPr>
                <w:rFonts w:ascii="Times New Roman" w:hAnsi="Times New Roman" w:cs="Times New Roman"/>
                <w:sz w:val="18"/>
                <w:szCs w:val="18"/>
              </w:rPr>
              <w:t>Тип групповой упаковки</w:t>
            </w:r>
          </w:p>
        </w:tc>
        <w:tc>
          <w:tcPr>
            <w:tcW w:w="727" w:type="pct"/>
            <w:shd w:val="clear" w:color="FFFFFF" w:fill="auto"/>
          </w:tcPr>
          <w:p w:rsidR="007C0F13" w:rsidRDefault="007C0F13" w:rsidP="007C0F1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Картонная коробка</w:t>
            </w:r>
          </w:p>
        </w:tc>
        <w:tc>
          <w:tcPr>
            <w:tcW w:w="187" w:type="pct"/>
            <w:shd w:val="clear" w:color="FFFFFF" w:fill="auto"/>
          </w:tcPr>
          <w:p w:rsidR="007C0F13" w:rsidRDefault="007C0F13" w:rsidP="007C0F13">
            <w:pPr>
              <w:spacing w:after="0" w:line="240" w:lineRule="auto"/>
              <w:jc w:val="center"/>
              <w:rPr>
                <w:rFonts w:ascii="Times New Roman" w:hAnsi="Times New Roman" w:cs="Times New Roman"/>
                <w:sz w:val="18"/>
                <w:szCs w:val="18"/>
              </w:rPr>
            </w:pPr>
          </w:p>
        </w:tc>
        <w:tc>
          <w:tcPr>
            <w:tcW w:w="552" w:type="pct"/>
            <w:shd w:val="clear" w:color="FFFFFF" w:fill="auto"/>
          </w:tcPr>
          <w:p w:rsidR="007C0F13" w:rsidRPr="00684C4C" w:rsidRDefault="007C0F13" w:rsidP="007C0F13">
            <w:pPr>
              <w:spacing w:after="0" w:line="240" w:lineRule="auto"/>
              <w:rPr>
                <w:rFonts w:ascii="Times New Roman" w:hAnsi="Times New Roman"/>
                <w:sz w:val="18"/>
                <w:szCs w:val="18"/>
              </w:rPr>
            </w:pPr>
            <w:r w:rsidRPr="009735F3">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7C0F13" w:rsidTr="00563331">
        <w:tc>
          <w:tcPr>
            <w:tcW w:w="126" w:type="pct"/>
            <w:vMerge w:val="restart"/>
            <w:shd w:val="clear" w:color="FFFFFF" w:fill="auto"/>
          </w:tcPr>
          <w:p w:rsidR="007C0F13" w:rsidRDefault="007C0F13" w:rsidP="007C0F13">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9</w:t>
            </w:r>
          </w:p>
        </w:tc>
        <w:tc>
          <w:tcPr>
            <w:tcW w:w="607" w:type="pct"/>
            <w:vMerge w:val="restart"/>
            <w:shd w:val="clear" w:color="FFFFFF" w:fill="auto"/>
          </w:tcPr>
          <w:p w:rsidR="007C0F13" w:rsidRDefault="007C0F13" w:rsidP="007C0F13">
            <w:pPr>
              <w:spacing w:after="0" w:line="240" w:lineRule="auto"/>
              <w:rPr>
                <w:rFonts w:ascii="Times New Roman" w:hAnsi="Times New Roman" w:cs="Times New Roman"/>
                <w:b/>
                <w:sz w:val="18"/>
                <w:szCs w:val="18"/>
              </w:rPr>
            </w:pPr>
            <w:r>
              <w:rPr>
                <w:rFonts w:ascii="Times New Roman" w:hAnsi="Times New Roman" w:cs="Times New Roman"/>
                <w:b/>
                <w:sz w:val="18"/>
                <w:szCs w:val="18"/>
              </w:rPr>
              <w:t>Этикетки</w:t>
            </w:r>
          </w:p>
          <w:p w:rsidR="007C0F13" w:rsidRDefault="007C0F13" w:rsidP="007C0F13">
            <w:pPr>
              <w:spacing w:after="0" w:line="240" w:lineRule="auto"/>
              <w:rPr>
                <w:rFonts w:ascii="Times New Roman" w:hAnsi="Times New Roman" w:cs="Times New Roman"/>
                <w:b/>
                <w:sz w:val="18"/>
                <w:szCs w:val="18"/>
              </w:rPr>
            </w:pPr>
            <w:r>
              <w:rPr>
                <w:rFonts w:ascii="Times New Roman" w:hAnsi="Times New Roman" w:cs="Times New Roman"/>
                <w:b/>
                <w:sz w:val="18"/>
                <w:szCs w:val="18"/>
              </w:rPr>
              <w:t>(</w:t>
            </w:r>
            <w:r w:rsidRPr="00F21729">
              <w:rPr>
                <w:rFonts w:ascii="Times New Roman" w:hAnsi="Times New Roman" w:cs="Times New Roman"/>
                <w:b/>
                <w:sz w:val="18"/>
                <w:szCs w:val="18"/>
              </w:rPr>
              <w:t>Урапидил</w:t>
            </w:r>
            <w:r>
              <w:rPr>
                <w:rFonts w:ascii="Times New Roman" w:hAnsi="Times New Roman" w:cs="Times New Roman"/>
                <w:b/>
                <w:sz w:val="18"/>
                <w:szCs w:val="18"/>
              </w:rPr>
              <w:t>)</w:t>
            </w:r>
          </w:p>
        </w:tc>
        <w:tc>
          <w:tcPr>
            <w:tcW w:w="718" w:type="pct"/>
            <w:shd w:val="clear" w:color="FFFFFF" w:fill="auto"/>
          </w:tcPr>
          <w:p w:rsidR="007C0F13" w:rsidRDefault="007C0F13" w:rsidP="007C0F13">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Наименование </w:t>
            </w:r>
          </w:p>
          <w:p w:rsidR="007C0F13" w:rsidRDefault="007C0F13" w:rsidP="007C0F13">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характеристики </w:t>
            </w:r>
          </w:p>
        </w:tc>
        <w:tc>
          <w:tcPr>
            <w:tcW w:w="727" w:type="pct"/>
            <w:shd w:val="clear" w:color="FFFFFF" w:fill="auto"/>
          </w:tcPr>
          <w:p w:rsidR="007C0F13" w:rsidRDefault="007C0F13" w:rsidP="007C0F13">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Значение </w:t>
            </w:r>
          </w:p>
          <w:p w:rsidR="007C0F13" w:rsidRDefault="007C0F13" w:rsidP="007C0F13">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характеристики</w:t>
            </w:r>
          </w:p>
          <w:p w:rsidR="007C0F13" w:rsidRDefault="007C0F13" w:rsidP="007C0F13">
            <w:pPr>
              <w:spacing w:after="0" w:line="240" w:lineRule="auto"/>
              <w:jc w:val="center"/>
              <w:rPr>
                <w:rFonts w:ascii="Times New Roman" w:hAnsi="Times New Roman" w:cs="Times New Roman"/>
                <w:b/>
                <w:sz w:val="18"/>
                <w:szCs w:val="18"/>
              </w:rPr>
            </w:pPr>
          </w:p>
        </w:tc>
        <w:tc>
          <w:tcPr>
            <w:tcW w:w="187" w:type="pct"/>
            <w:shd w:val="clear" w:color="FFFFFF" w:fill="auto"/>
          </w:tcPr>
          <w:p w:rsidR="007C0F13" w:rsidRDefault="007C0F13" w:rsidP="007C0F13">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Ед.</w:t>
            </w:r>
          </w:p>
          <w:p w:rsidR="007C0F13" w:rsidRDefault="007C0F13" w:rsidP="007C0F13">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изм.</w:t>
            </w:r>
          </w:p>
        </w:tc>
        <w:tc>
          <w:tcPr>
            <w:tcW w:w="552" w:type="pct"/>
            <w:shd w:val="clear" w:color="FFFFFF" w:fill="auto"/>
          </w:tcPr>
          <w:p w:rsidR="007C0F13" w:rsidRDefault="007C0F13" w:rsidP="007C0F13">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Инструкция по заполнению характеристик в заявке</w:t>
            </w:r>
          </w:p>
        </w:tc>
        <w:tc>
          <w:tcPr>
            <w:tcW w:w="224" w:type="pct"/>
            <w:vMerge w:val="restart"/>
            <w:shd w:val="clear" w:color="FFFFFF" w:fill="auto"/>
          </w:tcPr>
          <w:p w:rsidR="007C0F13" w:rsidRDefault="007C0F13" w:rsidP="007C0F13">
            <w:pPr>
              <w:spacing w:after="0" w:line="240" w:lineRule="auto"/>
              <w:rPr>
                <w:rFonts w:ascii="Times New Roman" w:hAnsi="Times New Roman" w:cs="Times New Roman"/>
                <w:b/>
                <w:sz w:val="18"/>
                <w:szCs w:val="18"/>
              </w:rPr>
            </w:pPr>
            <w:r>
              <w:rPr>
                <w:rFonts w:ascii="Times New Roman" w:hAnsi="Times New Roman" w:cs="Times New Roman"/>
                <w:b/>
                <w:sz w:val="18"/>
                <w:szCs w:val="18"/>
              </w:rPr>
              <w:t>рулон</w:t>
            </w:r>
          </w:p>
        </w:tc>
        <w:tc>
          <w:tcPr>
            <w:tcW w:w="191" w:type="pct"/>
            <w:vMerge w:val="restart"/>
            <w:shd w:val="clear" w:color="FFFFFF" w:fill="auto"/>
          </w:tcPr>
          <w:p w:rsidR="007C0F13" w:rsidRDefault="007C0F13" w:rsidP="007C0F13">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27</w:t>
            </w:r>
          </w:p>
        </w:tc>
        <w:tc>
          <w:tcPr>
            <w:tcW w:w="431" w:type="pct"/>
            <w:vMerge w:val="restart"/>
          </w:tcPr>
          <w:p w:rsidR="007C0F13" w:rsidRDefault="007C0F13" w:rsidP="007C0F13">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17.29.11.110</w:t>
            </w:r>
          </w:p>
        </w:tc>
        <w:tc>
          <w:tcPr>
            <w:tcW w:w="325" w:type="pct"/>
            <w:vMerge w:val="restart"/>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val="restart"/>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val="restart"/>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val="restart"/>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7C0F13" w:rsidTr="00563331">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FFFFFF" w:fill="auto"/>
          </w:tcPr>
          <w:p w:rsidR="007C0F13" w:rsidRPr="00563331" w:rsidRDefault="007C0F13" w:rsidP="007C0F13">
            <w:pPr>
              <w:spacing w:after="0" w:line="240" w:lineRule="auto"/>
              <w:rPr>
                <w:rFonts w:ascii="Times New Roman" w:hAnsi="Times New Roman" w:cs="Times New Roman"/>
                <w:sz w:val="18"/>
                <w:szCs w:val="18"/>
              </w:rPr>
            </w:pPr>
            <w:r>
              <w:rPr>
                <w:rFonts w:ascii="Times New Roman" w:hAnsi="Times New Roman" w:cs="Times New Roman"/>
                <w:sz w:val="18"/>
                <w:szCs w:val="18"/>
              </w:rPr>
              <w:t>П</w:t>
            </w:r>
            <w:r w:rsidRPr="00563331">
              <w:rPr>
                <w:rFonts w:ascii="Times New Roman" w:hAnsi="Times New Roman" w:cs="Times New Roman"/>
                <w:sz w:val="18"/>
                <w:szCs w:val="18"/>
              </w:rPr>
              <w:t>редназначены для маркировки шприцев, линий, флаконов, содержащих набранные в них медицински</w:t>
            </w:r>
            <w:r>
              <w:rPr>
                <w:rFonts w:ascii="Times New Roman" w:hAnsi="Times New Roman" w:cs="Times New Roman"/>
                <w:sz w:val="18"/>
                <w:szCs w:val="18"/>
              </w:rPr>
              <w:t>е</w:t>
            </w:r>
            <w:r w:rsidRPr="00563331">
              <w:rPr>
                <w:rFonts w:ascii="Times New Roman" w:hAnsi="Times New Roman" w:cs="Times New Roman"/>
                <w:sz w:val="18"/>
                <w:szCs w:val="18"/>
              </w:rPr>
              <w:t xml:space="preserve"> препарат</w:t>
            </w:r>
            <w:r>
              <w:rPr>
                <w:rFonts w:ascii="Times New Roman" w:hAnsi="Times New Roman" w:cs="Times New Roman"/>
                <w:sz w:val="18"/>
                <w:szCs w:val="18"/>
              </w:rPr>
              <w:t>ы</w:t>
            </w:r>
          </w:p>
        </w:tc>
        <w:tc>
          <w:tcPr>
            <w:tcW w:w="727" w:type="pct"/>
            <w:shd w:val="clear" w:color="FFFFFF" w:fill="auto"/>
          </w:tcPr>
          <w:p w:rsidR="007C0F13" w:rsidRPr="00563331" w:rsidRDefault="007C0F13" w:rsidP="007C0F1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w:t>
            </w:r>
            <w:r w:rsidRPr="00563331">
              <w:rPr>
                <w:rFonts w:ascii="Times New Roman" w:hAnsi="Times New Roman" w:cs="Times New Roman"/>
                <w:sz w:val="18"/>
                <w:szCs w:val="18"/>
              </w:rPr>
              <w:t>оответствие</w:t>
            </w:r>
          </w:p>
        </w:tc>
        <w:tc>
          <w:tcPr>
            <w:tcW w:w="187" w:type="pct"/>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552" w:type="pct"/>
            <w:shd w:val="clear" w:color="FFFFFF" w:fill="auto"/>
          </w:tcPr>
          <w:p w:rsidR="007C0F13" w:rsidRPr="00684C4C" w:rsidRDefault="007C0F13" w:rsidP="007C0F13">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7C0F13" w:rsidTr="00563331">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FFFFFF" w:fill="auto"/>
          </w:tcPr>
          <w:p w:rsidR="007C0F13" w:rsidRDefault="007C0F13" w:rsidP="007C0F13">
            <w:pPr>
              <w:spacing w:after="0" w:line="240" w:lineRule="auto"/>
              <w:rPr>
                <w:rFonts w:ascii="Times New Roman" w:hAnsi="Times New Roman" w:cs="Times New Roman"/>
                <w:sz w:val="18"/>
                <w:szCs w:val="18"/>
              </w:rPr>
            </w:pPr>
            <w:r>
              <w:rPr>
                <w:rFonts w:ascii="Times New Roman" w:hAnsi="Times New Roman" w:cs="Times New Roman"/>
                <w:sz w:val="18"/>
                <w:szCs w:val="18"/>
              </w:rPr>
              <w:t>Наименование препарата на этикетке</w:t>
            </w:r>
          </w:p>
        </w:tc>
        <w:tc>
          <w:tcPr>
            <w:tcW w:w="727" w:type="pct"/>
            <w:shd w:val="clear" w:color="FFFFFF" w:fill="auto"/>
          </w:tcPr>
          <w:p w:rsidR="007C0F13" w:rsidRPr="00563331" w:rsidRDefault="007C0F13" w:rsidP="007C0F1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r w:rsidRPr="00F21729">
              <w:rPr>
                <w:rFonts w:ascii="Times New Roman" w:hAnsi="Times New Roman" w:cs="Times New Roman"/>
                <w:sz w:val="18"/>
                <w:szCs w:val="18"/>
              </w:rPr>
              <w:t>Урапидил</w:t>
            </w:r>
            <w:r>
              <w:rPr>
                <w:rFonts w:ascii="Times New Roman" w:hAnsi="Times New Roman" w:cs="Times New Roman"/>
                <w:sz w:val="18"/>
                <w:szCs w:val="18"/>
              </w:rPr>
              <w:t>»</w:t>
            </w:r>
          </w:p>
        </w:tc>
        <w:tc>
          <w:tcPr>
            <w:tcW w:w="187" w:type="pct"/>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552" w:type="pct"/>
            <w:shd w:val="clear" w:color="FFFFFF" w:fill="auto"/>
          </w:tcPr>
          <w:p w:rsidR="007C0F13" w:rsidRPr="00684C4C" w:rsidRDefault="007C0F13" w:rsidP="007C0F13">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7C0F13" w:rsidTr="00563331">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FFFFFF" w:fill="auto"/>
          </w:tcPr>
          <w:p w:rsidR="007C0F13" w:rsidRDefault="007C0F13" w:rsidP="007C0F13">
            <w:pPr>
              <w:spacing w:after="0" w:line="240" w:lineRule="auto"/>
              <w:rPr>
                <w:rFonts w:ascii="Times New Roman" w:hAnsi="Times New Roman" w:cs="Times New Roman"/>
                <w:sz w:val="18"/>
                <w:szCs w:val="18"/>
              </w:rPr>
            </w:pPr>
            <w:r>
              <w:rPr>
                <w:rFonts w:ascii="Times New Roman" w:hAnsi="Times New Roman" w:cs="Times New Roman"/>
                <w:sz w:val="18"/>
                <w:szCs w:val="18"/>
              </w:rPr>
              <w:t>Диаметр рулона</w:t>
            </w:r>
          </w:p>
        </w:tc>
        <w:tc>
          <w:tcPr>
            <w:tcW w:w="727" w:type="pct"/>
            <w:shd w:val="clear" w:color="FFFFFF" w:fill="auto"/>
          </w:tcPr>
          <w:p w:rsidR="007C0F13" w:rsidRDefault="007C0F13" w:rsidP="007C0F1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Не более 80 мм</w:t>
            </w:r>
          </w:p>
        </w:tc>
        <w:tc>
          <w:tcPr>
            <w:tcW w:w="187" w:type="pct"/>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552" w:type="pct"/>
            <w:shd w:val="clear" w:color="FFFFFF" w:fill="auto"/>
          </w:tcPr>
          <w:p w:rsidR="007C0F13" w:rsidRPr="00684C4C" w:rsidRDefault="007C0F13" w:rsidP="007C0F13">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7C0F13" w:rsidTr="00563331">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FFFFFF" w:fill="auto"/>
          </w:tcPr>
          <w:p w:rsidR="007C0F13" w:rsidRPr="00C6373A" w:rsidRDefault="007C0F13" w:rsidP="007C0F13">
            <w:pPr>
              <w:spacing w:after="0" w:line="240" w:lineRule="auto"/>
              <w:rPr>
                <w:rFonts w:ascii="Times New Roman" w:hAnsi="Times New Roman" w:cs="Times New Roman"/>
                <w:sz w:val="18"/>
                <w:szCs w:val="18"/>
              </w:rPr>
            </w:pPr>
            <w:r w:rsidRPr="00C6373A">
              <w:rPr>
                <w:rFonts w:ascii="Times New Roman" w:hAnsi="Times New Roman" w:cs="Times New Roman"/>
                <w:sz w:val="18"/>
                <w:szCs w:val="18"/>
              </w:rPr>
              <w:t>Ширина ленты</w:t>
            </w:r>
          </w:p>
        </w:tc>
        <w:tc>
          <w:tcPr>
            <w:tcW w:w="727" w:type="pct"/>
            <w:shd w:val="clear" w:color="FFFFFF" w:fill="auto"/>
          </w:tcPr>
          <w:p w:rsidR="007C0F13" w:rsidRPr="00C6373A" w:rsidRDefault="007C0F13" w:rsidP="007C0F13">
            <w:pPr>
              <w:spacing w:after="0" w:line="240" w:lineRule="auto"/>
              <w:jc w:val="center"/>
              <w:rPr>
                <w:rFonts w:ascii="Times New Roman" w:hAnsi="Times New Roman" w:cs="Times New Roman"/>
                <w:sz w:val="18"/>
                <w:szCs w:val="18"/>
              </w:rPr>
            </w:pPr>
            <w:r w:rsidRPr="00C6373A">
              <w:rPr>
                <w:rFonts w:ascii="Times New Roman" w:hAnsi="Times New Roman" w:cs="Times New Roman"/>
                <w:sz w:val="18"/>
                <w:szCs w:val="18"/>
              </w:rPr>
              <w:t>В диапазоне (включая границы диапазона) от 18 до 20 мм</w:t>
            </w:r>
          </w:p>
        </w:tc>
        <w:tc>
          <w:tcPr>
            <w:tcW w:w="187" w:type="pct"/>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552" w:type="pct"/>
            <w:shd w:val="clear" w:color="FFFFFF" w:fill="auto"/>
          </w:tcPr>
          <w:p w:rsidR="007C0F13" w:rsidRPr="00684C4C" w:rsidRDefault="007C0F13" w:rsidP="007C0F13">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7C0F13" w:rsidTr="00563331">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FFFFFF" w:fill="auto"/>
          </w:tcPr>
          <w:p w:rsidR="007C0F13" w:rsidRDefault="007C0F13" w:rsidP="007C0F13">
            <w:pPr>
              <w:spacing w:after="0" w:line="240" w:lineRule="auto"/>
              <w:rPr>
                <w:rFonts w:ascii="Times New Roman" w:hAnsi="Times New Roman" w:cs="Times New Roman"/>
                <w:sz w:val="18"/>
                <w:szCs w:val="18"/>
              </w:rPr>
            </w:pPr>
            <w:r w:rsidRPr="00563331">
              <w:rPr>
                <w:rFonts w:ascii="Times New Roman" w:hAnsi="Times New Roman" w:cs="Times New Roman"/>
                <w:sz w:val="18"/>
                <w:szCs w:val="18"/>
              </w:rPr>
              <w:t>Количество этикеток в рулоне</w:t>
            </w:r>
          </w:p>
        </w:tc>
        <w:tc>
          <w:tcPr>
            <w:tcW w:w="727" w:type="pct"/>
            <w:shd w:val="clear" w:color="FFFFFF" w:fill="auto"/>
          </w:tcPr>
          <w:p w:rsidR="007C0F13" w:rsidRPr="00563331" w:rsidRDefault="007C0F13" w:rsidP="007C0F13">
            <w:pPr>
              <w:spacing w:after="0" w:line="240" w:lineRule="auto"/>
              <w:jc w:val="center"/>
              <w:rPr>
                <w:rFonts w:ascii="Times New Roman" w:hAnsi="Times New Roman" w:cs="Times New Roman"/>
                <w:sz w:val="18"/>
                <w:szCs w:val="18"/>
              </w:rPr>
            </w:pPr>
            <w:r w:rsidRPr="00563331">
              <w:rPr>
                <w:rFonts w:ascii="Times New Roman" w:hAnsi="Times New Roman" w:cs="Times New Roman"/>
                <w:sz w:val="18"/>
                <w:szCs w:val="18"/>
              </w:rPr>
              <w:t>500</w:t>
            </w:r>
          </w:p>
        </w:tc>
        <w:tc>
          <w:tcPr>
            <w:tcW w:w="187" w:type="pct"/>
            <w:shd w:val="clear" w:color="FFFFFF" w:fill="auto"/>
          </w:tcPr>
          <w:p w:rsidR="007C0F13" w:rsidRPr="00563331" w:rsidRDefault="007C0F13" w:rsidP="007C0F13">
            <w:pPr>
              <w:spacing w:after="0" w:line="240" w:lineRule="auto"/>
              <w:jc w:val="center"/>
              <w:rPr>
                <w:rFonts w:ascii="Times New Roman" w:hAnsi="Times New Roman" w:cs="Times New Roman"/>
                <w:sz w:val="18"/>
                <w:szCs w:val="18"/>
              </w:rPr>
            </w:pPr>
            <w:r w:rsidRPr="00563331">
              <w:rPr>
                <w:rFonts w:ascii="Times New Roman" w:hAnsi="Times New Roman" w:cs="Times New Roman"/>
                <w:sz w:val="18"/>
                <w:szCs w:val="18"/>
              </w:rPr>
              <w:t>шт</w:t>
            </w:r>
          </w:p>
        </w:tc>
        <w:tc>
          <w:tcPr>
            <w:tcW w:w="552" w:type="pct"/>
            <w:shd w:val="clear" w:color="FFFFFF" w:fill="auto"/>
          </w:tcPr>
          <w:p w:rsidR="007C0F13" w:rsidRPr="00684C4C" w:rsidRDefault="007C0F13" w:rsidP="007C0F13">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CA5499" w:rsidTr="00563331">
        <w:tc>
          <w:tcPr>
            <w:tcW w:w="126" w:type="pct"/>
            <w:vMerge/>
            <w:shd w:val="clear" w:color="FFFFFF" w:fill="auto"/>
          </w:tcPr>
          <w:p w:rsidR="00CA5499" w:rsidRDefault="00CA5499" w:rsidP="00CA5499">
            <w:pPr>
              <w:spacing w:after="0" w:line="240" w:lineRule="auto"/>
              <w:jc w:val="center"/>
              <w:rPr>
                <w:rFonts w:ascii="Times New Roman" w:hAnsi="Times New Roman" w:cs="Times New Roman"/>
                <w:b/>
                <w:sz w:val="18"/>
                <w:szCs w:val="18"/>
              </w:rPr>
            </w:pPr>
          </w:p>
        </w:tc>
        <w:tc>
          <w:tcPr>
            <w:tcW w:w="607" w:type="pct"/>
            <w:vMerge/>
            <w:shd w:val="clear" w:color="FFFFFF" w:fill="auto"/>
          </w:tcPr>
          <w:p w:rsidR="00CA5499" w:rsidRDefault="00CA5499" w:rsidP="00CA5499">
            <w:pPr>
              <w:spacing w:after="0" w:line="240" w:lineRule="auto"/>
              <w:rPr>
                <w:rFonts w:ascii="Times New Roman" w:hAnsi="Times New Roman" w:cs="Times New Roman"/>
                <w:sz w:val="18"/>
                <w:szCs w:val="18"/>
              </w:rPr>
            </w:pPr>
          </w:p>
        </w:tc>
        <w:tc>
          <w:tcPr>
            <w:tcW w:w="718" w:type="pct"/>
            <w:shd w:val="clear" w:color="FFFFFF" w:fill="auto"/>
          </w:tcPr>
          <w:p w:rsidR="00CA5499" w:rsidRPr="00563331" w:rsidRDefault="00CA5499" w:rsidP="00CA5499">
            <w:pPr>
              <w:spacing w:after="0" w:line="240" w:lineRule="auto"/>
              <w:rPr>
                <w:rFonts w:ascii="Times New Roman" w:hAnsi="Times New Roman" w:cs="Times New Roman"/>
                <w:sz w:val="18"/>
                <w:szCs w:val="18"/>
              </w:rPr>
            </w:pPr>
            <w:r w:rsidRPr="00FD34DB">
              <w:rPr>
                <w:rFonts w:ascii="Times New Roman" w:hAnsi="Times New Roman" w:cs="Times New Roman"/>
                <w:sz w:val="18"/>
                <w:szCs w:val="18"/>
              </w:rPr>
              <w:t>Этикетки самоклеящи</w:t>
            </w:r>
            <w:r>
              <w:rPr>
                <w:rFonts w:ascii="Times New Roman" w:hAnsi="Times New Roman" w:cs="Times New Roman"/>
                <w:sz w:val="18"/>
                <w:szCs w:val="18"/>
              </w:rPr>
              <w:t xml:space="preserve">еся, плотно приклеиваются к материалу шприца и флаконов. При прикосновении этикетка не двигается, не скручивается, не поднимается по краям.  </w:t>
            </w:r>
          </w:p>
        </w:tc>
        <w:tc>
          <w:tcPr>
            <w:tcW w:w="727" w:type="pct"/>
            <w:shd w:val="clear" w:color="FFFFFF" w:fill="auto"/>
          </w:tcPr>
          <w:p w:rsidR="00CA5499" w:rsidRPr="00563331" w:rsidRDefault="00CA5499" w:rsidP="00CA549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w:t>
            </w:r>
            <w:r w:rsidRPr="00FD34DB">
              <w:rPr>
                <w:rFonts w:ascii="Times New Roman" w:hAnsi="Times New Roman" w:cs="Times New Roman"/>
                <w:sz w:val="18"/>
                <w:szCs w:val="18"/>
              </w:rPr>
              <w:t>оответствие</w:t>
            </w:r>
          </w:p>
        </w:tc>
        <w:tc>
          <w:tcPr>
            <w:tcW w:w="187" w:type="pct"/>
            <w:shd w:val="clear" w:color="FFFFFF" w:fill="auto"/>
          </w:tcPr>
          <w:p w:rsidR="00CA5499" w:rsidRPr="00563331" w:rsidRDefault="00CA5499" w:rsidP="00CA5499">
            <w:pPr>
              <w:spacing w:after="0" w:line="240" w:lineRule="auto"/>
              <w:jc w:val="center"/>
              <w:rPr>
                <w:rFonts w:ascii="Times New Roman" w:hAnsi="Times New Roman" w:cs="Times New Roman"/>
                <w:sz w:val="18"/>
                <w:szCs w:val="18"/>
              </w:rPr>
            </w:pPr>
          </w:p>
        </w:tc>
        <w:tc>
          <w:tcPr>
            <w:tcW w:w="552" w:type="pct"/>
            <w:shd w:val="clear" w:color="FFFFFF" w:fill="auto"/>
          </w:tcPr>
          <w:p w:rsidR="00CA5499" w:rsidRPr="00684C4C" w:rsidRDefault="00CA5499" w:rsidP="00CA5499">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CA5499" w:rsidRDefault="00CA5499" w:rsidP="00CA5499">
            <w:pPr>
              <w:spacing w:after="0" w:line="240" w:lineRule="auto"/>
              <w:jc w:val="center"/>
              <w:rPr>
                <w:rFonts w:ascii="Times New Roman" w:hAnsi="Times New Roman" w:cs="Times New Roman"/>
                <w:b/>
                <w:sz w:val="18"/>
                <w:szCs w:val="18"/>
              </w:rPr>
            </w:pPr>
          </w:p>
        </w:tc>
        <w:tc>
          <w:tcPr>
            <w:tcW w:w="191" w:type="pct"/>
            <w:vMerge/>
            <w:shd w:val="clear" w:color="FFFFFF" w:fill="auto"/>
          </w:tcPr>
          <w:p w:rsidR="00CA5499" w:rsidRDefault="00CA5499" w:rsidP="00CA5499">
            <w:pPr>
              <w:spacing w:after="0" w:line="240" w:lineRule="auto"/>
              <w:jc w:val="center"/>
              <w:rPr>
                <w:rFonts w:ascii="Times New Roman" w:hAnsi="Times New Roman" w:cs="Times New Roman"/>
                <w:b/>
                <w:sz w:val="18"/>
                <w:szCs w:val="18"/>
              </w:rPr>
            </w:pPr>
          </w:p>
        </w:tc>
        <w:tc>
          <w:tcPr>
            <w:tcW w:w="431" w:type="pct"/>
            <w:vMerge/>
          </w:tcPr>
          <w:p w:rsidR="00CA5499" w:rsidRDefault="00CA5499" w:rsidP="00CA5499">
            <w:pPr>
              <w:spacing w:after="0" w:line="240" w:lineRule="auto"/>
              <w:jc w:val="center"/>
              <w:rPr>
                <w:rFonts w:ascii="Times New Roman" w:hAnsi="Times New Roman" w:cs="Times New Roman"/>
                <w:b/>
                <w:sz w:val="18"/>
                <w:szCs w:val="18"/>
              </w:rPr>
            </w:pPr>
          </w:p>
        </w:tc>
        <w:tc>
          <w:tcPr>
            <w:tcW w:w="325" w:type="pct"/>
            <w:vMerge/>
            <w:shd w:val="clear" w:color="auto" w:fill="FFFF99"/>
          </w:tcPr>
          <w:p w:rsidR="00CA5499" w:rsidRDefault="00CA5499" w:rsidP="00CA5499">
            <w:pPr>
              <w:spacing w:after="0" w:line="240" w:lineRule="auto"/>
              <w:jc w:val="center"/>
              <w:rPr>
                <w:rFonts w:ascii="Times New Roman" w:hAnsi="Times New Roman" w:cs="Times New Roman"/>
                <w:b/>
                <w:sz w:val="18"/>
                <w:szCs w:val="18"/>
              </w:rPr>
            </w:pPr>
          </w:p>
        </w:tc>
        <w:tc>
          <w:tcPr>
            <w:tcW w:w="251" w:type="pct"/>
            <w:vMerge/>
            <w:shd w:val="clear" w:color="auto" w:fill="FFFF99"/>
          </w:tcPr>
          <w:p w:rsidR="00CA5499" w:rsidRDefault="00CA5499" w:rsidP="00CA5499">
            <w:pPr>
              <w:spacing w:after="0" w:line="240" w:lineRule="auto"/>
              <w:jc w:val="center"/>
              <w:rPr>
                <w:rFonts w:ascii="Times New Roman" w:hAnsi="Times New Roman" w:cs="Times New Roman"/>
                <w:b/>
                <w:sz w:val="18"/>
                <w:szCs w:val="18"/>
              </w:rPr>
            </w:pPr>
          </w:p>
        </w:tc>
        <w:tc>
          <w:tcPr>
            <w:tcW w:w="337" w:type="pct"/>
            <w:vMerge/>
            <w:shd w:val="clear" w:color="auto" w:fill="FFFF99"/>
          </w:tcPr>
          <w:p w:rsidR="00CA5499" w:rsidRDefault="00CA5499" w:rsidP="00CA5499">
            <w:pPr>
              <w:spacing w:after="0" w:line="240" w:lineRule="auto"/>
              <w:jc w:val="center"/>
              <w:rPr>
                <w:rFonts w:ascii="Times New Roman" w:hAnsi="Times New Roman" w:cs="Times New Roman"/>
                <w:b/>
                <w:sz w:val="18"/>
                <w:szCs w:val="18"/>
              </w:rPr>
            </w:pPr>
          </w:p>
        </w:tc>
        <w:tc>
          <w:tcPr>
            <w:tcW w:w="324" w:type="pct"/>
            <w:vMerge/>
            <w:shd w:val="clear" w:color="auto" w:fill="FFFF99"/>
          </w:tcPr>
          <w:p w:rsidR="00CA5499" w:rsidRDefault="00CA5499" w:rsidP="00CA5499">
            <w:pPr>
              <w:spacing w:after="0" w:line="240" w:lineRule="auto"/>
              <w:jc w:val="center"/>
              <w:rPr>
                <w:rFonts w:ascii="Times New Roman" w:hAnsi="Times New Roman" w:cs="Times New Roman"/>
                <w:b/>
                <w:sz w:val="18"/>
                <w:szCs w:val="18"/>
              </w:rPr>
            </w:pPr>
          </w:p>
        </w:tc>
      </w:tr>
      <w:tr w:rsidR="007C0F13" w:rsidTr="00563331">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FFFFFF" w:fill="auto"/>
          </w:tcPr>
          <w:p w:rsidR="007C0F13" w:rsidRDefault="007C0F13" w:rsidP="007C0F13">
            <w:pPr>
              <w:spacing w:after="0" w:line="240" w:lineRule="auto"/>
              <w:rPr>
                <w:rFonts w:ascii="Times New Roman" w:hAnsi="Times New Roman" w:cs="Times New Roman"/>
                <w:sz w:val="18"/>
                <w:szCs w:val="18"/>
              </w:rPr>
            </w:pPr>
            <w:r w:rsidRPr="00563331">
              <w:rPr>
                <w:rFonts w:ascii="Times New Roman" w:hAnsi="Times New Roman" w:cs="Times New Roman"/>
                <w:sz w:val="18"/>
                <w:szCs w:val="18"/>
              </w:rPr>
              <w:t>Этикетки поставляются наклеенными на ленту, вдоль, в рулонах, участки ленты между этикетками четко отделены от этикеток</w:t>
            </w:r>
          </w:p>
        </w:tc>
        <w:tc>
          <w:tcPr>
            <w:tcW w:w="727" w:type="pct"/>
            <w:shd w:val="clear" w:color="FFFFFF" w:fill="auto"/>
          </w:tcPr>
          <w:p w:rsidR="007C0F13" w:rsidRDefault="007C0F13" w:rsidP="007C0F1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w:t>
            </w:r>
            <w:r w:rsidRPr="00563331">
              <w:rPr>
                <w:rFonts w:ascii="Times New Roman" w:hAnsi="Times New Roman" w:cs="Times New Roman"/>
                <w:sz w:val="18"/>
                <w:szCs w:val="18"/>
              </w:rPr>
              <w:t>оответствие</w:t>
            </w:r>
          </w:p>
        </w:tc>
        <w:tc>
          <w:tcPr>
            <w:tcW w:w="187" w:type="pct"/>
            <w:shd w:val="clear" w:color="FFFFFF" w:fill="auto"/>
          </w:tcPr>
          <w:p w:rsidR="007C0F13" w:rsidRDefault="007C0F13" w:rsidP="007C0F13">
            <w:pPr>
              <w:spacing w:after="0" w:line="240" w:lineRule="auto"/>
              <w:jc w:val="center"/>
              <w:rPr>
                <w:rFonts w:ascii="Times New Roman" w:hAnsi="Times New Roman" w:cs="Times New Roman"/>
                <w:b/>
                <w:sz w:val="18"/>
                <w:szCs w:val="18"/>
                <w:lang w:val="en-US"/>
              </w:rPr>
            </w:pPr>
          </w:p>
        </w:tc>
        <w:tc>
          <w:tcPr>
            <w:tcW w:w="552" w:type="pct"/>
            <w:shd w:val="clear" w:color="FFFFFF" w:fill="auto"/>
          </w:tcPr>
          <w:p w:rsidR="007C0F13" w:rsidRPr="00684C4C" w:rsidRDefault="007C0F13" w:rsidP="007C0F13">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7C0F13" w:rsidTr="00563331">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FFFFFF" w:fill="auto"/>
          </w:tcPr>
          <w:p w:rsidR="007C0F13" w:rsidRPr="00563331" w:rsidRDefault="007C0F13" w:rsidP="007C0F13">
            <w:pPr>
              <w:spacing w:after="0" w:line="240" w:lineRule="auto"/>
              <w:rPr>
                <w:rFonts w:ascii="Times New Roman" w:hAnsi="Times New Roman" w:cs="Times New Roman"/>
                <w:sz w:val="18"/>
                <w:szCs w:val="18"/>
              </w:rPr>
            </w:pPr>
            <w:r w:rsidRPr="00FD34DB">
              <w:rPr>
                <w:rFonts w:ascii="Times New Roman" w:hAnsi="Times New Roman" w:cs="Times New Roman"/>
                <w:sz w:val="18"/>
                <w:szCs w:val="18"/>
              </w:rPr>
              <w:t>Этикетки</w:t>
            </w:r>
            <w:r>
              <w:rPr>
                <w:rFonts w:ascii="Times New Roman" w:hAnsi="Times New Roman" w:cs="Times New Roman"/>
                <w:sz w:val="18"/>
                <w:szCs w:val="18"/>
              </w:rPr>
              <w:t xml:space="preserve"> не</w:t>
            </w:r>
            <w:r w:rsidRPr="00FD34DB">
              <w:rPr>
                <w:rFonts w:ascii="Times New Roman" w:hAnsi="Times New Roman" w:cs="Times New Roman"/>
                <w:sz w:val="18"/>
                <w:szCs w:val="18"/>
              </w:rPr>
              <w:t xml:space="preserve"> отклеива</w:t>
            </w:r>
            <w:r>
              <w:rPr>
                <w:rFonts w:ascii="Times New Roman" w:hAnsi="Times New Roman" w:cs="Times New Roman"/>
                <w:sz w:val="18"/>
                <w:szCs w:val="18"/>
              </w:rPr>
              <w:t>ю</w:t>
            </w:r>
            <w:r w:rsidRPr="00FD34DB">
              <w:rPr>
                <w:rFonts w:ascii="Times New Roman" w:hAnsi="Times New Roman" w:cs="Times New Roman"/>
                <w:sz w:val="18"/>
                <w:szCs w:val="18"/>
              </w:rPr>
              <w:t>тся самостоятельно при хранении рулонов в течение не менее 2 лет при соблюдении условий хранения</w:t>
            </w:r>
            <w:r>
              <w:rPr>
                <w:rFonts w:ascii="Times New Roman" w:hAnsi="Times New Roman" w:cs="Times New Roman"/>
                <w:sz w:val="18"/>
                <w:szCs w:val="18"/>
              </w:rPr>
              <w:t>, рекомендованных Производителем</w:t>
            </w:r>
          </w:p>
        </w:tc>
        <w:tc>
          <w:tcPr>
            <w:tcW w:w="727" w:type="pct"/>
            <w:shd w:val="clear" w:color="FFFFFF" w:fill="auto"/>
          </w:tcPr>
          <w:p w:rsidR="007C0F13" w:rsidRPr="00563331" w:rsidRDefault="007C0F13" w:rsidP="007C0F13">
            <w:pPr>
              <w:spacing w:after="0" w:line="240" w:lineRule="auto"/>
              <w:jc w:val="center"/>
              <w:rPr>
                <w:rFonts w:ascii="Times New Roman" w:hAnsi="Times New Roman" w:cs="Times New Roman"/>
                <w:sz w:val="18"/>
                <w:szCs w:val="18"/>
              </w:rPr>
            </w:pPr>
            <w:r w:rsidRPr="00FD34DB">
              <w:rPr>
                <w:rFonts w:ascii="Times New Roman" w:hAnsi="Times New Roman" w:cs="Times New Roman"/>
                <w:sz w:val="18"/>
                <w:szCs w:val="18"/>
              </w:rPr>
              <w:t>Соответствие</w:t>
            </w:r>
          </w:p>
        </w:tc>
        <w:tc>
          <w:tcPr>
            <w:tcW w:w="187" w:type="pct"/>
            <w:shd w:val="clear" w:color="FFFFFF" w:fill="auto"/>
          </w:tcPr>
          <w:p w:rsidR="007C0F13" w:rsidRPr="00FD34DB" w:rsidRDefault="007C0F13" w:rsidP="007C0F13">
            <w:pPr>
              <w:spacing w:after="0" w:line="240" w:lineRule="auto"/>
              <w:jc w:val="center"/>
              <w:rPr>
                <w:rFonts w:ascii="Times New Roman" w:hAnsi="Times New Roman" w:cs="Times New Roman"/>
                <w:b/>
                <w:sz w:val="18"/>
                <w:szCs w:val="18"/>
              </w:rPr>
            </w:pPr>
          </w:p>
        </w:tc>
        <w:tc>
          <w:tcPr>
            <w:tcW w:w="552" w:type="pct"/>
            <w:shd w:val="clear" w:color="FFFFFF" w:fill="auto"/>
          </w:tcPr>
          <w:p w:rsidR="007C0F13" w:rsidRPr="00684C4C" w:rsidRDefault="007C0F13" w:rsidP="007C0F13">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7C0F13" w:rsidTr="00563331">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FFFFFF" w:fill="auto"/>
          </w:tcPr>
          <w:p w:rsidR="007C0F13" w:rsidRPr="00563331" w:rsidRDefault="007C0F13" w:rsidP="007C0F13">
            <w:pPr>
              <w:spacing w:after="0" w:line="240" w:lineRule="auto"/>
              <w:rPr>
                <w:rFonts w:ascii="Times New Roman" w:hAnsi="Times New Roman" w:cs="Times New Roman"/>
                <w:sz w:val="18"/>
                <w:szCs w:val="18"/>
              </w:rPr>
            </w:pPr>
            <w:r w:rsidRPr="00FD34DB">
              <w:rPr>
                <w:rFonts w:ascii="Times New Roman" w:hAnsi="Times New Roman" w:cs="Times New Roman"/>
                <w:sz w:val="18"/>
                <w:szCs w:val="18"/>
              </w:rPr>
              <w:t>Материал этикет</w:t>
            </w:r>
            <w:r>
              <w:rPr>
                <w:rFonts w:ascii="Times New Roman" w:hAnsi="Times New Roman" w:cs="Times New Roman"/>
                <w:sz w:val="18"/>
                <w:szCs w:val="18"/>
              </w:rPr>
              <w:t>о</w:t>
            </w:r>
            <w:r w:rsidRPr="00FD34DB">
              <w:rPr>
                <w:rFonts w:ascii="Times New Roman" w:hAnsi="Times New Roman" w:cs="Times New Roman"/>
                <w:sz w:val="18"/>
                <w:szCs w:val="18"/>
              </w:rPr>
              <w:t>к</w:t>
            </w:r>
          </w:p>
        </w:tc>
        <w:tc>
          <w:tcPr>
            <w:tcW w:w="727" w:type="pct"/>
            <w:shd w:val="clear" w:color="FFFFFF" w:fill="auto"/>
          </w:tcPr>
          <w:p w:rsidR="007C0F13" w:rsidRDefault="007C0F13" w:rsidP="007C0F1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Б</w:t>
            </w:r>
            <w:r w:rsidRPr="00FD34DB">
              <w:rPr>
                <w:rFonts w:ascii="Times New Roman" w:hAnsi="Times New Roman" w:cs="Times New Roman"/>
                <w:sz w:val="18"/>
                <w:szCs w:val="18"/>
              </w:rPr>
              <w:t xml:space="preserve">умага </w:t>
            </w:r>
          </w:p>
          <w:p w:rsidR="007C0F13" w:rsidRPr="00563331" w:rsidRDefault="007C0F13" w:rsidP="007C0F1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r w:rsidRPr="00FD34DB">
              <w:rPr>
                <w:rFonts w:ascii="Times New Roman" w:hAnsi="Times New Roman" w:cs="Times New Roman"/>
                <w:sz w:val="18"/>
                <w:szCs w:val="18"/>
              </w:rPr>
              <w:t>матовая или полуглянец</w:t>
            </w:r>
            <w:r>
              <w:rPr>
                <w:rFonts w:ascii="Times New Roman" w:hAnsi="Times New Roman" w:cs="Times New Roman"/>
                <w:sz w:val="18"/>
                <w:szCs w:val="18"/>
              </w:rPr>
              <w:t>)</w:t>
            </w:r>
          </w:p>
        </w:tc>
        <w:tc>
          <w:tcPr>
            <w:tcW w:w="187" w:type="pct"/>
            <w:shd w:val="clear" w:color="FFFFFF" w:fill="auto"/>
          </w:tcPr>
          <w:p w:rsidR="007C0F13" w:rsidRPr="00FD34DB" w:rsidRDefault="007C0F13" w:rsidP="007C0F13">
            <w:pPr>
              <w:spacing w:after="0" w:line="240" w:lineRule="auto"/>
              <w:jc w:val="center"/>
              <w:rPr>
                <w:rFonts w:ascii="Times New Roman" w:hAnsi="Times New Roman" w:cs="Times New Roman"/>
                <w:b/>
                <w:sz w:val="18"/>
                <w:szCs w:val="18"/>
              </w:rPr>
            </w:pPr>
          </w:p>
        </w:tc>
        <w:tc>
          <w:tcPr>
            <w:tcW w:w="552" w:type="pct"/>
            <w:shd w:val="clear" w:color="FFFFFF" w:fill="auto"/>
          </w:tcPr>
          <w:p w:rsidR="007C0F13" w:rsidRPr="00684C4C" w:rsidRDefault="007C0F13" w:rsidP="007C0F13">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7C0F13" w:rsidTr="00563331">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FFFFFF" w:fill="auto"/>
          </w:tcPr>
          <w:p w:rsidR="007C0F13" w:rsidRPr="00563331" w:rsidRDefault="007C0F13" w:rsidP="007C0F13">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Форма этикеток </w:t>
            </w:r>
          </w:p>
        </w:tc>
        <w:tc>
          <w:tcPr>
            <w:tcW w:w="727" w:type="pct"/>
            <w:shd w:val="clear" w:color="FFFFFF" w:fill="auto"/>
          </w:tcPr>
          <w:p w:rsidR="007C0F13" w:rsidRPr="00563331" w:rsidRDefault="007C0F13" w:rsidP="007C0F1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Прямоугольная, с закругленными краями</w:t>
            </w:r>
          </w:p>
        </w:tc>
        <w:tc>
          <w:tcPr>
            <w:tcW w:w="187" w:type="pct"/>
            <w:shd w:val="clear" w:color="FFFFFF" w:fill="auto"/>
          </w:tcPr>
          <w:p w:rsidR="007C0F13" w:rsidRPr="00FD34DB" w:rsidRDefault="007C0F13" w:rsidP="007C0F13">
            <w:pPr>
              <w:spacing w:after="0" w:line="240" w:lineRule="auto"/>
              <w:jc w:val="center"/>
              <w:rPr>
                <w:rFonts w:ascii="Times New Roman" w:hAnsi="Times New Roman" w:cs="Times New Roman"/>
                <w:b/>
                <w:sz w:val="18"/>
                <w:szCs w:val="18"/>
              </w:rPr>
            </w:pPr>
          </w:p>
        </w:tc>
        <w:tc>
          <w:tcPr>
            <w:tcW w:w="552" w:type="pct"/>
            <w:shd w:val="clear" w:color="FFFFFF" w:fill="auto"/>
          </w:tcPr>
          <w:p w:rsidR="007C0F13" w:rsidRPr="00684C4C" w:rsidRDefault="007C0F13" w:rsidP="007C0F13">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7C0F13" w:rsidTr="00563331">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FFFFFF" w:fill="auto"/>
          </w:tcPr>
          <w:p w:rsidR="007C0F13" w:rsidRDefault="007C0F13" w:rsidP="007C0F13">
            <w:pPr>
              <w:spacing w:after="0" w:line="240" w:lineRule="auto"/>
              <w:rPr>
                <w:rFonts w:ascii="Times New Roman" w:hAnsi="Times New Roman" w:cs="Times New Roman"/>
                <w:sz w:val="18"/>
                <w:szCs w:val="18"/>
              </w:rPr>
            </w:pPr>
            <w:r w:rsidRPr="00FD34DB">
              <w:rPr>
                <w:rFonts w:ascii="Times New Roman" w:hAnsi="Times New Roman" w:cs="Times New Roman"/>
                <w:sz w:val="18"/>
                <w:szCs w:val="18"/>
              </w:rPr>
              <w:t>Материал этикет</w:t>
            </w:r>
            <w:r>
              <w:rPr>
                <w:rFonts w:ascii="Times New Roman" w:hAnsi="Times New Roman" w:cs="Times New Roman"/>
                <w:sz w:val="18"/>
                <w:szCs w:val="18"/>
              </w:rPr>
              <w:t>о</w:t>
            </w:r>
            <w:r w:rsidRPr="00FD34DB">
              <w:rPr>
                <w:rFonts w:ascii="Times New Roman" w:hAnsi="Times New Roman" w:cs="Times New Roman"/>
                <w:sz w:val="18"/>
                <w:szCs w:val="18"/>
              </w:rPr>
              <w:t>к подход</w:t>
            </w:r>
            <w:r>
              <w:rPr>
                <w:rFonts w:ascii="Times New Roman" w:hAnsi="Times New Roman" w:cs="Times New Roman"/>
                <w:sz w:val="18"/>
                <w:szCs w:val="18"/>
              </w:rPr>
              <w:t>ит</w:t>
            </w:r>
            <w:r w:rsidRPr="00FD34DB">
              <w:rPr>
                <w:rFonts w:ascii="Times New Roman" w:hAnsi="Times New Roman" w:cs="Times New Roman"/>
                <w:sz w:val="18"/>
                <w:szCs w:val="18"/>
              </w:rPr>
              <w:t xml:space="preserve"> для написания информации (например, концентрации лекарства) на нем шариковой ручкой или маркером, без размазывания или размытия</w:t>
            </w:r>
          </w:p>
        </w:tc>
        <w:tc>
          <w:tcPr>
            <w:tcW w:w="727" w:type="pct"/>
            <w:shd w:val="clear" w:color="FFFFFF" w:fill="auto"/>
          </w:tcPr>
          <w:p w:rsidR="007C0F13" w:rsidRDefault="007C0F13" w:rsidP="007C0F13">
            <w:pPr>
              <w:spacing w:after="0" w:line="240" w:lineRule="auto"/>
              <w:jc w:val="center"/>
              <w:rPr>
                <w:rFonts w:ascii="Times New Roman" w:hAnsi="Times New Roman" w:cs="Times New Roman"/>
                <w:sz w:val="18"/>
                <w:szCs w:val="18"/>
              </w:rPr>
            </w:pPr>
            <w:r w:rsidRPr="00FD34DB">
              <w:rPr>
                <w:rFonts w:ascii="Times New Roman" w:hAnsi="Times New Roman" w:cs="Times New Roman"/>
                <w:sz w:val="18"/>
                <w:szCs w:val="18"/>
              </w:rPr>
              <w:t>Соответствие</w:t>
            </w:r>
          </w:p>
        </w:tc>
        <w:tc>
          <w:tcPr>
            <w:tcW w:w="187" w:type="pct"/>
            <w:shd w:val="clear" w:color="FFFFFF" w:fill="auto"/>
          </w:tcPr>
          <w:p w:rsidR="007C0F13" w:rsidRPr="00FD34DB" w:rsidRDefault="007C0F13" w:rsidP="007C0F13">
            <w:pPr>
              <w:spacing w:after="0" w:line="240" w:lineRule="auto"/>
              <w:jc w:val="center"/>
              <w:rPr>
                <w:rFonts w:ascii="Times New Roman" w:hAnsi="Times New Roman" w:cs="Times New Roman"/>
                <w:b/>
                <w:sz w:val="18"/>
                <w:szCs w:val="18"/>
              </w:rPr>
            </w:pPr>
          </w:p>
        </w:tc>
        <w:tc>
          <w:tcPr>
            <w:tcW w:w="552" w:type="pct"/>
            <w:shd w:val="clear" w:color="FFFFFF" w:fill="auto"/>
          </w:tcPr>
          <w:p w:rsidR="007C0F13" w:rsidRPr="00684C4C" w:rsidRDefault="007C0F13" w:rsidP="007C0F13">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7C0F13" w:rsidTr="00563331">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FFFFFF" w:fill="auto"/>
          </w:tcPr>
          <w:p w:rsidR="007C0F13" w:rsidRPr="00C623E6" w:rsidRDefault="007C0F13" w:rsidP="007C0F13">
            <w:pPr>
              <w:spacing w:after="0" w:line="240" w:lineRule="auto"/>
              <w:rPr>
                <w:rFonts w:ascii="Times New Roman" w:hAnsi="Times New Roman" w:cs="Times New Roman"/>
                <w:sz w:val="18"/>
                <w:szCs w:val="18"/>
              </w:rPr>
            </w:pPr>
            <w:r>
              <w:rPr>
                <w:rFonts w:ascii="Times New Roman" w:hAnsi="Times New Roman" w:cs="Times New Roman"/>
                <w:sz w:val="18"/>
                <w:szCs w:val="18"/>
              </w:rPr>
              <w:t>Высота этикетки</w:t>
            </w:r>
          </w:p>
        </w:tc>
        <w:tc>
          <w:tcPr>
            <w:tcW w:w="727" w:type="pct"/>
            <w:shd w:val="clear" w:color="FFFFFF" w:fill="auto"/>
          </w:tcPr>
          <w:p w:rsidR="007C0F13" w:rsidRDefault="007C0F13" w:rsidP="007C0F1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В диапазоне (включая границы диапазона) от 14 до 15 мм</w:t>
            </w:r>
          </w:p>
        </w:tc>
        <w:tc>
          <w:tcPr>
            <w:tcW w:w="187" w:type="pct"/>
            <w:shd w:val="clear" w:color="FFFFFF" w:fill="auto"/>
          </w:tcPr>
          <w:p w:rsidR="007C0F13" w:rsidRPr="00FD34DB" w:rsidRDefault="007C0F13" w:rsidP="007C0F13">
            <w:pPr>
              <w:spacing w:after="0" w:line="240" w:lineRule="auto"/>
              <w:jc w:val="center"/>
              <w:rPr>
                <w:rFonts w:ascii="Times New Roman" w:hAnsi="Times New Roman" w:cs="Times New Roman"/>
                <w:b/>
                <w:sz w:val="18"/>
                <w:szCs w:val="18"/>
              </w:rPr>
            </w:pPr>
          </w:p>
        </w:tc>
        <w:tc>
          <w:tcPr>
            <w:tcW w:w="552" w:type="pct"/>
            <w:shd w:val="clear" w:color="FFFFFF" w:fill="auto"/>
          </w:tcPr>
          <w:p w:rsidR="007C0F13" w:rsidRPr="00684C4C" w:rsidRDefault="007C0F13" w:rsidP="007C0F13">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7C0F13" w:rsidTr="00563331">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FFFFFF" w:fill="auto"/>
          </w:tcPr>
          <w:p w:rsidR="007C0F13" w:rsidRDefault="007C0F13" w:rsidP="007C0F13">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Длина этикетки </w:t>
            </w:r>
          </w:p>
        </w:tc>
        <w:tc>
          <w:tcPr>
            <w:tcW w:w="727" w:type="pct"/>
            <w:shd w:val="clear" w:color="FFFFFF" w:fill="auto"/>
          </w:tcPr>
          <w:p w:rsidR="007C0F13" w:rsidRDefault="007C0F13" w:rsidP="007C0F13">
            <w:pPr>
              <w:spacing w:after="0" w:line="240" w:lineRule="auto"/>
              <w:jc w:val="center"/>
              <w:rPr>
                <w:rFonts w:ascii="Times New Roman" w:hAnsi="Times New Roman" w:cs="Times New Roman"/>
                <w:sz w:val="18"/>
                <w:szCs w:val="18"/>
              </w:rPr>
            </w:pPr>
            <w:r w:rsidRPr="00C623E6">
              <w:rPr>
                <w:rFonts w:ascii="Times New Roman" w:hAnsi="Times New Roman" w:cs="Times New Roman"/>
                <w:sz w:val="18"/>
                <w:szCs w:val="18"/>
              </w:rPr>
              <w:t>В диапазоне (включая границы диапазона) от</w:t>
            </w:r>
            <w:r>
              <w:rPr>
                <w:rFonts w:ascii="Times New Roman" w:hAnsi="Times New Roman" w:cs="Times New Roman"/>
                <w:sz w:val="18"/>
                <w:szCs w:val="18"/>
              </w:rPr>
              <w:t xml:space="preserve"> </w:t>
            </w:r>
            <w:r w:rsidRPr="00C623E6">
              <w:rPr>
                <w:rFonts w:ascii="Times New Roman" w:hAnsi="Times New Roman" w:cs="Times New Roman"/>
                <w:sz w:val="18"/>
                <w:szCs w:val="18"/>
              </w:rPr>
              <w:t>39 до 45 мм</w:t>
            </w:r>
          </w:p>
        </w:tc>
        <w:tc>
          <w:tcPr>
            <w:tcW w:w="187" w:type="pct"/>
            <w:shd w:val="clear" w:color="FFFFFF" w:fill="auto"/>
          </w:tcPr>
          <w:p w:rsidR="007C0F13" w:rsidRPr="00FD34DB" w:rsidRDefault="007C0F13" w:rsidP="007C0F13">
            <w:pPr>
              <w:spacing w:after="0" w:line="240" w:lineRule="auto"/>
              <w:jc w:val="center"/>
              <w:rPr>
                <w:rFonts w:ascii="Times New Roman" w:hAnsi="Times New Roman" w:cs="Times New Roman"/>
                <w:b/>
                <w:sz w:val="18"/>
                <w:szCs w:val="18"/>
              </w:rPr>
            </w:pPr>
          </w:p>
        </w:tc>
        <w:tc>
          <w:tcPr>
            <w:tcW w:w="552" w:type="pct"/>
            <w:shd w:val="clear" w:color="FFFFFF" w:fill="auto"/>
          </w:tcPr>
          <w:p w:rsidR="007C0F13" w:rsidRPr="00684C4C" w:rsidRDefault="007C0F13" w:rsidP="007C0F13">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CA5499" w:rsidTr="00263922">
        <w:tc>
          <w:tcPr>
            <w:tcW w:w="126" w:type="pct"/>
            <w:vMerge/>
            <w:shd w:val="clear" w:color="FFFFFF" w:fill="auto"/>
          </w:tcPr>
          <w:p w:rsidR="00CA5499" w:rsidRDefault="00CA5499" w:rsidP="00CA5499">
            <w:pPr>
              <w:spacing w:after="0" w:line="240" w:lineRule="auto"/>
              <w:jc w:val="center"/>
              <w:rPr>
                <w:rFonts w:ascii="Times New Roman" w:hAnsi="Times New Roman" w:cs="Times New Roman"/>
                <w:b/>
                <w:sz w:val="18"/>
                <w:szCs w:val="18"/>
              </w:rPr>
            </w:pPr>
          </w:p>
        </w:tc>
        <w:tc>
          <w:tcPr>
            <w:tcW w:w="607" w:type="pct"/>
            <w:vMerge/>
            <w:shd w:val="clear" w:color="FFFFFF" w:fill="auto"/>
          </w:tcPr>
          <w:p w:rsidR="00CA5499" w:rsidRDefault="00CA5499" w:rsidP="00CA5499">
            <w:pPr>
              <w:spacing w:after="0" w:line="240" w:lineRule="auto"/>
              <w:rPr>
                <w:rFonts w:ascii="Times New Roman" w:hAnsi="Times New Roman" w:cs="Times New Roman"/>
                <w:sz w:val="18"/>
                <w:szCs w:val="18"/>
              </w:rPr>
            </w:pPr>
          </w:p>
        </w:tc>
        <w:tc>
          <w:tcPr>
            <w:tcW w:w="718" w:type="pct"/>
            <w:shd w:val="clear" w:color="auto" w:fill="auto"/>
          </w:tcPr>
          <w:p w:rsidR="00CA5499" w:rsidRDefault="00CA5499" w:rsidP="00CA5499">
            <w:pPr>
              <w:spacing w:after="0" w:line="240" w:lineRule="auto"/>
              <w:rPr>
                <w:rFonts w:ascii="Times New Roman" w:hAnsi="Times New Roman" w:cs="Times New Roman"/>
                <w:sz w:val="18"/>
                <w:szCs w:val="18"/>
              </w:rPr>
            </w:pPr>
            <w:r>
              <w:rPr>
                <w:rFonts w:ascii="Times New Roman" w:hAnsi="Times New Roman" w:cs="Times New Roman"/>
                <w:sz w:val="18"/>
                <w:szCs w:val="18"/>
              </w:rPr>
              <w:t>Цвет этикетки</w:t>
            </w:r>
          </w:p>
        </w:tc>
        <w:tc>
          <w:tcPr>
            <w:tcW w:w="727" w:type="pct"/>
            <w:shd w:val="clear" w:color="auto" w:fill="auto"/>
          </w:tcPr>
          <w:p w:rsidR="00CA5499" w:rsidRPr="00C623E6" w:rsidRDefault="00263922" w:rsidP="00CA549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Белый</w:t>
            </w:r>
            <w:r w:rsidR="00582032">
              <w:rPr>
                <w:rFonts w:ascii="Times New Roman" w:hAnsi="Times New Roman" w:cs="Times New Roman"/>
                <w:sz w:val="18"/>
                <w:szCs w:val="18"/>
              </w:rPr>
              <w:t xml:space="preserve"> с фиолетовыми диагональными полосками</w:t>
            </w:r>
          </w:p>
        </w:tc>
        <w:tc>
          <w:tcPr>
            <w:tcW w:w="187" w:type="pct"/>
            <w:shd w:val="clear" w:color="auto" w:fill="auto"/>
          </w:tcPr>
          <w:p w:rsidR="00CA5499" w:rsidRPr="00FD34DB" w:rsidRDefault="00CA5499" w:rsidP="00CA5499">
            <w:pPr>
              <w:spacing w:after="0" w:line="240" w:lineRule="auto"/>
              <w:jc w:val="center"/>
              <w:rPr>
                <w:rFonts w:ascii="Times New Roman" w:hAnsi="Times New Roman" w:cs="Times New Roman"/>
                <w:b/>
                <w:sz w:val="18"/>
                <w:szCs w:val="18"/>
              </w:rPr>
            </w:pPr>
          </w:p>
        </w:tc>
        <w:tc>
          <w:tcPr>
            <w:tcW w:w="552" w:type="pct"/>
            <w:shd w:val="clear" w:color="auto" w:fill="auto"/>
          </w:tcPr>
          <w:p w:rsidR="00CA5499" w:rsidRPr="00684C4C" w:rsidRDefault="00CA5499" w:rsidP="00CA5499">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CA5499" w:rsidRDefault="00CA5499" w:rsidP="00CA5499">
            <w:pPr>
              <w:spacing w:after="0" w:line="240" w:lineRule="auto"/>
              <w:jc w:val="center"/>
              <w:rPr>
                <w:rFonts w:ascii="Times New Roman" w:hAnsi="Times New Roman" w:cs="Times New Roman"/>
                <w:b/>
                <w:sz w:val="18"/>
                <w:szCs w:val="18"/>
              </w:rPr>
            </w:pPr>
          </w:p>
        </w:tc>
        <w:tc>
          <w:tcPr>
            <w:tcW w:w="191" w:type="pct"/>
            <w:vMerge/>
            <w:shd w:val="clear" w:color="FFFFFF" w:fill="auto"/>
          </w:tcPr>
          <w:p w:rsidR="00CA5499" w:rsidRDefault="00CA5499" w:rsidP="00CA5499">
            <w:pPr>
              <w:spacing w:after="0" w:line="240" w:lineRule="auto"/>
              <w:jc w:val="center"/>
              <w:rPr>
                <w:rFonts w:ascii="Times New Roman" w:hAnsi="Times New Roman" w:cs="Times New Roman"/>
                <w:b/>
                <w:sz w:val="18"/>
                <w:szCs w:val="18"/>
              </w:rPr>
            </w:pPr>
          </w:p>
        </w:tc>
        <w:tc>
          <w:tcPr>
            <w:tcW w:w="431" w:type="pct"/>
            <w:vMerge/>
          </w:tcPr>
          <w:p w:rsidR="00CA5499" w:rsidRDefault="00CA5499" w:rsidP="00CA5499">
            <w:pPr>
              <w:spacing w:after="0" w:line="240" w:lineRule="auto"/>
              <w:jc w:val="center"/>
              <w:rPr>
                <w:rFonts w:ascii="Times New Roman" w:hAnsi="Times New Roman" w:cs="Times New Roman"/>
                <w:b/>
                <w:sz w:val="18"/>
                <w:szCs w:val="18"/>
              </w:rPr>
            </w:pPr>
          </w:p>
        </w:tc>
        <w:tc>
          <w:tcPr>
            <w:tcW w:w="325" w:type="pct"/>
            <w:vMerge/>
            <w:shd w:val="clear" w:color="auto" w:fill="FFFF99"/>
          </w:tcPr>
          <w:p w:rsidR="00CA5499" w:rsidRDefault="00CA5499" w:rsidP="00CA5499">
            <w:pPr>
              <w:spacing w:after="0" w:line="240" w:lineRule="auto"/>
              <w:jc w:val="center"/>
              <w:rPr>
                <w:rFonts w:ascii="Times New Roman" w:hAnsi="Times New Roman" w:cs="Times New Roman"/>
                <w:b/>
                <w:sz w:val="18"/>
                <w:szCs w:val="18"/>
              </w:rPr>
            </w:pPr>
          </w:p>
        </w:tc>
        <w:tc>
          <w:tcPr>
            <w:tcW w:w="251" w:type="pct"/>
            <w:vMerge/>
            <w:shd w:val="clear" w:color="auto" w:fill="FFFF99"/>
          </w:tcPr>
          <w:p w:rsidR="00CA5499" w:rsidRDefault="00CA5499" w:rsidP="00CA5499">
            <w:pPr>
              <w:spacing w:after="0" w:line="240" w:lineRule="auto"/>
              <w:jc w:val="center"/>
              <w:rPr>
                <w:rFonts w:ascii="Times New Roman" w:hAnsi="Times New Roman" w:cs="Times New Roman"/>
                <w:b/>
                <w:sz w:val="18"/>
                <w:szCs w:val="18"/>
              </w:rPr>
            </w:pPr>
          </w:p>
        </w:tc>
        <w:tc>
          <w:tcPr>
            <w:tcW w:w="337" w:type="pct"/>
            <w:vMerge/>
            <w:shd w:val="clear" w:color="auto" w:fill="FFFF99"/>
          </w:tcPr>
          <w:p w:rsidR="00CA5499" w:rsidRDefault="00CA5499" w:rsidP="00CA5499">
            <w:pPr>
              <w:spacing w:after="0" w:line="240" w:lineRule="auto"/>
              <w:jc w:val="center"/>
              <w:rPr>
                <w:rFonts w:ascii="Times New Roman" w:hAnsi="Times New Roman" w:cs="Times New Roman"/>
                <w:b/>
                <w:sz w:val="18"/>
                <w:szCs w:val="18"/>
              </w:rPr>
            </w:pPr>
          </w:p>
        </w:tc>
        <w:tc>
          <w:tcPr>
            <w:tcW w:w="324" w:type="pct"/>
            <w:vMerge/>
            <w:shd w:val="clear" w:color="auto" w:fill="FFFF99"/>
          </w:tcPr>
          <w:p w:rsidR="00CA5499" w:rsidRDefault="00CA5499" w:rsidP="00CA5499">
            <w:pPr>
              <w:spacing w:after="0" w:line="240" w:lineRule="auto"/>
              <w:jc w:val="center"/>
              <w:rPr>
                <w:rFonts w:ascii="Times New Roman" w:hAnsi="Times New Roman" w:cs="Times New Roman"/>
                <w:b/>
                <w:sz w:val="18"/>
                <w:szCs w:val="18"/>
              </w:rPr>
            </w:pPr>
          </w:p>
        </w:tc>
      </w:tr>
      <w:tr w:rsidR="007C0F13" w:rsidTr="00563331">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FFFFFF" w:fill="auto"/>
          </w:tcPr>
          <w:p w:rsidR="007C0F13" w:rsidRPr="00563331" w:rsidRDefault="007C0F13" w:rsidP="00CA5499">
            <w:pPr>
              <w:spacing w:after="0" w:line="240" w:lineRule="auto"/>
              <w:rPr>
                <w:rFonts w:ascii="Times New Roman" w:hAnsi="Times New Roman" w:cs="Times New Roman"/>
                <w:sz w:val="18"/>
                <w:szCs w:val="18"/>
              </w:rPr>
            </w:pPr>
            <w:r>
              <w:rPr>
                <w:rFonts w:ascii="Times New Roman" w:hAnsi="Times New Roman" w:cs="Times New Roman"/>
                <w:sz w:val="18"/>
                <w:szCs w:val="18"/>
              </w:rPr>
              <w:t>Название лекарства</w:t>
            </w:r>
            <w:r w:rsidRPr="00C623E6">
              <w:rPr>
                <w:rFonts w:ascii="Times New Roman" w:hAnsi="Times New Roman" w:cs="Times New Roman"/>
                <w:sz w:val="18"/>
                <w:szCs w:val="18"/>
              </w:rPr>
              <w:t xml:space="preserve"> соответств</w:t>
            </w:r>
            <w:r>
              <w:rPr>
                <w:rFonts w:ascii="Times New Roman" w:hAnsi="Times New Roman" w:cs="Times New Roman"/>
                <w:sz w:val="18"/>
                <w:szCs w:val="18"/>
              </w:rPr>
              <w:t>ует</w:t>
            </w:r>
            <w:r w:rsidRPr="00C623E6">
              <w:rPr>
                <w:rFonts w:ascii="Times New Roman" w:hAnsi="Times New Roman" w:cs="Times New Roman"/>
                <w:sz w:val="18"/>
                <w:szCs w:val="18"/>
              </w:rPr>
              <w:t xml:space="preserve"> фармакопее РФ и написано на русском языке</w:t>
            </w:r>
            <w:r w:rsidR="00CA5499">
              <w:rPr>
                <w:rFonts w:ascii="Times New Roman" w:hAnsi="Times New Roman" w:cs="Times New Roman"/>
                <w:sz w:val="18"/>
                <w:szCs w:val="18"/>
              </w:rPr>
              <w:t xml:space="preserve"> (д</w:t>
            </w:r>
            <w:r w:rsidRPr="00C623E6">
              <w:rPr>
                <w:rFonts w:ascii="Times New Roman" w:hAnsi="Times New Roman" w:cs="Times New Roman"/>
                <w:sz w:val="18"/>
                <w:szCs w:val="18"/>
              </w:rPr>
              <w:t>ля электролитов допустимо использование химической формулы</w:t>
            </w:r>
            <w:r w:rsidR="00CA5499">
              <w:rPr>
                <w:rFonts w:ascii="Times New Roman" w:hAnsi="Times New Roman" w:cs="Times New Roman"/>
                <w:sz w:val="18"/>
                <w:szCs w:val="18"/>
              </w:rPr>
              <w:t>).</w:t>
            </w:r>
          </w:p>
        </w:tc>
        <w:tc>
          <w:tcPr>
            <w:tcW w:w="727" w:type="pct"/>
            <w:shd w:val="clear" w:color="FFFFFF" w:fill="auto"/>
          </w:tcPr>
          <w:p w:rsidR="007C0F13" w:rsidRPr="00563331" w:rsidRDefault="007C0F13" w:rsidP="007C0F13">
            <w:pPr>
              <w:spacing w:after="0" w:line="240" w:lineRule="auto"/>
              <w:jc w:val="center"/>
              <w:rPr>
                <w:rFonts w:ascii="Times New Roman" w:hAnsi="Times New Roman" w:cs="Times New Roman"/>
                <w:sz w:val="18"/>
                <w:szCs w:val="18"/>
              </w:rPr>
            </w:pPr>
            <w:r w:rsidRPr="00C623E6">
              <w:rPr>
                <w:rFonts w:ascii="Times New Roman" w:hAnsi="Times New Roman" w:cs="Times New Roman"/>
                <w:sz w:val="18"/>
                <w:szCs w:val="18"/>
              </w:rPr>
              <w:t>Соответствие</w:t>
            </w:r>
          </w:p>
        </w:tc>
        <w:tc>
          <w:tcPr>
            <w:tcW w:w="187" w:type="pct"/>
            <w:shd w:val="clear" w:color="FFFFFF" w:fill="auto"/>
          </w:tcPr>
          <w:p w:rsidR="007C0F13" w:rsidRPr="00FD34DB" w:rsidRDefault="007C0F13" w:rsidP="007C0F13">
            <w:pPr>
              <w:spacing w:after="0" w:line="240" w:lineRule="auto"/>
              <w:jc w:val="center"/>
              <w:rPr>
                <w:rFonts w:ascii="Times New Roman" w:hAnsi="Times New Roman" w:cs="Times New Roman"/>
                <w:b/>
                <w:sz w:val="18"/>
                <w:szCs w:val="18"/>
              </w:rPr>
            </w:pPr>
          </w:p>
        </w:tc>
        <w:tc>
          <w:tcPr>
            <w:tcW w:w="552" w:type="pct"/>
            <w:shd w:val="clear" w:color="FFFFFF" w:fill="auto"/>
          </w:tcPr>
          <w:p w:rsidR="007C0F13" w:rsidRPr="00684C4C" w:rsidRDefault="007C0F13" w:rsidP="007C0F13">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7C0F13" w:rsidTr="00563331">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FFFFFF" w:fill="auto"/>
          </w:tcPr>
          <w:p w:rsidR="007C0F13" w:rsidRPr="00563331" w:rsidRDefault="007C0F13" w:rsidP="007C0F13">
            <w:pPr>
              <w:spacing w:after="0" w:line="240" w:lineRule="auto"/>
              <w:rPr>
                <w:rFonts w:ascii="Times New Roman" w:hAnsi="Times New Roman" w:cs="Times New Roman"/>
                <w:sz w:val="18"/>
                <w:szCs w:val="18"/>
              </w:rPr>
            </w:pPr>
            <w:r w:rsidRPr="00C623E6">
              <w:rPr>
                <w:rFonts w:ascii="Times New Roman" w:hAnsi="Times New Roman" w:cs="Times New Roman"/>
                <w:sz w:val="18"/>
                <w:szCs w:val="18"/>
              </w:rPr>
              <w:t>Высота букв, используемых для обозначения названия лекарства</w:t>
            </w:r>
          </w:p>
        </w:tc>
        <w:tc>
          <w:tcPr>
            <w:tcW w:w="727" w:type="pct"/>
            <w:shd w:val="clear" w:color="FFFFFF" w:fill="auto"/>
          </w:tcPr>
          <w:p w:rsidR="007C0F13" w:rsidRPr="00563331" w:rsidRDefault="007C0F13" w:rsidP="007C0F1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w:t>
            </w:r>
            <w:r w:rsidRPr="00C623E6">
              <w:rPr>
                <w:rFonts w:ascii="Times New Roman" w:hAnsi="Times New Roman" w:cs="Times New Roman"/>
                <w:sz w:val="18"/>
                <w:szCs w:val="18"/>
              </w:rPr>
              <w:t>е менее 2,5 мм для простого шрифта (без засечек) c приблизительно одинаковыми пропорциями линии и пространства в буквах (жирный или полужирный стиль).</w:t>
            </w:r>
          </w:p>
        </w:tc>
        <w:tc>
          <w:tcPr>
            <w:tcW w:w="187" w:type="pct"/>
            <w:shd w:val="clear" w:color="FFFFFF" w:fill="auto"/>
          </w:tcPr>
          <w:p w:rsidR="007C0F13" w:rsidRPr="00FD34DB" w:rsidRDefault="007C0F13" w:rsidP="007C0F13">
            <w:pPr>
              <w:spacing w:after="0" w:line="240" w:lineRule="auto"/>
              <w:jc w:val="center"/>
              <w:rPr>
                <w:rFonts w:ascii="Times New Roman" w:hAnsi="Times New Roman" w:cs="Times New Roman"/>
                <w:b/>
                <w:sz w:val="18"/>
                <w:szCs w:val="18"/>
              </w:rPr>
            </w:pPr>
          </w:p>
        </w:tc>
        <w:tc>
          <w:tcPr>
            <w:tcW w:w="552" w:type="pct"/>
            <w:shd w:val="clear" w:color="FFFFFF" w:fill="auto"/>
          </w:tcPr>
          <w:p w:rsidR="007C0F13" w:rsidRPr="00684C4C" w:rsidRDefault="007C0F13" w:rsidP="007C0F13">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7C0F13" w:rsidTr="00563331">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FFFFFF" w:fill="auto"/>
          </w:tcPr>
          <w:p w:rsidR="007C0F13" w:rsidRPr="00563331" w:rsidRDefault="007C0F13" w:rsidP="007C0F13">
            <w:pPr>
              <w:spacing w:after="0" w:line="240" w:lineRule="auto"/>
              <w:rPr>
                <w:rFonts w:ascii="Times New Roman" w:hAnsi="Times New Roman" w:cs="Times New Roman"/>
                <w:sz w:val="18"/>
                <w:szCs w:val="18"/>
              </w:rPr>
            </w:pPr>
            <w:r w:rsidRPr="00C623E6">
              <w:rPr>
                <w:rFonts w:ascii="Times New Roman" w:hAnsi="Times New Roman" w:cs="Times New Roman"/>
                <w:sz w:val="18"/>
                <w:szCs w:val="18"/>
              </w:rPr>
              <w:t>Перва</w:t>
            </w:r>
            <w:r>
              <w:rPr>
                <w:rFonts w:ascii="Times New Roman" w:hAnsi="Times New Roman" w:cs="Times New Roman"/>
                <w:sz w:val="18"/>
                <w:szCs w:val="18"/>
              </w:rPr>
              <w:t>я буква наименования препарата  заглавная</w:t>
            </w:r>
          </w:p>
        </w:tc>
        <w:tc>
          <w:tcPr>
            <w:tcW w:w="727" w:type="pct"/>
            <w:shd w:val="clear" w:color="FFFFFF" w:fill="auto"/>
          </w:tcPr>
          <w:p w:rsidR="007C0F13" w:rsidRPr="00563331" w:rsidRDefault="007C0F13" w:rsidP="007C0F13">
            <w:pPr>
              <w:spacing w:after="0" w:line="240" w:lineRule="auto"/>
              <w:jc w:val="center"/>
              <w:rPr>
                <w:rFonts w:ascii="Times New Roman" w:hAnsi="Times New Roman" w:cs="Times New Roman"/>
                <w:sz w:val="18"/>
                <w:szCs w:val="18"/>
              </w:rPr>
            </w:pPr>
            <w:r w:rsidRPr="00C623E6">
              <w:rPr>
                <w:rFonts w:ascii="Times New Roman" w:hAnsi="Times New Roman" w:cs="Times New Roman"/>
                <w:sz w:val="18"/>
                <w:szCs w:val="18"/>
              </w:rPr>
              <w:t>Соответствие</w:t>
            </w:r>
          </w:p>
        </w:tc>
        <w:tc>
          <w:tcPr>
            <w:tcW w:w="187" w:type="pct"/>
            <w:shd w:val="clear" w:color="FFFFFF" w:fill="auto"/>
          </w:tcPr>
          <w:p w:rsidR="007C0F13" w:rsidRPr="00FD34DB" w:rsidRDefault="007C0F13" w:rsidP="007C0F13">
            <w:pPr>
              <w:spacing w:after="0" w:line="240" w:lineRule="auto"/>
              <w:jc w:val="center"/>
              <w:rPr>
                <w:rFonts w:ascii="Times New Roman" w:hAnsi="Times New Roman" w:cs="Times New Roman"/>
                <w:b/>
                <w:sz w:val="18"/>
                <w:szCs w:val="18"/>
              </w:rPr>
            </w:pPr>
          </w:p>
        </w:tc>
        <w:tc>
          <w:tcPr>
            <w:tcW w:w="552" w:type="pct"/>
            <w:shd w:val="clear" w:color="FFFFFF" w:fill="auto"/>
          </w:tcPr>
          <w:p w:rsidR="007C0F13" w:rsidRPr="00684C4C" w:rsidRDefault="007C0F13" w:rsidP="007C0F13">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7C0F13" w:rsidTr="00563331">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FFFFFF" w:fill="auto"/>
          </w:tcPr>
          <w:p w:rsidR="007C0F13" w:rsidRDefault="007C0F13" w:rsidP="007C0F13">
            <w:pPr>
              <w:spacing w:after="0" w:line="240" w:lineRule="auto"/>
              <w:rPr>
                <w:rFonts w:ascii="Times New Roman" w:hAnsi="Times New Roman" w:cs="Times New Roman"/>
                <w:sz w:val="18"/>
                <w:szCs w:val="18"/>
              </w:rPr>
            </w:pPr>
            <w:r>
              <w:rPr>
                <w:rFonts w:ascii="Times New Roman" w:hAnsi="Times New Roman" w:cs="Times New Roman"/>
                <w:sz w:val="18"/>
                <w:szCs w:val="18"/>
              </w:rPr>
              <w:t>И</w:t>
            </w:r>
            <w:r w:rsidRPr="00C623E6">
              <w:rPr>
                <w:rFonts w:ascii="Times New Roman" w:hAnsi="Times New Roman" w:cs="Times New Roman"/>
                <w:sz w:val="18"/>
                <w:szCs w:val="18"/>
              </w:rPr>
              <w:t>спользова</w:t>
            </w:r>
            <w:r>
              <w:rPr>
                <w:rFonts w:ascii="Times New Roman" w:hAnsi="Times New Roman" w:cs="Times New Roman"/>
                <w:sz w:val="18"/>
                <w:szCs w:val="18"/>
              </w:rPr>
              <w:t>ние</w:t>
            </w:r>
            <w:r w:rsidRPr="00C623E6">
              <w:rPr>
                <w:rFonts w:ascii="Times New Roman" w:hAnsi="Times New Roman" w:cs="Times New Roman"/>
                <w:sz w:val="18"/>
                <w:szCs w:val="18"/>
              </w:rPr>
              <w:t xml:space="preserve"> только заглавны</w:t>
            </w:r>
            <w:r>
              <w:rPr>
                <w:rFonts w:ascii="Times New Roman" w:hAnsi="Times New Roman" w:cs="Times New Roman"/>
                <w:sz w:val="18"/>
                <w:szCs w:val="18"/>
              </w:rPr>
              <w:t>х</w:t>
            </w:r>
            <w:r w:rsidRPr="00C623E6">
              <w:rPr>
                <w:rFonts w:ascii="Times New Roman" w:hAnsi="Times New Roman" w:cs="Times New Roman"/>
                <w:sz w:val="18"/>
                <w:szCs w:val="18"/>
              </w:rPr>
              <w:t xml:space="preserve"> букв</w:t>
            </w:r>
            <w:r>
              <w:rPr>
                <w:rFonts w:ascii="Times New Roman" w:hAnsi="Times New Roman" w:cs="Times New Roman"/>
                <w:sz w:val="18"/>
                <w:szCs w:val="18"/>
              </w:rPr>
              <w:t xml:space="preserve"> не допускается</w:t>
            </w:r>
          </w:p>
        </w:tc>
        <w:tc>
          <w:tcPr>
            <w:tcW w:w="727" w:type="pct"/>
            <w:shd w:val="clear" w:color="FFFFFF" w:fill="auto"/>
          </w:tcPr>
          <w:p w:rsidR="007C0F13" w:rsidRDefault="007C0F13" w:rsidP="007C0F13">
            <w:pPr>
              <w:spacing w:after="0" w:line="240" w:lineRule="auto"/>
              <w:jc w:val="center"/>
              <w:rPr>
                <w:rFonts w:ascii="Times New Roman" w:hAnsi="Times New Roman" w:cs="Times New Roman"/>
                <w:sz w:val="18"/>
                <w:szCs w:val="18"/>
              </w:rPr>
            </w:pPr>
            <w:r w:rsidRPr="00C623E6">
              <w:rPr>
                <w:rFonts w:ascii="Times New Roman" w:hAnsi="Times New Roman" w:cs="Times New Roman"/>
                <w:sz w:val="18"/>
                <w:szCs w:val="18"/>
              </w:rPr>
              <w:t>Соответствие</w:t>
            </w:r>
          </w:p>
        </w:tc>
        <w:tc>
          <w:tcPr>
            <w:tcW w:w="187" w:type="pct"/>
            <w:shd w:val="clear" w:color="FFFFFF" w:fill="auto"/>
          </w:tcPr>
          <w:p w:rsidR="007C0F13" w:rsidRPr="00FD34DB" w:rsidRDefault="007C0F13" w:rsidP="007C0F13">
            <w:pPr>
              <w:spacing w:after="0" w:line="240" w:lineRule="auto"/>
              <w:jc w:val="center"/>
              <w:rPr>
                <w:rFonts w:ascii="Times New Roman" w:hAnsi="Times New Roman" w:cs="Times New Roman"/>
                <w:b/>
                <w:sz w:val="18"/>
                <w:szCs w:val="18"/>
              </w:rPr>
            </w:pPr>
          </w:p>
        </w:tc>
        <w:tc>
          <w:tcPr>
            <w:tcW w:w="552" w:type="pct"/>
            <w:shd w:val="clear" w:color="FFFFFF" w:fill="auto"/>
          </w:tcPr>
          <w:p w:rsidR="007C0F13" w:rsidRPr="00684C4C" w:rsidRDefault="007C0F13" w:rsidP="007C0F13">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7C0F13" w:rsidTr="00563331">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FFFFFF" w:fill="auto"/>
          </w:tcPr>
          <w:p w:rsidR="007C0F13" w:rsidRDefault="007C0F13" w:rsidP="007C0F13">
            <w:pPr>
              <w:spacing w:after="0" w:line="240" w:lineRule="auto"/>
              <w:rPr>
                <w:rFonts w:ascii="Times New Roman" w:hAnsi="Times New Roman" w:cs="Times New Roman"/>
                <w:sz w:val="18"/>
                <w:szCs w:val="18"/>
              </w:rPr>
            </w:pPr>
            <w:r w:rsidRPr="00C623E6">
              <w:rPr>
                <w:rFonts w:ascii="Times New Roman" w:hAnsi="Times New Roman" w:cs="Times New Roman"/>
                <w:sz w:val="18"/>
                <w:szCs w:val="18"/>
              </w:rPr>
              <w:t>Единица концентрации указана под названием лекарства</w:t>
            </w:r>
            <w:r>
              <w:rPr>
                <w:rFonts w:ascii="Times New Roman" w:hAnsi="Times New Roman" w:cs="Times New Roman"/>
                <w:sz w:val="18"/>
                <w:szCs w:val="18"/>
              </w:rPr>
              <w:t>,</w:t>
            </w:r>
            <w:r w:rsidRPr="00C623E6">
              <w:rPr>
                <w:rFonts w:ascii="Times New Roman" w:hAnsi="Times New Roman" w:cs="Times New Roman"/>
                <w:sz w:val="18"/>
                <w:szCs w:val="18"/>
              </w:rPr>
              <w:t xml:space="preserve"> с правой стороны, за исключением антагонистов. В случае антагонистов единица концентрации указана под чертой в правом углу .</w:t>
            </w:r>
          </w:p>
        </w:tc>
        <w:tc>
          <w:tcPr>
            <w:tcW w:w="727" w:type="pct"/>
            <w:shd w:val="clear" w:color="FFFFFF" w:fill="auto"/>
          </w:tcPr>
          <w:p w:rsidR="007C0F13" w:rsidRDefault="007C0F13" w:rsidP="007C0F1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Соответствие</w:t>
            </w:r>
          </w:p>
        </w:tc>
        <w:tc>
          <w:tcPr>
            <w:tcW w:w="187" w:type="pct"/>
            <w:shd w:val="clear" w:color="FFFFFF" w:fill="auto"/>
          </w:tcPr>
          <w:p w:rsidR="007C0F13" w:rsidRDefault="007C0F13" w:rsidP="007C0F13">
            <w:pPr>
              <w:spacing w:after="0" w:line="240" w:lineRule="auto"/>
              <w:jc w:val="center"/>
              <w:rPr>
                <w:rFonts w:ascii="Times New Roman" w:hAnsi="Times New Roman" w:cs="Times New Roman"/>
                <w:sz w:val="18"/>
                <w:szCs w:val="18"/>
              </w:rPr>
            </w:pPr>
          </w:p>
        </w:tc>
        <w:tc>
          <w:tcPr>
            <w:tcW w:w="552" w:type="pct"/>
            <w:shd w:val="clear" w:color="FFFFFF" w:fill="auto"/>
          </w:tcPr>
          <w:p w:rsidR="007C0F13" w:rsidRPr="00684C4C" w:rsidRDefault="007C0F13" w:rsidP="007C0F13">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7C0F13" w:rsidTr="00563331">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FFFFFF" w:fill="auto"/>
          </w:tcPr>
          <w:p w:rsidR="007C0F13" w:rsidRPr="00C623E6" w:rsidRDefault="007C0F13" w:rsidP="007C0F13">
            <w:pPr>
              <w:spacing w:after="0" w:line="240" w:lineRule="auto"/>
              <w:rPr>
                <w:rFonts w:ascii="Times New Roman" w:hAnsi="Times New Roman" w:cs="Times New Roman"/>
                <w:sz w:val="18"/>
                <w:szCs w:val="18"/>
              </w:rPr>
            </w:pPr>
            <w:r w:rsidRPr="00C623E6">
              <w:rPr>
                <w:rFonts w:ascii="Times New Roman" w:hAnsi="Times New Roman" w:cs="Times New Roman"/>
                <w:sz w:val="18"/>
                <w:szCs w:val="18"/>
              </w:rPr>
              <w:t>Единица концентрации напечатана черным шрифтом в виде mg/____ml или microg/_____ml или ЕД/_____ml или microgr/_____ml или g/____ml</w:t>
            </w:r>
          </w:p>
        </w:tc>
        <w:tc>
          <w:tcPr>
            <w:tcW w:w="727" w:type="pct"/>
            <w:shd w:val="clear" w:color="FFFFFF" w:fill="auto"/>
          </w:tcPr>
          <w:p w:rsidR="007C0F13" w:rsidRDefault="007C0F13" w:rsidP="007C0F1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Соответствие</w:t>
            </w:r>
          </w:p>
        </w:tc>
        <w:tc>
          <w:tcPr>
            <w:tcW w:w="187" w:type="pct"/>
            <w:shd w:val="clear" w:color="FFFFFF" w:fill="auto"/>
          </w:tcPr>
          <w:p w:rsidR="007C0F13" w:rsidRDefault="007C0F13" w:rsidP="007C0F13">
            <w:pPr>
              <w:spacing w:after="0" w:line="240" w:lineRule="auto"/>
              <w:jc w:val="center"/>
              <w:rPr>
                <w:rFonts w:ascii="Times New Roman" w:hAnsi="Times New Roman" w:cs="Times New Roman"/>
                <w:sz w:val="18"/>
                <w:szCs w:val="18"/>
              </w:rPr>
            </w:pPr>
          </w:p>
        </w:tc>
        <w:tc>
          <w:tcPr>
            <w:tcW w:w="552" w:type="pct"/>
            <w:shd w:val="clear" w:color="FFFFFF" w:fill="auto"/>
          </w:tcPr>
          <w:p w:rsidR="007C0F13" w:rsidRPr="00684C4C" w:rsidRDefault="007C0F13" w:rsidP="007C0F13">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7C0F13" w:rsidTr="00563331">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FFFFFF" w:fill="auto"/>
          </w:tcPr>
          <w:p w:rsidR="007C0F13" w:rsidRPr="00C623E6" w:rsidRDefault="007C0F13" w:rsidP="007C0F13">
            <w:pPr>
              <w:spacing w:after="0" w:line="240" w:lineRule="auto"/>
              <w:rPr>
                <w:rFonts w:ascii="Times New Roman" w:hAnsi="Times New Roman" w:cs="Times New Roman"/>
                <w:sz w:val="18"/>
                <w:szCs w:val="18"/>
              </w:rPr>
            </w:pPr>
            <w:r w:rsidRPr="00C623E6">
              <w:rPr>
                <w:rFonts w:ascii="Times New Roman" w:hAnsi="Times New Roman" w:cs="Times New Roman"/>
                <w:sz w:val="18"/>
                <w:szCs w:val="18"/>
              </w:rPr>
              <w:t>Нижнее подчеркивание между слешем / и ml длиной 10 -12 мм. (помеща</w:t>
            </w:r>
            <w:r>
              <w:rPr>
                <w:rFonts w:ascii="Times New Roman" w:hAnsi="Times New Roman" w:cs="Times New Roman"/>
                <w:sz w:val="18"/>
                <w:szCs w:val="18"/>
              </w:rPr>
              <w:t>е</w:t>
            </w:r>
            <w:r w:rsidRPr="00C623E6">
              <w:rPr>
                <w:rFonts w:ascii="Times New Roman" w:hAnsi="Times New Roman" w:cs="Times New Roman"/>
                <w:sz w:val="18"/>
                <w:szCs w:val="18"/>
              </w:rPr>
              <w:t>тся двузначное число, написанное ручкой или маркером). Перед единицей измерения  по всей длине пунктирная линия.</w:t>
            </w:r>
          </w:p>
        </w:tc>
        <w:tc>
          <w:tcPr>
            <w:tcW w:w="727" w:type="pct"/>
            <w:shd w:val="clear" w:color="FFFFFF" w:fill="auto"/>
          </w:tcPr>
          <w:p w:rsidR="007C0F13" w:rsidRDefault="007C0F13" w:rsidP="007C0F13">
            <w:pPr>
              <w:spacing w:after="0" w:line="240" w:lineRule="auto"/>
              <w:jc w:val="center"/>
              <w:rPr>
                <w:rFonts w:ascii="Times New Roman" w:hAnsi="Times New Roman" w:cs="Times New Roman"/>
                <w:sz w:val="18"/>
                <w:szCs w:val="18"/>
              </w:rPr>
            </w:pPr>
            <w:r w:rsidRPr="00C623E6">
              <w:rPr>
                <w:rFonts w:ascii="Times New Roman" w:hAnsi="Times New Roman" w:cs="Times New Roman"/>
                <w:sz w:val="18"/>
                <w:szCs w:val="18"/>
              </w:rPr>
              <w:t>Соответствие</w:t>
            </w:r>
          </w:p>
        </w:tc>
        <w:tc>
          <w:tcPr>
            <w:tcW w:w="187" w:type="pct"/>
            <w:shd w:val="clear" w:color="FFFFFF" w:fill="auto"/>
          </w:tcPr>
          <w:p w:rsidR="007C0F13" w:rsidRDefault="007C0F13" w:rsidP="007C0F13">
            <w:pPr>
              <w:spacing w:after="0" w:line="240" w:lineRule="auto"/>
              <w:jc w:val="center"/>
              <w:rPr>
                <w:rFonts w:ascii="Times New Roman" w:hAnsi="Times New Roman" w:cs="Times New Roman"/>
                <w:sz w:val="18"/>
                <w:szCs w:val="18"/>
              </w:rPr>
            </w:pPr>
          </w:p>
        </w:tc>
        <w:tc>
          <w:tcPr>
            <w:tcW w:w="552" w:type="pct"/>
            <w:shd w:val="clear" w:color="FFFFFF" w:fill="auto"/>
          </w:tcPr>
          <w:p w:rsidR="007C0F13" w:rsidRPr="00684C4C" w:rsidRDefault="007C0F13" w:rsidP="007C0F13">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7C0F13" w:rsidTr="00563331">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FFFFFF" w:fill="auto"/>
          </w:tcPr>
          <w:p w:rsidR="007C0F13" w:rsidRPr="00C623E6" w:rsidRDefault="007C0F13" w:rsidP="007C0F13">
            <w:pPr>
              <w:spacing w:after="0" w:line="240" w:lineRule="auto"/>
              <w:rPr>
                <w:rFonts w:ascii="Times New Roman" w:hAnsi="Times New Roman" w:cs="Times New Roman"/>
                <w:sz w:val="18"/>
                <w:szCs w:val="18"/>
              </w:rPr>
            </w:pPr>
            <w:r w:rsidRPr="00C6373A">
              <w:rPr>
                <w:rFonts w:ascii="Times New Roman" w:hAnsi="Times New Roman" w:cs="Times New Roman"/>
                <w:sz w:val="18"/>
                <w:szCs w:val="18"/>
              </w:rPr>
              <w:t>Для этикеток, обозначающих наименование электролитов и местных анестетиков единица концентрации обозначается в виде % справа или снизу от наименования препарата.</w:t>
            </w:r>
          </w:p>
        </w:tc>
        <w:tc>
          <w:tcPr>
            <w:tcW w:w="727" w:type="pct"/>
            <w:shd w:val="clear" w:color="FFFFFF" w:fill="auto"/>
          </w:tcPr>
          <w:p w:rsidR="007C0F13" w:rsidRDefault="007C0F13" w:rsidP="007C0F13">
            <w:pPr>
              <w:spacing w:after="0" w:line="240" w:lineRule="auto"/>
              <w:jc w:val="center"/>
              <w:rPr>
                <w:rFonts w:ascii="Times New Roman" w:hAnsi="Times New Roman" w:cs="Times New Roman"/>
                <w:sz w:val="18"/>
                <w:szCs w:val="18"/>
              </w:rPr>
            </w:pPr>
            <w:r w:rsidRPr="00C6373A">
              <w:rPr>
                <w:rFonts w:ascii="Times New Roman" w:hAnsi="Times New Roman" w:cs="Times New Roman"/>
                <w:sz w:val="18"/>
                <w:szCs w:val="18"/>
              </w:rPr>
              <w:t>Соответствие</w:t>
            </w:r>
          </w:p>
        </w:tc>
        <w:tc>
          <w:tcPr>
            <w:tcW w:w="187" w:type="pct"/>
            <w:shd w:val="clear" w:color="FFFFFF" w:fill="auto"/>
          </w:tcPr>
          <w:p w:rsidR="007C0F13" w:rsidRDefault="007C0F13" w:rsidP="007C0F13">
            <w:pPr>
              <w:spacing w:after="0" w:line="240" w:lineRule="auto"/>
              <w:jc w:val="center"/>
              <w:rPr>
                <w:rFonts w:ascii="Times New Roman" w:hAnsi="Times New Roman" w:cs="Times New Roman"/>
                <w:sz w:val="18"/>
                <w:szCs w:val="18"/>
              </w:rPr>
            </w:pPr>
          </w:p>
        </w:tc>
        <w:tc>
          <w:tcPr>
            <w:tcW w:w="552" w:type="pct"/>
            <w:shd w:val="clear" w:color="FFFFFF" w:fill="auto"/>
          </w:tcPr>
          <w:p w:rsidR="007C0F13" w:rsidRPr="00684C4C" w:rsidRDefault="007C0F13" w:rsidP="007C0F13">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7C0F13" w:rsidTr="00563331">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FFFFFF" w:fill="auto"/>
          </w:tcPr>
          <w:p w:rsidR="007C0F13" w:rsidRPr="00C623E6" w:rsidRDefault="007C0F13" w:rsidP="007C0F13">
            <w:pPr>
              <w:spacing w:after="0" w:line="240" w:lineRule="auto"/>
              <w:rPr>
                <w:rFonts w:ascii="Times New Roman" w:hAnsi="Times New Roman" w:cs="Times New Roman"/>
                <w:sz w:val="18"/>
                <w:szCs w:val="18"/>
              </w:rPr>
            </w:pPr>
            <w:r w:rsidRPr="00C6373A">
              <w:rPr>
                <w:rFonts w:ascii="Times New Roman" w:hAnsi="Times New Roman" w:cs="Times New Roman"/>
                <w:sz w:val="18"/>
                <w:szCs w:val="18"/>
              </w:rPr>
              <w:t>Намотка ленты осуществляться на втулку</w:t>
            </w:r>
          </w:p>
        </w:tc>
        <w:tc>
          <w:tcPr>
            <w:tcW w:w="727" w:type="pct"/>
            <w:shd w:val="clear" w:color="FFFFFF" w:fill="auto"/>
          </w:tcPr>
          <w:p w:rsidR="007C0F13" w:rsidRDefault="007C0F13" w:rsidP="007C0F1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Соответствие</w:t>
            </w:r>
          </w:p>
        </w:tc>
        <w:tc>
          <w:tcPr>
            <w:tcW w:w="187" w:type="pct"/>
            <w:shd w:val="clear" w:color="FFFFFF" w:fill="auto"/>
          </w:tcPr>
          <w:p w:rsidR="007C0F13" w:rsidRDefault="007C0F13" w:rsidP="007C0F13">
            <w:pPr>
              <w:spacing w:after="0" w:line="240" w:lineRule="auto"/>
              <w:jc w:val="center"/>
              <w:rPr>
                <w:rFonts w:ascii="Times New Roman" w:hAnsi="Times New Roman" w:cs="Times New Roman"/>
                <w:sz w:val="18"/>
                <w:szCs w:val="18"/>
              </w:rPr>
            </w:pPr>
          </w:p>
        </w:tc>
        <w:tc>
          <w:tcPr>
            <w:tcW w:w="552" w:type="pct"/>
            <w:shd w:val="clear" w:color="FFFFFF" w:fill="auto"/>
          </w:tcPr>
          <w:p w:rsidR="007C0F13" w:rsidRPr="00684C4C" w:rsidRDefault="007C0F13" w:rsidP="007C0F13">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7C0F13" w:rsidTr="00563331">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FFFFFF" w:fill="auto"/>
          </w:tcPr>
          <w:p w:rsidR="007C0F13" w:rsidRPr="00C6373A" w:rsidRDefault="007C0F13" w:rsidP="007C0F13">
            <w:pPr>
              <w:spacing w:after="0" w:line="240" w:lineRule="auto"/>
              <w:rPr>
                <w:rFonts w:ascii="Times New Roman" w:hAnsi="Times New Roman" w:cs="Times New Roman"/>
                <w:sz w:val="18"/>
                <w:szCs w:val="18"/>
              </w:rPr>
            </w:pPr>
            <w:r>
              <w:rPr>
                <w:rFonts w:ascii="Times New Roman" w:hAnsi="Times New Roman" w:cs="Times New Roman"/>
                <w:sz w:val="18"/>
                <w:szCs w:val="18"/>
              </w:rPr>
              <w:t>Диаметр втулки</w:t>
            </w:r>
          </w:p>
        </w:tc>
        <w:tc>
          <w:tcPr>
            <w:tcW w:w="727" w:type="pct"/>
            <w:shd w:val="clear" w:color="FFFFFF" w:fill="auto"/>
          </w:tcPr>
          <w:p w:rsidR="007C0F13" w:rsidRDefault="007C0F13" w:rsidP="007C0F1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xml:space="preserve">В диапазоне (включая границы диапазона) от 40 до 80 мм </w:t>
            </w:r>
          </w:p>
        </w:tc>
        <w:tc>
          <w:tcPr>
            <w:tcW w:w="187" w:type="pct"/>
            <w:shd w:val="clear" w:color="FFFFFF" w:fill="auto"/>
          </w:tcPr>
          <w:p w:rsidR="007C0F13" w:rsidRDefault="007C0F13" w:rsidP="007C0F13">
            <w:pPr>
              <w:spacing w:after="0" w:line="240" w:lineRule="auto"/>
              <w:jc w:val="center"/>
              <w:rPr>
                <w:rFonts w:ascii="Times New Roman" w:hAnsi="Times New Roman" w:cs="Times New Roman"/>
                <w:sz w:val="18"/>
                <w:szCs w:val="18"/>
              </w:rPr>
            </w:pPr>
          </w:p>
        </w:tc>
        <w:tc>
          <w:tcPr>
            <w:tcW w:w="552" w:type="pct"/>
            <w:shd w:val="clear" w:color="FFFFFF" w:fill="auto"/>
          </w:tcPr>
          <w:p w:rsidR="007C0F13" w:rsidRPr="00684C4C" w:rsidRDefault="007C0F13" w:rsidP="007C0F13">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7C0F13" w:rsidTr="005C1D6B">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auto" w:fill="auto"/>
          </w:tcPr>
          <w:p w:rsidR="007C0F13" w:rsidRPr="005C1D6B" w:rsidRDefault="007C0F13" w:rsidP="007C0F13">
            <w:pPr>
              <w:spacing w:after="0" w:line="240" w:lineRule="auto"/>
              <w:rPr>
                <w:rFonts w:ascii="Times New Roman" w:hAnsi="Times New Roman" w:cs="Times New Roman"/>
                <w:sz w:val="18"/>
                <w:szCs w:val="18"/>
              </w:rPr>
            </w:pPr>
            <w:r w:rsidRPr="005C1D6B">
              <w:rPr>
                <w:rFonts w:ascii="Times New Roman" w:hAnsi="Times New Roman" w:cs="Times New Roman"/>
                <w:sz w:val="18"/>
                <w:szCs w:val="18"/>
              </w:rPr>
              <w:t xml:space="preserve">Длина втулки </w:t>
            </w:r>
          </w:p>
        </w:tc>
        <w:tc>
          <w:tcPr>
            <w:tcW w:w="727" w:type="pct"/>
            <w:shd w:val="clear" w:color="auto" w:fill="auto"/>
          </w:tcPr>
          <w:p w:rsidR="007C0F13" w:rsidRPr="005C1D6B" w:rsidRDefault="007C0F13" w:rsidP="007C0F13">
            <w:pPr>
              <w:spacing w:after="0" w:line="240" w:lineRule="auto"/>
              <w:jc w:val="center"/>
              <w:rPr>
                <w:rFonts w:ascii="Times New Roman" w:hAnsi="Times New Roman" w:cs="Times New Roman"/>
                <w:sz w:val="18"/>
                <w:szCs w:val="18"/>
              </w:rPr>
            </w:pPr>
            <w:r w:rsidRPr="005C1D6B">
              <w:rPr>
                <w:rFonts w:ascii="Times New Roman" w:hAnsi="Times New Roman" w:cs="Times New Roman"/>
                <w:sz w:val="18"/>
                <w:szCs w:val="18"/>
              </w:rPr>
              <w:t>В диапазоне (включая границы диапазона) от 18 до 20 мм</w:t>
            </w:r>
          </w:p>
        </w:tc>
        <w:tc>
          <w:tcPr>
            <w:tcW w:w="187" w:type="pct"/>
            <w:shd w:val="clear" w:color="auto" w:fill="auto"/>
          </w:tcPr>
          <w:p w:rsidR="007C0F13" w:rsidRPr="005C1D6B" w:rsidRDefault="007C0F13" w:rsidP="007C0F13">
            <w:pPr>
              <w:spacing w:after="0" w:line="240" w:lineRule="auto"/>
              <w:jc w:val="center"/>
              <w:rPr>
                <w:rFonts w:ascii="Times New Roman" w:hAnsi="Times New Roman" w:cs="Times New Roman"/>
                <w:sz w:val="18"/>
                <w:szCs w:val="18"/>
              </w:rPr>
            </w:pPr>
          </w:p>
        </w:tc>
        <w:tc>
          <w:tcPr>
            <w:tcW w:w="552" w:type="pct"/>
            <w:shd w:val="clear" w:color="auto" w:fill="auto"/>
          </w:tcPr>
          <w:p w:rsidR="007C0F13" w:rsidRPr="005C1D6B" w:rsidRDefault="007C0F13" w:rsidP="007C0F13">
            <w:pPr>
              <w:spacing w:after="0" w:line="240" w:lineRule="auto"/>
              <w:rPr>
                <w:rFonts w:ascii="Times New Roman" w:hAnsi="Times New Roman"/>
                <w:sz w:val="18"/>
                <w:szCs w:val="18"/>
              </w:rPr>
            </w:pPr>
            <w:r w:rsidRPr="005C1D6B">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7C0F13" w:rsidTr="00563331">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FFFFFF" w:fill="auto"/>
          </w:tcPr>
          <w:p w:rsidR="007C0F13" w:rsidRPr="00C6373A" w:rsidRDefault="007C0F13" w:rsidP="007C0F13">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Материал втулки </w:t>
            </w:r>
          </w:p>
        </w:tc>
        <w:tc>
          <w:tcPr>
            <w:tcW w:w="727" w:type="pct"/>
            <w:shd w:val="clear" w:color="FFFFFF" w:fill="auto"/>
          </w:tcPr>
          <w:p w:rsidR="007C0F13" w:rsidRDefault="007C0F13" w:rsidP="007C0F1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Пластик или картон</w:t>
            </w:r>
          </w:p>
        </w:tc>
        <w:tc>
          <w:tcPr>
            <w:tcW w:w="187" w:type="pct"/>
            <w:shd w:val="clear" w:color="FFFFFF" w:fill="auto"/>
          </w:tcPr>
          <w:p w:rsidR="007C0F13" w:rsidRDefault="007C0F13" w:rsidP="007C0F13">
            <w:pPr>
              <w:spacing w:after="0" w:line="240" w:lineRule="auto"/>
              <w:jc w:val="center"/>
              <w:rPr>
                <w:rFonts w:ascii="Times New Roman" w:hAnsi="Times New Roman" w:cs="Times New Roman"/>
                <w:sz w:val="18"/>
                <w:szCs w:val="18"/>
              </w:rPr>
            </w:pPr>
          </w:p>
        </w:tc>
        <w:tc>
          <w:tcPr>
            <w:tcW w:w="552" w:type="pct"/>
            <w:shd w:val="clear" w:color="FFFFFF" w:fill="auto"/>
          </w:tcPr>
          <w:p w:rsidR="007C0F13" w:rsidRPr="00684C4C" w:rsidRDefault="007C0F13" w:rsidP="007C0F13">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7C0F13" w:rsidTr="00563331">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FFFFFF" w:fill="auto"/>
          </w:tcPr>
          <w:p w:rsidR="007C0F13" w:rsidRPr="00C6373A" w:rsidRDefault="007C0F13" w:rsidP="007C0F13">
            <w:pPr>
              <w:spacing w:after="0" w:line="240" w:lineRule="auto"/>
              <w:rPr>
                <w:rFonts w:ascii="Times New Roman" w:hAnsi="Times New Roman" w:cs="Times New Roman"/>
                <w:sz w:val="18"/>
                <w:szCs w:val="18"/>
              </w:rPr>
            </w:pPr>
            <w:r>
              <w:rPr>
                <w:rFonts w:ascii="Times New Roman" w:hAnsi="Times New Roman" w:cs="Times New Roman"/>
                <w:sz w:val="18"/>
                <w:szCs w:val="18"/>
              </w:rPr>
              <w:t>Тип групповой упаковки</w:t>
            </w:r>
          </w:p>
        </w:tc>
        <w:tc>
          <w:tcPr>
            <w:tcW w:w="727" w:type="pct"/>
            <w:shd w:val="clear" w:color="FFFFFF" w:fill="auto"/>
          </w:tcPr>
          <w:p w:rsidR="007C0F13" w:rsidRDefault="007C0F13" w:rsidP="007C0F1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Картонная коробка</w:t>
            </w:r>
          </w:p>
        </w:tc>
        <w:tc>
          <w:tcPr>
            <w:tcW w:w="187" w:type="pct"/>
            <w:shd w:val="clear" w:color="FFFFFF" w:fill="auto"/>
          </w:tcPr>
          <w:p w:rsidR="007C0F13" w:rsidRDefault="007C0F13" w:rsidP="007C0F13">
            <w:pPr>
              <w:spacing w:after="0" w:line="240" w:lineRule="auto"/>
              <w:jc w:val="center"/>
              <w:rPr>
                <w:rFonts w:ascii="Times New Roman" w:hAnsi="Times New Roman" w:cs="Times New Roman"/>
                <w:sz w:val="18"/>
                <w:szCs w:val="18"/>
              </w:rPr>
            </w:pPr>
          </w:p>
        </w:tc>
        <w:tc>
          <w:tcPr>
            <w:tcW w:w="552" w:type="pct"/>
            <w:shd w:val="clear" w:color="FFFFFF" w:fill="auto"/>
          </w:tcPr>
          <w:p w:rsidR="007C0F13" w:rsidRDefault="007C0F13" w:rsidP="007C0F13">
            <w:pPr>
              <w:spacing w:after="0" w:line="240" w:lineRule="auto"/>
              <w:rPr>
                <w:rFonts w:ascii="Times New Roman" w:hAnsi="Times New Roman"/>
                <w:sz w:val="18"/>
                <w:szCs w:val="18"/>
              </w:rPr>
            </w:pPr>
            <w:r w:rsidRPr="009735F3">
              <w:rPr>
                <w:rFonts w:ascii="Times New Roman" w:hAnsi="Times New Roman"/>
                <w:sz w:val="18"/>
                <w:szCs w:val="18"/>
              </w:rPr>
              <w:t>Значение характеристики не может изменяться участником закупки</w:t>
            </w:r>
          </w:p>
          <w:p w:rsidR="007C0F13" w:rsidRPr="00684C4C" w:rsidRDefault="007C0F13" w:rsidP="007C0F13">
            <w:pPr>
              <w:spacing w:after="0" w:line="240" w:lineRule="auto"/>
              <w:rPr>
                <w:rFonts w:ascii="Times New Roman" w:hAnsi="Times New Roman"/>
                <w:sz w:val="18"/>
                <w:szCs w:val="18"/>
              </w:rPr>
            </w:pP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7C0F13" w:rsidTr="00563331">
        <w:tc>
          <w:tcPr>
            <w:tcW w:w="126" w:type="pct"/>
            <w:vMerge w:val="restart"/>
            <w:shd w:val="clear" w:color="FFFFFF" w:fill="auto"/>
          </w:tcPr>
          <w:p w:rsidR="007C0F13" w:rsidRDefault="007C0F13" w:rsidP="007C0F13">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10</w:t>
            </w:r>
          </w:p>
        </w:tc>
        <w:tc>
          <w:tcPr>
            <w:tcW w:w="607" w:type="pct"/>
            <w:vMerge w:val="restart"/>
            <w:shd w:val="clear" w:color="FFFFFF" w:fill="auto"/>
          </w:tcPr>
          <w:p w:rsidR="007C0F13" w:rsidRDefault="007C0F13" w:rsidP="007C0F13">
            <w:pPr>
              <w:spacing w:after="0" w:line="240" w:lineRule="auto"/>
              <w:rPr>
                <w:rFonts w:ascii="Times New Roman" w:hAnsi="Times New Roman" w:cs="Times New Roman"/>
                <w:b/>
                <w:sz w:val="18"/>
                <w:szCs w:val="18"/>
              </w:rPr>
            </w:pPr>
            <w:r>
              <w:rPr>
                <w:rFonts w:ascii="Times New Roman" w:hAnsi="Times New Roman" w:cs="Times New Roman"/>
                <w:b/>
                <w:sz w:val="18"/>
                <w:szCs w:val="18"/>
              </w:rPr>
              <w:t>Этикетки</w:t>
            </w:r>
          </w:p>
          <w:p w:rsidR="007C0F13" w:rsidRDefault="007C0F13" w:rsidP="007C0F13">
            <w:pPr>
              <w:spacing w:after="0" w:line="240" w:lineRule="auto"/>
              <w:rPr>
                <w:rFonts w:ascii="Times New Roman" w:hAnsi="Times New Roman" w:cs="Times New Roman"/>
                <w:b/>
                <w:sz w:val="18"/>
                <w:szCs w:val="18"/>
              </w:rPr>
            </w:pPr>
            <w:r>
              <w:rPr>
                <w:rFonts w:ascii="Times New Roman" w:hAnsi="Times New Roman" w:cs="Times New Roman"/>
                <w:b/>
                <w:sz w:val="18"/>
                <w:szCs w:val="18"/>
              </w:rPr>
              <w:t>(Универсальные)</w:t>
            </w:r>
          </w:p>
        </w:tc>
        <w:tc>
          <w:tcPr>
            <w:tcW w:w="718" w:type="pct"/>
            <w:shd w:val="clear" w:color="FFFFFF" w:fill="auto"/>
          </w:tcPr>
          <w:p w:rsidR="007C0F13" w:rsidRDefault="007C0F13" w:rsidP="007C0F13">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Наименование </w:t>
            </w:r>
          </w:p>
          <w:p w:rsidR="007C0F13" w:rsidRDefault="007C0F13" w:rsidP="007C0F13">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характеристики </w:t>
            </w:r>
          </w:p>
        </w:tc>
        <w:tc>
          <w:tcPr>
            <w:tcW w:w="727" w:type="pct"/>
            <w:shd w:val="clear" w:color="FFFFFF" w:fill="auto"/>
          </w:tcPr>
          <w:p w:rsidR="007C0F13" w:rsidRDefault="007C0F13" w:rsidP="007C0F13">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Значение </w:t>
            </w:r>
          </w:p>
          <w:p w:rsidR="007C0F13" w:rsidRDefault="007C0F13" w:rsidP="007C0F13">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характеристики</w:t>
            </w:r>
          </w:p>
          <w:p w:rsidR="007C0F13" w:rsidRDefault="007C0F13" w:rsidP="007C0F13">
            <w:pPr>
              <w:spacing w:after="0" w:line="240" w:lineRule="auto"/>
              <w:jc w:val="center"/>
              <w:rPr>
                <w:rFonts w:ascii="Times New Roman" w:hAnsi="Times New Roman" w:cs="Times New Roman"/>
                <w:b/>
                <w:sz w:val="18"/>
                <w:szCs w:val="18"/>
              </w:rPr>
            </w:pPr>
          </w:p>
        </w:tc>
        <w:tc>
          <w:tcPr>
            <w:tcW w:w="187" w:type="pct"/>
            <w:shd w:val="clear" w:color="FFFFFF" w:fill="auto"/>
          </w:tcPr>
          <w:p w:rsidR="007C0F13" w:rsidRDefault="007C0F13" w:rsidP="007C0F13">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Ед.</w:t>
            </w:r>
          </w:p>
          <w:p w:rsidR="007C0F13" w:rsidRDefault="007C0F13" w:rsidP="007C0F13">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изм.</w:t>
            </w:r>
          </w:p>
        </w:tc>
        <w:tc>
          <w:tcPr>
            <w:tcW w:w="552" w:type="pct"/>
            <w:shd w:val="clear" w:color="FFFFFF" w:fill="auto"/>
          </w:tcPr>
          <w:p w:rsidR="007C0F13" w:rsidRDefault="007C0F13" w:rsidP="007C0F13">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Инструкция по заполнению характеристик в заявке</w:t>
            </w:r>
          </w:p>
        </w:tc>
        <w:tc>
          <w:tcPr>
            <w:tcW w:w="224" w:type="pct"/>
            <w:vMerge w:val="restart"/>
            <w:shd w:val="clear" w:color="FFFFFF" w:fill="auto"/>
          </w:tcPr>
          <w:p w:rsidR="007C0F13" w:rsidRDefault="007C0F13" w:rsidP="007C0F13">
            <w:pPr>
              <w:spacing w:after="0" w:line="240" w:lineRule="auto"/>
              <w:rPr>
                <w:rFonts w:ascii="Times New Roman" w:hAnsi="Times New Roman" w:cs="Times New Roman"/>
                <w:b/>
                <w:sz w:val="18"/>
                <w:szCs w:val="18"/>
              </w:rPr>
            </w:pPr>
            <w:r>
              <w:rPr>
                <w:rFonts w:ascii="Times New Roman" w:hAnsi="Times New Roman" w:cs="Times New Roman"/>
                <w:b/>
                <w:sz w:val="18"/>
                <w:szCs w:val="18"/>
              </w:rPr>
              <w:t>рулон</w:t>
            </w:r>
          </w:p>
        </w:tc>
        <w:tc>
          <w:tcPr>
            <w:tcW w:w="191" w:type="pct"/>
            <w:vMerge w:val="restart"/>
            <w:shd w:val="clear" w:color="FFFFFF" w:fill="auto"/>
          </w:tcPr>
          <w:p w:rsidR="007C0F13" w:rsidRDefault="007C0F13" w:rsidP="007C0F13">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90</w:t>
            </w:r>
          </w:p>
        </w:tc>
        <w:tc>
          <w:tcPr>
            <w:tcW w:w="431" w:type="pct"/>
            <w:vMerge w:val="restart"/>
          </w:tcPr>
          <w:p w:rsidR="007C0F13" w:rsidRDefault="007C0F13" w:rsidP="007C0F13">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17.29.11.110</w:t>
            </w:r>
          </w:p>
        </w:tc>
        <w:tc>
          <w:tcPr>
            <w:tcW w:w="325" w:type="pct"/>
            <w:vMerge w:val="restart"/>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val="restart"/>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val="restart"/>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val="restart"/>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7C0F13" w:rsidTr="00563331">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FFFFFF" w:fill="auto"/>
          </w:tcPr>
          <w:p w:rsidR="007C0F13" w:rsidRPr="00563331" w:rsidRDefault="007C0F13" w:rsidP="007C0F13">
            <w:pPr>
              <w:spacing w:after="0" w:line="240" w:lineRule="auto"/>
              <w:rPr>
                <w:rFonts w:ascii="Times New Roman" w:hAnsi="Times New Roman" w:cs="Times New Roman"/>
                <w:sz w:val="18"/>
                <w:szCs w:val="18"/>
              </w:rPr>
            </w:pPr>
            <w:r>
              <w:rPr>
                <w:rFonts w:ascii="Times New Roman" w:hAnsi="Times New Roman" w:cs="Times New Roman"/>
                <w:sz w:val="18"/>
                <w:szCs w:val="18"/>
              </w:rPr>
              <w:t>П</w:t>
            </w:r>
            <w:r w:rsidRPr="00563331">
              <w:rPr>
                <w:rFonts w:ascii="Times New Roman" w:hAnsi="Times New Roman" w:cs="Times New Roman"/>
                <w:sz w:val="18"/>
                <w:szCs w:val="18"/>
              </w:rPr>
              <w:t>редназначены для маркировки шприцев, линий, флаконов, содержащих набранные в них медицински</w:t>
            </w:r>
            <w:r>
              <w:rPr>
                <w:rFonts w:ascii="Times New Roman" w:hAnsi="Times New Roman" w:cs="Times New Roman"/>
                <w:sz w:val="18"/>
                <w:szCs w:val="18"/>
              </w:rPr>
              <w:t>е</w:t>
            </w:r>
            <w:r w:rsidRPr="00563331">
              <w:rPr>
                <w:rFonts w:ascii="Times New Roman" w:hAnsi="Times New Roman" w:cs="Times New Roman"/>
                <w:sz w:val="18"/>
                <w:szCs w:val="18"/>
              </w:rPr>
              <w:t xml:space="preserve"> препарат</w:t>
            </w:r>
            <w:r>
              <w:rPr>
                <w:rFonts w:ascii="Times New Roman" w:hAnsi="Times New Roman" w:cs="Times New Roman"/>
                <w:sz w:val="18"/>
                <w:szCs w:val="18"/>
              </w:rPr>
              <w:t>ы</w:t>
            </w:r>
          </w:p>
        </w:tc>
        <w:tc>
          <w:tcPr>
            <w:tcW w:w="727" w:type="pct"/>
            <w:shd w:val="clear" w:color="FFFFFF" w:fill="auto"/>
          </w:tcPr>
          <w:p w:rsidR="007C0F13" w:rsidRPr="00563331" w:rsidRDefault="007C0F13" w:rsidP="007C0F1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w:t>
            </w:r>
            <w:r w:rsidRPr="00563331">
              <w:rPr>
                <w:rFonts w:ascii="Times New Roman" w:hAnsi="Times New Roman" w:cs="Times New Roman"/>
                <w:sz w:val="18"/>
                <w:szCs w:val="18"/>
              </w:rPr>
              <w:t>оответствие</w:t>
            </w:r>
          </w:p>
        </w:tc>
        <w:tc>
          <w:tcPr>
            <w:tcW w:w="187" w:type="pct"/>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552" w:type="pct"/>
            <w:shd w:val="clear" w:color="FFFFFF" w:fill="auto"/>
          </w:tcPr>
          <w:p w:rsidR="007C0F13" w:rsidRPr="00684C4C" w:rsidRDefault="007C0F13" w:rsidP="007C0F13">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7C0F13" w:rsidTr="00563331">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FFFFFF" w:fill="auto"/>
          </w:tcPr>
          <w:p w:rsidR="007C0F13" w:rsidRDefault="007C0F13" w:rsidP="007C0F13">
            <w:pPr>
              <w:spacing w:after="0" w:line="240" w:lineRule="auto"/>
              <w:rPr>
                <w:rFonts w:ascii="Times New Roman" w:hAnsi="Times New Roman" w:cs="Times New Roman"/>
                <w:sz w:val="18"/>
                <w:szCs w:val="18"/>
              </w:rPr>
            </w:pPr>
            <w:r>
              <w:rPr>
                <w:rFonts w:ascii="Times New Roman" w:hAnsi="Times New Roman" w:cs="Times New Roman"/>
                <w:sz w:val="18"/>
                <w:szCs w:val="18"/>
              </w:rPr>
              <w:t>Наименование препарата на этикетке</w:t>
            </w:r>
          </w:p>
        </w:tc>
        <w:tc>
          <w:tcPr>
            <w:tcW w:w="727" w:type="pct"/>
            <w:shd w:val="clear" w:color="FFFFFF" w:fill="auto"/>
          </w:tcPr>
          <w:p w:rsidR="007C0F13" w:rsidRDefault="007C0F13" w:rsidP="007C0F1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Без названия</w:t>
            </w:r>
          </w:p>
          <w:p w:rsidR="007C0F13" w:rsidRPr="00563331" w:rsidRDefault="007C0F13" w:rsidP="007C0F1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(Универсальные)</w:t>
            </w:r>
          </w:p>
        </w:tc>
        <w:tc>
          <w:tcPr>
            <w:tcW w:w="187" w:type="pct"/>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552" w:type="pct"/>
            <w:shd w:val="clear" w:color="FFFFFF" w:fill="auto"/>
          </w:tcPr>
          <w:p w:rsidR="007C0F13" w:rsidRPr="00684C4C" w:rsidRDefault="007C0F13" w:rsidP="007C0F13">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7C0F13" w:rsidTr="00563331">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FFFFFF" w:fill="auto"/>
          </w:tcPr>
          <w:p w:rsidR="007C0F13" w:rsidRDefault="007C0F13" w:rsidP="007C0F13">
            <w:pPr>
              <w:spacing w:after="0" w:line="240" w:lineRule="auto"/>
              <w:rPr>
                <w:rFonts w:ascii="Times New Roman" w:hAnsi="Times New Roman" w:cs="Times New Roman"/>
                <w:sz w:val="18"/>
                <w:szCs w:val="18"/>
              </w:rPr>
            </w:pPr>
            <w:r>
              <w:rPr>
                <w:rFonts w:ascii="Times New Roman" w:hAnsi="Times New Roman" w:cs="Times New Roman"/>
                <w:sz w:val="18"/>
                <w:szCs w:val="18"/>
              </w:rPr>
              <w:t>Диаметр рулона</w:t>
            </w:r>
          </w:p>
        </w:tc>
        <w:tc>
          <w:tcPr>
            <w:tcW w:w="727" w:type="pct"/>
            <w:shd w:val="clear" w:color="FFFFFF" w:fill="auto"/>
          </w:tcPr>
          <w:p w:rsidR="007C0F13" w:rsidRDefault="007C0F13" w:rsidP="007C0F1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Не более 80 мм</w:t>
            </w:r>
          </w:p>
        </w:tc>
        <w:tc>
          <w:tcPr>
            <w:tcW w:w="187" w:type="pct"/>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552" w:type="pct"/>
            <w:shd w:val="clear" w:color="FFFFFF" w:fill="auto"/>
          </w:tcPr>
          <w:p w:rsidR="007C0F13" w:rsidRPr="00684C4C" w:rsidRDefault="007C0F13" w:rsidP="007C0F13">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7C0F13" w:rsidTr="00563331">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FFFFFF" w:fill="auto"/>
          </w:tcPr>
          <w:p w:rsidR="007C0F13" w:rsidRPr="00C6373A" w:rsidRDefault="007C0F13" w:rsidP="007C0F13">
            <w:pPr>
              <w:spacing w:after="0" w:line="240" w:lineRule="auto"/>
              <w:rPr>
                <w:rFonts w:ascii="Times New Roman" w:hAnsi="Times New Roman" w:cs="Times New Roman"/>
                <w:sz w:val="18"/>
                <w:szCs w:val="18"/>
              </w:rPr>
            </w:pPr>
            <w:r w:rsidRPr="00C6373A">
              <w:rPr>
                <w:rFonts w:ascii="Times New Roman" w:hAnsi="Times New Roman" w:cs="Times New Roman"/>
                <w:sz w:val="18"/>
                <w:szCs w:val="18"/>
              </w:rPr>
              <w:t>Ширина ленты</w:t>
            </w:r>
          </w:p>
        </w:tc>
        <w:tc>
          <w:tcPr>
            <w:tcW w:w="727" w:type="pct"/>
            <w:shd w:val="clear" w:color="FFFFFF" w:fill="auto"/>
          </w:tcPr>
          <w:p w:rsidR="007C0F13" w:rsidRPr="00C6373A" w:rsidRDefault="007C0F13" w:rsidP="007C0F13">
            <w:pPr>
              <w:spacing w:after="0" w:line="240" w:lineRule="auto"/>
              <w:jc w:val="center"/>
              <w:rPr>
                <w:rFonts w:ascii="Times New Roman" w:hAnsi="Times New Roman" w:cs="Times New Roman"/>
                <w:sz w:val="18"/>
                <w:szCs w:val="18"/>
              </w:rPr>
            </w:pPr>
            <w:r w:rsidRPr="00C6373A">
              <w:rPr>
                <w:rFonts w:ascii="Times New Roman" w:hAnsi="Times New Roman" w:cs="Times New Roman"/>
                <w:sz w:val="18"/>
                <w:szCs w:val="18"/>
              </w:rPr>
              <w:t>В диапазоне (включая границы диапазона) от 18 до 20 мм</w:t>
            </w:r>
          </w:p>
        </w:tc>
        <w:tc>
          <w:tcPr>
            <w:tcW w:w="187" w:type="pct"/>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552" w:type="pct"/>
            <w:shd w:val="clear" w:color="FFFFFF" w:fill="auto"/>
          </w:tcPr>
          <w:p w:rsidR="007C0F13" w:rsidRPr="00684C4C" w:rsidRDefault="007C0F13" w:rsidP="007C0F13">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7C0F13" w:rsidTr="00563331">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FFFFFF" w:fill="auto"/>
          </w:tcPr>
          <w:p w:rsidR="007C0F13" w:rsidRDefault="007C0F13" w:rsidP="007C0F13">
            <w:pPr>
              <w:spacing w:after="0" w:line="240" w:lineRule="auto"/>
              <w:rPr>
                <w:rFonts w:ascii="Times New Roman" w:hAnsi="Times New Roman" w:cs="Times New Roman"/>
                <w:sz w:val="18"/>
                <w:szCs w:val="18"/>
              </w:rPr>
            </w:pPr>
            <w:r w:rsidRPr="00563331">
              <w:rPr>
                <w:rFonts w:ascii="Times New Roman" w:hAnsi="Times New Roman" w:cs="Times New Roman"/>
                <w:sz w:val="18"/>
                <w:szCs w:val="18"/>
              </w:rPr>
              <w:t>Количество этикеток в рулоне</w:t>
            </w:r>
          </w:p>
        </w:tc>
        <w:tc>
          <w:tcPr>
            <w:tcW w:w="727" w:type="pct"/>
            <w:shd w:val="clear" w:color="FFFFFF" w:fill="auto"/>
          </w:tcPr>
          <w:p w:rsidR="007C0F13" w:rsidRPr="00563331" w:rsidRDefault="007C0F13" w:rsidP="007C0F13">
            <w:pPr>
              <w:spacing w:after="0" w:line="240" w:lineRule="auto"/>
              <w:jc w:val="center"/>
              <w:rPr>
                <w:rFonts w:ascii="Times New Roman" w:hAnsi="Times New Roman" w:cs="Times New Roman"/>
                <w:sz w:val="18"/>
                <w:szCs w:val="18"/>
              </w:rPr>
            </w:pPr>
            <w:r w:rsidRPr="00563331">
              <w:rPr>
                <w:rFonts w:ascii="Times New Roman" w:hAnsi="Times New Roman" w:cs="Times New Roman"/>
                <w:sz w:val="18"/>
                <w:szCs w:val="18"/>
              </w:rPr>
              <w:t>500</w:t>
            </w:r>
          </w:p>
        </w:tc>
        <w:tc>
          <w:tcPr>
            <w:tcW w:w="187" w:type="pct"/>
            <w:shd w:val="clear" w:color="FFFFFF" w:fill="auto"/>
          </w:tcPr>
          <w:p w:rsidR="007C0F13" w:rsidRPr="00563331" w:rsidRDefault="007C0F13" w:rsidP="007C0F13">
            <w:pPr>
              <w:spacing w:after="0" w:line="240" w:lineRule="auto"/>
              <w:jc w:val="center"/>
              <w:rPr>
                <w:rFonts w:ascii="Times New Roman" w:hAnsi="Times New Roman" w:cs="Times New Roman"/>
                <w:sz w:val="18"/>
                <w:szCs w:val="18"/>
              </w:rPr>
            </w:pPr>
            <w:r w:rsidRPr="00563331">
              <w:rPr>
                <w:rFonts w:ascii="Times New Roman" w:hAnsi="Times New Roman" w:cs="Times New Roman"/>
                <w:sz w:val="18"/>
                <w:szCs w:val="18"/>
              </w:rPr>
              <w:t>шт</w:t>
            </w:r>
          </w:p>
        </w:tc>
        <w:tc>
          <w:tcPr>
            <w:tcW w:w="552" w:type="pct"/>
            <w:shd w:val="clear" w:color="FFFFFF" w:fill="auto"/>
          </w:tcPr>
          <w:p w:rsidR="007C0F13" w:rsidRPr="00684C4C" w:rsidRDefault="007C0F13" w:rsidP="007C0F13">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5C1D6B" w:rsidTr="00563331">
        <w:tc>
          <w:tcPr>
            <w:tcW w:w="126" w:type="pct"/>
            <w:vMerge/>
            <w:shd w:val="clear" w:color="FFFFFF" w:fill="auto"/>
          </w:tcPr>
          <w:p w:rsidR="005C1D6B" w:rsidRDefault="005C1D6B" w:rsidP="005C1D6B">
            <w:pPr>
              <w:spacing w:after="0" w:line="240" w:lineRule="auto"/>
              <w:jc w:val="center"/>
              <w:rPr>
                <w:rFonts w:ascii="Times New Roman" w:hAnsi="Times New Roman" w:cs="Times New Roman"/>
                <w:b/>
                <w:sz w:val="18"/>
                <w:szCs w:val="18"/>
              </w:rPr>
            </w:pPr>
          </w:p>
        </w:tc>
        <w:tc>
          <w:tcPr>
            <w:tcW w:w="607" w:type="pct"/>
            <w:vMerge/>
            <w:shd w:val="clear" w:color="FFFFFF" w:fill="auto"/>
          </w:tcPr>
          <w:p w:rsidR="005C1D6B" w:rsidRDefault="005C1D6B" w:rsidP="005C1D6B">
            <w:pPr>
              <w:spacing w:after="0" w:line="240" w:lineRule="auto"/>
              <w:rPr>
                <w:rFonts w:ascii="Times New Roman" w:hAnsi="Times New Roman" w:cs="Times New Roman"/>
                <w:sz w:val="18"/>
                <w:szCs w:val="18"/>
              </w:rPr>
            </w:pPr>
          </w:p>
        </w:tc>
        <w:tc>
          <w:tcPr>
            <w:tcW w:w="718" w:type="pct"/>
            <w:shd w:val="clear" w:color="FFFFFF" w:fill="auto"/>
          </w:tcPr>
          <w:p w:rsidR="005C1D6B" w:rsidRPr="00563331" w:rsidRDefault="005C1D6B" w:rsidP="005C1D6B">
            <w:pPr>
              <w:spacing w:after="0" w:line="240" w:lineRule="auto"/>
              <w:rPr>
                <w:rFonts w:ascii="Times New Roman" w:hAnsi="Times New Roman" w:cs="Times New Roman"/>
                <w:sz w:val="18"/>
                <w:szCs w:val="18"/>
              </w:rPr>
            </w:pPr>
            <w:r w:rsidRPr="00FD34DB">
              <w:rPr>
                <w:rFonts w:ascii="Times New Roman" w:hAnsi="Times New Roman" w:cs="Times New Roman"/>
                <w:sz w:val="18"/>
                <w:szCs w:val="18"/>
              </w:rPr>
              <w:t>Этикетки самоклеящи</w:t>
            </w:r>
            <w:r>
              <w:rPr>
                <w:rFonts w:ascii="Times New Roman" w:hAnsi="Times New Roman" w:cs="Times New Roman"/>
                <w:sz w:val="18"/>
                <w:szCs w:val="18"/>
              </w:rPr>
              <w:t xml:space="preserve">еся, плотно приклеиваются к материалу шприца и флаконов. При прикосновении этикетка не двигается, не скручивается, не поднимается по краям.  </w:t>
            </w:r>
          </w:p>
        </w:tc>
        <w:tc>
          <w:tcPr>
            <w:tcW w:w="727" w:type="pct"/>
            <w:shd w:val="clear" w:color="FFFFFF" w:fill="auto"/>
          </w:tcPr>
          <w:p w:rsidR="005C1D6B" w:rsidRPr="00563331" w:rsidRDefault="005C1D6B" w:rsidP="005C1D6B">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w:t>
            </w:r>
            <w:r w:rsidRPr="00FD34DB">
              <w:rPr>
                <w:rFonts w:ascii="Times New Roman" w:hAnsi="Times New Roman" w:cs="Times New Roman"/>
                <w:sz w:val="18"/>
                <w:szCs w:val="18"/>
              </w:rPr>
              <w:t>оответствие</w:t>
            </w:r>
          </w:p>
        </w:tc>
        <w:tc>
          <w:tcPr>
            <w:tcW w:w="187" w:type="pct"/>
            <w:shd w:val="clear" w:color="FFFFFF" w:fill="auto"/>
          </w:tcPr>
          <w:p w:rsidR="005C1D6B" w:rsidRPr="00563331" w:rsidRDefault="005C1D6B" w:rsidP="005C1D6B">
            <w:pPr>
              <w:spacing w:after="0" w:line="240" w:lineRule="auto"/>
              <w:jc w:val="center"/>
              <w:rPr>
                <w:rFonts w:ascii="Times New Roman" w:hAnsi="Times New Roman" w:cs="Times New Roman"/>
                <w:sz w:val="18"/>
                <w:szCs w:val="18"/>
              </w:rPr>
            </w:pPr>
          </w:p>
        </w:tc>
        <w:tc>
          <w:tcPr>
            <w:tcW w:w="552" w:type="pct"/>
            <w:shd w:val="clear" w:color="FFFFFF" w:fill="auto"/>
          </w:tcPr>
          <w:p w:rsidR="005C1D6B" w:rsidRPr="00684C4C" w:rsidRDefault="005C1D6B" w:rsidP="005C1D6B">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5C1D6B" w:rsidRDefault="005C1D6B" w:rsidP="005C1D6B">
            <w:pPr>
              <w:spacing w:after="0" w:line="240" w:lineRule="auto"/>
              <w:jc w:val="center"/>
              <w:rPr>
                <w:rFonts w:ascii="Times New Roman" w:hAnsi="Times New Roman" w:cs="Times New Roman"/>
                <w:b/>
                <w:sz w:val="18"/>
                <w:szCs w:val="18"/>
              </w:rPr>
            </w:pPr>
          </w:p>
        </w:tc>
        <w:tc>
          <w:tcPr>
            <w:tcW w:w="191" w:type="pct"/>
            <w:vMerge/>
            <w:shd w:val="clear" w:color="FFFFFF" w:fill="auto"/>
          </w:tcPr>
          <w:p w:rsidR="005C1D6B" w:rsidRDefault="005C1D6B" w:rsidP="005C1D6B">
            <w:pPr>
              <w:spacing w:after="0" w:line="240" w:lineRule="auto"/>
              <w:jc w:val="center"/>
              <w:rPr>
                <w:rFonts w:ascii="Times New Roman" w:hAnsi="Times New Roman" w:cs="Times New Roman"/>
                <w:b/>
                <w:sz w:val="18"/>
                <w:szCs w:val="18"/>
              </w:rPr>
            </w:pPr>
          </w:p>
        </w:tc>
        <w:tc>
          <w:tcPr>
            <w:tcW w:w="431" w:type="pct"/>
            <w:vMerge/>
          </w:tcPr>
          <w:p w:rsidR="005C1D6B" w:rsidRDefault="005C1D6B" w:rsidP="005C1D6B">
            <w:pPr>
              <w:spacing w:after="0" w:line="240" w:lineRule="auto"/>
              <w:jc w:val="center"/>
              <w:rPr>
                <w:rFonts w:ascii="Times New Roman" w:hAnsi="Times New Roman" w:cs="Times New Roman"/>
                <w:b/>
                <w:sz w:val="18"/>
                <w:szCs w:val="18"/>
              </w:rPr>
            </w:pPr>
          </w:p>
        </w:tc>
        <w:tc>
          <w:tcPr>
            <w:tcW w:w="325" w:type="pct"/>
            <w:vMerge/>
            <w:shd w:val="clear" w:color="auto" w:fill="FFFF99"/>
          </w:tcPr>
          <w:p w:rsidR="005C1D6B" w:rsidRDefault="005C1D6B" w:rsidP="005C1D6B">
            <w:pPr>
              <w:spacing w:after="0" w:line="240" w:lineRule="auto"/>
              <w:jc w:val="center"/>
              <w:rPr>
                <w:rFonts w:ascii="Times New Roman" w:hAnsi="Times New Roman" w:cs="Times New Roman"/>
                <w:b/>
                <w:sz w:val="18"/>
                <w:szCs w:val="18"/>
              </w:rPr>
            </w:pPr>
          </w:p>
        </w:tc>
        <w:tc>
          <w:tcPr>
            <w:tcW w:w="251" w:type="pct"/>
            <w:vMerge/>
            <w:shd w:val="clear" w:color="auto" w:fill="FFFF99"/>
          </w:tcPr>
          <w:p w:rsidR="005C1D6B" w:rsidRDefault="005C1D6B" w:rsidP="005C1D6B">
            <w:pPr>
              <w:spacing w:after="0" w:line="240" w:lineRule="auto"/>
              <w:jc w:val="center"/>
              <w:rPr>
                <w:rFonts w:ascii="Times New Roman" w:hAnsi="Times New Roman" w:cs="Times New Roman"/>
                <w:b/>
                <w:sz w:val="18"/>
                <w:szCs w:val="18"/>
              </w:rPr>
            </w:pPr>
          </w:p>
        </w:tc>
        <w:tc>
          <w:tcPr>
            <w:tcW w:w="337" w:type="pct"/>
            <w:vMerge/>
            <w:shd w:val="clear" w:color="auto" w:fill="FFFF99"/>
          </w:tcPr>
          <w:p w:rsidR="005C1D6B" w:rsidRDefault="005C1D6B" w:rsidP="005C1D6B">
            <w:pPr>
              <w:spacing w:after="0" w:line="240" w:lineRule="auto"/>
              <w:jc w:val="center"/>
              <w:rPr>
                <w:rFonts w:ascii="Times New Roman" w:hAnsi="Times New Roman" w:cs="Times New Roman"/>
                <w:b/>
                <w:sz w:val="18"/>
                <w:szCs w:val="18"/>
              </w:rPr>
            </w:pPr>
          </w:p>
        </w:tc>
        <w:tc>
          <w:tcPr>
            <w:tcW w:w="324" w:type="pct"/>
            <w:vMerge/>
            <w:shd w:val="clear" w:color="auto" w:fill="FFFF99"/>
          </w:tcPr>
          <w:p w:rsidR="005C1D6B" w:rsidRDefault="005C1D6B" w:rsidP="005C1D6B">
            <w:pPr>
              <w:spacing w:after="0" w:line="240" w:lineRule="auto"/>
              <w:jc w:val="center"/>
              <w:rPr>
                <w:rFonts w:ascii="Times New Roman" w:hAnsi="Times New Roman" w:cs="Times New Roman"/>
                <w:b/>
                <w:sz w:val="18"/>
                <w:szCs w:val="18"/>
              </w:rPr>
            </w:pPr>
          </w:p>
        </w:tc>
      </w:tr>
      <w:tr w:rsidR="007C0F13" w:rsidTr="00563331">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FFFFFF" w:fill="auto"/>
          </w:tcPr>
          <w:p w:rsidR="007C0F13" w:rsidRDefault="007C0F13" w:rsidP="007C0F13">
            <w:pPr>
              <w:spacing w:after="0" w:line="240" w:lineRule="auto"/>
              <w:rPr>
                <w:rFonts w:ascii="Times New Roman" w:hAnsi="Times New Roman" w:cs="Times New Roman"/>
                <w:sz w:val="18"/>
                <w:szCs w:val="18"/>
              </w:rPr>
            </w:pPr>
            <w:r w:rsidRPr="00563331">
              <w:rPr>
                <w:rFonts w:ascii="Times New Roman" w:hAnsi="Times New Roman" w:cs="Times New Roman"/>
                <w:sz w:val="18"/>
                <w:szCs w:val="18"/>
              </w:rPr>
              <w:t>Этикетки поставляются наклеенными на ленту, вдоль, в рулонах, участки ленты между этикетками четко отделены от этикеток</w:t>
            </w:r>
          </w:p>
        </w:tc>
        <w:tc>
          <w:tcPr>
            <w:tcW w:w="727" w:type="pct"/>
            <w:shd w:val="clear" w:color="FFFFFF" w:fill="auto"/>
          </w:tcPr>
          <w:p w:rsidR="007C0F13" w:rsidRDefault="007C0F13" w:rsidP="007C0F1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w:t>
            </w:r>
            <w:r w:rsidRPr="00563331">
              <w:rPr>
                <w:rFonts w:ascii="Times New Roman" w:hAnsi="Times New Roman" w:cs="Times New Roman"/>
                <w:sz w:val="18"/>
                <w:szCs w:val="18"/>
              </w:rPr>
              <w:t>оответствие</w:t>
            </w:r>
          </w:p>
        </w:tc>
        <w:tc>
          <w:tcPr>
            <w:tcW w:w="187" w:type="pct"/>
            <w:shd w:val="clear" w:color="FFFFFF" w:fill="auto"/>
          </w:tcPr>
          <w:p w:rsidR="007C0F13" w:rsidRDefault="007C0F13" w:rsidP="007C0F13">
            <w:pPr>
              <w:spacing w:after="0" w:line="240" w:lineRule="auto"/>
              <w:jc w:val="center"/>
              <w:rPr>
                <w:rFonts w:ascii="Times New Roman" w:hAnsi="Times New Roman" w:cs="Times New Roman"/>
                <w:b/>
                <w:sz w:val="18"/>
                <w:szCs w:val="18"/>
                <w:lang w:val="en-US"/>
              </w:rPr>
            </w:pPr>
          </w:p>
        </w:tc>
        <w:tc>
          <w:tcPr>
            <w:tcW w:w="552" w:type="pct"/>
            <w:shd w:val="clear" w:color="FFFFFF" w:fill="auto"/>
          </w:tcPr>
          <w:p w:rsidR="007C0F13" w:rsidRPr="00684C4C" w:rsidRDefault="007C0F13" w:rsidP="007C0F13">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7C0F13" w:rsidTr="00563331">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FFFFFF" w:fill="auto"/>
          </w:tcPr>
          <w:p w:rsidR="007C0F13" w:rsidRPr="00563331" w:rsidRDefault="007C0F13" w:rsidP="007C0F13">
            <w:pPr>
              <w:spacing w:after="0" w:line="240" w:lineRule="auto"/>
              <w:rPr>
                <w:rFonts w:ascii="Times New Roman" w:hAnsi="Times New Roman" w:cs="Times New Roman"/>
                <w:sz w:val="18"/>
                <w:szCs w:val="18"/>
              </w:rPr>
            </w:pPr>
            <w:r w:rsidRPr="00FD34DB">
              <w:rPr>
                <w:rFonts w:ascii="Times New Roman" w:hAnsi="Times New Roman" w:cs="Times New Roman"/>
                <w:sz w:val="18"/>
                <w:szCs w:val="18"/>
              </w:rPr>
              <w:t>Этикетки</w:t>
            </w:r>
            <w:r>
              <w:rPr>
                <w:rFonts w:ascii="Times New Roman" w:hAnsi="Times New Roman" w:cs="Times New Roman"/>
                <w:sz w:val="18"/>
                <w:szCs w:val="18"/>
              </w:rPr>
              <w:t xml:space="preserve"> не</w:t>
            </w:r>
            <w:r w:rsidRPr="00FD34DB">
              <w:rPr>
                <w:rFonts w:ascii="Times New Roman" w:hAnsi="Times New Roman" w:cs="Times New Roman"/>
                <w:sz w:val="18"/>
                <w:szCs w:val="18"/>
              </w:rPr>
              <w:t xml:space="preserve"> отклеива</w:t>
            </w:r>
            <w:r>
              <w:rPr>
                <w:rFonts w:ascii="Times New Roman" w:hAnsi="Times New Roman" w:cs="Times New Roman"/>
                <w:sz w:val="18"/>
                <w:szCs w:val="18"/>
              </w:rPr>
              <w:t>ю</w:t>
            </w:r>
            <w:r w:rsidRPr="00FD34DB">
              <w:rPr>
                <w:rFonts w:ascii="Times New Roman" w:hAnsi="Times New Roman" w:cs="Times New Roman"/>
                <w:sz w:val="18"/>
                <w:szCs w:val="18"/>
              </w:rPr>
              <w:t>тся самостоятельно при хранении рулонов в течение не менее 2 лет при соблюдении условий хранения</w:t>
            </w:r>
            <w:r>
              <w:rPr>
                <w:rFonts w:ascii="Times New Roman" w:hAnsi="Times New Roman" w:cs="Times New Roman"/>
                <w:sz w:val="18"/>
                <w:szCs w:val="18"/>
              </w:rPr>
              <w:t>, рекомендованных Производителем</w:t>
            </w:r>
          </w:p>
        </w:tc>
        <w:tc>
          <w:tcPr>
            <w:tcW w:w="727" w:type="pct"/>
            <w:shd w:val="clear" w:color="FFFFFF" w:fill="auto"/>
          </w:tcPr>
          <w:p w:rsidR="007C0F13" w:rsidRPr="00563331" w:rsidRDefault="007C0F13" w:rsidP="007C0F13">
            <w:pPr>
              <w:spacing w:after="0" w:line="240" w:lineRule="auto"/>
              <w:jc w:val="center"/>
              <w:rPr>
                <w:rFonts w:ascii="Times New Roman" w:hAnsi="Times New Roman" w:cs="Times New Roman"/>
                <w:sz w:val="18"/>
                <w:szCs w:val="18"/>
              </w:rPr>
            </w:pPr>
            <w:r w:rsidRPr="00FD34DB">
              <w:rPr>
                <w:rFonts w:ascii="Times New Roman" w:hAnsi="Times New Roman" w:cs="Times New Roman"/>
                <w:sz w:val="18"/>
                <w:szCs w:val="18"/>
              </w:rPr>
              <w:t>Соответствие</w:t>
            </w:r>
          </w:p>
        </w:tc>
        <w:tc>
          <w:tcPr>
            <w:tcW w:w="187" w:type="pct"/>
            <w:shd w:val="clear" w:color="FFFFFF" w:fill="auto"/>
          </w:tcPr>
          <w:p w:rsidR="007C0F13" w:rsidRPr="00FD34DB" w:rsidRDefault="007C0F13" w:rsidP="007C0F13">
            <w:pPr>
              <w:spacing w:after="0" w:line="240" w:lineRule="auto"/>
              <w:jc w:val="center"/>
              <w:rPr>
                <w:rFonts w:ascii="Times New Roman" w:hAnsi="Times New Roman" w:cs="Times New Roman"/>
                <w:b/>
                <w:sz w:val="18"/>
                <w:szCs w:val="18"/>
              </w:rPr>
            </w:pPr>
          </w:p>
        </w:tc>
        <w:tc>
          <w:tcPr>
            <w:tcW w:w="552" w:type="pct"/>
            <w:shd w:val="clear" w:color="FFFFFF" w:fill="auto"/>
          </w:tcPr>
          <w:p w:rsidR="007C0F13" w:rsidRPr="00684C4C" w:rsidRDefault="007C0F13" w:rsidP="007C0F13">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7C0F13" w:rsidTr="00563331">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FFFFFF" w:fill="auto"/>
          </w:tcPr>
          <w:p w:rsidR="007C0F13" w:rsidRPr="00563331" w:rsidRDefault="007C0F13" w:rsidP="007C0F13">
            <w:pPr>
              <w:spacing w:after="0" w:line="240" w:lineRule="auto"/>
              <w:rPr>
                <w:rFonts w:ascii="Times New Roman" w:hAnsi="Times New Roman" w:cs="Times New Roman"/>
                <w:sz w:val="18"/>
                <w:szCs w:val="18"/>
              </w:rPr>
            </w:pPr>
            <w:r w:rsidRPr="00FD34DB">
              <w:rPr>
                <w:rFonts w:ascii="Times New Roman" w:hAnsi="Times New Roman" w:cs="Times New Roman"/>
                <w:sz w:val="18"/>
                <w:szCs w:val="18"/>
              </w:rPr>
              <w:t>Материал этикет</w:t>
            </w:r>
            <w:r>
              <w:rPr>
                <w:rFonts w:ascii="Times New Roman" w:hAnsi="Times New Roman" w:cs="Times New Roman"/>
                <w:sz w:val="18"/>
                <w:szCs w:val="18"/>
              </w:rPr>
              <w:t>о</w:t>
            </w:r>
            <w:r w:rsidRPr="00FD34DB">
              <w:rPr>
                <w:rFonts w:ascii="Times New Roman" w:hAnsi="Times New Roman" w:cs="Times New Roman"/>
                <w:sz w:val="18"/>
                <w:szCs w:val="18"/>
              </w:rPr>
              <w:t>к</w:t>
            </w:r>
          </w:p>
        </w:tc>
        <w:tc>
          <w:tcPr>
            <w:tcW w:w="727" w:type="pct"/>
            <w:shd w:val="clear" w:color="FFFFFF" w:fill="auto"/>
          </w:tcPr>
          <w:p w:rsidR="007C0F13" w:rsidRDefault="007C0F13" w:rsidP="007C0F1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Б</w:t>
            </w:r>
            <w:r w:rsidRPr="00FD34DB">
              <w:rPr>
                <w:rFonts w:ascii="Times New Roman" w:hAnsi="Times New Roman" w:cs="Times New Roman"/>
                <w:sz w:val="18"/>
                <w:szCs w:val="18"/>
              </w:rPr>
              <w:t xml:space="preserve">умага </w:t>
            </w:r>
          </w:p>
          <w:p w:rsidR="007C0F13" w:rsidRPr="00563331" w:rsidRDefault="007C0F13" w:rsidP="007C0F1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r w:rsidRPr="00FD34DB">
              <w:rPr>
                <w:rFonts w:ascii="Times New Roman" w:hAnsi="Times New Roman" w:cs="Times New Roman"/>
                <w:sz w:val="18"/>
                <w:szCs w:val="18"/>
              </w:rPr>
              <w:t>матовая или полуглянец</w:t>
            </w:r>
            <w:r>
              <w:rPr>
                <w:rFonts w:ascii="Times New Roman" w:hAnsi="Times New Roman" w:cs="Times New Roman"/>
                <w:sz w:val="18"/>
                <w:szCs w:val="18"/>
              </w:rPr>
              <w:t>)</w:t>
            </w:r>
          </w:p>
        </w:tc>
        <w:tc>
          <w:tcPr>
            <w:tcW w:w="187" w:type="pct"/>
            <w:shd w:val="clear" w:color="FFFFFF" w:fill="auto"/>
          </w:tcPr>
          <w:p w:rsidR="007C0F13" w:rsidRPr="00FD34DB" w:rsidRDefault="007C0F13" w:rsidP="007C0F13">
            <w:pPr>
              <w:spacing w:after="0" w:line="240" w:lineRule="auto"/>
              <w:jc w:val="center"/>
              <w:rPr>
                <w:rFonts w:ascii="Times New Roman" w:hAnsi="Times New Roman" w:cs="Times New Roman"/>
                <w:b/>
                <w:sz w:val="18"/>
                <w:szCs w:val="18"/>
              </w:rPr>
            </w:pPr>
          </w:p>
        </w:tc>
        <w:tc>
          <w:tcPr>
            <w:tcW w:w="552" w:type="pct"/>
            <w:shd w:val="clear" w:color="FFFFFF" w:fill="auto"/>
          </w:tcPr>
          <w:p w:rsidR="007C0F13" w:rsidRPr="00684C4C" w:rsidRDefault="007C0F13" w:rsidP="007C0F13">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7C0F13" w:rsidTr="00563331">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FFFFFF" w:fill="auto"/>
          </w:tcPr>
          <w:p w:rsidR="007C0F13" w:rsidRPr="00563331" w:rsidRDefault="007C0F13" w:rsidP="007C0F13">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Форма этикеток </w:t>
            </w:r>
          </w:p>
        </w:tc>
        <w:tc>
          <w:tcPr>
            <w:tcW w:w="727" w:type="pct"/>
            <w:shd w:val="clear" w:color="FFFFFF" w:fill="auto"/>
          </w:tcPr>
          <w:p w:rsidR="007C0F13" w:rsidRPr="00563331" w:rsidRDefault="007C0F13" w:rsidP="007C0F1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Прямоугольная, с закругленными краями</w:t>
            </w:r>
          </w:p>
        </w:tc>
        <w:tc>
          <w:tcPr>
            <w:tcW w:w="187" w:type="pct"/>
            <w:shd w:val="clear" w:color="FFFFFF" w:fill="auto"/>
          </w:tcPr>
          <w:p w:rsidR="007C0F13" w:rsidRPr="00FD34DB" w:rsidRDefault="007C0F13" w:rsidP="007C0F13">
            <w:pPr>
              <w:spacing w:after="0" w:line="240" w:lineRule="auto"/>
              <w:jc w:val="center"/>
              <w:rPr>
                <w:rFonts w:ascii="Times New Roman" w:hAnsi="Times New Roman" w:cs="Times New Roman"/>
                <w:b/>
                <w:sz w:val="18"/>
                <w:szCs w:val="18"/>
              </w:rPr>
            </w:pPr>
          </w:p>
        </w:tc>
        <w:tc>
          <w:tcPr>
            <w:tcW w:w="552" w:type="pct"/>
            <w:shd w:val="clear" w:color="FFFFFF" w:fill="auto"/>
          </w:tcPr>
          <w:p w:rsidR="007C0F13" w:rsidRPr="00684C4C" w:rsidRDefault="007C0F13" w:rsidP="007C0F13">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7C0F13" w:rsidTr="00563331">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FFFFFF" w:fill="auto"/>
          </w:tcPr>
          <w:p w:rsidR="007C0F13" w:rsidRDefault="007C0F13" w:rsidP="007C0F13">
            <w:pPr>
              <w:spacing w:after="0" w:line="240" w:lineRule="auto"/>
              <w:rPr>
                <w:rFonts w:ascii="Times New Roman" w:hAnsi="Times New Roman" w:cs="Times New Roman"/>
                <w:sz w:val="18"/>
                <w:szCs w:val="18"/>
              </w:rPr>
            </w:pPr>
            <w:r w:rsidRPr="00FD34DB">
              <w:rPr>
                <w:rFonts w:ascii="Times New Roman" w:hAnsi="Times New Roman" w:cs="Times New Roman"/>
                <w:sz w:val="18"/>
                <w:szCs w:val="18"/>
              </w:rPr>
              <w:t>Материал этикет</w:t>
            </w:r>
            <w:r>
              <w:rPr>
                <w:rFonts w:ascii="Times New Roman" w:hAnsi="Times New Roman" w:cs="Times New Roman"/>
                <w:sz w:val="18"/>
                <w:szCs w:val="18"/>
              </w:rPr>
              <w:t>о</w:t>
            </w:r>
            <w:r w:rsidRPr="00FD34DB">
              <w:rPr>
                <w:rFonts w:ascii="Times New Roman" w:hAnsi="Times New Roman" w:cs="Times New Roman"/>
                <w:sz w:val="18"/>
                <w:szCs w:val="18"/>
              </w:rPr>
              <w:t>к подход</w:t>
            </w:r>
            <w:r>
              <w:rPr>
                <w:rFonts w:ascii="Times New Roman" w:hAnsi="Times New Roman" w:cs="Times New Roman"/>
                <w:sz w:val="18"/>
                <w:szCs w:val="18"/>
              </w:rPr>
              <w:t>ит</w:t>
            </w:r>
            <w:r w:rsidRPr="00FD34DB">
              <w:rPr>
                <w:rFonts w:ascii="Times New Roman" w:hAnsi="Times New Roman" w:cs="Times New Roman"/>
                <w:sz w:val="18"/>
                <w:szCs w:val="18"/>
              </w:rPr>
              <w:t xml:space="preserve"> для написания информации (например, концентрации лекарства) на нем шариковой ручкой или маркером, без размазывания или размытия</w:t>
            </w:r>
          </w:p>
        </w:tc>
        <w:tc>
          <w:tcPr>
            <w:tcW w:w="727" w:type="pct"/>
            <w:shd w:val="clear" w:color="FFFFFF" w:fill="auto"/>
          </w:tcPr>
          <w:p w:rsidR="007C0F13" w:rsidRDefault="007C0F13" w:rsidP="007C0F13">
            <w:pPr>
              <w:spacing w:after="0" w:line="240" w:lineRule="auto"/>
              <w:jc w:val="center"/>
              <w:rPr>
                <w:rFonts w:ascii="Times New Roman" w:hAnsi="Times New Roman" w:cs="Times New Roman"/>
                <w:sz w:val="18"/>
                <w:szCs w:val="18"/>
              </w:rPr>
            </w:pPr>
            <w:r w:rsidRPr="00FD34DB">
              <w:rPr>
                <w:rFonts w:ascii="Times New Roman" w:hAnsi="Times New Roman" w:cs="Times New Roman"/>
                <w:sz w:val="18"/>
                <w:szCs w:val="18"/>
              </w:rPr>
              <w:t>Соответствие</w:t>
            </w:r>
          </w:p>
        </w:tc>
        <w:tc>
          <w:tcPr>
            <w:tcW w:w="187" w:type="pct"/>
            <w:shd w:val="clear" w:color="FFFFFF" w:fill="auto"/>
          </w:tcPr>
          <w:p w:rsidR="007C0F13" w:rsidRPr="00FD34DB" w:rsidRDefault="007C0F13" w:rsidP="007C0F13">
            <w:pPr>
              <w:spacing w:after="0" w:line="240" w:lineRule="auto"/>
              <w:jc w:val="center"/>
              <w:rPr>
                <w:rFonts w:ascii="Times New Roman" w:hAnsi="Times New Roman" w:cs="Times New Roman"/>
                <w:b/>
                <w:sz w:val="18"/>
                <w:szCs w:val="18"/>
              </w:rPr>
            </w:pPr>
          </w:p>
        </w:tc>
        <w:tc>
          <w:tcPr>
            <w:tcW w:w="552" w:type="pct"/>
            <w:shd w:val="clear" w:color="FFFFFF" w:fill="auto"/>
          </w:tcPr>
          <w:p w:rsidR="007C0F13" w:rsidRPr="00684C4C" w:rsidRDefault="007C0F13" w:rsidP="007C0F13">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5C1D6B" w:rsidTr="005C1D6B">
        <w:tc>
          <w:tcPr>
            <w:tcW w:w="126" w:type="pct"/>
            <w:vMerge/>
            <w:shd w:val="clear" w:color="FFFFFF" w:fill="auto"/>
          </w:tcPr>
          <w:p w:rsidR="005C1D6B" w:rsidRDefault="005C1D6B" w:rsidP="005C1D6B">
            <w:pPr>
              <w:spacing w:after="0" w:line="240" w:lineRule="auto"/>
              <w:jc w:val="center"/>
              <w:rPr>
                <w:rFonts w:ascii="Times New Roman" w:hAnsi="Times New Roman" w:cs="Times New Roman"/>
                <w:b/>
                <w:sz w:val="18"/>
                <w:szCs w:val="18"/>
              </w:rPr>
            </w:pPr>
          </w:p>
        </w:tc>
        <w:tc>
          <w:tcPr>
            <w:tcW w:w="607" w:type="pct"/>
            <w:vMerge/>
            <w:shd w:val="clear" w:color="FFFFFF" w:fill="auto"/>
          </w:tcPr>
          <w:p w:rsidR="005C1D6B" w:rsidRDefault="005C1D6B" w:rsidP="005C1D6B">
            <w:pPr>
              <w:spacing w:after="0" w:line="240" w:lineRule="auto"/>
              <w:rPr>
                <w:rFonts w:ascii="Times New Roman" w:hAnsi="Times New Roman" w:cs="Times New Roman"/>
                <w:sz w:val="18"/>
                <w:szCs w:val="18"/>
              </w:rPr>
            </w:pPr>
          </w:p>
        </w:tc>
        <w:tc>
          <w:tcPr>
            <w:tcW w:w="718" w:type="pct"/>
            <w:shd w:val="clear" w:color="auto" w:fill="auto"/>
          </w:tcPr>
          <w:p w:rsidR="005C1D6B" w:rsidRPr="005C1D6B" w:rsidRDefault="005C1D6B" w:rsidP="005C1D6B">
            <w:pPr>
              <w:spacing w:after="0" w:line="240" w:lineRule="auto"/>
              <w:rPr>
                <w:rFonts w:ascii="Times New Roman" w:hAnsi="Times New Roman" w:cs="Times New Roman"/>
                <w:sz w:val="18"/>
                <w:szCs w:val="18"/>
              </w:rPr>
            </w:pPr>
            <w:r w:rsidRPr="005C1D6B">
              <w:rPr>
                <w:rFonts w:ascii="Times New Roman" w:hAnsi="Times New Roman" w:cs="Times New Roman"/>
                <w:sz w:val="18"/>
                <w:szCs w:val="18"/>
              </w:rPr>
              <w:t xml:space="preserve">Исполнение этикеток соответствует </w:t>
            </w:r>
          </w:p>
          <w:p w:rsidR="005C1D6B" w:rsidRPr="005C1D6B" w:rsidRDefault="005C1D6B" w:rsidP="005C1D6B">
            <w:pPr>
              <w:spacing w:after="0" w:line="240" w:lineRule="auto"/>
              <w:rPr>
                <w:rFonts w:ascii="Times New Roman" w:hAnsi="Times New Roman" w:cs="Times New Roman"/>
                <w:sz w:val="18"/>
                <w:szCs w:val="18"/>
              </w:rPr>
            </w:pPr>
            <w:r w:rsidRPr="005C1D6B">
              <w:rPr>
                <w:rFonts w:ascii="Times New Roman" w:hAnsi="Times New Roman" w:cs="Times New Roman"/>
                <w:sz w:val="18"/>
                <w:szCs w:val="18"/>
              </w:rPr>
              <w:t>ISO 26825:2020  и методическим рекомендациям ФМБА России</w:t>
            </w:r>
          </w:p>
        </w:tc>
        <w:tc>
          <w:tcPr>
            <w:tcW w:w="727" w:type="pct"/>
            <w:shd w:val="clear" w:color="auto" w:fill="auto"/>
          </w:tcPr>
          <w:p w:rsidR="005C1D6B" w:rsidRPr="005C1D6B" w:rsidRDefault="005C1D6B" w:rsidP="005C1D6B">
            <w:pPr>
              <w:spacing w:after="0" w:line="240" w:lineRule="auto"/>
              <w:jc w:val="center"/>
              <w:rPr>
                <w:rFonts w:ascii="Times New Roman" w:hAnsi="Times New Roman" w:cs="Times New Roman"/>
                <w:sz w:val="18"/>
                <w:szCs w:val="18"/>
              </w:rPr>
            </w:pPr>
            <w:r w:rsidRPr="005C1D6B">
              <w:rPr>
                <w:rFonts w:ascii="Times New Roman" w:hAnsi="Times New Roman" w:cs="Times New Roman"/>
                <w:sz w:val="18"/>
                <w:szCs w:val="18"/>
              </w:rPr>
              <w:t>Да</w:t>
            </w:r>
          </w:p>
        </w:tc>
        <w:tc>
          <w:tcPr>
            <w:tcW w:w="187" w:type="pct"/>
            <w:shd w:val="clear" w:color="FFFFFF" w:fill="auto"/>
          </w:tcPr>
          <w:p w:rsidR="005C1D6B" w:rsidRPr="00C6373A" w:rsidRDefault="005C1D6B" w:rsidP="005C1D6B">
            <w:pPr>
              <w:spacing w:after="0" w:line="240" w:lineRule="auto"/>
              <w:jc w:val="center"/>
              <w:rPr>
                <w:rFonts w:ascii="Times New Roman" w:hAnsi="Times New Roman" w:cs="Times New Roman"/>
                <w:b/>
                <w:sz w:val="18"/>
                <w:szCs w:val="18"/>
                <w:highlight w:val="yellow"/>
              </w:rPr>
            </w:pPr>
          </w:p>
        </w:tc>
        <w:tc>
          <w:tcPr>
            <w:tcW w:w="552" w:type="pct"/>
            <w:shd w:val="clear" w:color="FFFFFF" w:fill="auto"/>
          </w:tcPr>
          <w:p w:rsidR="005C1D6B" w:rsidRPr="00684C4C" w:rsidRDefault="005C1D6B" w:rsidP="005C1D6B">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5C1D6B" w:rsidRDefault="005C1D6B" w:rsidP="005C1D6B">
            <w:pPr>
              <w:spacing w:after="0" w:line="240" w:lineRule="auto"/>
              <w:jc w:val="center"/>
              <w:rPr>
                <w:rFonts w:ascii="Times New Roman" w:hAnsi="Times New Roman" w:cs="Times New Roman"/>
                <w:b/>
                <w:sz w:val="18"/>
                <w:szCs w:val="18"/>
              </w:rPr>
            </w:pPr>
          </w:p>
        </w:tc>
        <w:tc>
          <w:tcPr>
            <w:tcW w:w="191" w:type="pct"/>
            <w:vMerge/>
            <w:shd w:val="clear" w:color="FFFFFF" w:fill="auto"/>
          </w:tcPr>
          <w:p w:rsidR="005C1D6B" w:rsidRDefault="005C1D6B" w:rsidP="005C1D6B">
            <w:pPr>
              <w:spacing w:after="0" w:line="240" w:lineRule="auto"/>
              <w:jc w:val="center"/>
              <w:rPr>
                <w:rFonts w:ascii="Times New Roman" w:hAnsi="Times New Roman" w:cs="Times New Roman"/>
                <w:b/>
                <w:sz w:val="18"/>
                <w:szCs w:val="18"/>
              </w:rPr>
            </w:pPr>
          </w:p>
        </w:tc>
        <w:tc>
          <w:tcPr>
            <w:tcW w:w="431" w:type="pct"/>
            <w:vMerge/>
          </w:tcPr>
          <w:p w:rsidR="005C1D6B" w:rsidRDefault="005C1D6B" w:rsidP="005C1D6B">
            <w:pPr>
              <w:spacing w:after="0" w:line="240" w:lineRule="auto"/>
              <w:jc w:val="center"/>
              <w:rPr>
                <w:rFonts w:ascii="Times New Roman" w:hAnsi="Times New Roman" w:cs="Times New Roman"/>
                <w:b/>
                <w:sz w:val="18"/>
                <w:szCs w:val="18"/>
              </w:rPr>
            </w:pPr>
          </w:p>
        </w:tc>
        <w:tc>
          <w:tcPr>
            <w:tcW w:w="325" w:type="pct"/>
            <w:vMerge/>
            <w:shd w:val="clear" w:color="auto" w:fill="FFFF99"/>
          </w:tcPr>
          <w:p w:rsidR="005C1D6B" w:rsidRDefault="005C1D6B" w:rsidP="005C1D6B">
            <w:pPr>
              <w:spacing w:after="0" w:line="240" w:lineRule="auto"/>
              <w:jc w:val="center"/>
              <w:rPr>
                <w:rFonts w:ascii="Times New Roman" w:hAnsi="Times New Roman" w:cs="Times New Roman"/>
                <w:b/>
                <w:sz w:val="18"/>
                <w:szCs w:val="18"/>
              </w:rPr>
            </w:pPr>
          </w:p>
        </w:tc>
        <w:tc>
          <w:tcPr>
            <w:tcW w:w="251" w:type="pct"/>
            <w:vMerge/>
            <w:shd w:val="clear" w:color="auto" w:fill="FFFF99"/>
          </w:tcPr>
          <w:p w:rsidR="005C1D6B" w:rsidRDefault="005C1D6B" w:rsidP="005C1D6B">
            <w:pPr>
              <w:spacing w:after="0" w:line="240" w:lineRule="auto"/>
              <w:jc w:val="center"/>
              <w:rPr>
                <w:rFonts w:ascii="Times New Roman" w:hAnsi="Times New Roman" w:cs="Times New Roman"/>
                <w:b/>
                <w:sz w:val="18"/>
                <w:szCs w:val="18"/>
              </w:rPr>
            </w:pPr>
          </w:p>
        </w:tc>
        <w:tc>
          <w:tcPr>
            <w:tcW w:w="337" w:type="pct"/>
            <w:vMerge/>
            <w:shd w:val="clear" w:color="auto" w:fill="FFFF99"/>
          </w:tcPr>
          <w:p w:rsidR="005C1D6B" w:rsidRDefault="005C1D6B" w:rsidP="005C1D6B">
            <w:pPr>
              <w:spacing w:after="0" w:line="240" w:lineRule="auto"/>
              <w:jc w:val="center"/>
              <w:rPr>
                <w:rFonts w:ascii="Times New Roman" w:hAnsi="Times New Roman" w:cs="Times New Roman"/>
                <w:b/>
                <w:sz w:val="18"/>
                <w:szCs w:val="18"/>
              </w:rPr>
            </w:pPr>
          </w:p>
        </w:tc>
        <w:tc>
          <w:tcPr>
            <w:tcW w:w="324" w:type="pct"/>
            <w:vMerge/>
            <w:shd w:val="clear" w:color="auto" w:fill="FFFF99"/>
          </w:tcPr>
          <w:p w:rsidR="005C1D6B" w:rsidRDefault="005C1D6B" w:rsidP="005C1D6B">
            <w:pPr>
              <w:spacing w:after="0" w:line="240" w:lineRule="auto"/>
              <w:jc w:val="center"/>
              <w:rPr>
                <w:rFonts w:ascii="Times New Roman" w:hAnsi="Times New Roman" w:cs="Times New Roman"/>
                <w:b/>
                <w:sz w:val="18"/>
                <w:szCs w:val="18"/>
              </w:rPr>
            </w:pPr>
          </w:p>
        </w:tc>
      </w:tr>
      <w:tr w:rsidR="007C0F13" w:rsidTr="00563331">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FFFFFF" w:fill="auto"/>
          </w:tcPr>
          <w:p w:rsidR="007C0F13" w:rsidRPr="00C623E6" w:rsidRDefault="007C0F13" w:rsidP="007C0F13">
            <w:pPr>
              <w:spacing w:after="0" w:line="240" w:lineRule="auto"/>
              <w:rPr>
                <w:rFonts w:ascii="Times New Roman" w:hAnsi="Times New Roman" w:cs="Times New Roman"/>
                <w:sz w:val="18"/>
                <w:szCs w:val="18"/>
              </w:rPr>
            </w:pPr>
            <w:r>
              <w:rPr>
                <w:rFonts w:ascii="Times New Roman" w:hAnsi="Times New Roman" w:cs="Times New Roman"/>
                <w:sz w:val="18"/>
                <w:szCs w:val="18"/>
              </w:rPr>
              <w:t>Высота этикетки</w:t>
            </w:r>
          </w:p>
        </w:tc>
        <w:tc>
          <w:tcPr>
            <w:tcW w:w="727" w:type="pct"/>
            <w:shd w:val="clear" w:color="FFFFFF" w:fill="auto"/>
          </w:tcPr>
          <w:p w:rsidR="007C0F13" w:rsidRDefault="007C0F13" w:rsidP="007C0F1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В диапазоне (включая границы диапазона) от 14 до 15 мм</w:t>
            </w:r>
          </w:p>
        </w:tc>
        <w:tc>
          <w:tcPr>
            <w:tcW w:w="187" w:type="pct"/>
            <w:shd w:val="clear" w:color="FFFFFF" w:fill="auto"/>
          </w:tcPr>
          <w:p w:rsidR="007C0F13" w:rsidRPr="00FD34DB" w:rsidRDefault="007C0F13" w:rsidP="007C0F13">
            <w:pPr>
              <w:spacing w:after="0" w:line="240" w:lineRule="auto"/>
              <w:jc w:val="center"/>
              <w:rPr>
                <w:rFonts w:ascii="Times New Roman" w:hAnsi="Times New Roman" w:cs="Times New Roman"/>
                <w:b/>
                <w:sz w:val="18"/>
                <w:szCs w:val="18"/>
              </w:rPr>
            </w:pPr>
          </w:p>
        </w:tc>
        <w:tc>
          <w:tcPr>
            <w:tcW w:w="552" w:type="pct"/>
            <w:shd w:val="clear" w:color="FFFFFF" w:fill="auto"/>
          </w:tcPr>
          <w:p w:rsidR="007C0F13" w:rsidRPr="00684C4C" w:rsidRDefault="007C0F13" w:rsidP="007C0F13">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7C0F13" w:rsidTr="00563331">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FFFFFF" w:fill="auto"/>
          </w:tcPr>
          <w:p w:rsidR="007C0F13" w:rsidRDefault="007C0F13" w:rsidP="007C0F13">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Длина этикетки </w:t>
            </w:r>
          </w:p>
        </w:tc>
        <w:tc>
          <w:tcPr>
            <w:tcW w:w="727" w:type="pct"/>
            <w:shd w:val="clear" w:color="FFFFFF" w:fill="auto"/>
          </w:tcPr>
          <w:p w:rsidR="007C0F13" w:rsidRDefault="007C0F13" w:rsidP="007C0F13">
            <w:pPr>
              <w:spacing w:after="0" w:line="240" w:lineRule="auto"/>
              <w:jc w:val="center"/>
              <w:rPr>
                <w:rFonts w:ascii="Times New Roman" w:hAnsi="Times New Roman" w:cs="Times New Roman"/>
                <w:sz w:val="18"/>
                <w:szCs w:val="18"/>
              </w:rPr>
            </w:pPr>
            <w:r w:rsidRPr="00C623E6">
              <w:rPr>
                <w:rFonts w:ascii="Times New Roman" w:hAnsi="Times New Roman" w:cs="Times New Roman"/>
                <w:sz w:val="18"/>
                <w:szCs w:val="18"/>
              </w:rPr>
              <w:t>В диапазоне (включая границы диапазона) от</w:t>
            </w:r>
            <w:r>
              <w:rPr>
                <w:rFonts w:ascii="Times New Roman" w:hAnsi="Times New Roman" w:cs="Times New Roman"/>
                <w:sz w:val="18"/>
                <w:szCs w:val="18"/>
              </w:rPr>
              <w:t xml:space="preserve"> </w:t>
            </w:r>
            <w:r w:rsidRPr="00C623E6">
              <w:rPr>
                <w:rFonts w:ascii="Times New Roman" w:hAnsi="Times New Roman" w:cs="Times New Roman"/>
                <w:sz w:val="18"/>
                <w:szCs w:val="18"/>
              </w:rPr>
              <w:t>39 до 45 мм</w:t>
            </w:r>
          </w:p>
        </w:tc>
        <w:tc>
          <w:tcPr>
            <w:tcW w:w="187" w:type="pct"/>
            <w:shd w:val="clear" w:color="FFFFFF" w:fill="auto"/>
          </w:tcPr>
          <w:p w:rsidR="007C0F13" w:rsidRPr="00FD34DB" w:rsidRDefault="007C0F13" w:rsidP="007C0F13">
            <w:pPr>
              <w:spacing w:after="0" w:line="240" w:lineRule="auto"/>
              <w:jc w:val="center"/>
              <w:rPr>
                <w:rFonts w:ascii="Times New Roman" w:hAnsi="Times New Roman" w:cs="Times New Roman"/>
                <w:b/>
                <w:sz w:val="18"/>
                <w:szCs w:val="18"/>
              </w:rPr>
            </w:pPr>
          </w:p>
        </w:tc>
        <w:tc>
          <w:tcPr>
            <w:tcW w:w="552" w:type="pct"/>
            <w:shd w:val="clear" w:color="FFFFFF" w:fill="auto"/>
          </w:tcPr>
          <w:p w:rsidR="007C0F13" w:rsidRPr="00684C4C" w:rsidRDefault="007C0F13" w:rsidP="007C0F13">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7C0F13" w:rsidTr="005C1D6B">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auto" w:fill="auto"/>
          </w:tcPr>
          <w:p w:rsidR="007C0F13" w:rsidRDefault="007C0F13" w:rsidP="007C0F13">
            <w:pPr>
              <w:spacing w:after="0" w:line="240" w:lineRule="auto"/>
              <w:rPr>
                <w:rFonts w:ascii="Times New Roman" w:hAnsi="Times New Roman" w:cs="Times New Roman"/>
                <w:sz w:val="18"/>
                <w:szCs w:val="18"/>
              </w:rPr>
            </w:pPr>
            <w:r>
              <w:rPr>
                <w:rFonts w:ascii="Times New Roman" w:hAnsi="Times New Roman" w:cs="Times New Roman"/>
                <w:sz w:val="18"/>
                <w:szCs w:val="18"/>
              </w:rPr>
              <w:t>Цвет</w:t>
            </w:r>
          </w:p>
        </w:tc>
        <w:tc>
          <w:tcPr>
            <w:tcW w:w="727" w:type="pct"/>
            <w:shd w:val="clear" w:color="auto" w:fill="auto"/>
          </w:tcPr>
          <w:p w:rsidR="007C0F13" w:rsidRPr="00C623E6" w:rsidRDefault="005C1D6B" w:rsidP="007C0F1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Белый</w:t>
            </w:r>
          </w:p>
        </w:tc>
        <w:tc>
          <w:tcPr>
            <w:tcW w:w="187" w:type="pct"/>
            <w:shd w:val="clear" w:color="auto" w:fill="auto"/>
          </w:tcPr>
          <w:p w:rsidR="007C0F13" w:rsidRPr="00FD34DB" w:rsidRDefault="007C0F13" w:rsidP="007C0F13">
            <w:pPr>
              <w:spacing w:after="0" w:line="240" w:lineRule="auto"/>
              <w:jc w:val="center"/>
              <w:rPr>
                <w:rFonts w:ascii="Times New Roman" w:hAnsi="Times New Roman" w:cs="Times New Roman"/>
                <w:b/>
                <w:sz w:val="18"/>
                <w:szCs w:val="18"/>
              </w:rPr>
            </w:pPr>
          </w:p>
        </w:tc>
        <w:tc>
          <w:tcPr>
            <w:tcW w:w="552" w:type="pct"/>
            <w:shd w:val="clear" w:color="auto" w:fill="auto"/>
          </w:tcPr>
          <w:p w:rsidR="007C0F13" w:rsidRPr="00684C4C" w:rsidRDefault="007C0F13" w:rsidP="007C0F13">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7C0F13" w:rsidTr="005C1D6B">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auto" w:fill="auto"/>
          </w:tcPr>
          <w:p w:rsidR="007C0F13" w:rsidRPr="00C623E6" w:rsidRDefault="007C0F13" w:rsidP="007C0F13">
            <w:pPr>
              <w:spacing w:after="0" w:line="240" w:lineRule="auto"/>
              <w:rPr>
                <w:rFonts w:ascii="Times New Roman" w:hAnsi="Times New Roman" w:cs="Times New Roman"/>
                <w:sz w:val="18"/>
                <w:szCs w:val="18"/>
              </w:rPr>
            </w:pPr>
            <w:r w:rsidRPr="00C623E6">
              <w:rPr>
                <w:rFonts w:ascii="Times New Roman" w:hAnsi="Times New Roman" w:cs="Times New Roman"/>
                <w:sz w:val="18"/>
                <w:szCs w:val="18"/>
              </w:rPr>
              <w:t>Единица концентрации напечатана черным шрифтом в виде mg/____ml или microg/_____ml или ЕД/_____ml или microgr/_____ml или g/____ml</w:t>
            </w:r>
          </w:p>
        </w:tc>
        <w:tc>
          <w:tcPr>
            <w:tcW w:w="727" w:type="pct"/>
            <w:shd w:val="clear" w:color="auto" w:fill="auto"/>
          </w:tcPr>
          <w:p w:rsidR="007C0F13" w:rsidRDefault="005C1D6B" w:rsidP="007C0F13">
            <w:pPr>
              <w:spacing w:after="0" w:line="240" w:lineRule="auto"/>
              <w:jc w:val="center"/>
              <w:rPr>
                <w:rFonts w:ascii="Times New Roman" w:hAnsi="Times New Roman" w:cs="Times New Roman"/>
                <w:sz w:val="18"/>
                <w:szCs w:val="18"/>
              </w:rPr>
            </w:pPr>
            <w:r w:rsidRPr="005C1D6B">
              <w:rPr>
                <w:rFonts w:ascii="Times New Roman" w:hAnsi="Times New Roman" w:cs="Times New Roman"/>
                <w:sz w:val="18"/>
                <w:szCs w:val="18"/>
              </w:rPr>
              <w:t>Соответствие</w:t>
            </w:r>
          </w:p>
        </w:tc>
        <w:tc>
          <w:tcPr>
            <w:tcW w:w="187" w:type="pct"/>
            <w:shd w:val="clear" w:color="auto" w:fill="auto"/>
          </w:tcPr>
          <w:p w:rsidR="007C0F13" w:rsidRDefault="007C0F13" w:rsidP="007C0F13">
            <w:pPr>
              <w:spacing w:after="0" w:line="240" w:lineRule="auto"/>
              <w:jc w:val="center"/>
              <w:rPr>
                <w:rFonts w:ascii="Times New Roman" w:hAnsi="Times New Roman" w:cs="Times New Roman"/>
                <w:sz w:val="18"/>
                <w:szCs w:val="18"/>
              </w:rPr>
            </w:pPr>
          </w:p>
        </w:tc>
        <w:tc>
          <w:tcPr>
            <w:tcW w:w="552" w:type="pct"/>
            <w:shd w:val="clear" w:color="auto" w:fill="auto"/>
          </w:tcPr>
          <w:p w:rsidR="007C0F13" w:rsidRPr="00684C4C" w:rsidRDefault="007C0F13" w:rsidP="007C0F13">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7C0F13" w:rsidTr="00563331">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FFFFFF" w:fill="auto"/>
          </w:tcPr>
          <w:p w:rsidR="007C0F13" w:rsidRPr="00C623E6" w:rsidRDefault="007C0F13" w:rsidP="007C0F13">
            <w:pPr>
              <w:spacing w:after="0" w:line="240" w:lineRule="auto"/>
              <w:rPr>
                <w:rFonts w:ascii="Times New Roman" w:hAnsi="Times New Roman" w:cs="Times New Roman"/>
                <w:sz w:val="18"/>
                <w:szCs w:val="18"/>
              </w:rPr>
            </w:pPr>
            <w:r>
              <w:rPr>
                <w:rFonts w:ascii="Times New Roman" w:hAnsi="Times New Roman" w:cs="Times New Roman"/>
                <w:sz w:val="18"/>
                <w:szCs w:val="18"/>
              </w:rPr>
              <w:t>Намотка ленты</w:t>
            </w:r>
            <w:r w:rsidRPr="00C6373A">
              <w:rPr>
                <w:rFonts w:ascii="Times New Roman" w:hAnsi="Times New Roman" w:cs="Times New Roman"/>
                <w:sz w:val="18"/>
                <w:szCs w:val="18"/>
              </w:rPr>
              <w:t xml:space="preserve"> осуществляться на втулку</w:t>
            </w:r>
          </w:p>
        </w:tc>
        <w:tc>
          <w:tcPr>
            <w:tcW w:w="727" w:type="pct"/>
            <w:shd w:val="clear" w:color="FFFFFF" w:fill="auto"/>
          </w:tcPr>
          <w:p w:rsidR="007C0F13" w:rsidRDefault="007C0F13" w:rsidP="007C0F1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Соответствие</w:t>
            </w:r>
          </w:p>
        </w:tc>
        <w:tc>
          <w:tcPr>
            <w:tcW w:w="187" w:type="pct"/>
            <w:shd w:val="clear" w:color="FFFFFF" w:fill="auto"/>
          </w:tcPr>
          <w:p w:rsidR="007C0F13" w:rsidRDefault="007C0F13" w:rsidP="007C0F13">
            <w:pPr>
              <w:spacing w:after="0" w:line="240" w:lineRule="auto"/>
              <w:jc w:val="center"/>
              <w:rPr>
                <w:rFonts w:ascii="Times New Roman" w:hAnsi="Times New Roman" w:cs="Times New Roman"/>
                <w:sz w:val="18"/>
                <w:szCs w:val="18"/>
              </w:rPr>
            </w:pPr>
          </w:p>
        </w:tc>
        <w:tc>
          <w:tcPr>
            <w:tcW w:w="552" w:type="pct"/>
            <w:shd w:val="clear" w:color="FFFFFF" w:fill="auto"/>
          </w:tcPr>
          <w:p w:rsidR="007C0F13" w:rsidRPr="00684C4C" w:rsidRDefault="007C0F13" w:rsidP="007C0F13">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7C0F13" w:rsidTr="00563331">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FFFFFF" w:fill="auto"/>
          </w:tcPr>
          <w:p w:rsidR="007C0F13" w:rsidRPr="00C6373A" w:rsidRDefault="007C0F13" w:rsidP="007C0F13">
            <w:pPr>
              <w:spacing w:after="0" w:line="240" w:lineRule="auto"/>
              <w:rPr>
                <w:rFonts w:ascii="Times New Roman" w:hAnsi="Times New Roman" w:cs="Times New Roman"/>
                <w:sz w:val="18"/>
                <w:szCs w:val="18"/>
              </w:rPr>
            </w:pPr>
            <w:r>
              <w:rPr>
                <w:rFonts w:ascii="Times New Roman" w:hAnsi="Times New Roman" w:cs="Times New Roman"/>
                <w:sz w:val="18"/>
                <w:szCs w:val="18"/>
              </w:rPr>
              <w:t>Диаметр втулки</w:t>
            </w:r>
          </w:p>
        </w:tc>
        <w:tc>
          <w:tcPr>
            <w:tcW w:w="727" w:type="pct"/>
            <w:shd w:val="clear" w:color="FFFFFF" w:fill="auto"/>
          </w:tcPr>
          <w:p w:rsidR="007C0F13" w:rsidRDefault="007C0F13" w:rsidP="007C0F1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xml:space="preserve">В диапазоне (включая границы диапазона) от 40 до 80 мм </w:t>
            </w:r>
          </w:p>
        </w:tc>
        <w:tc>
          <w:tcPr>
            <w:tcW w:w="187" w:type="pct"/>
            <w:shd w:val="clear" w:color="FFFFFF" w:fill="auto"/>
          </w:tcPr>
          <w:p w:rsidR="007C0F13" w:rsidRDefault="007C0F13" w:rsidP="007C0F13">
            <w:pPr>
              <w:spacing w:after="0" w:line="240" w:lineRule="auto"/>
              <w:jc w:val="center"/>
              <w:rPr>
                <w:rFonts w:ascii="Times New Roman" w:hAnsi="Times New Roman" w:cs="Times New Roman"/>
                <w:sz w:val="18"/>
                <w:szCs w:val="18"/>
              </w:rPr>
            </w:pPr>
          </w:p>
        </w:tc>
        <w:tc>
          <w:tcPr>
            <w:tcW w:w="552" w:type="pct"/>
            <w:shd w:val="clear" w:color="FFFFFF" w:fill="auto"/>
          </w:tcPr>
          <w:p w:rsidR="007C0F13" w:rsidRPr="00684C4C" w:rsidRDefault="007C0F13" w:rsidP="007C0F13">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7C0F13" w:rsidTr="00563331">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FFFFFF" w:fill="auto"/>
          </w:tcPr>
          <w:p w:rsidR="007C0F13" w:rsidRPr="005C1D6B" w:rsidRDefault="007C0F13" w:rsidP="007C0F13">
            <w:pPr>
              <w:spacing w:after="0" w:line="240" w:lineRule="auto"/>
              <w:rPr>
                <w:rFonts w:ascii="Times New Roman" w:hAnsi="Times New Roman" w:cs="Times New Roman"/>
                <w:sz w:val="18"/>
                <w:szCs w:val="18"/>
              </w:rPr>
            </w:pPr>
            <w:r w:rsidRPr="005C1D6B">
              <w:rPr>
                <w:rFonts w:ascii="Times New Roman" w:hAnsi="Times New Roman" w:cs="Times New Roman"/>
                <w:sz w:val="18"/>
                <w:szCs w:val="18"/>
              </w:rPr>
              <w:t xml:space="preserve">Длина втулки </w:t>
            </w:r>
          </w:p>
        </w:tc>
        <w:tc>
          <w:tcPr>
            <w:tcW w:w="727" w:type="pct"/>
            <w:shd w:val="clear" w:color="FFFFFF" w:fill="auto"/>
          </w:tcPr>
          <w:p w:rsidR="007C0F13" w:rsidRPr="005C1D6B" w:rsidRDefault="007C0F13" w:rsidP="007C0F13">
            <w:pPr>
              <w:spacing w:after="0" w:line="240" w:lineRule="auto"/>
              <w:jc w:val="center"/>
              <w:rPr>
                <w:rFonts w:ascii="Times New Roman" w:hAnsi="Times New Roman" w:cs="Times New Roman"/>
                <w:sz w:val="18"/>
                <w:szCs w:val="18"/>
              </w:rPr>
            </w:pPr>
            <w:r w:rsidRPr="005C1D6B">
              <w:rPr>
                <w:rFonts w:ascii="Times New Roman" w:hAnsi="Times New Roman" w:cs="Times New Roman"/>
                <w:sz w:val="18"/>
                <w:szCs w:val="18"/>
              </w:rPr>
              <w:t>В диапазоне (включая границы диапазона) от 18 до 20 мм</w:t>
            </w:r>
          </w:p>
        </w:tc>
        <w:tc>
          <w:tcPr>
            <w:tcW w:w="187" w:type="pct"/>
            <w:shd w:val="clear" w:color="FFFFFF" w:fill="auto"/>
          </w:tcPr>
          <w:p w:rsidR="007C0F13" w:rsidRDefault="007C0F13" w:rsidP="007C0F13">
            <w:pPr>
              <w:spacing w:after="0" w:line="240" w:lineRule="auto"/>
              <w:jc w:val="center"/>
              <w:rPr>
                <w:rFonts w:ascii="Times New Roman" w:hAnsi="Times New Roman" w:cs="Times New Roman"/>
                <w:sz w:val="18"/>
                <w:szCs w:val="18"/>
              </w:rPr>
            </w:pPr>
          </w:p>
        </w:tc>
        <w:tc>
          <w:tcPr>
            <w:tcW w:w="552" w:type="pct"/>
            <w:shd w:val="clear" w:color="FFFFFF" w:fill="auto"/>
          </w:tcPr>
          <w:p w:rsidR="007C0F13" w:rsidRPr="00684C4C" w:rsidRDefault="007C0F13" w:rsidP="007C0F13">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7C0F13" w:rsidTr="00F21729">
        <w:trPr>
          <w:trHeight w:val="47"/>
        </w:trPr>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FFFFFF" w:fill="auto"/>
          </w:tcPr>
          <w:p w:rsidR="007C0F13" w:rsidRPr="00C6373A" w:rsidRDefault="007C0F13" w:rsidP="007C0F13">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Материал втулки </w:t>
            </w:r>
          </w:p>
        </w:tc>
        <w:tc>
          <w:tcPr>
            <w:tcW w:w="727" w:type="pct"/>
            <w:shd w:val="clear" w:color="FFFFFF" w:fill="auto"/>
          </w:tcPr>
          <w:p w:rsidR="007C0F13" w:rsidRDefault="007C0F13" w:rsidP="007C0F1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Пластик или картон</w:t>
            </w:r>
          </w:p>
        </w:tc>
        <w:tc>
          <w:tcPr>
            <w:tcW w:w="187" w:type="pct"/>
            <w:shd w:val="clear" w:color="FFFFFF" w:fill="auto"/>
          </w:tcPr>
          <w:p w:rsidR="007C0F13" w:rsidRDefault="007C0F13" w:rsidP="007C0F13">
            <w:pPr>
              <w:spacing w:after="0" w:line="240" w:lineRule="auto"/>
              <w:jc w:val="center"/>
              <w:rPr>
                <w:rFonts w:ascii="Times New Roman" w:hAnsi="Times New Roman" w:cs="Times New Roman"/>
                <w:sz w:val="18"/>
                <w:szCs w:val="18"/>
              </w:rPr>
            </w:pPr>
          </w:p>
        </w:tc>
        <w:tc>
          <w:tcPr>
            <w:tcW w:w="552" w:type="pct"/>
            <w:shd w:val="clear" w:color="FFFFFF" w:fill="auto"/>
          </w:tcPr>
          <w:p w:rsidR="007C0F13" w:rsidRPr="00684C4C" w:rsidRDefault="007C0F13" w:rsidP="007C0F13">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7C0F13" w:rsidTr="00563331">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FFFFFF" w:fill="auto"/>
          </w:tcPr>
          <w:p w:rsidR="007C0F13" w:rsidRPr="00C6373A" w:rsidRDefault="007C0F13" w:rsidP="007C0F13">
            <w:pPr>
              <w:spacing w:after="0" w:line="240" w:lineRule="auto"/>
              <w:rPr>
                <w:rFonts w:ascii="Times New Roman" w:hAnsi="Times New Roman" w:cs="Times New Roman"/>
                <w:sz w:val="18"/>
                <w:szCs w:val="18"/>
              </w:rPr>
            </w:pPr>
            <w:r>
              <w:rPr>
                <w:rFonts w:ascii="Times New Roman" w:hAnsi="Times New Roman" w:cs="Times New Roman"/>
                <w:sz w:val="18"/>
                <w:szCs w:val="18"/>
              </w:rPr>
              <w:t>Тип групповой упаковки</w:t>
            </w:r>
          </w:p>
        </w:tc>
        <w:tc>
          <w:tcPr>
            <w:tcW w:w="727" w:type="pct"/>
            <w:shd w:val="clear" w:color="FFFFFF" w:fill="auto"/>
          </w:tcPr>
          <w:p w:rsidR="007C0F13" w:rsidRDefault="007C0F13" w:rsidP="007C0F1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Картонная коробка</w:t>
            </w:r>
          </w:p>
        </w:tc>
        <w:tc>
          <w:tcPr>
            <w:tcW w:w="187" w:type="pct"/>
            <w:shd w:val="clear" w:color="FFFFFF" w:fill="auto"/>
          </w:tcPr>
          <w:p w:rsidR="007C0F13" w:rsidRDefault="007C0F13" w:rsidP="007C0F13">
            <w:pPr>
              <w:spacing w:after="0" w:line="240" w:lineRule="auto"/>
              <w:jc w:val="center"/>
              <w:rPr>
                <w:rFonts w:ascii="Times New Roman" w:hAnsi="Times New Roman" w:cs="Times New Roman"/>
                <w:sz w:val="18"/>
                <w:szCs w:val="18"/>
              </w:rPr>
            </w:pPr>
          </w:p>
        </w:tc>
        <w:tc>
          <w:tcPr>
            <w:tcW w:w="552" w:type="pct"/>
            <w:shd w:val="clear" w:color="FFFFFF" w:fill="auto"/>
          </w:tcPr>
          <w:p w:rsidR="007C0F13" w:rsidRDefault="007C0F13" w:rsidP="007C0F13">
            <w:pPr>
              <w:spacing w:after="0" w:line="240" w:lineRule="auto"/>
              <w:rPr>
                <w:rFonts w:ascii="Times New Roman" w:hAnsi="Times New Roman"/>
                <w:sz w:val="18"/>
                <w:szCs w:val="18"/>
              </w:rPr>
            </w:pPr>
            <w:r w:rsidRPr="009735F3">
              <w:rPr>
                <w:rFonts w:ascii="Times New Roman" w:hAnsi="Times New Roman"/>
                <w:sz w:val="18"/>
                <w:szCs w:val="18"/>
              </w:rPr>
              <w:t>Значение характеристики не может изменяться участником закупки</w:t>
            </w:r>
          </w:p>
          <w:p w:rsidR="007C0F13" w:rsidRPr="00684C4C" w:rsidRDefault="007C0F13" w:rsidP="007C0F13">
            <w:pPr>
              <w:spacing w:after="0" w:line="240" w:lineRule="auto"/>
              <w:rPr>
                <w:rFonts w:ascii="Times New Roman" w:hAnsi="Times New Roman"/>
                <w:sz w:val="18"/>
                <w:szCs w:val="18"/>
              </w:rPr>
            </w:pP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7C0F13" w:rsidTr="00563331">
        <w:tc>
          <w:tcPr>
            <w:tcW w:w="126" w:type="pct"/>
            <w:vMerge w:val="restart"/>
            <w:shd w:val="clear" w:color="FFFFFF" w:fill="auto"/>
          </w:tcPr>
          <w:p w:rsidR="007C0F13" w:rsidRPr="00ED3C84" w:rsidRDefault="007C0F13" w:rsidP="007C0F13">
            <w:pPr>
              <w:spacing w:after="0" w:line="240" w:lineRule="auto"/>
              <w:jc w:val="center"/>
              <w:rPr>
                <w:rFonts w:ascii="Times New Roman" w:hAnsi="Times New Roman" w:cs="Times New Roman"/>
                <w:b/>
                <w:sz w:val="18"/>
                <w:szCs w:val="18"/>
                <w:lang w:val="en-US"/>
              </w:rPr>
            </w:pPr>
            <w:r>
              <w:rPr>
                <w:rFonts w:ascii="Times New Roman" w:hAnsi="Times New Roman" w:cs="Times New Roman"/>
                <w:b/>
                <w:sz w:val="18"/>
                <w:szCs w:val="18"/>
                <w:lang w:val="en-US"/>
              </w:rPr>
              <w:t>11</w:t>
            </w:r>
          </w:p>
        </w:tc>
        <w:tc>
          <w:tcPr>
            <w:tcW w:w="607" w:type="pct"/>
            <w:vMerge w:val="restart"/>
            <w:shd w:val="clear" w:color="FFFFFF" w:fill="auto"/>
          </w:tcPr>
          <w:p w:rsidR="007C0F13" w:rsidRDefault="007C0F13" w:rsidP="007C0F13">
            <w:pPr>
              <w:spacing w:after="0" w:line="240" w:lineRule="auto"/>
              <w:rPr>
                <w:rFonts w:ascii="Times New Roman" w:hAnsi="Times New Roman" w:cs="Times New Roman"/>
                <w:b/>
                <w:sz w:val="18"/>
                <w:szCs w:val="18"/>
              </w:rPr>
            </w:pPr>
            <w:r>
              <w:rPr>
                <w:rFonts w:ascii="Times New Roman" w:hAnsi="Times New Roman" w:cs="Times New Roman"/>
                <w:b/>
                <w:sz w:val="18"/>
                <w:szCs w:val="18"/>
              </w:rPr>
              <w:t>Этикетки</w:t>
            </w:r>
          </w:p>
          <w:p w:rsidR="007C0F13" w:rsidRDefault="007C0F13" w:rsidP="007C0F13">
            <w:pPr>
              <w:spacing w:after="0" w:line="240" w:lineRule="auto"/>
              <w:rPr>
                <w:rFonts w:ascii="Times New Roman" w:hAnsi="Times New Roman" w:cs="Times New Roman"/>
                <w:b/>
                <w:sz w:val="18"/>
                <w:szCs w:val="18"/>
              </w:rPr>
            </w:pPr>
            <w:r>
              <w:rPr>
                <w:rFonts w:ascii="Times New Roman" w:hAnsi="Times New Roman" w:cs="Times New Roman"/>
                <w:b/>
                <w:sz w:val="18"/>
                <w:szCs w:val="18"/>
              </w:rPr>
              <w:t>(</w:t>
            </w:r>
            <w:r w:rsidRPr="00ED3C84">
              <w:rPr>
                <w:rFonts w:ascii="Times New Roman" w:hAnsi="Times New Roman" w:cs="Times New Roman"/>
                <w:b/>
                <w:sz w:val="18"/>
                <w:szCs w:val="18"/>
              </w:rPr>
              <w:t>Инсулин</w:t>
            </w:r>
            <w:r>
              <w:rPr>
                <w:rFonts w:ascii="Times New Roman" w:hAnsi="Times New Roman" w:cs="Times New Roman"/>
                <w:b/>
                <w:sz w:val="18"/>
                <w:szCs w:val="18"/>
              </w:rPr>
              <w:t>)</w:t>
            </w:r>
          </w:p>
        </w:tc>
        <w:tc>
          <w:tcPr>
            <w:tcW w:w="718" w:type="pct"/>
            <w:shd w:val="clear" w:color="FFFFFF" w:fill="auto"/>
          </w:tcPr>
          <w:p w:rsidR="007C0F13" w:rsidRDefault="007C0F13" w:rsidP="007C0F13">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Наименование </w:t>
            </w:r>
          </w:p>
          <w:p w:rsidR="007C0F13" w:rsidRDefault="007C0F13" w:rsidP="007C0F13">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характеристики </w:t>
            </w:r>
          </w:p>
        </w:tc>
        <w:tc>
          <w:tcPr>
            <w:tcW w:w="727" w:type="pct"/>
            <w:shd w:val="clear" w:color="FFFFFF" w:fill="auto"/>
          </w:tcPr>
          <w:p w:rsidR="007C0F13" w:rsidRDefault="007C0F13" w:rsidP="007C0F13">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Значение </w:t>
            </w:r>
          </w:p>
          <w:p w:rsidR="007C0F13" w:rsidRDefault="007C0F13" w:rsidP="007C0F13">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характеристики</w:t>
            </w:r>
          </w:p>
          <w:p w:rsidR="007C0F13" w:rsidRDefault="007C0F13" w:rsidP="007C0F13">
            <w:pPr>
              <w:spacing w:after="0" w:line="240" w:lineRule="auto"/>
              <w:jc w:val="center"/>
              <w:rPr>
                <w:rFonts w:ascii="Times New Roman" w:hAnsi="Times New Roman" w:cs="Times New Roman"/>
                <w:b/>
                <w:sz w:val="18"/>
                <w:szCs w:val="18"/>
              </w:rPr>
            </w:pPr>
          </w:p>
        </w:tc>
        <w:tc>
          <w:tcPr>
            <w:tcW w:w="187" w:type="pct"/>
            <w:shd w:val="clear" w:color="FFFFFF" w:fill="auto"/>
          </w:tcPr>
          <w:p w:rsidR="007C0F13" w:rsidRDefault="007C0F13" w:rsidP="007C0F13">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Ед.</w:t>
            </w:r>
          </w:p>
          <w:p w:rsidR="007C0F13" w:rsidRDefault="007C0F13" w:rsidP="007C0F13">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изм.</w:t>
            </w:r>
          </w:p>
        </w:tc>
        <w:tc>
          <w:tcPr>
            <w:tcW w:w="552" w:type="pct"/>
            <w:shd w:val="clear" w:color="FFFFFF" w:fill="auto"/>
          </w:tcPr>
          <w:p w:rsidR="007C0F13" w:rsidRDefault="007C0F13" w:rsidP="007C0F13">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Инструкция по заполнению характеристик в заявке</w:t>
            </w:r>
          </w:p>
        </w:tc>
        <w:tc>
          <w:tcPr>
            <w:tcW w:w="224" w:type="pct"/>
            <w:vMerge w:val="restart"/>
            <w:shd w:val="clear" w:color="FFFFFF" w:fill="auto"/>
          </w:tcPr>
          <w:p w:rsidR="007C0F13" w:rsidRDefault="007C0F13" w:rsidP="007C0F13">
            <w:pPr>
              <w:spacing w:after="0" w:line="240" w:lineRule="auto"/>
              <w:rPr>
                <w:rFonts w:ascii="Times New Roman" w:hAnsi="Times New Roman" w:cs="Times New Roman"/>
                <w:b/>
                <w:sz w:val="18"/>
                <w:szCs w:val="18"/>
              </w:rPr>
            </w:pPr>
            <w:r>
              <w:rPr>
                <w:rFonts w:ascii="Times New Roman" w:hAnsi="Times New Roman" w:cs="Times New Roman"/>
                <w:b/>
                <w:sz w:val="18"/>
                <w:szCs w:val="18"/>
              </w:rPr>
              <w:t>рулон</w:t>
            </w:r>
          </w:p>
        </w:tc>
        <w:tc>
          <w:tcPr>
            <w:tcW w:w="191" w:type="pct"/>
            <w:vMerge w:val="restart"/>
            <w:shd w:val="clear" w:color="FFFFFF" w:fill="auto"/>
          </w:tcPr>
          <w:p w:rsidR="007C0F13" w:rsidRPr="00ED3C84" w:rsidRDefault="007C0F13" w:rsidP="007C0F13">
            <w:pPr>
              <w:spacing w:after="0" w:line="240" w:lineRule="auto"/>
              <w:jc w:val="center"/>
              <w:rPr>
                <w:rFonts w:ascii="Times New Roman" w:hAnsi="Times New Roman" w:cs="Times New Roman"/>
                <w:b/>
                <w:sz w:val="18"/>
                <w:szCs w:val="18"/>
                <w:lang w:val="en-US"/>
              </w:rPr>
            </w:pPr>
            <w:r>
              <w:rPr>
                <w:rFonts w:ascii="Times New Roman" w:hAnsi="Times New Roman" w:cs="Times New Roman"/>
                <w:b/>
                <w:sz w:val="18"/>
                <w:szCs w:val="18"/>
                <w:lang w:val="en-US"/>
              </w:rPr>
              <w:t>27</w:t>
            </w:r>
          </w:p>
        </w:tc>
        <w:tc>
          <w:tcPr>
            <w:tcW w:w="431" w:type="pct"/>
            <w:vMerge w:val="restart"/>
          </w:tcPr>
          <w:p w:rsidR="007C0F13" w:rsidRDefault="007C0F13" w:rsidP="007C0F13">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17.29.11.110</w:t>
            </w:r>
          </w:p>
        </w:tc>
        <w:tc>
          <w:tcPr>
            <w:tcW w:w="325" w:type="pct"/>
            <w:vMerge w:val="restart"/>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val="restart"/>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val="restart"/>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val="restart"/>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7C0F13" w:rsidTr="00563331">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FFFFFF" w:fill="auto"/>
          </w:tcPr>
          <w:p w:rsidR="007C0F13" w:rsidRPr="00563331" w:rsidRDefault="007C0F13" w:rsidP="007C0F13">
            <w:pPr>
              <w:spacing w:after="0" w:line="240" w:lineRule="auto"/>
              <w:rPr>
                <w:rFonts w:ascii="Times New Roman" w:hAnsi="Times New Roman" w:cs="Times New Roman"/>
                <w:sz w:val="18"/>
                <w:szCs w:val="18"/>
              </w:rPr>
            </w:pPr>
            <w:r>
              <w:rPr>
                <w:rFonts w:ascii="Times New Roman" w:hAnsi="Times New Roman" w:cs="Times New Roman"/>
                <w:sz w:val="18"/>
                <w:szCs w:val="18"/>
              </w:rPr>
              <w:t>П</w:t>
            </w:r>
            <w:r w:rsidRPr="00563331">
              <w:rPr>
                <w:rFonts w:ascii="Times New Roman" w:hAnsi="Times New Roman" w:cs="Times New Roman"/>
                <w:sz w:val="18"/>
                <w:szCs w:val="18"/>
              </w:rPr>
              <w:t>редназначены для маркировки шприцев, линий, флаконов, содержащих набранные в них медицински</w:t>
            </w:r>
            <w:r>
              <w:rPr>
                <w:rFonts w:ascii="Times New Roman" w:hAnsi="Times New Roman" w:cs="Times New Roman"/>
                <w:sz w:val="18"/>
                <w:szCs w:val="18"/>
              </w:rPr>
              <w:t>е</w:t>
            </w:r>
            <w:r w:rsidRPr="00563331">
              <w:rPr>
                <w:rFonts w:ascii="Times New Roman" w:hAnsi="Times New Roman" w:cs="Times New Roman"/>
                <w:sz w:val="18"/>
                <w:szCs w:val="18"/>
              </w:rPr>
              <w:t xml:space="preserve"> препарат</w:t>
            </w:r>
            <w:r>
              <w:rPr>
                <w:rFonts w:ascii="Times New Roman" w:hAnsi="Times New Roman" w:cs="Times New Roman"/>
                <w:sz w:val="18"/>
                <w:szCs w:val="18"/>
              </w:rPr>
              <w:t>ы</w:t>
            </w:r>
          </w:p>
        </w:tc>
        <w:tc>
          <w:tcPr>
            <w:tcW w:w="727" w:type="pct"/>
            <w:shd w:val="clear" w:color="FFFFFF" w:fill="auto"/>
          </w:tcPr>
          <w:p w:rsidR="007C0F13" w:rsidRPr="00563331" w:rsidRDefault="007C0F13" w:rsidP="007C0F1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w:t>
            </w:r>
            <w:r w:rsidRPr="00563331">
              <w:rPr>
                <w:rFonts w:ascii="Times New Roman" w:hAnsi="Times New Roman" w:cs="Times New Roman"/>
                <w:sz w:val="18"/>
                <w:szCs w:val="18"/>
              </w:rPr>
              <w:t>оответствие</w:t>
            </w:r>
          </w:p>
        </w:tc>
        <w:tc>
          <w:tcPr>
            <w:tcW w:w="187" w:type="pct"/>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552" w:type="pct"/>
            <w:shd w:val="clear" w:color="FFFFFF" w:fill="auto"/>
          </w:tcPr>
          <w:p w:rsidR="007C0F13" w:rsidRPr="00684C4C" w:rsidRDefault="007C0F13" w:rsidP="007C0F13">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7C0F13" w:rsidTr="00563331">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FFFFFF" w:fill="auto"/>
          </w:tcPr>
          <w:p w:rsidR="007C0F13" w:rsidRDefault="007C0F13" w:rsidP="007C0F13">
            <w:pPr>
              <w:spacing w:after="0" w:line="240" w:lineRule="auto"/>
              <w:rPr>
                <w:rFonts w:ascii="Times New Roman" w:hAnsi="Times New Roman" w:cs="Times New Roman"/>
                <w:sz w:val="18"/>
                <w:szCs w:val="18"/>
              </w:rPr>
            </w:pPr>
            <w:r>
              <w:rPr>
                <w:rFonts w:ascii="Times New Roman" w:hAnsi="Times New Roman" w:cs="Times New Roman"/>
                <w:sz w:val="18"/>
                <w:szCs w:val="18"/>
              </w:rPr>
              <w:t>Наименование препарата на этикетке</w:t>
            </w:r>
          </w:p>
        </w:tc>
        <w:tc>
          <w:tcPr>
            <w:tcW w:w="727" w:type="pct"/>
            <w:shd w:val="clear" w:color="FFFFFF" w:fill="auto"/>
          </w:tcPr>
          <w:p w:rsidR="007C0F13" w:rsidRPr="00563331" w:rsidRDefault="007C0F13" w:rsidP="007C0F1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r w:rsidRPr="00ED3C84">
              <w:rPr>
                <w:rFonts w:ascii="Times New Roman" w:hAnsi="Times New Roman" w:cs="Times New Roman"/>
                <w:sz w:val="18"/>
                <w:szCs w:val="18"/>
              </w:rPr>
              <w:t>Инсулин</w:t>
            </w:r>
            <w:r>
              <w:rPr>
                <w:rFonts w:ascii="Times New Roman" w:hAnsi="Times New Roman" w:cs="Times New Roman"/>
                <w:sz w:val="18"/>
                <w:szCs w:val="18"/>
              </w:rPr>
              <w:t>»</w:t>
            </w:r>
          </w:p>
        </w:tc>
        <w:tc>
          <w:tcPr>
            <w:tcW w:w="187" w:type="pct"/>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552" w:type="pct"/>
            <w:shd w:val="clear" w:color="FFFFFF" w:fill="auto"/>
          </w:tcPr>
          <w:p w:rsidR="007C0F13" w:rsidRPr="00684C4C" w:rsidRDefault="007C0F13" w:rsidP="007C0F13">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7C0F13" w:rsidTr="00563331">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FFFFFF" w:fill="auto"/>
          </w:tcPr>
          <w:p w:rsidR="007C0F13" w:rsidRDefault="007C0F13" w:rsidP="007C0F13">
            <w:pPr>
              <w:spacing w:after="0" w:line="240" w:lineRule="auto"/>
              <w:rPr>
                <w:rFonts w:ascii="Times New Roman" w:hAnsi="Times New Roman" w:cs="Times New Roman"/>
                <w:sz w:val="18"/>
                <w:szCs w:val="18"/>
              </w:rPr>
            </w:pPr>
            <w:r>
              <w:rPr>
                <w:rFonts w:ascii="Times New Roman" w:hAnsi="Times New Roman" w:cs="Times New Roman"/>
                <w:sz w:val="18"/>
                <w:szCs w:val="18"/>
              </w:rPr>
              <w:t>Диаметр рулона</w:t>
            </w:r>
          </w:p>
        </w:tc>
        <w:tc>
          <w:tcPr>
            <w:tcW w:w="727" w:type="pct"/>
            <w:shd w:val="clear" w:color="FFFFFF" w:fill="auto"/>
          </w:tcPr>
          <w:p w:rsidR="007C0F13" w:rsidRDefault="007C0F13" w:rsidP="007C0F1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Не более 80 мм</w:t>
            </w:r>
          </w:p>
        </w:tc>
        <w:tc>
          <w:tcPr>
            <w:tcW w:w="187" w:type="pct"/>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552" w:type="pct"/>
            <w:shd w:val="clear" w:color="FFFFFF" w:fill="auto"/>
          </w:tcPr>
          <w:p w:rsidR="007C0F13" w:rsidRPr="00684C4C" w:rsidRDefault="007C0F13" w:rsidP="007C0F13">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7C0F13" w:rsidTr="00563331">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FFFFFF" w:fill="auto"/>
          </w:tcPr>
          <w:p w:rsidR="007C0F13" w:rsidRPr="00C6373A" w:rsidRDefault="007C0F13" w:rsidP="007C0F13">
            <w:pPr>
              <w:spacing w:after="0" w:line="240" w:lineRule="auto"/>
              <w:rPr>
                <w:rFonts w:ascii="Times New Roman" w:hAnsi="Times New Roman" w:cs="Times New Roman"/>
                <w:sz w:val="18"/>
                <w:szCs w:val="18"/>
              </w:rPr>
            </w:pPr>
            <w:r w:rsidRPr="00C6373A">
              <w:rPr>
                <w:rFonts w:ascii="Times New Roman" w:hAnsi="Times New Roman" w:cs="Times New Roman"/>
                <w:sz w:val="18"/>
                <w:szCs w:val="18"/>
              </w:rPr>
              <w:t>Ширина ленты</w:t>
            </w:r>
          </w:p>
        </w:tc>
        <w:tc>
          <w:tcPr>
            <w:tcW w:w="727" w:type="pct"/>
            <w:shd w:val="clear" w:color="FFFFFF" w:fill="auto"/>
          </w:tcPr>
          <w:p w:rsidR="007C0F13" w:rsidRPr="00C6373A" w:rsidRDefault="007C0F13" w:rsidP="007C0F13">
            <w:pPr>
              <w:spacing w:after="0" w:line="240" w:lineRule="auto"/>
              <w:jc w:val="center"/>
              <w:rPr>
                <w:rFonts w:ascii="Times New Roman" w:hAnsi="Times New Roman" w:cs="Times New Roman"/>
                <w:sz w:val="18"/>
                <w:szCs w:val="18"/>
              </w:rPr>
            </w:pPr>
            <w:r w:rsidRPr="00C6373A">
              <w:rPr>
                <w:rFonts w:ascii="Times New Roman" w:hAnsi="Times New Roman" w:cs="Times New Roman"/>
                <w:sz w:val="18"/>
                <w:szCs w:val="18"/>
              </w:rPr>
              <w:t>В диапазоне (включая границы диапазона) от 18 до 20 мм</w:t>
            </w:r>
          </w:p>
        </w:tc>
        <w:tc>
          <w:tcPr>
            <w:tcW w:w="187" w:type="pct"/>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552" w:type="pct"/>
            <w:shd w:val="clear" w:color="FFFFFF" w:fill="auto"/>
          </w:tcPr>
          <w:p w:rsidR="007C0F13" w:rsidRPr="00684C4C" w:rsidRDefault="007C0F13" w:rsidP="007C0F13">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7C0F13" w:rsidTr="00563331">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FFFFFF" w:fill="auto"/>
          </w:tcPr>
          <w:p w:rsidR="007C0F13" w:rsidRDefault="007C0F13" w:rsidP="007C0F13">
            <w:pPr>
              <w:spacing w:after="0" w:line="240" w:lineRule="auto"/>
              <w:rPr>
                <w:rFonts w:ascii="Times New Roman" w:hAnsi="Times New Roman" w:cs="Times New Roman"/>
                <w:sz w:val="18"/>
                <w:szCs w:val="18"/>
              </w:rPr>
            </w:pPr>
            <w:r w:rsidRPr="00563331">
              <w:rPr>
                <w:rFonts w:ascii="Times New Roman" w:hAnsi="Times New Roman" w:cs="Times New Roman"/>
                <w:sz w:val="18"/>
                <w:szCs w:val="18"/>
              </w:rPr>
              <w:t>Количество этикеток в рулоне</w:t>
            </w:r>
          </w:p>
        </w:tc>
        <w:tc>
          <w:tcPr>
            <w:tcW w:w="727" w:type="pct"/>
            <w:shd w:val="clear" w:color="FFFFFF" w:fill="auto"/>
          </w:tcPr>
          <w:p w:rsidR="007C0F13" w:rsidRPr="00563331" w:rsidRDefault="007C0F13" w:rsidP="007C0F13">
            <w:pPr>
              <w:spacing w:after="0" w:line="240" w:lineRule="auto"/>
              <w:jc w:val="center"/>
              <w:rPr>
                <w:rFonts w:ascii="Times New Roman" w:hAnsi="Times New Roman" w:cs="Times New Roman"/>
                <w:sz w:val="18"/>
                <w:szCs w:val="18"/>
              </w:rPr>
            </w:pPr>
            <w:r w:rsidRPr="00563331">
              <w:rPr>
                <w:rFonts w:ascii="Times New Roman" w:hAnsi="Times New Roman" w:cs="Times New Roman"/>
                <w:sz w:val="18"/>
                <w:szCs w:val="18"/>
              </w:rPr>
              <w:t>500</w:t>
            </w:r>
          </w:p>
        </w:tc>
        <w:tc>
          <w:tcPr>
            <w:tcW w:w="187" w:type="pct"/>
            <w:shd w:val="clear" w:color="FFFFFF" w:fill="auto"/>
          </w:tcPr>
          <w:p w:rsidR="007C0F13" w:rsidRPr="00563331" w:rsidRDefault="007C0F13" w:rsidP="007C0F13">
            <w:pPr>
              <w:spacing w:after="0" w:line="240" w:lineRule="auto"/>
              <w:jc w:val="center"/>
              <w:rPr>
                <w:rFonts w:ascii="Times New Roman" w:hAnsi="Times New Roman" w:cs="Times New Roman"/>
                <w:sz w:val="18"/>
                <w:szCs w:val="18"/>
              </w:rPr>
            </w:pPr>
            <w:r w:rsidRPr="00563331">
              <w:rPr>
                <w:rFonts w:ascii="Times New Roman" w:hAnsi="Times New Roman" w:cs="Times New Roman"/>
                <w:sz w:val="18"/>
                <w:szCs w:val="18"/>
              </w:rPr>
              <w:t>шт</w:t>
            </w:r>
          </w:p>
        </w:tc>
        <w:tc>
          <w:tcPr>
            <w:tcW w:w="552" w:type="pct"/>
            <w:shd w:val="clear" w:color="FFFFFF" w:fill="auto"/>
          </w:tcPr>
          <w:p w:rsidR="007C0F13" w:rsidRPr="00684C4C" w:rsidRDefault="007C0F13" w:rsidP="007C0F13">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5C1D6B" w:rsidTr="00563331">
        <w:tc>
          <w:tcPr>
            <w:tcW w:w="126" w:type="pct"/>
            <w:vMerge/>
            <w:shd w:val="clear" w:color="FFFFFF" w:fill="auto"/>
          </w:tcPr>
          <w:p w:rsidR="005C1D6B" w:rsidRDefault="005C1D6B" w:rsidP="005C1D6B">
            <w:pPr>
              <w:spacing w:after="0" w:line="240" w:lineRule="auto"/>
              <w:jc w:val="center"/>
              <w:rPr>
                <w:rFonts w:ascii="Times New Roman" w:hAnsi="Times New Roman" w:cs="Times New Roman"/>
                <w:b/>
                <w:sz w:val="18"/>
                <w:szCs w:val="18"/>
              </w:rPr>
            </w:pPr>
          </w:p>
        </w:tc>
        <w:tc>
          <w:tcPr>
            <w:tcW w:w="607" w:type="pct"/>
            <w:vMerge/>
            <w:shd w:val="clear" w:color="FFFFFF" w:fill="auto"/>
          </w:tcPr>
          <w:p w:rsidR="005C1D6B" w:rsidRDefault="005C1D6B" w:rsidP="005C1D6B">
            <w:pPr>
              <w:spacing w:after="0" w:line="240" w:lineRule="auto"/>
              <w:rPr>
                <w:rFonts w:ascii="Times New Roman" w:hAnsi="Times New Roman" w:cs="Times New Roman"/>
                <w:sz w:val="18"/>
                <w:szCs w:val="18"/>
              </w:rPr>
            </w:pPr>
          </w:p>
        </w:tc>
        <w:tc>
          <w:tcPr>
            <w:tcW w:w="718" w:type="pct"/>
            <w:shd w:val="clear" w:color="FFFFFF" w:fill="auto"/>
          </w:tcPr>
          <w:p w:rsidR="005C1D6B" w:rsidRPr="00563331" w:rsidRDefault="005C1D6B" w:rsidP="005C1D6B">
            <w:pPr>
              <w:spacing w:after="0" w:line="240" w:lineRule="auto"/>
              <w:rPr>
                <w:rFonts w:ascii="Times New Roman" w:hAnsi="Times New Roman" w:cs="Times New Roman"/>
                <w:sz w:val="18"/>
                <w:szCs w:val="18"/>
              </w:rPr>
            </w:pPr>
            <w:r w:rsidRPr="00FD34DB">
              <w:rPr>
                <w:rFonts w:ascii="Times New Roman" w:hAnsi="Times New Roman" w:cs="Times New Roman"/>
                <w:sz w:val="18"/>
                <w:szCs w:val="18"/>
              </w:rPr>
              <w:t>Этикетки самоклеящи</w:t>
            </w:r>
            <w:r>
              <w:rPr>
                <w:rFonts w:ascii="Times New Roman" w:hAnsi="Times New Roman" w:cs="Times New Roman"/>
                <w:sz w:val="18"/>
                <w:szCs w:val="18"/>
              </w:rPr>
              <w:t xml:space="preserve">еся, плотно приклеиваются к материалу шприца и флаконов. При прикосновении этикетка не двигается, не скручивается, не поднимается по краям.  </w:t>
            </w:r>
          </w:p>
        </w:tc>
        <w:tc>
          <w:tcPr>
            <w:tcW w:w="727" w:type="pct"/>
            <w:shd w:val="clear" w:color="FFFFFF" w:fill="auto"/>
          </w:tcPr>
          <w:p w:rsidR="005C1D6B" w:rsidRPr="00563331" w:rsidRDefault="005C1D6B" w:rsidP="005C1D6B">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w:t>
            </w:r>
            <w:r w:rsidRPr="00FD34DB">
              <w:rPr>
                <w:rFonts w:ascii="Times New Roman" w:hAnsi="Times New Roman" w:cs="Times New Roman"/>
                <w:sz w:val="18"/>
                <w:szCs w:val="18"/>
              </w:rPr>
              <w:t>оответствие</w:t>
            </w:r>
          </w:p>
        </w:tc>
        <w:tc>
          <w:tcPr>
            <w:tcW w:w="187" w:type="pct"/>
            <w:shd w:val="clear" w:color="FFFFFF" w:fill="auto"/>
          </w:tcPr>
          <w:p w:rsidR="005C1D6B" w:rsidRPr="00563331" w:rsidRDefault="005C1D6B" w:rsidP="005C1D6B">
            <w:pPr>
              <w:spacing w:after="0" w:line="240" w:lineRule="auto"/>
              <w:jc w:val="center"/>
              <w:rPr>
                <w:rFonts w:ascii="Times New Roman" w:hAnsi="Times New Roman" w:cs="Times New Roman"/>
                <w:sz w:val="18"/>
                <w:szCs w:val="18"/>
              </w:rPr>
            </w:pPr>
          </w:p>
        </w:tc>
        <w:tc>
          <w:tcPr>
            <w:tcW w:w="552" w:type="pct"/>
            <w:shd w:val="clear" w:color="FFFFFF" w:fill="auto"/>
          </w:tcPr>
          <w:p w:rsidR="005C1D6B" w:rsidRPr="00684C4C" w:rsidRDefault="005C1D6B" w:rsidP="005C1D6B">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5C1D6B" w:rsidRDefault="005C1D6B" w:rsidP="005C1D6B">
            <w:pPr>
              <w:spacing w:after="0" w:line="240" w:lineRule="auto"/>
              <w:jc w:val="center"/>
              <w:rPr>
                <w:rFonts w:ascii="Times New Roman" w:hAnsi="Times New Roman" w:cs="Times New Roman"/>
                <w:b/>
                <w:sz w:val="18"/>
                <w:szCs w:val="18"/>
              </w:rPr>
            </w:pPr>
          </w:p>
        </w:tc>
        <w:tc>
          <w:tcPr>
            <w:tcW w:w="191" w:type="pct"/>
            <w:vMerge/>
            <w:shd w:val="clear" w:color="FFFFFF" w:fill="auto"/>
          </w:tcPr>
          <w:p w:rsidR="005C1D6B" w:rsidRDefault="005C1D6B" w:rsidP="005C1D6B">
            <w:pPr>
              <w:spacing w:after="0" w:line="240" w:lineRule="auto"/>
              <w:jc w:val="center"/>
              <w:rPr>
                <w:rFonts w:ascii="Times New Roman" w:hAnsi="Times New Roman" w:cs="Times New Roman"/>
                <w:b/>
                <w:sz w:val="18"/>
                <w:szCs w:val="18"/>
              </w:rPr>
            </w:pPr>
          </w:p>
        </w:tc>
        <w:tc>
          <w:tcPr>
            <w:tcW w:w="431" w:type="pct"/>
            <w:vMerge/>
          </w:tcPr>
          <w:p w:rsidR="005C1D6B" w:rsidRDefault="005C1D6B" w:rsidP="005C1D6B">
            <w:pPr>
              <w:spacing w:after="0" w:line="240" w:lineRule="auto"/>
              <w:jc w:val="center"/>
              <w:rPr>
                <w:rFonts w:ascii="Times New Roman" w:hAnsi="Times New Roman" w:cs="Times New Roman"/>
                <w:b/>
                <w:sz w:val="18"/>
                <w:szCs w:val="18"/>
              </w:rPr>
            </w:pPr>
          </w:p>
        </w:tc>
        <w:tc>
          <w:tcPr>
            <w:tcW w:w="325" w:type="pct"/>
            <w:vMerge/>
            <w:shd w:val="clear" w:color="auto" w:fill="FFFF99"/>
          </w:tcPr>
          <w:p w:rsidR="005C1D6B" w:rsidRDefault="005C1D6B" w:rsidP="005C1D6B">
            <w:pPr>
              <w:spacing w:after="0" w:line="240" w:lineRule="auto"/>
              <w:jc w:val="center"/>
              <w:rPr>
                <w:rFonts w:ascii="Times New Roman" w:hAnsi="Times New Roman" w:cs="Times New Roman"/>
                <w:b/>
                <w:sz w:val="18"/>
                <w:szCs w:val="18"/>
              </w:rPr>
            </w:pPr>
          </w:p>
        </w:tc>
        <w:tc>
          <w:tcPr>
            <w:tcW w:w="251" w:type="pct"/>
            <w:vMerge/>
            <w:shd w:val="clear" w:color="auto" w:fill="FFFF99"/>
          </w:tcPr>
          <w:p w:rsidR="005C1D6B" w:rsidRDefault="005C1D6B" w:rsidP="005C1D6B">
            <w:pPr>
              <w:spacing w:after="0" w:line="240" w:lineRule="auto"/>
              <w:jc w:val="center"/>
              <w:rPr>
                <w:rFonts w:ascii="Times New Roman" w:hAnsi="Times New Roman" w:cs="Times New Roman"/>
                <w:b/>
                <w:sz w:val="18"/>
                <w:szCs w:val="18"/>
              </w:rPr>
            </w:pPr>
          </w:p>
        </w:tc>
        <w:tc>
          <w:tcPr>
            <w:tcW w:w="337" w:type="pct"/>
            <w:vMerge/>
            <w:shd w:val="clear" w:color="auto" w:fill="FFFF99"/>
          </w:tcPr>
          <w:p w:rsidR="005C1D6B" w:rsidRDefault="005C1D6B" w:rsidP="005C1D6B">
            <w:pPr>
              <w:spacing w:after="0" w:line="240" w:lineRule="auto"/>
              <w:jc w:val="center"/>
              <w:rPr>
                <w:rFonts w:ascii="Times New Roman" w:hAnsi="Times New Roman" w:cs="Times New Roman"/>
                <w:b/>
                <w:sz w:val="18"/>
                <w:szCs w:val="18"/>
              </w:rPr>
            </w:pPr>
          </w:p>
        </w:tc>
        <w:tc>
          <w:tcPr>
            <w:tcW w:w="324" w:type="pct"/>
            <w:vMerge/>
            <w:shd w:val="clear" w:color="auto" w:fill="FFFF99"/>
          </w:tcPr>
          <w:p w:rsidR="005C1D6B" w:rsidRDefault="005C1D6B" w:rsidP="005C1D6B">
            <w:pPr>
              <w:spacing w:after="0" w:line="240" w:lineRule="auto"/>
              <w:jc w:val="center"/>
              <w:rPr>
                <w:rFonts w:ascii="Times New Roman" w:hAnsi="Times New Roman" w:cs="Times New Roman"/>
                <w:b/>
                <w:sz w:val="18"/>
                <w:szCs w:val="18"/>
              </w:rPr>
            </w:pPr>
          </w:p>
        </w:tc>
      </w:tr>
      <w:tr w:rsidR="007C0F13" w:rsidTr="00563331">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FFFFFF" w:fill="auto"/>
          </w:tcPr>
          <w:p w:rsidR="007C0F13" w:rsidRDefault="007C0F13" w:rsidP="007C0F13">
            <w:pPr>
              <w:spacing w:after="0" w:line="240" w:lineRule="auto"/>
              <w:rPr>
                <w:rFonts w:ascii="Times New Roman" w:hAnsi="Times New Roman" w:cs="Times New Roman"/>
                <w:sz w:val="18"/>
                <w:szCs w:val="18"/>
              </w:rPr>
            </w:pPr>
            <w:r w:rsidRPr="00563331">
              <w:rPr>
                <w:rFonts w:ascii="Times New Roman" w:hAnsi="Times New Roman" w:cs="Times New Roman"/>
                <w:sz w:val="18"/>
                <w:szCs w:val="18"/>
              </w:rPr>
              <w:t>Этикетки поставляются наклеенными на ленту, вдоль, в рулонах, участки ленты между этикетками четко отделены от этикеток</w:t>
            </w:r>
          </w:p>
        </w:tc>
        <w:tc>
          <w:tcPr>
            <w:tcW w:w="727" w:type="pct"/>
            <w:shd w:val="clear" w:color="FFFFFF" w:fill="auto"/>
          </w:tcPr>
          <w:p w:rsidR="007C0F13" w:rsidRDefault="007C0F13" w:rsidP="007C0F1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w:t>
            </w:r>
            <w:r w:rsidRPr="00563331">
              <w:rPr>
                <w:rFonts w:ascii="Times New Roman" w:hAnsi="Times New Roman" w:cs="Times New Roman"/>
                <w:sz w:val="18"/>
                <w:szCs w:val="18"/>
              </w:rPr>
              <w:t>оответствие</w:t>
            </w:r>
          </w:p>
        </w:tc>
        <w:tc>
          <w:tcPr>
            <w:tcW w:w="187" w:type="pct"/>
            <w:shd w:val="clear" w:color="FFFFFF" w:fill="auto"/>
          </w:tcPr>
          <w:p w:rsidR="007C0F13" w:rsidRDefault="007C0F13" w:rsidP="007C0F13">
            <w:pPr>
              <w:spacing w:after="0" w:line="240" w:lineRule="auto"/>
              <w:jc w:val="center"/>
              <w:rPr>
                <w:rFonts w:ascii="Times New Roman" w:hAnsi="Times New Roman" w:cs="Times New Roman"/>
                <w:b/>
                <w:sz w:val="18"/>
                <w:szCs w:val="18"/>
                <w:lang w:val="en-US"/>
              </w:rPr>
            </w:pPr>
          </w:p>
        </w:tc>
        <w:tc>
          <w:tcPr>
            <w:tcW w:w="552" w:type="pct"/>
            <w:shd w:val="clear" w:color="FFFFFF" w:fill="auto"/>
          </w:tcPr>
          <w:p w:rsidR="007C0F13" w:rsidRPr="00684C4C" w:rsidRDefault="007C0F13" w:rsidP="007C0F13">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7C0F13" w:rsidTr="00563331">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FFFFFF" w:fill="auto"/>
          </w:tcPr>
          <w:p w:rsidR="007C0F13" w:rsidRPr="00563331" w:rsidRDefault="007C0F13" w:rsidP="007C0F13">
            <w:pPr>
              <w:spacing w:after="0" w:line="240" w:lineRule="auto"/>
              <w:rPr>
                <w:rFonts w:ascii="Times New Roman" w:hAnsi="Times New Roman" w:cs="Times New Roman"/>
                <w:sz w:val="18"/>
                <w:szCs w:val="18"/>
              </w:rPr>
            </w:pPr>
            <w:r w:rsidRPr="00FD34DB">
              <w:rPr>
                <w:rFonts w:ascii="Times New Roman" w:hAnsi="Times New Roman" w:cs="Times New Roman"/>
                <w:sz w:val="18"/>
                <w:szCs w:val="18"/>
              </w:rPr>
              <w:t>Этикетки</w:t>
            </w:r>
            <w:r>
              <w:rPr>
                <w:rFonts w:ascii="Times New Roman" w:hAnsi="Times New Roman" w:cs="Times New Roman"/>
                <w:sz w:val="18"/>
                <w:szCs w:val="18"/>
              </w:rPr>
              <w:t xml:space="preserve"> не</w:t>
            </w:r>
            <w:r w:rsidRPr="00FD34DB">
              <w:rPr>
                <w:rFonts w:ascii="Times New Roman" w:hAnsi="Times New Roman" w:cs="Times New Roman"/>
                <w:sz w:val="18"/>
                <w:szCs w:val="18"/>
              </w:rPr>
              <w:t xml:space="preserve"> отклеива</w:t>
            </w:r>
            <w:r>
              <w:rPr>
                <w:rFonts w:ascii="Times New Roman" w:hAnsi="Times New Roman" w:cs="Times New Roman"/>
                <w:sz w:val="18"/>
                <w:szCs w:val="18"/>
              </w:rPr>
              <w:t>ю</w:t>
            </w:r>
            <w:r w:rsidRPr="00FD34DB">
              <w:rPr>
                <w:rFonts w:ascii="Times New Roman" w:hAnsi="Times New Roman" w:cs="Times New Roman"/>
                <w:sz w:val="18"/>
                <w:szCs w:val="18"/>
              </w:rPr>
              <w:t>тся самостоятельно при хранении рулонов в течение не менее 2 лет при соблюдении условий хранения</w:t>
            </w:r>
            <w:r>
              <w:rPr>
                <w:rFonts w:ascii="Times New Roman" w:hAnsi="Times New Roman" w:cs="Times New Roman"/>
                <w:sz w:val="18"/>
                <w:szCs w:val="18"/>
              </w:rPr>
              <w:t>, рекомендованных Производителем</w:t>
            </w:r>
          </w:p>
        </w:tc>
        <w:tc>
          <w:tcPr>
            <w:tcW w:w="727" w:type="pct"/>
            <w:shd w:val="clear" w:color="FFFFFF" w:fill="auto"/>
          </w:tcPr>
          <w:p w:rsidR="007C0F13" w:rsidRPr="00563331" w:rsidRDefault="007C0F13" w:rsidP="007C0F13">
            <w:pPr>
              <w:spacing w:after="0" w:line="240" w:lineRule="auto"/>
              <w:jc w:val="center"/>
              <w:rPr>
                <w:rFonts w:ascii="Times New Roman" w:hAnsi="Times New Roman" w:cs="Times New Roman"/>
                <w:sz w:val="18"/>
                <w:szCs w:val="18"/>
              </w:rPr>
            </w:pPr>
            <w:r w:rsidRPr="00FD34DB">
              <w:rPr>
                <w:rFonts w:ascii="Times New Roman" w:hAnsi="Times New Roman" w:cs="Times New Roman"/>
                <w:sz w:val="18"/>
                <w:szCs w:val="18"/>
              </w:rPr>
              <w:t>Соответствие</w:t>
            </w:r>
          </w:p>
        </w:tc>
        <w:tc>
          <w:tcPr>
            <w:tcW w:w="187" w:type="pct"/>
            <w:shd w:val="clear" w:color="FFFFFF" w:fill="auto"/>
          </w:tcPr>
          <w:p w:rsidR="007C0F13" w:rsidRPr="00FD34DB" w:rsidRDefault="007C0F13" w:rsidP="007C0F13">
            <w:pPr>
              <w:spacing w:after="0" w:line="240" w:lineRule="auto"/>
              <w:jc w:val="center"/>
              <w:rPr>
                <w:rFonts w:ascii="Times New Roman" w:hAnsi="Times New Roman" w:cs="Times New Roman"/>
                <w:b/>
                <w:sz w:val="18"/>
                <w:szCs w:val="18"/>
              </w:rPr>
            </w:pPr>
          </w:p>
        </w:tc>
        <w:tc>
          <w:tcPr>
            <w:tcW w:w="552" w:type="pct"/>
            <w:shd w:val="clear" w:color="FFFFFF" w:fill="auto"/>
          </w:tcPr>
          <w:p w:rsidR="007C0F13" w:rsidRPr="00684C4C" w:rsidRDefault="007C0F13" w:rsidP="007C0F13">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7C0F13" w:rsidTr="00563331">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FFFFFF" w:fill="auto"/>
          </w:tcPr>
          <w:p w:rsidR="007C0F13" w:rsidRPr="00563331" w:rsidRDefault="007C0F13" w:rsidP="007C0F13">
            <w:pPr>
              <w:spacing w:after="0" w:line="240" w:lineRule="auto"/>
              <w:rPr>
                <w:rFonts w:ascii="Times New Roman" w:hAnsi="Times New Roman" w:cs="Times New Roman"/>
                <w:sz w:val="18"/>
                <w:szCs w:val="18"/>
              </w:rPr>
            </w:pPr>
            <w:r w:rsidRPr="00FD34DB">
              <w:rPr>
                <w:rFonts w:ascii="Times New Roman" w:hAnsi="Times New Roman" w:cs="Times New Roman"/>
                <w:sz w:val="18"/>
                <w:szCs w:val="18"/>
              </w:rPr>
              <w:t>Материал этикет</w:t>
            </w:r>
            <w:r>
              <w:rPr>
                <w:rFonts w:ascii="Times New Roman" w:hAnsi="Times New Roman" w:cs="Times New Roman"/>
                <w:sz w:val="18"/>
                <w:szCs w:val="18"/>
              </w:rPr>
              <w:t>о</w:t>
            </w:r>
            <w:r w:rsidRPr="00FD34DB">
              <w:rPr>
                <w:rFonts w:ascii="Times New Roman" w:hAnsi="Times New Roman" w:cs="Times New Roman"/>
                <w:sz w:val="18"/>
                <w:szCs w:val="18"/>
              </w:rPr>
              <w:t>к</w:t>
            </w:r>
          </w:p>
        </w:tc>
        <w:tc>
          <w:tcPr>
            <w:tcW w:w="727" w:type="pct"/>
            <w:shd w:val="clear" w:color="FFFFFF" w:fill="auto"/>
          </w:tcPr>
          <w:p w:rsidR="007C0F13" w:rsidRDefault="007C0F13" w:rsidP="007C0F1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Б</w:t>
            </w:r>
            <w:r w:rsidRPr="00FD34DB">
              <w:rPr>
                <w:rFonts w:ascii="Times New Roman" w:hAnsi="Times New Roman" w:cs="Times New Roman"/>
                <w:sz w:val="18"/>
                <w:szCs w:val="18"/>
              </w:rPr>
              <w:t xml:space="preserve">умага </w:t>
            </w:r>
          </w:p>
          <w:p w:rsidR="007C0F13" w:rsidRPr="00563331" w:rsidRDefault="007C0F13" w:rsidP="007C0F1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r w:rsidRPr="00FD34DB">
              <w:rPr>
                <w:rFonts w:ascii="Times New Roman" w:hAnsi="Times New Roman" w:cs="Times New Roman"/>
                <w:sz w:val="18"/>
                <w:szCs w:val="18"/>
              </w:rPr>
              <w:t>матовая или полуглянец</w:t>
            </w:r>
            <w:r>
              <w:rPr>
                <w:rFonts w:ascii="Times New Roman" w:hAnsi="Times New Roman" w:cs="Times New Roman"/>
                <w:sz w:val="18"/>
                <w:szCs w:val="18"/>
              </w:rPr>
              <w:t>)</w:t>
            </w:r>
          </w:p>
        </w:tc>
        <w:tc>
          <w:tcPr>
            <w:tcW w:w="187" w:type="pct"/>
            <w:shd w:val="clear" w:color="FFFFFF" w:fill="auto"/>
          </w:tcPr>
          <w:p w:rsidR="007C0F13" w:rsidRPr="00FD34DB" w:rsidRDefault="007C0F13" w:rsidP="007C0F13">
            <w:pPr>
              <w:spacing w:after="0" w:line="240" w:lineRule="auto"/>
              <w:jc w:val="center"/>
              <w:rPr>
                <w:rFonts w:ascii="Times New Roman" w:hAnsi="Times New Roman" w:cs="Times New Roman"/>
                <w:b/>
                <w:sz w:val="18"/>
                <w:szCs w:val="18"/>
              </w:rPr>
            </w:pPr>
          </w:p>
        </w:tc>
        <w:tc>
          <w:tcPr>
            <w:tcW w:w="552" w:type="pct"/>
            <w:shd w:val="clear" w:color="FFFFFF" w:fill="auto"/>
          </w:tcPr>
          <w:p w:rsidR="007C0F13" w:rsidRPr="00684C4C" w:rsidRDefault="007C0F13" w:rsidP="007C0F13">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7C0F13" w:rsidTr="00563331">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FFFFFF" w:fill="auto"/>
          </w:tcPr>
          <w:p w:rsidR="007C0F13" w:rsidRPr="00563331" w:rsidRDefault="007C0F13" w:rsidP="007C0F13">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Форма этикеток </w:t>
            </w:r>
          </w:p>
        </w:tc>
        <w:tc>
          <w:tcPr>
            <w:tcW w:w="727" w:type="pct"/>
            <w:shd w:val="clear" w:color="FFFFFF" w:fill="auto"/>
          </w:tcPr>
          <w:p w:rsidR="007C0F13" w:rsidRPr="00563331" w:rsidRDefault="007C0F13" w:rsidP="007C0F1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Прямоугольная, с закругленными краями</w:t>
            </w:r>
          </w:p>
        </w:tc>
        <w:tc>
          <w:tcPr>
            <w:tcW w:w="187" w:type="pct"/>
            <w:shd w:val="clear" w:color="FFFFFF" w:fill="auto"/>
          </w:tcPr>
          <w:p w:rsidR="007C0F13" w:rsidRPr="00FD34DB" w:rsidRDefault="007C0F13" w:rsidP="007C0F13">
            <w:pPr>
              <w:spacing w:after="0" w:line="240" w:lineRule="auto"/>
              <w:jc w:val="center"/>
              <w:rPr>
                <w:rFonts w:ascii="Times New Roman" w:hAnsi="Times New Roman" w:cs="Times New Roman"/>
                <w:b/>
                <w:sz w:val="18"/>
                <w:szCs w:val="18"/>
              </w:rPr>
            </w:pPr>
          </w:p>
        </w:tc>
        <w:tc>
          <w:tcPr>
            <w:tcW w:w="552" w:type="pct"/>
            <w:shd w:val="clear" w:color="FFFFFF" w:fill="auto"/>
          </w:tcPr>
          <w:p w:rsidR="007C0F13" w:rsidRPr="00684C4C" w:rsidRDefault="007C0F13" w:rsidP="007C0F13">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7C0F13" w:rsidTr="00563331">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FFFFFF" w:fill="auto"/>
          </w:tcPr>
          <w:p w:rsidR="007C0F13" w:rsidRDefault="007C0F13" w:rsidP="007C0F13">
            <w:pPr>
              <w:spacing w:after="0" w:line="240" w:lineRule="auto"/>
              <w:rPr>
                <w:rFonts w:ascii="Times New Roman" w:hAnsi="Times New Roman" w:cs="Times New Roman"/>
                <w:sz w:val="18"/>
                <w:szCs w:val="18"/>
              </w:rPr>
            </w:pPr>
            <w:r w:rsidRPr="00FD34DB">
              <w:rPr>
                <w:rFonts w:ascii="Times New Roman" w:hAnsi="Times New Roman" w:cs="Times New Roman"/>
                <w:sz w:val="18"/>
                <w:szCs w:val="18"/>
              </w:rPr>
              <w:t>Материал этикет</w:t>
            </w:r>
            <w:r>
              <w:rPr>
                <w:rFonts w:ascii="Times New Roman" w:hAnsi="Times New Roman" w:cs="Times New Roman"/>
                <w:sz w:val="18"/>
                <w:szCs w:val="18"/>
              </w:rPr>
              <w:t>о</w:t>
            </w:r>
            <w:r w:rsidRPr="00FD34DB">
              <w:rPr>
                <w:rFonts w:ascii="Times New Roman" w:hAnsi="Times New Roman" w:cs="Times New Roman"/>
                <w:sz w:val="18"/>
                <w:szCs w:val="18"/>
              </w:rPr>
              <w:t>к подход</w:t>
            </w:r>
            <w:r>
              <w:rPr>
                <w:rFonts w:ascii="Times New Roman" w:hAnsi="Times New Roman" w:cs="Times New Roman"/>
                <w:sz w:val="18"/>
                <w:szCs w:val="18"/>
              </w:rPr>
              <w:t>ит</w:t>
            </w:r>
            <w:r w:rsidRPr="00FD34DB">
              <w:rPr>
                <w:rFonts w:ascii="Times New Roman" w:hAnsi="Times New Roman" w:cs="Times New Roman"/>
                <w:sz w:val="18"/>
                <w:szCs w:val="18"/>
              </w:rPr>
              <w:t xml:space="preserve"> для написания информации (например, концентрации лекарства) на нем шариковой ручкой или маркером, без размазывания или размытия</w:t>
            </w:r>
          </w:p>
        </w:tc>
        <w:tc>
          <w:tcPr>
            <w:tcW w:w="727" w:type="pct"/>
            <w:shd w:val="clear" w:color="FFFFFF" w:fill="auto"/>
          </w:tcPr>
          <w:p w:rsidR="007C0F13" w:rsidRDefault="007C0F13" w:rsidP="007C0F13">
            <w:pPr>
              <w:spacing w:after="0" w:line="240" w:lineRule="auto"/>
              <w:jc w:val="center"/>
              <w:rPr>
                <w:rFonts w:ascii="Times New Roman" w:hAnsi="Times New Roman" w:cs="Times New Roman"/>
                <w:sz w:val="18"/>
                <w:szCs w:val="18"/>
              </w:rPr>
            </w:pPr>
            <w:r w:rsidRPr="00FD34DB">
              <w:rPr>
                <w:rFonts w:ascii="Times New Roman" w:hAnsi="Times New Roman" w:cs="Times New Roman"/>
                <w:sz w:val="18"/>
                <w:szCs w:val="18"/>
              </w:rPr>
              <w:t>Соответствие</w:t>
            </w:r>
          </w:p>
        </w:tc>
        <w:tc>
          <w:tcPr>
            <w:tcW w:w="187" w:type="pct"/>
            <w:shd w:val="clear" w:color="FFFFFF" w:fill="auto"/>
          </w:tcPr>
          <w:p w:rsidR="007C0F13" w:rsidRPr="00FD34DB" w:rsidRDefault="007C0F13" w:rsidP="007C0F13">
            <w:pPr>
              <w:spacing w:after="0" w:line="240" w:lineRule="auto"/>
              <w:jc w:val="center"/>
              <w:rPr>
                <w:rFonts w:ascii="Times New Roman" w:hAnsi="Times New Roman" w:cs="Times New Roman"/>
                <w:b/>
                <w:sz w:val="18"/>
                <w:szCs w:val="18"/>
              </w:rPr>
            </w:pPr>
          </w:p>
        </w:tc>
        <w:tc>
          <w:tcPr>
            <w:tcW w:w="552" w:type="pct"/>
            <w:shd w:val="clear" w:color="FFFFFF" w:fill="auto"/>
          </w:tcPr>
          <w:p w:rsidR="007C0F13" w:rsidRPr="00684C4C" w:rsidRDefault="007C0F13" w:rsidP="007C0F13">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7C0F13" w:rsidTr="00563331">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FFFFFF" w:fill="auto"/>
          </w:tcPr>
          <w:p w:rsidR="007C0F13" w:rsidRPr="00C623E6" w:rsidRDefault="007C0F13" w:rsidP="007C0F13">
            <w:pPr>
              <w:spacing w:after="0" w:line="240" w:lineRule="auto"/>
              <w:rPr>
                <w:rFonts w:ascii="Times New Roman" w:hAnsi="Times New Roman" w:cs="Times New Roman"/>
                <w:sz w:val="18"/>
                <w:szCs w:val="18"/>
              </w:rPr>
            </w:pPr>
            <w:r>
              <w:rPr>
                <w:rFonts w:ascii="Times New Roman" w:hAnsi="Times New Roman" w:cs="Times New Roman"/>
                <w:sz w:val="18"/>
                <w:szCs w:val="18"/>
              </w:rPr>
              <w:t>Высота этикетки</w:t>
            </w:r>
          </w:p>
        </w:tc>
        <w:tc>
          <w:tcPr>
            <w:tcW w:w="727" w:type="pct"/>
            <w:shd w:val="clear" w:color="FFFFFF" w:fill="auto"/>
          </w:tcPr>
          <w:p w:rsidR="007C0F13" w:rsidRDefault="007C0F13" w:rsidP="007C0F1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В диапазоне (включая границы диапазона) от 14 до 15 мм</w:t>
            </w:r>
          </w:p>
        </w:tc>
        <w:tc>
          <w:tcPr>
            <w:tcW w:w="187" w:type="pct"/>
            <w:shd w:val="clear" w:color="FFFFFF" w:fill="auto"/>
          </w:tcPr>
          <w:p w:rsidR="007C0F13" w:rsidRPr="00FD34DB" w:rsidRDefault="007C0F13" w:rsidP="007C0F13">
            <w:pPr>
              <w:spacing w:after="0" w:line="240" w:lineRule="auto"/>
              <w:jc w:val="center"/>
              <w:rPr>
                <w:rFonts w:ascii="Times New Roman" w:hAnsi="Times New Roman" w:cs="Times New Roman"/>
                <w:b/>
                <w:sz w:val="18"/>
                <w:szCs w:val="18"/>
              </w:rPr>
            </w:pPr>
          </w:p>
        </w:tc>
        <w:tc>
          <w:tcPr>
            <w:tcW w:w="552" w:type="pct"/>
            <w:shd w:val="clear" w:color="FFFFFF" w:fill="auto"/>
          </w:tcPr>
          <w:p w:rsidR="007C0F13" w:rsidRPr="00684C4C" w:rsidRDefault="007C0F13" w:rsidP="007C0F13">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7C0F13" w:rsidTr="00563331">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FFFFFF" w:fill="auto"/>
          </w:tcPr>
          <w:p w:rsidR="007C0F13" w:rsidRDefault="007C0F13" w:rsidP="007C0F13">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Длина этикетки </w:t>
            </w:r>
          </w:p>
        </w:tc>
        <w:tc>
          <w:tcPr>
            <w:tcW w:w="727" w:type="pct"/>
            <w:shd w:val="clear" w:color="FFFFFF" w:fill="auto"/>
          </w:tcPr>
          <w:p w:rsidR="007C0F13" w:rsidRDefault="007C0F13" w:rsidP="007C0F13">
            <w:pPr>
              <w:spacing w:after="0" w:line="240" w:lineRule="auto"/>
              <w:jc w:val="center"/>
              <w:rPr>
                <w:rFonts w:ascii="Times New Roman" w:hAnsi="Times New Roman" w:cs="Times New Roman"/>
                <w:sz w:val="18"/>
                <w:szCs w:val="18"/>
              </w:rPr>
            </w:pPr>
            <w:r w:rsidRPr="00C623E6">
              <w:rPr>
                <w:rFonts w:ascii="Times New Roman" w:hAnsi="Times New Roman" w:cs="Times New Roman"/>
                <w:sz w:val="18"/>
                <w:szCs w:val="18"/>
              </w:rPr>
              <w:t>В диапазоне (включая границы диапазона) от</w:t>
            </w:r>
            <w:r>
              <w:rPr>
                <w:rFonts w:ascii="Times New Roman" w:hAnsi="Times New Roman" w:cs="Times New Roman"/>
                <w:sz w:val="18"/>
                <w:szCs w:val="18"/>
              </w:rPr>
              <w:t xml:space="preserve"> </w:t>
            </w:r>
            <w:r w:rsidRPr="00C623E6">
              <w:rPr>
                <w:rFonts w:ascii="Times New Roman" w:hAnsi="Times New Roman" w:cs="Times New Roman"/>
                <w:sz w:val="18"/>
                <w:szCs w:val="18"/>
              </w:rPr>
              <w:t>39 до 45 мм</w:t>
            </w:r>
          </w:p>
        </w:tc>
        <w:tc>
          <w:tcPr>
            <w:tcW w:w="187" w:type="pct"/>
            <w:shd w:val="clear" w:color="FFFFFF" w:fill="auto"/>
          </w:tcPr>
          <w:p w:rsidR="007C0F13" w:rsidRPr="00FD34DB" w:rsidRDefault="007C0F13" w:rsidP="007C0F13">
            <w:pPr>
              <w:spacing w:after="0" w:line="240" w:lineRule="auto"/>
              <w:jc w:val="center"/>
              <w:rPr>
                <w:rFonts w:ascii="Times New Roman" w:hAnsi="Times New Roman" w:cs="Times New Roman"/>
                <w:b/>
                <w:sz w:val="18"/>
                <w:szCs w:val="18"/>
              </w:rPr>
            </w:pPr>
          </w:p>
        </w:tc>
        <w:tc>
          <w:tcPr>
            <w:tcW w:w="552" w:type="pct"/>
            <w:shd w:val="clear" w:color="FFFFFF" w:fill="auto"/>
          </w:tcPr>
          <w:p w:rsidR="007C0F13" w:rsidRPr="00684C4C" w:rsidRDefault="007C0F13" w:rsidP="007C0F13">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5C1D6B" w:rsidTr="001173B9">
        <w:tc>
          <w:tcPr>
            <w:tcW w:w="126" w:type="pct"/>
            <w:vMerge/>
            <w:shd w:val="clear" w:color="FFFFFF" w:fill="auto"/>
          </w:tcPr>
          <w:p w:rsidR="005C1D6B" w:rsidRDefault="005C1D6B" w:rsidP="005C1D6B">
            <w:pPr>
              <w:spacing w:after="0" w:line="240" w:lineRule="auto"/>
              <w:jc w:val="center"/>
              <w:rPr>
                <w:rFonts w:ascii="Times New Roman" w:hAnsi="Times New Roman" w:cs="Times New Roman"/>
                <w:b/>
                <w:sz w:val="18"/>
                <w:szCs w:val="18"/>
              </w:rPr>
            </w:pPr>
          </w:p>
        </w:tc>
        <w:tc>
          <w:tcPr>
            <w:tcW w:w="607" w:type="pct"/>
            <w:vMerge/>
            <w:shd w:val="clear" w:color="FFFFFF" w:fill="auto"/>
          </w:tcPr>
          <w:p w:rsidR="005C1D6B" w:rsidRDefault="005C1D6B" w:rsidP="005C1D6B">
            <w:pPr>
              <w:spacing w:after="0" w:line="240" w:lineRule="auto"/>
              <w:rPr>
                <w:rFonts w:ascii="Times New Roman" w:hAnsi="Times New Roman" w:cs="Times New Roman"/>
                <w:sz w:val="18"/>
                <w:szCs w:val="18"/>
              </w:rPr>
            </w:pPr>
          </w:p>
        </w:tc>
        <w:tc>
          <w:tcPr>
            <w:tcW w:w="718" w:type="pct"/>
            <w:shd w:val="clear" w:color="auto" w:fill="auto"/>
          </w:tcPr>
          <w:p w:rsidR="005C1D6B" w:rsidRDefault="005C1D6B" w:rsidP="005C1D6B">
            <w:pPr>
              <w:spacing w:after="0" w:line="240" w:lineRule="auto"/>
              <w:rPr>
                <w:rFonts w:ascii="Times New Roman" w:hAnsi="Times New Roman" w:cs="Times New Roman"/>
                <w:sz w:val="18"/>
                <w:szCs w:val="18"/>
              </w:rPr>
            </w:pPr>
            <w:r>
              <w:rPr>
                <w:rFonts w:ascii="Times New Roman" w:hAnsi="Times New Roman" w:cs="Times New Roman"/>
                <w:sz w:val="18"/>
                <w:szCs w:val="18"/>
              </w:rPr>
              <w:t>Цвет этикетки</w:t>
            </w:r>
          </w:p>
        </w:tc>
        <w:tc>
          <w:tcPr>
            <w:tcW w:w="727" w:type="pct"/>
            <w:shd w:val="clear" w:color="auto" w:fill="auto"/>
          </w:tcPr>
          <w:p w:rsidR="005C1D6B" w:rsidRPr="00C623E6" w:rsidRDefault="001173B9" w:rsidP="005C1D6B">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Белый</w:t>
            </w:r>
          </w:p>
        </w:tc>
        <w:tc>
          <w:tcPr>
            <w:tcW w:w="187" w:type="pct"/>
            <w:shd w:val="clear" w:color="auto" w:fill="auto"/>
          </w:tcPr>
          <w:p w:rsidR="005C1D6B" w:rsidRPr="00FD34DB" w:rsidRDefault="005C1D6B" w:rsidP="005C1D6B">
            <w:pPr>
              <w:spacing w:after="0" w:line="240" w:lineRule="auto"/>
              <w:jc w:val="center"/>
              <w:rPr>
                <w:rFonts w:ascii="Times New Roman" w:hAnsi="Times New Roman" w:cs="Times New Roman"/>
                <w:b/>
                <w:sz w:val="18"/>
                <w:szCs w:val="18"/>
              </w:rPr>
            </w:pPr>
          </w:p>
        </w:tc>
        <w:tc>
          <w:tcPr>
            <w:tcW w:w="552" w:type="pct"/>
            <w:shd w:val="clear" w:color="auto" w:fill="auto"/>
          </w:tcPr>
          <w:p w:rsidR="005C1D6B" w:rsidRPr="00684C4C" w:rsidRDefault="005C1D6B" w:rsidP="005C1D6B">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5C1D6B" w:rsidRDefault="005C1D6B" w:rsidP="005C1D6B">
            <w:pPr>
              <w:spacing w:after="0" w:line="240" w:lineRule="auto"/>
              <w:jc w:val="center"/>
              <w:rPr>
                <w:rFonts w:ascii="Times New Roman" w:hAnsi="Times New Roman" w:cs="Times New Roman"/>
                <w:b/>
                <w:sz w:val="18"/>
                <w:szCs w:val="18"/>
              </w:rPr>
            </w:pPr>
          </w:p>
        </w:tc>
        <w:tc>
          <w:tcPr>
            <w:tcW w:w="191" w:type="pct"/>
            <w:vMerge/>
            <w:shd w:val="clear" w:color="FFFFFF" w:fill="auto"/>
          </w:tcPr>
          <w:p w:rsidR="005C1D6B" w:rsidRDefault="005C1D6B" w:rsidP="005C1D6B">
            <w:pPr>
              <w:spacing w:after="0" w:line="240" w:lineRule="auto"/>
              <w:jc w:val="center"/>
              <w:rPr>
                <w:rFonts w:ascii="Times New Roman" w:hAnsi="Times New Roman" w:cs="Times New Roman"/>
                <w:b/>
                <w:sz w:val="18"/>
                <w:szCs w:val="18"/>
              </w:rPr>
            </w:pPr>
          </w:p>
        </w:tc>
        <w:tc>
          <w:tcPr>
            <w:tcW w:w="431" w:type="pct"/>
            <w:vMerge/>
          </w:tcPr>
          <w:p w:rsidR="005C1D6B" w:rsidRDefault="005C1D6B" w:rsidP="005C1D6B">
            <w:pPr>
              <w:spacing w:after="0" w:line="240" w:lineRule="auto"/>
              <w:jc w:val="center"/>
              <w:rPr>
                <w:rFonts w:ascii="Times New Roman" w:hAnsi="Times New Roman" w:cs="Times New Roman"/>
                <w:b/>
                <w:sz w:val="18"/>
                <w:szCs w:val="18"/>
              </w:rPr>
            </w:pPr>
          </w:p>
        </w:tc>
        <w:tc>
          <w:tcPr>
            <w:tcW w:w="325" w:type="pct"/>
            <w:vMerge/>
            <w:shd w:val="clear" w:color="auto" w:fill="FFFF99"/>
          </w:tcPr>
          <w:p w:rsidR="005C1D6B" w:rsidRDefault="005C1D6B" w:rsidP="005C1D6B">
            <w:pPr>
              <w:spacing w:after="0" w:line="240" w:lineRule="auto"/>
              <w:jc w:val="center"/>
              <w:rPr>
                <w:rFonts w:ascii="Times New Roman" w:hAnsi="Times New Roman" w:cs="Times New Roman"/>
                <w:b/>
                <w:sz w:val="18"/>
                <w:szCs w:val="18"/>
              </w:rPr>
            </w:pPr>
          </w:p>
        </w:tc>
        <w:tc>
          <w:tcPr>
            <w:tcW w:w="251" w:type="pct"/>
            <w:vMerge/>
            <w:shd w:val="clear" w:color="auto" w:fill="FFFF99"/>
          </w:tcPr>
          <w:p w:rsidR="005C1D6B" w:rsidRDefault="005C1D6B" w:rsidP="005C1D6B">
            <w:pPr>
              <w:spacing w:after="0" w:line="240" w:lineRule="auto"/>
              <w:jc w:val="center"/>
              <w:rPr>
                <w:rFonts w:ascii="Times New Roman" w:hAnsi="Times New Roman" w:cs="Times New Roman"/>
                <w:b/>
                <w:sz w:val="18"/>
                <w:szCs w:val="18"/>
              </w:rPr>
            </w:pPr>
          </w:p>
        </w:tc>
        <w:tc>
          <w:tcPr>
            <w:tcW w:w="337" w:type="pct"/>
            <w:vMerge/>
            <w:shd w:val="clear" w:color="auto" w:fill="FFFF99"/>
          </w:tcPr>
          <w:p w:rsidR="005C1D6B" w:rsidRDefault="005C1D6B" w:rsidP="005C1D6B">
            <w:pPr>
              <w:spacing w:after="0" w:line="240" w:lineRule="auto"/>
              <w:jc w:val="center"/>
              <w:rPr>
                <w:rFonts w:ascii="Times New Roman" w:hAnsi="Times New Roman" w:cs="Times New Roman"/>
                <w:b/>
                <w:sz w:val="18"/>
                <w:szCs w:val="18"/>
              </w:rPr>
            </w:pPr>
          </w:p>
        </w:tc>
        <w:tc>
          <w:tcPr>
            <w:tcW w:w="324" w:type="pct"/>
            <w:vMerge/>
            <w:shd w:val="clear" w:color="auto" w:fill="FFFF99"/>
          </w:tcPr>
          <w:p w:rsidR="005C1D6B" w:rsidRDefault="005C1D6B" w:rsidP="005C1D6B">
            <w:pPr>
              <w:spacing w:after="0" w:line="240" w:lineRule="auto"/>
              <w:jc w:val="center"/>
              <w:rPr>
                <w:rFonts w:ascii="Times New Roman" w:hAnsi="Times New Roman" w:cs="Times New Roman"/>
                <w:b/>
                <w:sz w:val="18"/>
                <w:szCs w:val="18"/>
              </w:rPr>
            </w:pPr>
          </w:p>
        </w:tc>
      </w:tr>
      <w:tr w:rsidR="005C1D6B" w:rsidTr="005C1D6B">
        <w:tc>
          <w:tcPr>
            <w:tcW w:w="126" w:type="pct"/>
            <w:vMerge/>
            <w:shd w:val="clear" w:color="FFFFFF" w:fill="auto"/>
          </w:tcPr>
          <w:p w:rsidR="005C1D6B" w:rsidRDefault="005C1D6B" w:rsidP="005C1D6B">
            <w:pPr>
              <w:spacing w:after="0" w:line="240" w:lineRule="auto"/>
              <w:jc w:val="center"/>
              <w:rPr>
                <w:rFonts w:ascii="Times New Roman" w:hAnsi="Times New Roman" w:cs="Times New Roman"/>
                <w:b/>
                <w:sz w:val="18"/>
                <w:szCs w:val="18"/>
              </w:rPr>
            </w:pPr>
          </w:p>
        </w:tc>
        <w:tc>
          <w:tcPr>
            <w:tcW w:w="607" w:type="pct"/>
            <w:vMerge/>
            <w:shd w:val="clear" w:color="FFFFFF" w:fill="auto"/>
          </w:tcPr>
          <w:p w:rsidR="005C1D6B" w:rsidRDefault="005C1D6B" w:rsidP="005C1D6B">
            <w:pPr>
              <w:spacing w:after="0" w:line="240" w:lineRule="auto"/>
              <w:rPr>
                <w:rFonts w:ascii="Times New Roman" w:hAnsi="Times New Roman" w:cs="Times New Roman"/>
                <w:sz w:val="18"/>
                <w:szCs w:val="18"/>
              </w:rPr>
            </w:pPr>
          </w:p>
        </w:tc>
        <w:tc>
          <w:tcPr>
            <w:tcW w:w="718" w:type="pct"/>
            <w:shd w:val="clear" w:color="auto" w:fill="auto"/>
          </w:tcPr>
          <w:p w:rsidR="005C1D6B" w:rsidRDefault="005C1D6B" w:rsidP="005C1D6B">
            <w:pPr>
              <w:spacing w:after="0" w:line="240" w:lineRule="auto"/>
              <w:rPr>
                <w:rFonts w:ascii="Times New Roman" w:hAnsi="Times New Roman" w:cs="Times New Roman"/>
                <w:sz w:val="18"/>
                <w:szCs w:val="18"/>
              </w:rPr>
            </w:pPr>
            <w:r>
              <w:rPr>
                <w:rFonts w:ascii="Times New Roman" w:hAnsi="Times New Roman" w:cs="Times New Roman"/>
                <w:sz w:val="18"/>
                <w:szCs w:val="18"/>
              </w:rPr>
              <w:t>Цвет фона не препятствует прочтению дополнительной информации, написанной черной шариковой ручкой</w:t>
            </w:r>
          </w:p>
        </w:tc>
        <w:tc>
          <w:tcPr>
            <w:tcW w:w="727" w:type="pct"/>
            <w:shd w:val="clear" w:color="auto" w:fill="auto"/>
          </w:tcPr>
          <w:p w:rsidR="005C1D6B" w:rsidRPr="003B0F28" w:rsidRDefault="005C1D6B" w:rsidP="005C1D6B">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Соответствие</w:t>
            </w:r>
          </w:p>
        </w:tc>
        <w:tc>
          <w:tcPr>
            <w:tcW w:w="187" w:type="pct"/>
            <w:shd w:val="clear" w:color="auto" w:fill="auto"/>
          </w:tcPr>
          <w:p w:rsidR="005C1D6B" w:rsidRPr="00FD34DB" w:rsidRDefault="005C1D6B" w:rsidP="005C1D6B">
            <w:pPr>
              <w:spacing w:after="0" w:line="240" w:lineRule="auto"/>
              <w:jc w:val="center"/>
              <w:rPr>
                <w:rFonts w:ascii="Times New Roman" w:hAnsi="Times New Roman" w:cs="Times New Roman"/>
                <w:b/>
                <w:sz w:val="18"/>
                <w:szCs w:val="18"/>
              </w:rPr>
            </w:pPr>
          </w:p>
        </w:tc>
        <w:tc>
          <w:tcPr>
            <w:tcW w:w="552" w:type="pct"/>
            <w:shd w:val="clear" w:color="auto" w:fill="auto"/>
          </w:tcPr>
          <w:p w:rsidR="005C1D6B" w:rsidRPr="00684C4C" w:rsidRDefault="005C1D6B" w:rsidP="005C1D6B">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5C1D6B" w:rsidRDefault="005C1D6B" w:rsidP="005C1D6B">
            <w:pPr>
              <w:spacing w:after="0" w:line="240" w:lineRule="auto"/>
              <w:jc w:val="center"/>
              <w:rPr>
                <w:rFonts w:ascii="Times New Roman" w:hAnsi="Times New Roman" w:cs="Times New Roman"/>
                <w:b/>
                <w:sz w:val="18"/>
                <w:szCs w:val="18"/>
              </w:rPr>
            </w:pPr>
          </w:p>
        </w:tc>
        <w:tc>
          <w:tcPr>
            <w:tcW w:w="191" w:type="pct"/>
            <w:vMerge/>
            <w:shd w:val="clear" w:color="FFFFFF" w:fill="auto"/>
          </w:tcPr>
          <w:p w:rsidR="005C1D6B" w:rsidRDefault="005C1D6B" w:rsidP="005C1D6B">
            <w:pPr>
              <w:spacing w:after="0" w:line="240" w:lineRule="auto"/>
              <w:jc w:val="center"/>
              <w:rPr>
                <w:rFonts w:ascii="Times New Roman" w:hAnsi="Times New Roman" w:cs="Times New Roman"/>
                <w:b/>
                <w:sz w:val="18"/>
                <w:szCs w:val="18"/>
              </w:rPr>
            </w:pPr>
          </w:p>
        </w:tc>
        <w:tc>
          <w:tcPr>
            <w:tcW w:w="431" w:type="pct"/>
            <w:vMerge/>
          </w:tcPr>
          <w:p w:rsidR="005C1D6B" w:rsidRDefault="005C1D6B" w:rsidP="005C1D6B">
            <w:pPr>
              <w:spacing w:after="0" w:line="240" w:lineRule="auto"/>
              <w:jc w:val="center"/>
              <w:rPr>
                <w:rFonts w:ascii="Times New Roman" w:hAnsi="Times New Roman" w:cs="Times New Roman"/>
                <w:b/>
                <w:sz w:val="18"/>
                <w:szCs w:val="18"/>
              </w:rPr>
            </w:pPr>
          </w:p>
        </w:tc>
        <w:tc>
          <w:tcPr>
            <w:tcW w:w="325" w:type="pct"/>
            <w:vMerge/>
            <w:shd w:val="clear" w:color="auto" w:fill="FFFF99"/>
          </w:tcPr>
          <w:p w:rsidR="005C1D6B" w:rsidRDefault="005C1D6B" w:rsidP="005C1D6B">
            <w:pPr>
              <w:spacing w:after="0" w:line="240" w:lineRule="auto"/>
              <w:jc w:val="center"/>
              <w:rPr>
                <w:rFonts w:ascii="Times New Roman" w:hAnsi="Times New Roman" w:cs="Times New Roman"/>
                <w:b/>
                <w:sz w:val="18"/>
                <w:szCs w:val="18"/>
              </w:rPr>
            </w:pPr>
          </w:p>
        </w:tc>
        <w:tc>
          <w:tcPr>
            <w:tcW w:w="251" w:type="pct"/>
            <w:vMerge/>
            <w:shd w:val="clear" w:color="auto" w:fill="FFFF99"/>
          </w:tcPr>
          <w:p w:rsidR="005C1D6B" w:rsidRDefault="005C1D6B" w:rsidP="005C1D6B">
            <w:pPr>
              <w:spacing w:after="0" w:line="240" w:lineRule="auto"/>
              <w:jc w:val="center"/>
              <w:rPr>
                <w:rFonts w:ascii="Times New Roman" w:hAnsi="Times New Roman" w:cs="Times New Roman"/>
                <w:b/>
                <w:sz w:val="18"/>
                <w:szCs w:val="18"/>
              </w:rPr>
            </w:pPr>
          </w:p>
        </w:tc>
        <w:tc>
          <w:tcPr>
            <w:tcW w:w="337" w:type="pct"/>
            <w:vMerge/>
            <w:shd w:val="clear" w:color="auto" w:fill="FFFF99"/>
          </w:tcPr>
          <w:p w:rsidR="005C1D6B" w:rsidRDefault="005C1D6B" w:rsidP="005C1D6B">
            <w:pPr>
              <w:spacing w:after="0" w:line="240" w:lineRule="auto"/>
              <w:jc w:val="center"/>
              <w:rPr>
                <w:rFonts w:ascii="Times New Roman" w:hAnsi="Times New Roman" w:cs="Times New Roman"/>
                <w:b/>
                <w:sz w:val="18"/>
                <w:szCs w:val="18"/>
              </w:rPr>
            </w:pPr>
          </w:p>
        </w:tc>
        <w:tc>
          <w:tcPr>
            <w:tcW w:w="324" w:type="pct"/>
            <w:vMerge/>
            <w:shd w:val="clear" w:color="auto" w:fill="FFFF99"/>
          </w:tcPr>
          <w:p w:rsidR="005C1D6B" w:rsidRDefault="005C1D6B" w:rsidP="005C1D6B">
            <w:pPr>
              <w:spacing w:after="0" w:line="240" w:lineRule="auto"/>
              <w:jc w:val="center"/>
              <w:rPr>
                <w:rFonts w:ascii="Times New Roman" w:hAnsi="Times New Roman" w:cs="Times New Roman"/>
                <w:b/>
                <w:sz w:val="18"/>
                <w:szCs w:val="18"/>
              </w:rPr>
            </w:pPr>
          </w:p>
        </w:tc>
      </w:tr>
      <w:tr w:rsidR="007C0F13" w:rsidTr="00563331">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FFFFFF" w:fill="auto"/>
          </w:tcPr>
          <w:p w:rsidR="007C0F13" w:rsidRPr="00563331" w:rsidRDefault="007C0F13" w:rsidP="00582032">
            <w:pPr>
              <w:spacing w:after="0" w:line="240" w:lineRule="auto"/>
              <w:rPr>
                <w:rFonts w:ascii="Times New Roman" w:hAnsi="Times New Roman" w:cs="Times New Roman"/>
                <w:sz w:val="18"/>
                <w:szCs w:val="18"/>
              </w:rPr>
            </w:pPr>
            <w:r>
              <w:rPr>
                <w:rFonts w:ascii="Times New Roman" w:hAnsi="Times New Roman" w:cs="Times New Roman"/>
                <w:sz w:val="18"/>
                <w:szCs w:val="18"/>
              </w:rPr>
              <w:t>Название лекарства</w:t>
            </w:r>
            <w:r w:rsidRPr="00C623E6">
              <w:rPr>
                <w:rFonts w:ascii="Times New Roman" w:hAnsi="Times New Roman" w:cs="Times New Roman"/>
                <w:sz w:val="18"/>
                <w:szCs w:val="18"/>
              </w:rPr>
              <w:t xml:space="preserve"> соответств</w:t>
            </w:r>
            <w:r>
              <w:rPr>
                <w:rFonts w:ascii="Times New Roman" w:hAnsi="Times New Roman" w:cs="Times New Roman"/>
                <w:sz w:val="18"/>
                <w:szCs w:val="18"/>
              </w:rPr>
              <w:t>ует</w:t>
            </w:r>
            <w:r w:rsidRPr="00C623E6">
              <w:rPr>
                <w:rFonts w:ascii="Times New Roman" w:hAnsi="Times New Roman" w:cs="Times New Roman"/>
                <w:sz w:val="18"/>
                <w:szCs w:val="18"/>
              </w:rPr>
              <w:t xml:space="preserve"> фармакопее РФ и написано на русском языке</w:t>
            </w:r>
            <w:r w:rsidR="00582032">
              <w:rPr>
                <w:rFonts w:ascii="Times New Roman" w:hAnsi="Times New Roman" w:cs="Times New Roman"/>
                <w:sz w:val="18"/>
                <w:szCs w:val="18"/>
              </w:rPr>
              <w:t>.</w:t>
            </w:r>
          </w:p>
        </w:tc>
        <w:tc>
          <w:tcPr>
            <w:tcW w:w="727" w:type="pct"/>
            <w:shd w:val="clear" w:color="FFFFFF" w:fill="auto"/>
          </w:tcPr>
          <w:p w:rsidR="007C0F13" w:rsidRPr="00563331" w:rsidRDefault="007C0F13" w:rsidP="007C0F13">
            <w:pPr>
              <w:spacing w:after="0" w:line="240" w:lineRule="auto"/>
              <w:jc w:val="center"/>
              <w:rPr>
                <w:rFonts w:ascii="Times New Roman" w:hAnsi="Times New Roman" w:cs="Times New Roman"/>
                <w:sz w:val="18"/>
                <w:szCs w:val="18"/>
              </w:rPr>
            </w:pPr>
            <w:r w:rsidRPr="00C623E6">
              <w:rPr>
                <w:rFonts w:ascii="Times New Roman" w:hAnsi="Times New Roman" w:cs="Times New Roman"/>
                <w:sz w:val="18"/>
                <w:szCs w:val="18"/>
              </w:rPr>
              <w:t>Соответствие</w:t>
            </w:r>
          </w:p>
        </w:tc>
        <w:tc>
          <w:tcPr>
            <w:tcW w:w="187" w:type="pct"/>
            <w:shd w:val="clear" w:color="FFFFFF" w:fill="auto"/>
          </w:tcPr>
          <w:p w:rsidR="007C0F13" w:rsidRPr="00FD34DB" w:rsidRDefault="007C0F13" w:rsidP="007C0F13">
            <w:pPr>
              <w:spacing w:after="0" w:line="240" w:lineRule="auto"/>
              <w:jc w:val="center"/>
              <w:rPr>
                <w:rFonts w:ascii="Times New Roman" w:hAnsi="Times New Roman" w:cs="Times New Roman"/>
                <w:b/>
                <w:sz w:val="18"/>
                <w:szCs w:val="18"/>
              </w:rPr>
            </w:pPr>
          </w:p>
        </w:tc>
        <w:tc>
          <w:tcPr>
            <w:tcW w:w="552" w:type="pct"/>
            <w:shd w:val="clear" w:color="FFFFFF" w:fill="auto"/>
          </w:tcPr>
          <w:p w:rsidR="007C0F13" w:rsidRPr="00684C4C" w:rsidRDefault="007C0F13" w:rsidP="007C0F13">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7C0F13" w:rsidTr="00563331">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FFFFFF" w:fill="auto"/>
          </w:tcPr>
          <w:p w:rsidR="007C0F13" w:rsidRPr="00563331" w:rsidRDefault="007C0F13" w:rsidP="007C0F13">
            <w:pPr>
              <w:spacing w:after="0" w:line="240" w:lineRule="auto"/>
              <w:rPr>
                <w:rFonts w:ascii="Times New Roman" w:hAnsi="Times New Roman" w:cs="Times New Roman"/>
                <w:sz w:val="18"/>
                <w:szCs w:val="18"/>
              </w:rPr>
            </w:pPr>
            <w:r w:rsidRPr="00C623E6">
              <w:rPr>
                <w:rFonts w:ascii="Times New Roman" w:hAnsi="Times New Roman" w:cs="Times New Roman"/>
                <w:sz w:val="18"/>
                <w:szCs w:val="18"/>
              </w:rPr>
              <w:t>Высота букв, используемых для обозначения названия лекарства</w:t>
            </w:r>
          </w:p>
        </w:tc>
        <w:tc>
          <w:tcPr>
            <w:tcW w:w="727" w:type="pct"/>
            <w:shd w:val="clear" w:color="FFFFFF" w:fill="auto"/>
          </w:tcPr>
          <w:p w:rsidR="007C0F13" w:rsidRPr="00563331" w:rsidRDefault="007C0F13" w:rsidP="007C0F1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w:t>
            </w:r>
            <w:r w:rsidRPr="00C623E6">
              <w:rPr>
                <w:rFonts w:ascii="Times New Roman" w:hAnsi="Times New Roman" w:cs="Times New Roman"/>
                <w:sz w:val="18"/>
                <w:szCs w:val="18"/>
              </w:rPr>
              <w:t>е менее 2,5 мм для простого шрифта (без засечек) c приблизительно одинаковыми пропорциями линии и пространства в буквах (жирный или полужирный стиль).</w:t>
            </w:r>
          </w:p>
        </w:tc>
        <w:tc>
          <w:tcPr>
            <w:tcW w:w="187" w:type="pct"/>
            <w:shd w:val="clear" w:color="FFFFFF" w:fill="auto"/>
          </w:tcPr>
          <w:p w:rsidR="007C0F13" w:rsidRPr="00FD34DB" w:rsidRDefault="007C0F13" w:rsidP="007C0F13">
            <w:pPr>
              <w:spacing w:after="0" w:line="240" w:lineRule="auto"/>
              <w:jc w:val="center"/>
              <w:rPr>
                <w:rFonts w:ascii="Times New Roman" w:hAnsi="Times New Roman" w:cs="Times New Roman"/>
                <w:b/>
                <w:sz w:val="18"/>
                <w:szCs w:val="18"/>
              </w:rPr>
            </w:pPr>
          </w:p>
        </w:tc>
        <w:tc>
          <w:tcPr>
            <w:tcW w:w="552" w:type="pct"/>
            <w:shd w:val="clear" w:color="FFFFFF" w:fill="auto"/>
          </w:tcPr>
          <w:p w:rsidR="007C0F13" w:rsidRPr="00684C4C" w:rsidRDefault="007C0F13" w:rsidP="007C0F13">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7C0F13" w:rsidTr="00563331">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FFFFFF" w:fill="auto"/>
          </w:tcPr>
          <w:p w:rsidR="007C0F13" w:rsidRPr="00563331" w:rsidRDefault="007C0F13" w:rsidP="007C0F13">
            <w:pPr>
              <w:spacing w:after="0" w:line="240" w:lineRule="auto"/>
              <w:rPr>
                <w:rFonts w:ascii="Times New Roman" w:hAnsi="Times New Roman" w:cs="Times New Roman"/>
                <w:sz w:val="18"/>
                <w:szCs w:val="18"/>
              </w:rPr>
            </w:pPr>
            <w:r w:rsidRPr="00C623E6">
              <w:rPr>
                <w:rFonts w:ascii="Times New Roman" w:hAnsi="Times New Roman" w:cs="Times New Roman"/>
                <w:sz w:val="18"/>
                <w:szCs w:val="18"/>
              </w:rPr>
              <w:t>Перва</w:t>
            </w:r>
            <w:r>
              <w:rPr>
                <w:rFonts w:ascii="Times New Roman" w:hAnsi="Times New Roman" w:cs="Times New Roman"/>
                <w:sz w:val="18"/>
                <w:szCs w:val="18"/>
              </w:rPr>
              <w:t>я буква наименования препарата  заглавная</w:t>
            </w:r>
          </w:p>
        </w:tc>
        <w:tc>
          <w:tcPr>
            <w:tcW w:w="727" w:type="pct"/>
            <w:shd w:val="clear" w:color="FFFFFF" w:fill="auto"/>
          </w:tcPr>
          <w:p w:rsidR="007C0F13" w:rsidRPr="00563331" w:rsidRDefault="007C0F13" w:rsidP="007C0F13">
            <w:pPr>
              <w:spacing w:after="0" w:line="240" w:lineRule="auto"/>
              <w:jc w:val="center"/>
              <w:rPr>
                <w:rFonts w:ascii="Times New Roman" w:hAnsi="Times New Roman" w:cs="Times New Roman"/>
                <w:sz w:val="18"/>
                <w:szCs w:val="18"/>
              </w:rPr>
            </w:pPr>
            <w:r w:rsidRPr="00C623E6">
              <w:rPr>
                <w:rFonts w:ascii="Times New Roman" w:hAnsi="Times New Roman" w:cs="Times New Roman"/>
                <w:sz w:val="18"/>
                <w:szCs w:val="18"/>
              </w:rPr>
              <w:t>Соответствие</w:t>
            </w:r>
          </w:p>
        </w:tc>
        <w:tc>
          <w:tcPr>
            <w:tcW w:w="187" w:type="pct"/>
            <w:shd w:val="clear" w:color="FFFFFF" w:fill="auto"/>
          </w:tcPr>
          <w:p w:rsidR="007C0F13" w:rsidRPr="00FD34DB" w:rsidRDefault="007C0F13" w:rsidP="007C0F13">
            <w:pPr>
              <w:spacing w:after="0" w:line="240" w:lineRule="auto"/>
              <w:jc w:val="center"/>
              <w:rPr>
                <w:rFonts w:ascii="Times New Roman" w:hAnsi="Times New Roman" w:cs="Times New Roman"/>
                <w:b/>
                <w:sz w:val="18"/>
                <w:szCs w:val="18"/>
              </w:rPr>
            </w:pPr>
          </w:p>
        </w:tc>
        <w:tc>
          <w:tcPr>
            <w:tcW w:w="552" w:type="pct"/>
            <w:shd w:val="clear" w:color="FFFFFF" w:fill="auto"/>
          </w:tcPr>
          <w:p w:rsidR="007C0F13" w:rsidRPr="00684C4C" w:rsidRDefault="007C0F13" w:rsidP="007C0F13">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7C0F13" w:rsidTr="00563331">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FFFFFF" w:fill="auto"/>
          </w:tcPr>
          <w:p w:rsidR="007C0F13" w:rsidRDefault="007C0F13" w:rsidP="007C0F13">
            <w:pPr>
              <w:spacing w:after="0" w:line="240" w:lineRule="auto"/>
              <w:rPr>
                <w:rFonts w:ascii="Times New Roman" w:hAnsi="Times New Roman" w:cs="Times New Roman"/>
                <w:sz w:val="18"/>
                <w:szCs w:val="18"/>
              </w:rPr>
            </w:pPr>
            <w:r>
              <w:rPr>
                <w:rFonts w:ascii="Times New Roman" w:hAnsi="Times New Roman" w:cs="Times New Roman"/>
                <w:sz w:val="18"/>
                <w:szCs w:val="18"/>
              </w:rPr>
              <w:t>И</w:t>
            </w:r>
            <w:r w:rsidRPr="00C623E6">
              <w:rPr>
                <w:rFonts w:ascii="Times New Roman" w:hAnsi="Times New Roman" w:cs="Times New Roman"/>
                <w:sz w:val="18"/>
                <w:szCs w:val="18"/>
              </w:rPr>
              <w:t>спользова</w:t>
            </w:r>
            <w:r>
              <w:rPr>
                <w:rFonts w:ascii="Times New Roman" w:hAnsi="Times New Roman" w:cs="Times New Roman"/>
                <w:sz w:val="18"/>
                <w:szCs w:val="18"/>
              </w:rPr>
              <w:t>ние</w:t>
            </w:r>
            <w:r w:rsidRPr="00C623E6">
              <w:rPr>
                <w:rFonts w:ascii="Times New Roman" w:hAnsi="Times New Roman" w:cs="Times New Roman"/>
                <w:sz w:val="18"/>
                <w:szCs w:val="18"/>
              </w:rPr>
              <w:t xml:space="preserve"> только заглавны</w:t>
            </w:r>
            <w:r>
              <w:rPr>
                <w:rFonts w:ascii="Times New Roman" w:hAnsi="Times New Roman" w:cs="Times New Roman"/>
                <w:sz w:val="18"/>
                <w:szCs w:val="18"/>
              </w:rPr>
              <w:t>х</w:t>
            </w:r>
            <w:r w:rsidRPr="00C623E6">
              <w:rPr>
                <w:rFonts w:ascii="Times New Roman" w:hAnsi="Times New Roman" w:cs="Times New Roman"/>
                <w:sz w:val="18"/>
                <w:szCs w:val="18"/>
              </w:rPr>
              <w:t xml:space="preserve"> букв</w:t>
            </w:r>
            <w:r>
              <w:rPr>
                <w:rFonts w:ascii="Times New Roman" w:hAnsi="Times New Roman" w:cs="Times New Roman"/>
                <w:sz w:val="18"/>
                <w:szCs w:val="18"/>
              </w:rPr>
              <w:t xml:space="preserve"> не допускается</w:t>
            </w:r>
          </w:p>
        </w:tc>
        <w:tc>
          <w:tcPr>
            <w:tcW w:w="727" w:type="pct"/>
            <w:shd w:val="clear" w:color="FFFFFF" w:fill="auto"/>
          </w:tcPr>
          <w:p w:rsidR="007C0F13" w:rsidRDefault="007C0F13" w:rsidP="007C0F13">
            <w:pPr>
              <w:spacing w:after="0" w:line="240" w:lineRule="auto"/>
              <w:jc w:val="center"/>
              <w:rPr>
                <w:rFonts w:ascii="Times New Roman" w:hAnsi="Times New Roman" w:cs="Times New Roman"/>
                <w:sz w:val="18"/>
                <w:szCs w:val="18"/>
              </w:rPr>
            </w:pPr>
            <w:r w:rsidRPr="00C623E6">
              <w:rPr>
                <w:rFonts w:ascii="Times New Roman" w:hAnsi="Times New Roman" w:cs="Times New Roman"/>
                <w:sz w:val="18"/>
                <w:szCs w:val="18"/>
              </w:rPr>
              <w:t>Соответствие</w:t>
            </w:r>
          </w:p>
        </w:tc>
        <w:tc>
          <w:tcPr>
            <w:tcW w:w="187" w:type="pct"/>
            <w:shd w:val="clear" w:color="FFFFFF" w:fill="auto"/>
          </w:tcPr>
          <w:p w:rsidR="007C0F13" w:rsidRPr="00FD34DB" w:rsidRDefault="007C0F13" w:rsidP="007C0F13">
            <w:pPr>
              <w:spacing w:after="0" w:line="240" w:lineRule="auto"/>
              <w:jc w:val="center"/>
              <w:rPr>
                <w:rFonts w:ascii="Times New Roman" w:hAnsi="Times New Roman" w:cs="Times New Roman"/>
                <w:b/>
                <w:sz w:val="18"/>
                <w:szCs w:val="18"/>
              </w:rPr>
            </w:pPr>
          </w:p>
        </w:tc>
        <w:tc>
          <w:tcPr>
            <w:tcW w:w="552" w:type="pct"/>
            <w:shd w:val="clear" w:color="FFFFFF" w:fill="auto"/>
          </w:tcPr>
          <w:p w:rsidR="007C0F13" w:rsidRPr="00684C4C" w:rsidRDefault="007C0F13" w:rsidP="007C0F13">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7C0F13" w:rsidTr="00563331">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FFFFFF" w:fill="auto"/>
          </w:tcPr>
          <w:p w:rsidR="007C0F13" w:rsidRDefault="007C0F13" w:rsidP="007C0F13">
            <w:pPr>
              <w:spacing w:after="0" w:line="240" w:lineRule="auto"/>
              <w:rPr>
                <w:rFonts w:ascii="Times New Roman" w:hAnsi="Times New Roman" w:cs="Times New Roman"/>
                <w:sz w:val="18"/>
                <w:szCs w:val="18"/>
              </w:rPr>
            </w:pPr>
            <w:r w:rsidRPr="00C623E6">
              <w:rPr>
                <w:rFonts w:ascii="Times New Roman" w:hAnsi="Times New Roman" w:cs="Times New Roman"/>
                <w:sz w:val="18"/>
                <w:szCs w:val="18"/>
              </w:rPr>
              <w:t>Единица концентрации указана под названием лекарства</w:t>
            </w:r>
            <w:r>
              <w:rPr>
                <w:rFonts w:ascii="Times New Roman" w:hAnsi="Times New Roman" w:cs="Times New Roman"/>
                <w:sz w:val="18"/>
                <w:szCs w:val="18"/>
              </w:rPr>
              <w:t>,</w:t>
            </w:r>
            <w:r w:rsidRPr="00C623E6">
              <w:rPr>
                <w:rFonts w:ascii="Times New Roman" w:hAnsi="Times New Roman" w:cs="Times New Roman"/>
                <w:sz w:val="18"/>
                <w:szCs w:val="18"/>
              </w:rPr>
              <w:t xml:space="preserve"> с правой стороны, за исключением антагонистов. В случае антагонистов единица концентрации указана под чертой в правом углу .</w:t>
            </w:r>
          </w:p>
        </w:tc>
        <w:tc>
          <w:tcPr>
            <w:tcW w:w="727" w:type="pct"/>
            <w:shd w:val="clear" w:color="FFFFFF" w:fill="auto"/>
          </w:tcPr>
          <w:p w:rsidR="007C0F13" w:rsidRDefault="007C0F13" w:rsidP="007C0F1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Соответствие</w:t>
            </w:r>
          </w:p>
        </w:tc>
        <w:tc>
          <w:tcPr>
            <w:tcW w:w="187" w:type="pct"/>
            <w:shd w:val="clear" w:color="FFFFFF" w:fill="auto"/>
          </w:tcPr>
          <w:p w:rsidR="007C0F13" w:rsidRDefault="007C0F13" w:rsidP="007C0F13">
            <w:pPr>
              <w:spacing w:after="0" w:line="240" w:lineRule="auto"/>
              <w:jc w:val="center"/>
              <w:rPr>
                <w:rFonts w:ascii="Times New Roman" w:hAnsi="Times New Roman" w:cs="Times New Roman"/>
                <w:sz w:val="18"/>
                <w:szCs w:val="18"/>
              </w:rPr>
            </w:pPr>
          </w:p>
        </w:tc>
        <w:tc>
          <w:tcPr>
            <w:tcW w:w="552" w:type="pct"/>
            <w:shd w:val="clear" w:color="FFFFFF" w:fill="auto"/>
          </w:tcPr>
          <w:p w:rsidR="007C0F13" w:rsidRPr="00684C4C" w:rsidRDefault="007C0F13" w:rsidP="007C0F13">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7C0F13" w:rsidTr="00563331">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FFFFFF" w:fill="auto"/>
          </w:tcPr>
          <w:p w:rsidR="007C0F13" w:rsidRPr="00C623E6" w:rsidRDefault="007C0F13" w:rsidP="007C0F13">
            <w:pPr>
              <w:spacing w:after="0" w:line="240" w:lineRule="auto"/>
              <w:rPr>
                <w:rFonts w:ascii="Times New Roman" w:hAnsi="Times New Roman" w:cs="Times New Roman"/>
                <w:sz w:val="18"/>
                <w:szCs w:val="18"/>
              </w:rPr>
            </w:pPr>
            <w:r w:rsidRPr="00C623E6">
              <w:rPr>
                <w:rFonts w:ascii="Times New Roman" w:hAnsi="Times New Roman" w:cs="Times New Roman"/>
                <w:sz w:val="18"/>
                <w:szCs w:val="18"/>
              </w:rPr>
              <w:t>Единица концентрации напечатана черным шрифтом в виде mg/____ml или microg/_____ml или ЕД/_____ml или microgr/_____ml или g/____ml</w:t>
            </w:r>
          </w:p>
        </w:tc>
        <w:tc>
          <w:tcPr>
            <w:tcW w:w="727" w:type="pct"/>
            <w:shd w:val="clear" w:color="FFFFFF" w:fill="auto"/>
          </w:tcPr>
          <w:p w:rsidR="007C0F13" w:rsidRDefault="007C0F13" w:rsidP="007C0F1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Соответствие</w:t>
            </w:r>
          </w:p>
        </w:tc>
        <w:tc>
          <w:tcPr>
            <w:tcW w:w="187" w:type="pct"/>
            <w:shd w:val="clear" w:color="FFFFFF" w:fill="auto"/>
          </w:tcPr>
          <w:p w:rsidR="007C0F13" w:rsidRDefault="007C0F13" w:rsidP="007C0F13">
            <w:pPr>
              <w:spacing w:after="0" w:line="240" w:lineRule="auto"/>
              <w:jc w:val="center"/>
              <w:rPr>
                <w:rFonts w:ascii="Times New Roman" w:hAnsi="Times New Roman" w:cs="Times New Roman"/>
                <w:sz w:val="18"/>
                <w:szCs w:val="18"/>
              </w:rPr>
            </w:pPr>
          </w:p>
        </w:tc>
        <w:tc>
          <w:tcPr>
            <w:tcW w:w="552" w:type="pct"/>
            <w:shd w:val="clear" w:color="FFFFFF" w:fill="auto"/>
          </w:tcPr>
          <w:p w:rsidR="007C0F13" w:rsidRPr="00684C4C" w:rsidRDefault="007C0F13" w:rsidP="007C0F13">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7C0F13" w:rsidTr="00563331">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FFFFFF" w:fill="auto"/>
          </w:tcPr>
          <w:p w:rsidR="007C0F13" w:rsidRPr="00C623E6" w:rsidRDefault="007C0F13" w:rsidP="007C0F13">
            <w:pPr>
              <w:spacing w:after="0" w:line="240" w:lineRule="auto"/>
              <w:rPr>
                <w:rFonts w:ascii="Times New Roman" w:hAnsi="Times New Roman" w:cs="Times New Roman"/>
                <w:sz w:val="18"/>
                <w:szCs w:val="18"/>
              </w:rPr>
            </w:pPr>
            <w:r w:rsidRPr="00C623E6">
              <w:rPr>
                <w:rFonts w:ascii="Times New Roman" w:hAnsi="Times New Roman" w:cs="Times New Roman"/>
                <w:sz w:val="18"/>
                <w:szCs w:val="18"/>
              </w:rPr>
              <w:t>Нижнее подчеркивание между слешем / и ml длиной 10 -12 мм. (помеща</w:t>
            </w:r>
            <w:r>
              <w:rPr>
                <w:rFonts w:ascii="Times New Roman" w:hAnsi="Times New Roman" w:cs="Times New Roman"/>
                <w:sz w:val="18"/>
                <w:szCs w:val="18"/>
              </w:rPr>
              <w:t>е</w:t>
            </w:r>
            <w:r w:rsidRPr="00C623E6">
              <w:rPr>
                <w:rFonts w:ascii="Times New Roman" w:hAnsi="Times New Roman" w:cs="Times New Roman"/>
                <w:sz w:val="18"/>
                <w:szCs w:val="18"/>
              </w:rPr>
              <w:t>тся двузначное число, написанное ручкой или маркером). Перед единицей измерения  по всей длине пунктирная линия.</w:t>
            </w:r>
          </w:p>
        </w:tc>
        <w:tc>
          <w:tcPr>
            <w:tcW w:w="727" w:type="pct"/>
            <w:shd w:val="clear" w:color="FFFFFF" w:fill="auto"/>
          </w:tcPr>
          <w:p w:rsidR="007C0F13" w:rsidRDefault="007C0F13" w:rsidP="007C0F13">
            <w:pPr>
              <w:spacing w:after="0" w:line="240" w:lineRule="auto"/>
              <w:jc w:val="center"/>
              <w:rPr>
                <w:rFonts w:ascii="Times New Roman" w:hAnsi="Times New Roman" w:cs="Times New Roman"/>
                <w:sz w:val="18"/>
                <w:szCs w:val="18"/>
              </w:rPr>
            </w:pPr>
            <w:r w:rsidRPr="00C623E6">
              <w:rPr>
                <w:rFonts w:ascii="Times New Roman" w:hAnsi="Times New Roman" w:cs="Times New Roman"/>
                <w:sz w:val="18"/>
                <w:szCs w:val="18"/>
              </w:rPr>
              <w:t>Соответствие</w:t>
            </w:r>
          </w:p>
        </w:tc>
        <w:tc>
          <w:tcPr>
            <w:tcW w:w="187" w:type="pct"/>
            <w:shd w:val="clear" w:color="FFFFFF" w:fill="auto"/>
          </w:tcPr>
          <w:p w:rsidR="007C0F13" w:rsidRDefault="007C0F13" w:rsidP="007C0F13">
            <w:pPr>
              <w:spacing w:after="0" w:line="240" w:lineRule="auto"/>
              <w:jc w:val="center"/>
              <w:rPr>
                <w:rFonts w:ascii="Times New Roman" w:hAnsi="Times New Roman" w:cs="Times New Roman"/>
                <w:sz w:val="18"/>
                <w:szCs w:val="18"/>
              </w:rPr>
            </w:pPr>
          </w:p>
        </w:tc>
        <w:tc>
          <w:tcPr>
            <w:tcW w:w="552" w:type="pct"/>
            <w:shd w:val="clear" w:color="FFFFFF" w:fill="auto"/>
          </w:tcPr>
          <w:p w:rsidR="007C0F13" w:rsidRPr="00684C4C" w:rsidRDefault="007C0F13" w:rsidP="007C0F13">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7C0F13" w:rsidTr="00563331">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FFFFFF" w:fill="auto"/>
          </w:tcPr>
          <w:p w:rsidR="007C0F13" w:rsidRPr="00C623E6" w:rsidRDefault="007C0F13" w:rsidP="007C0F13">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Намотка ленты </w:t>
            </w:r>
            <w:r w:rsidRPr="00C6373A">
              <w:rPr>
                <w:rFonts w:ascii="Times New Roman" w:hAnsi="Times New Roman" w:cs="Times New Roman"/>
                <w:sz w:val="18"/>
                <w:szCs w:val="18"/>
              </w:rPr>
              <w:t>осуществляться на втулку</w:t>
            </w:r>
          </w:p>
        </w:tc>
        <w:tc>
          <w:tcPr>
            <w:tcW w:w="727" w:type="pct"/>
            <w:shd w:val="clear" w:color="FFFFFF" w:fill="auto"/>
          </w:tcPr>
          <w:p w:rsidR="007C0F13" w:rsidRDefault="007C0F13" w:rsidP="007C0F1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Соответствие</w:t>
            </w:r>
          </w:p>
        </w:tc>
        <w:tc>
          <w:tcPr>
            <w:tcW w:w="187" w:type="pct"/>
            <w:shd w:val="clear" w:color="FFFFFF" w:fill="auto"/>
          </w:tcPr>
          <w:p w:rsidR="007C0F13" w:rsidRDefault="007C0F13" w:rsidP="007C0F13">
            <w:pPr>
              <w:spacing w:after="0" w:line="240" w:lineRule="auto"/>
              <w:jc w:val="center"/>
              <w:rPr>
                <w:rFonts w:ascii="Times New Roman" w:hAnsi="Times New Roman" w:cs="Times New Roman"/>
                <w:sz w:val="18"/>
                <w:szCs w:val="18"/>
              </w:rPr>
            </w:pPr>
          </w:p>
        </w:tc>
        <w:tc>
          <w:tcPr>
            <w:tcW w:w="552" w:type="pct"/>
            <w:shd w:val="clear" w:color="FFFFFF" w:fill="auto"/>
          </w:tcPr>
          <w:p w:rsidR="007C0F13" w:rsidRPr="00684C4C" w:rsidRDefault="007C0F13" w:rsidP="007C0F13">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7C0F13" w:rsidTr="00563331">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FFFFFF" w:fill="auto"/>
          </w:tcPr>
          <w:p w:rsidR="007C0F13" w:rsidRPr="00C6373A" w:rsidRDefault="007C0F13" w:rsidP="007C0F13">
            <w:pPr>
              <w:spacing w:after="0" w:line="240" w:lineRule="auto"/>
              <w:rPr>
                <w:rFonts w:ascii="Times New Roman" w:hAnsi="Times New Roman" w:cs="Times New Roman"/>
                <w:sz w:val="18"/>
                <w:szCs w:val="18"/>
              </w:rPr>
            </w:pPr>
            <w:r>
              <w:rPr>
                <w:rFonts w:ascii="Times New Roman" w:hAnsi="Times New Roman" w:cs="Times New Roman"/>
                <w:sz w:val="18"/>
                <w:szCs w:val="18"/>
              </w:rPr>
              <w:t>Диаметр втулки</w:t>
            </w:r>
          </w:p>
        </w:tc>
        <w:tc>
          <w:tcPr>
            <w:tcW w:w="727" w:type="pct"/>
            <w:shd w:val="clear" w:color="FFFFFF" w:fill="auto"/>
          </w:tcPr>
          <w:p w:rsidR="007C0F13" w:rsidRDefault="007C0F13" w:rsidP="007C0F1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xml:space="preserve">В диапазоне (включая границы диапазона) от 40 до 80 мм </w:t>
            </w:r>
          </w:p>
        </w:tc>
        <w:tc>
          <w:tcPr>
            <w:tcW w:w="187" w:type="pct"/>
            <w:shd w:val="clear" w:color="FFFFFF" w:fill="auto"/>
          </w:tcPr>
          <w:p w:rsidR="007C0F13" w:rsidRDefault="007C0F13" w:rsidP="007C0F13">
            <w:pPr>
              <w:spacing w:after="0" w:line="240" w:lineRule="auto"/>
              <w:jc w:val="center"/>
              <w:rPr>
                <w:rFonts w:ascii="Times New Roman" w:hAnsi="Times New Roman" w:cs="Times New Roman"/>
                <w:sz w:val="18"/>
                <w:szCs w:val="18"/>
              </w:rPr>
            </w:pPr>
          </w:p>
        </w:tc>
        <w:tc>
          <w:tcPr>
            <w:tcW w:w="552" w:type="pct"/>
            <w:shd w:val="clear" w:color="FFFFFF" w:fill="auto"/>
          </w:tcPr>
          <w:p w:rsidR="007C0F13" w:rsidRPr="00684C4C" w:rsidRDefault="007C0F13" w:rsidP="007C0F13">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7C0F13" w:rsidTr="00563331">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FFFFFF" w:fill="auto"/>
          </w:tcPr>
          <w:p w:rsidR="007C0F13" w:rsidRPr="005C1D6B" w:rsidRDefault="007C0F13" w:rsidP="007C0F13">
            <w:pPr>
              <w:spacing w:after="0" w:line="240" w:lineRule="auto"/>
              <w:rPr>
                <w:rFonts w:ascii="Times New Roman" w:hAnsi="Times New Roman" w:cs="Times New Roman"/>
                <w:sz w:val="18"/>
                <w:szCs w:val="18"/>
              </w:rPr>
            </w:pPr>
            <w:r w:rsidRPr="005C1D6B">
              <w:rPr>
                <w:rFonts w:ascii="Times New Roman" w:hAnsi="Times New Roman" w:cs="Times New Roman"/>
                <w:sz w:val="18"/>
                <w:szCs w:val="18"/>
              </w:rPr>
              <w:t xml:space="preserve">Длина втулки </w:t>
            </w:r>
          </w:p>
        </w:tc>
        <w:tc>
          <w:tcPr>
            <w:tcW w:w="727" w:type="pct"/>
            <w:shd w:val="clear" w:color="FFFFFF" w:fill="auto"/>
          </w:tcPr>
          <w:p w:rsidR="007C0F13" w:rsidRPr="005C1D6B" w:rsidRDefault="007C0F13" w:rsidP="007C0F13">
            <w:pPr>
              <w:spacing w:after="0" w:line="240" w:lineRule="auto"/>
              <w:jc w:val="center"/>
              <w:rPr>
                <w:rFonts w:ascii="Times New Roman" w:hAnsi="Times New Roman" w:cs="Times New Roman"/>
                <w:sz w:val="18"/>
                <w:szCs w:val="18"/>
              </w:rPr>
            </w:pPr>
            <w:r w:rsidRPr="005C1D6B">
              <w:rPr>
                <w:rFonts w:ascii="Times New Roman" w:hAnsi="Times New Roman" w:cs="Times New Roman"/>
                <w:sz w:val="18"/>
                <w:szCs w:val="18"/>
              </w:rPr>
              <w:t>В диапазоне (включая границы диапазона) от 18 до 20 мм</w:t>
            </w:r>
          </w:p>
        </w:tc>
        <w:tc>
          <w:tcPr>
            <w:tcW w:w="187" w:type="pct"/>
            <w:shd w:val="clear" w:color="FFFFFF" w:fill="auto"/>
          </w:tcPr>
          <w:p w:rsidR="007C0F13" w:rsidRPr="005C1D6B" w:rsidRDefault="007C0F13" w:rsidP="007C0F13">
            <w:pPr>
              <w:spacing w:after="0" w:line="240" w:lineRule="auto"/>
              <w:jc w:val="center"/>
              <w:rPr>
                <w:rFonts w:ascii="Times New Roman" w:hAnsi="Times New Roman" w:cs="Times New Roman"/>
                <w:sz w:val="18"/>
                <w:szCs w:val="18"/>
              </w:rPr>
            </w:pPr>
          </w:p>
        </w:tc>
        <w:tc>
          <w:tcPr>
            <w:tcW w:w="552" w:type="pct"/>
            <w:shd w:val="clear" w:color="FFFFFF" w:fill="auto"/>
          </w:tcPr>
          <w:p w:rsidR="007C0F13" w:rsidRPr="005C1D6B" w:rsidRDefault="007C0F13" w:rsidP="007C0F13">
            <w:pPr>
              <w:spacing w:after="0" w:line="240" w:lineRule="auto"/>
              <w:rPr>
                <w:rFonts w:ascii="Times New Roman" w:hAnsi="Times New Roman"/>
                <w:sz w:val="18"/>
                <w:szCs w:val="18"/>
              </w:rPr>
            </w:pPr>
            <w:r w:rsidRPr="005C1D6B">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7C0F13" w:rsidTr="00563331">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FFFFFF" w:fill="auto"/>
          </w:tcPr>
          <w:p w:rsidR="007C0F13" w:rsidRPr="00C6373A" w:rsidRDefault="007C0F13" w:rsidP="007C0F13">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Материал втулки </w:t>
            </w:r>
          </w:p>
        </w:tc>
        <w:tc>
          <w:tcPr>
            <w:tcW w:w="727" w:type="pct"/>
            <w:shd w:val="clear" w:color="FFFFFF" w:fill="auto"/>
          </w:tcPr>
          <w:p w:rsidR="007C0F13" w:rsidRDefault="007C0F13" w:rsidP="007C0F1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Пластик или картон</w:t>
            </w:r>
          </w:p>
        </w:tc>
        <w:tc>
          <w:tcPr>
            <w:tcW w:w="187" w:type="pct"/>
            <w:shd w:val="clear" w:color="FFFFFF" w:fill="auto"/>
          </w:tcPr>
          <w:p w:rsidR="007C0F13" w:rsidRDefault="007C0F13" w:rsidP="007C0F13">
            <w:pPr>
              <w:spacing w:after="0" w:line="240" w:lineRule="auto"/>
              <w:jc w:val="center"/>
              <w:rPr>
                <w:rFonts w:ascii="Times New Roman" w:hAnsi="Times New Roman" w:cs="Times New Roman"/>
                <w:sz w:val="18"/>
                <w:szCs w:val="18"/>
              </w:rPr>
            </w:pPr>
          </w:p>
        </w:tc>
        <w:tc>
          <w:tcPr>
            <w:tcW w:w="552" w:type="pct"/>
            <w:shd w:val="clear" w:color="FFFFFF" w:fill="auto"/>
          </w:tcPr>
          <w:p w:rsidR="007C0F13" w:rsidRPr="00684C4C" w:rsidRDefault="007C0F13" w:rsidP="007C0F13">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7C0F13" w:rsidTr="00563331">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FFFFFF" w:fill="auto"/>
          </w:tcPr>
          <w:p w:rsidR="007C0F13" w:rsidRPr="00C6373A" w:rsidRDefault="007C0F13" w:rsidP="007C0F13">
            <w:pPr>
              <w:spacing w:after="0" w:line="240" w:lineRule="auto"/>
              <w:rPr>
                <w:rFonts w:ascii="Times New Roman" w:hAnsi="Times New Roman" w:cs="Times New Roman"/>
                <w:sz w:val="18"/>
                <w:szCs w:val="18"/>
              </w:rPr>
            </w:pPr>
            <w:r>
              <w:rPr>
                <w:rFonts w:ascii="Times New Roman" w:hAnsi="Times New Roman" w:cs="Times New Roman"/>
                <w:sz w:val="18"/>
                <w:szCs w:val="18"/>
              </w:rPr>
              <w:t>Тип групповой упаковки</w:t>
            </w:r>
          </w:p>
        </w:tc>
        <w:tc>
          <w:tcPr>
            <w:tcW w:w="727" w:type="pct"/>
            <w:shd w:val="clear" w:color="FFFFFF" w:fill="auto"/>
          </w:tcPr>
          <w:p w:rsidR="007C0F13" w:rsidRDefault="007C0F13" w:rsidP="007C0F1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Картонная коробка</w:t>
            </w:r>
          </w:p>
        </w:tc>
        <w:tc>
          <w:tcPr>
            <w:tcW w:w="187" w:type="pct"/>
            <w:shd w:val="clear" w:color="FFFFFF" w:fill="auto"/>
          </w:tcPr>
          <w:p w:rsidR="007C0F13" w:rsidRDefault="007C0F13" w:rsidP="007C0F13">
            <w:pPr>
              <w:spacing w:after="0" w:line="240" w:lineRule="auto"/>
              <w:jc w:val="center"/>
              <w:rPr>
                <w:rFonts w:ascii="Times New Roman" w:hAnsi="Times New Roman" w:cs="Times New Roman"/>
                <w:sz w:val="18"/>
                <w:szCs w:val="18"/>
              </w:rPr>
            </w:pPr>
          </w:p>
        </w:tc>
        <w:tc>
          <w:tcPr>
            <w:tcW w:w="552" w:type="pct"/>
            <w:shd w:val="clear" w:color="FFFFFF" w:fill="auto"/>
          </w:tcPr>
          <w:p w:rsidR="007C0F13" w:rsidRDefault="007C0F13" w:rsidP="007C0F13">
            <w:pPr>
              <w:spacing w:after="0" w:line="240" w:lineRule="auto"/>
              <w:rPr>
                <w:rFonts w:ascii="Times New Roman" w:hAnsi="Times New Roman"/>
                <w:sz w:val="18"/>
                <w:szCs w:val="18"/>
              </w:rPr>
            </w:pPr>
            <w:r w:rsidRPr="009735F3">
              <w:rPr>
                <w:rFonts w:ascii="Times New Roman" w:hAnsi="Times New Roman"/>
                <w:sz w:val="18"/>
                <w:szCs w:val="18"/>
              </w:rPr>
              <w:t>Значение характеристики не может изменяться участником закупки</w:t>
            </w:r>
          </w:p>
          <w:p w:rsidR="007C0F13" w:rsidRPr="00684C4C" w:rsidRDefault="007C0F13" w:rsidP="007C0F13">
            <w:pPr>
              <w:spacing w:after="0" w:line="240" w:lineRule="auto"/>
              <w:rPr>
                <w:rFonts w:ascii="Times New Roman" w:hAnsi="Times New Roman"/>
                <w:sz w:val="18"/>
                <w:szCs w:val="18"/>
              </w:rPr>
            </w:pP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7C0F13" w:rsidTr="00563331">
        <w:tc>
          <w:tcPr>
            <w:tcW w:w="126" w:type="pct"/>
            <w:vMerge w:val="restart"/>
            <w:shd w:val="clear" w:color="FFFFFF" w:fill="auto"/>
          </w:tcPr>
          <w:p w:rsidR="007C0F13" w:rsidRPr="00ED3C84" w:rsidRDefault="007C0F13" w:rsidP="007C0F13">
            <w:pPr>
              <w:spacing w:after="0" w:line="240" w:lineRule="auto"/>
              <w:jc w:val="center"/>
              <w:rPr>
                <w:rFonts w:ascii="Times New Roman" w:hAnsi="Times New Roman" w:cs="Times New Roman"/>
                <w:b/>
                <w:sz w:val="18"/>
                <w:szCs w:val="18"/>
                <w:lang w:val="en-US"/>
              </w:rPr>
            </w:pPr>
            <w:r>
              <w:rPr>
                <w:rFonts w:ascii="Times New Roman" w:hAnsi="Times New Roman" w:cs="Times New Roman"/>
                <w:b/>
                <w:sz w:val="18"/>
                <w:szCs w:val="18"/>
                <w:lang w:val="en-US"/>
              </w:rPr>
              <w:t>12</w:t>
            </w:r>
          </w:p>
        </w:tc>
        <w:tc>
          <w:tcPr>
            <w:tcW w:w="607" w:type="pct"/>
            <w:vMerge w:val="restart"/>
            <w:shd w:val="clear" w:color="FFFFFF" w:fill="auto"/>
          </w:tcPr>
          <w:p w:rsidR="007C0F13" w:rsidRDefault="007C0F13" w:rsidP="007C0F13">
            <w:pPr>
              <w:spacing w:after="0" w:line="240" w:lineRule="auto"/>
              <w:rPr>
                <w:rFonts w:ascii="Times New Roman" w:hAnsi="Times New Roman" w:cs="Times New Roman"/>
                <w:b/>
                <w:sz w:val="18"/>
                <w:szCs w:val="18"/>
              </w:rPr>
            </w:pPr>
            <w:r>
              <w:rPr>
                <w:rFonts w:ascii="Times New Roman" w:hAnsi="Times New Roman" w:cs="Times New Roman"/>
                <w:b/>
                <w:sz w:val="18"/>
                <w:szCs w:val="18"/>
              </w:rPr>
              <w:t>Этикетки</w:t>
            </w:r>
          </w:p>
          <w:p w:rsidR="007C0F13" w:rsidRDefault="007C0F13" w:rsidP="007C0F13">
            <w:pPr>
              <w:spacing w:after="0" w:line="240" w:lineRule="auto"/>
              <w:rPr>
                <w:rFonts w:ascii="Times New Roman" w:hAnsi="Times New Roman" w:cs="Times New Roman"/>
                <w:b/>
                <w:sz w:val="18"/>
                <w:szCs w:val="18"/>
              </w:rPr>
            </w:pPr>
            <w:r>
              <w:rPr>
                <w:rFonts w:ascii="Times New Roman" w:hAnsi="Times New Roman" w:cs="Times New Roman"/>
                <w:b/>
                <w:sz w:val="18"/>
                <w:szCs w:val="18"/>
              </w:rPr>
              <w:t>(</w:t>
            </w:r>
            <w:r w:rsidRPr="00AF6155">
              <w:rPr>
                <w:rFonts w:ascii="Times New Roman" w:hAnsi="Times New Roman" w:cs="Times New Roman"/>
                <w:b/>
                <w:sz w:val="18"/>
                <w:szCs w:val="18"/>
              </w:rPr>
              <w:t>ДексМедетоМидин</w:t>
            </w:r>
            <w:r>
              <w:rPr>
                <w:rFonts w:ascii="Times New Roman" w:hAnsi="Times New Roman" w:cs="Times New Roman"/>
                <w:b/>
                <w:sz w:val="18"/>
                <w:szCs w:val="18"/>
              </w:rPr>
              <w:t>)</w:t>
            </w:r>
          </w:p>
        </w:tc>
        <w:tc>
          <w:tcPr>
            <w:tcW w:w="718" w:type="pct"/>
            <w:shd w:val="clear" w:color="FFFFFF" w:fill="auto"/>
          </w:tcPr>
          <w:p w:rsidR="007C0F13" w:rsidRDefault="007C0F13" w:rsidP="007C0F13">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Наименование </w:t>
            </w:r>
          </w:p>
          <w:p w:rsidR="007C0F13" w:rsidRDefault="007C0F13" w:rsidP="007C0F13">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характеристики </w:t>
            </w:r>
          </w:p>
        </w:tc>
        <w:tc>
          <w:tcPr>
            <w:tcW w:w="727" w:type="pct"/>
            <w:shd w:val="clear" w:color="FFFFFF" w:fill="auto"/>
          </w:tcPr>
          <w:p w:rsidR="007C0F13" w:rsidRDefault="007C0F13" w:rsidP="007C0F13">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Значение </w:t>
            </w:r>
          </w:p>
          <w:p w:rsidR="007C0F13" w:rsidRDefault="007C0F13" w:rsidP="007C0F13">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характеристики</w:t>
            </w:r>
          </w:p>
          <w:p w:rsidR="007C0F13" w:rsidRDefault="007C0F13" w:rsidP="007C0F13">
            <w:pPr>
              <w:spacing w:after="0" w:line="240" w:lineRule="auto"/>
              <w:jc w:val="center"/>
              <w:rPr>
                <w:rFonts w:ascii="Times New Roman" w:hAnsi="Times New Roman" w:cs="Times New Roman"/>
                <w:b/>
                <w:sz w:val="18"/>
                <w:szCs w:val="18"/>
              </w:rPr>
            </w:pPr>
          </w:p>
        </w:tc>
        <w:tc>
          <w:tcPr>
            <w:tcW w:w="187" w:type="pct"/>
            <w:shd w:val="clear" w:color="FFFFFF" w:fill="auto"/>
          </w:tcPr>
          <w:p w:rsidR="007C0F13" w:rsidRDefault="007C0F13" w:rsidP="007C0F13">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Ед.</w:t>
            </w:r>
          </w:p>
          <w:p w:rsidR="007C0F13" w:rsidRDefault="007C0F13" w:rsidP="007C0F13">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изм.</w:t>
            </w:r>
          </w:p>
        </w:tc>
        <w:tc>
          <w:tcPr>
            <w:tcW w:w="552" w:type="pct"/>
            <w:shd w:val="clear" w:color="FFFFFF" w:fill="auto"/>
          </w:tcPr>
          <w:p w:rsidR="007C0F13" w:rsidRDefault="007C0F13" w:rsidP="007C0F13">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Инструкция по заполнению характеристик в заявке</w:t>
            </w:r>
          </w:p>
        </w:tc>
        <w:tc>
          <w:tcPr>
            <w:tcW w:w="224" w:type="pct"/>
            <w:vMerge w:val="restart"/>
            <w:shd w:val="clear" w:color="FFFFFF" w:fill="auto"/>
          </w:tcPr>
          <w:p w:rsidR="007C0F13" w:rsidRDefault="007C0F13" w:rsidP="007C0F13">
            <w:pPr>
              <w:spacing w:after="0" w:line="240" w:lineRule="auto"/>
              <w:rPr>
                <w:rFonts w:ascii="Times New Roman" w:hAnsi="Times New Roman" w:cs="Times New Roman"/>
                <w:b/>
                <w:sz w:val="18"/>
                <w:szCs w:val="18"/>
              </w:rPr>
            </w:pPr>
            <w:r>
              <w:rPr>
                <w:rFonts w:ascii="Times New Roman" w:hAnsi="Times New Roman" w:cs="Times New Roman"/>
                <w:b/>
                <w:sz w:val="18"/>
                <w:szCs w:val="18"/>
              </w:rPr>
              <w:t>рулон</w:t>
            </w:r>
          </w:p>
        </w:tc>
        <w:tc>
          <w:tcPr>
            <w:tcW w:w="191" w:type="pct"/>
            <w:vMerge w:val="restart"/>
            <w:shd w:val="clear" w:color="FFFFFF" w:fill="auto"/>
          </w:tcPr>
          <w:p w:rsidR="007C0F13" w:rsidRPr="00ED3C84" w:rsidRDefault="007C0F13" w:rsidP="007C0F13">
            <w:pPr>
              <w:spacing w:after="0" w:line="240" w:lineRule="auto"/>
              <w:jc w:val="center"/>
              <w:rPr>
                <w:rFonts w:ascii="Times New Roman" w:hAnsi="Times New Roman" w:cs="Times New Roman"/>
                <w:b/>
                <w:sz w:val="18"/>
                <w:szCs w:val="18"/>
                <w:lang w:val="en-US"/>
              </w:rPr>
            </w:pPr>
            <w:r>
              <w:rPr>
                <w:rFonts w:ascii="Times New Roman" w:hAnsi="Times New Roman" w:cs="Times New Roman"/>
                <w:b/>
                <w:sz w:val="18"/>
                <w:szCs w:val="18"/>
                <w:lang w:val="en-US"/>
              </w:rPr>
              <w:t>45</w:t>
            </w:r>
          </w:p>
        </w:tc>
        <w:tc>
          <w:tcPr>
            <w:tcW w:w="431" w:type="pct"/>
            <w:vMerge w:val="restart"/>
          </w:tcPr>
          <w:p w:rsidR="007C0F13" w:rsidRDefault="007C0F13" w:rsidP="007C0F13">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17.29.11.110</w:t>
            </w:r>
          </w:p>
        </w:tc>
        <w:tc>
          <w:tcPr>
            <w:tcW w:w="325" w:type="pct"/>
            <w:vMerge w:val="restart"/>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val="restart"/>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val="restart"/>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val="restart"/>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7C0F13" w:rsidTr="00563331">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FFFFFF" w:fill="auto"/>
          </w:tcPr>
          <w:p w:rsidR="007C0F13" w:rsidRPr="00563331" w:rsidRDefault="007C0F13" w:rsidP="007C0F13">
            <w:pPr>
              <w:spacing w:after="0" w:line="240" w:lineRule="auto"/>
              <w:rPr>
                <w:rFonts w:ascii="Times New Roman" w:hAnsi="Times New Roman" w:cs="Times New Roman"/>
                <w:sz w:val="18"/>
                <w:szCs w:val="18"/>
              </w:rPr>
            </w:pPr>
            <w:r>
              <w:rPr>
                <w:rFonts w:ascii="Times New Roman" w:hAnsi="Times New Roman" w:cs="Times New Roman"/>
                <w:sz w:val="18"/>
                <w:szCs w:val="18"/>
              </w:rPr>
              <w:t>П</w:t>
            </w:r>
            <w:r w:rsidRPr="00563331">
              <w:rPr>
                <w:rFonts w:ascii="Times New Roman" w:hAnsi="Times New Roman" w:cs="Times New Roman"/>
                <w:sz w:val="18"/>
                <w:szCs w:val="18"/>
              </w:rPr>
              <w:t>редназначены для маркировки шприцев, линий, флаконов, содержащих набранные в них медицински</w:t>
            </w:r>
            <w:r>
              <w:rPr>
                <w:rFonts w:ascii="Times New Roman" w:hAnsi="Times New Roman" w:cs="Times New Roman"/>
                <w:sz w:val="18"/>
                <w:szCs w:val="18"/>
              </w:rPr>
              <w:t>е</w:t>
            </w:r>
            <w:r w:rsidRPr="00563331">
              <w:rPr>
                <w:rFonts w:ascii="Times New Roman" w:hAnsi="Times New Roman" w:cs="Times New Roman"/>
                <w:sz w:val="18"/>
                <w:szCs w:val="18"/>
              </w:rPr>
              <w:t xml:space="preserve"> препарат</w:t>
            </w:r>
            <w:r>
              <w:rPr>
                <w:rFonts w:ascii="Times New Roman" w:hAnsi="Times New Roman" w:cs="Times New Roman"/>
                <w:sz w:val="18"/>
                <w:szCs w:val="18"/>
              </w:rPr>
              <w:t>ы</w:t>
            </w:r>
          </w:p>
        </w:tc>
        <w:tc>
          <w:tcPr>
            <w:tcW w:w="727" w:type="pct"/>
            <w:shd w:val="clear" w:color="FFFFFF" w:fill="auto"/>
          </w:tcPr>
          <w:p w:rsidR="007C0F13" w:rsidRPr="00563331" w:rsidRDefault="007C0F13" w:rsidP="007C0F1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w:t>
            </w:r>
            <w:r w:rsidRPr="00563331">
              <w:rPr>
                <w:rFonts w:ascii="Times New Roman" w:hAnsi="Times New Roman" w:cs="Times New Roman"/>
                <w:sz w:val="18"/>
                <w:szCs w:val="18"/>
              </w:rPr>
              <w:t>оответствие</w:t>
            </w:r>
          </w:p>
        </w:tc>
        <w:tc>
          <w:tcPr>
            <w:tcW w:w="187" w:type="pct"/>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552" w:type="pct"/>
            <w:shd w:val="clear" w:color="FFFFFF" w:fill="auto"/>
          </w:tcPr>
          <w:p w:rsidR="007C0F13" w:rsidRPr="00684C4C" w:rsidRDefault="007C0F13" w:rsidP="007C0F13">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7C0F13" w:rsidTr="00563331">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FFFFFF" w:fill="auto"/>
          </w:tcPr>
          <w:p w:rsidR="007C0F13" w:rsidRDefault="007C0F13" w:rsidP="007C0F13">
            <w:pPr>
              <w:spacing w:after="0" w:line="240" w:lineRule="auto"/>
              <w:rPr>
                <w:rFonts w:ascii="Times New Roman" w:hAnsi="Times New Roman" w:cs="Times New Roman"/>
                <w:sz w:val="18"/>
                <w:szCs w:val="18"/>
              </w:rPr>
            </w:pPr>
            <w:r>
              <w:rPr>
                <w:rFonts w:ascii="Times New Roman" w:hAnsi="Times New Roman" w:cs="Times New Roman"/>
                <w:sz w:val="18"/>
                <w:szCs w:val="18"/>
              </w:rPr>
              <w:t>Наименование препарата на этикетке</w:t>
            </w:r>
          </w:p>
        </w:tc>
        <w:tc>
          <w:tcPr>
            <w:tcW w:w="727" w:type="pct"/>
            <w:shd w:val="clear" w:color="FFFFFF" w:fill="auto"/>
          </w:tcPr>
          <w:p w:rsidR="007C0F13" w:rsidRPr="00563331" w:rsidRDefault="007C0F13" w:rsidP="007C0F1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r w:rsidRPr="00AF6155">
              <w:rPr>
                <w:rFonts w:ascii="Times New Roman" w:hAnsi="Times New Roman" w:cs="Times New Roman"/>
                <w:sz w:val="18"/>
                <w:szCs w:val="18"/>
              </w:rPr>
              <w:t>ДексМедетоМидин</w:t>
            </w:r>
            <w:r>
              <w:rPr>
                <w:rFonts w:ascii="Times New Roman" w:hAnsi="Times New Roman" w:cs="Times New Roman"/>
                <w:sz w:val="18"/>
                <w:szCs w:val="18"/>
              </w:rPr>
              <w:t>»</w:t>
            </w:r>
          </w:p>
        </w:tc>
        <w:tc>
          <w:tcPr>
            <w:tcW w:w="187" w:type="pct"/>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552" w:type="pct"/>
            <w:shd w:val="clear" w:color="FFFFFF" w:fill="auto"/>
          </w:tcPr>
          <w:p w:rsidR="007C0F13" w:rsidRPr="00684C4C" w:rsidRDefault="007C0F13" w:rsidP="007C0F13">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7C0F13" w:rsidTr="00563331">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FFFFFF" w:fill="auto"/>
          </w:tcPr>
          <w:p w:rsidR="007C0F13" w:rsidRDefault="007C0F13" w:rsidP="007C0F13">
            <w:pPr>
              <w:spacing w:after="0" w:line="240" w:lineRule="auto"/>
              <w:rPr>
                <w:rFonts w:ascii="Times New Roman" w:hAnsi="Times New Roman" w:cs="Times New Roman"/>
                <w:sz w:val="18"/>
                <w:szCs w:val="18"/>
              </w:rPr>
            </w:pPr>
            <w:r>
              <w:rPr>
                <w:rFonts w:ascii="Times New Roman" w:hAnsi="Times New Roman" w:cs="Times New Roman"/>
                <w:sz w:val="18"/>
                <w:szCs w:val="18"/>
              </w:rPr>
              <w:t>Диаметр рулона</w:t>
            </w:r>
          </w:p>
        </w:tc>
        <w:tc>
          <w:tcPr>
            <w:tcW w:w="727" w:type="pct"/>
            <w:shd w:val="clear" w:color="FFFFFF" w:fill="auto"/>
          </w:tcPr>
          <w:p w:rsidR="007C0F13" w:rsidRDefault="007C0F13" w:rsidP="007C0F1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Не более 80 мм</w:t>
            </w:r>
          </w:p>
        </w:tc>
        <w:tc>
          <w:tcPr>
            <w:tcW w:w="187" w:type="pct"/>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552" w:type="pct"/>
            <w:shd w:val="clear" w:color="FFFFFF" w:fill="auto"/>
          </w:tcPr>
          <w:p w:rsidR="007C0F13" w:rsidRPr="00684C4C" w:rsidRDefault="007C0F13" w:rsidP="007C0F13">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7C0F13" w:rsidTr="00563331">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FFFFFF" w:fill="auto"/>
          </w:tcPr>
          <w:p w:rsidR="007C0F13" w:rsidRPr="00C6373A" w:rsidRDefault="007C0F13" w:rsidP="007C0F13">
            <w:pPr>
              <w:spacing w:after="0" w:line="240" w:lineRule="auto"/>
              <w:rPr>
                <w:rFonts w:ascii="Times New Roman" w:hAnsi="Times New Roman" w:cs="Times New Roman"/>
                <w:sz w:val="18"/>
                <w:szCs w:val="18"/>
              </w:rPr>
            </w:pPr>
            <w:r w:rsidRPr="00C6373A">
              <w:rPr>
                <w:rFonts w:ascii="Times New Roman" w:hAnsi="Times New Roman" w:cs="Times New Roman"/>
                <w:sz w:val="18"/>
                <w:szCs w:val="18"/>
              </w:rPr>
              <w:t>Ширина ленты</w:t>
            </w:r>
          </w:p>
        </w:tc>
        <w:tc>
          <w:tcPr>
            <w:tcW w:w="727" w:type="pct"/>
            <w:shd w:val="clear" w:color="FFFFFF" w:fill="auto"/>
          </w:tcPr>
          <w:p w:rsidR="007C0F13" w:rsidRPr="00C6373A" w:rsidRDefault="007C0F13" w:rsidP="007C0F13">
            <w:pPr>
              <w:spacing w:after="0" w:line="240" w:lineRule="auto"/>
              <w:jc w:val="center"/>
              <w:rPr>
                <w:rFonts w:ascii="Times New Roman" w:hAnsi="Times New Roman" w:cs="Times New Roman"/>
                <w:sz w:val="18"/>
                <w:szCs w:val="18"/>
              </w:rPr>
            </w:pPr>
            <w:r w:rsidRPr="00C6373A">
              <w:rPr>
                <w:rFonts w:ascii="Times New Roman" w:hAnsi="Times New Roman" w:cs="Times New Roman"/>
                <w:sz w:val="18"/>
                <w:szCs w:val="18"/>
              </w:rPr>
              <w:t>В диапазоне (включая границы диапазона) от 18 до 20 мм</w:t>
            </w:r>
          </w:p>
        </w:tc>
        <w:tc>
          <w:tcPr>
            <w:tcW w:w="187" w:type="pct"/>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552" w:type="pct"/>
            <w:shd w:val="clear" w:color="FFFFFF" w:fill="auto"/>
          </w:tcPr>
          <w:p w:rsidR="007C0F13" w:rsidRPr="00684C4C" w:rsidRDefault="007C0F13" w:rsidP="007C0F13">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7C0F13" w:rsidTr="00563331">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FFFFFF" w:fill="auto"/>
          </w:tcPr>
          <w:p w:rsidR="007C0F13" w:rsidRDefault="007C0F13" w:rsidP="007C0F13">
            <w:pPr>
              <w:spacing w:after="0" w:line="240" w:lineRule="auto"/>
              <w:rPr>
                <w:rFonts w:ascii="Times New Roman" w:hAnsi="Times New Roman" w:cs="Times New Roman"/>
                <w:sz w:val="18"/>
                <w:szCs w:val="18"/>
              </w:rPr>
            </w:pPr>
            <w:r w:rsidRPr="00563331">
              <w:rPr>
                <w:rFonts w:ascii="Times New Roman" w:hAnsi="Times New Roman" w:cs="Times New Roman"/>
                <w:sz w:val="18"/>
                <w:szCs w:val="18"/>
              </w:rPr>
              <w:t>Количество этикеток в рулоне</w:t>
            </w:r>
          </w:p>
        </w:tc>
        <w:tc>
          <w:tcPr>
            <w:tcW w:w="727" w:type="pct"/>
            <w:shd w:val="clear" w:color="FFFFFF" w:fill="auto"/>
          </w:tcPr>
          <w:p w:rsidR="007C0F13" w:rsidRPr="00563331" w:rsidRDefault="007C0F13" w:rsidP="007C0F13">
            <w:pPr>
              <w:spacing w:after="0" w:line="240" w:lineRule="auto"/>
              <w:jc w:val="center"/>
              <w:rPr>
                <w:rFonts w:ascii="Times New Roman" w:hAnsi="Times New Roman" w:cs="Times New Roman"/>
                <w:sz w:val="18"/>
                <w:szCs w:val="18"/>
              </w:rPr>
            </w:pPr>
            <w:r w:rsidRPr="00563331">
              <w:rPr>
                <w:rFonts w:ascii="Times New Roman" w:hAnsi="Times New Roman" w:cs="Times New Roman"/>
                <w:sz w:val="18"/>
                <w:szCs w:val="18"/>
              </w:rPr>
              <w:t>500</w:t>
            </w:r>
          </w:p>
        </w:tc>
        <w:tc>
          <w:tcPr>
            <w:tcW w:w="187" w:type="pct"/>
            <w:shd w:val="clear" w:color="FFFFFF" w:fill="auto"/>
          </w:tcPr>
          <w:p w:rsidR="007C0F13" w:rsidRPr="00563331" w:rsidRDefault="007C0F13" w:rsidP="007C0F13">
            <w:pPr>
              <w:spacing w:after="0" w:line="240" w:lineRule="auto"/>
              <w:jc w:val="center"/>
              <w:rPr>
                <w:rFonts w:ascii="Times New Roman" w:hAnsi="Times New Roman" w:cs="Times New Roman"/>
                <w:sz w:val="18"/>
                <w:szCs w:val="18"/>
              </w:rPr>
            </w:pPr>
            <w:r w:rsidRPr="00563331">
              <w:rPr>
                <w:rFonts w:ascii="Times New Roman" w:hAnsi="Times New Roman" w:cs="Times New Roman"/>
                <w:sz w:val="18"/>
                <w:szCs w:val="18"/>
              </w:rPr>
              <w:t>шт</w:t>
            </w:r>
          </w:p>
        </w:tc>
        <w:tc>
          <w:tcPr>
            <w:tcW w:w="552" w:type="pct"/>
            <w:shd w:val="clear" w:color="FFFFFF" w:fill="auto"/>
          </w:tcPr>
          <w:p w:rsidR="007C0F13" w:rsidRPr="00684C4C" w:rsidRDefault="007C0F13" w:rsidP="007C0F13">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5C1D6B" w:rsidTr="00563331">
        <w:tc>
          <w:tcPr>
            <w:tcW w:w="126" w:type="pct"/>
            <w:vMerge/>
            <w:shd w:val="clear" w:color="FFFFFF" w:fill="auto"/>
          </w:tcPr>
          <w:p w:rsidR="005C1D6B" w:rsidRDefault="005C1D6B" w:rsidP="005C1D6B">
            <w:pPr>
              <w:spacing w:after="0" w:line="240" w:lineRule="auto"/>
              <w:jc w:val="center"/>
              <w:rPr>
                <w:rFonts w:ascii="Times New Roman" w:hAnsi="Times New Roman" w:cs="Times New Roman"/>
                <w:b/>
                <w:sz w:val="18"/>
                <w:szCs w:val="18"/>
              </w:rPr>
            </w:pPr>
          </w:p>
        </w:tc>
        <w:tc>
          <w:tcPr>
            <w:tcW w:w="607" w:type="pct"/>
            <w:vMerge/>
            <w:shd w:val="clear" w:color="FFFFFF" w:fill="auto"/>
          </w:tcPr>
          <w:p w:rsidR="005C1D6B" w:rsidRDefault="005C1D6B" w:rsidP="005C1D6B">
            <w:pPr>
              <w:spacing w:after="0" w:line="240" w:lineRule="auto"/>
              <w:rPr>
                <w:rFonts w:ascii="Times New Roman" w:hAnsi="Times New Roman" w:cs="Times New Roman"/>
                <w:sz w:val="18"/>
                <w:szCs w:val="18"/>
              </w:rPr>
            </w:pPr>
          </w:p>
        </w:tc>
        <w:tc>
          <w:tcPr>
            <w:tcW w:w="718" w:type="pct"/>
            <w:shd w:val="clear" w:color="FFFFFF" w:fill="auto"/>
          </w:tcPr>
          <w:p w:rsidR="005C1D6B" w:rsidRPr="00563331" w:rsidRDefault="005C1D6B" w:rsidP="005C1D6B">
            <w:pPr>
              <w:spacing w:after="0" w:line="240" w:lineRule="auto"/>
              <w:rPr>
                <w:rFonts w:ascii="Times New Roman" w:hAnsi="Times New Roman" w:cs="Times New Roman"/>
                <w:sz w:val="18"/>
                <w:szCs w:val="18"/>
              </w:rPr>
            </w:pPr>
            <w:r w:rsidRPr="00FD34DB">
              <w:rPr>
                <w:rFonts w:ascii="Times New Roman" w:hAnsi="Times New Roman" w:cs="Times New Roman"/>
                <w:sz w:val="18"/>
                <w:szCs w:val="18"/>
              </w:rPr>
              <w:t>Этикетки самоклеящи</w:t>
            </w:r>
            <w:r>
              <w:rPr>
                <w:rFonts w:ascii="Times New Roman" w:hAnsi="Times New Roman" w:cs="Times New Roman"/>
                <w:sz w:val="18"/>
                <w:szCs w:val="18"/>
              </w:rPr>
              <w:t xml:space="preserve">еся, плотно приклеиваются к материалу шприца и флаконов. При прикосновении этикетка не двигается, не скручивается, не поднимается по краям.  </w:t>
            </w:r>
          </w:p>
        </w:tc>
        <w:tc>
          <w:tcPr>
            <w:tcW w:w="727" w:type="pct"/>
            <w:shd w:val="clear" w:color="FFFFFF" w:fill="auto"/>
          </w:tcPr>
          <w:p w:rsidR="005C1D6B" w:rsidRPr="00563331" w:rsidRDefault="005C1D6B" w:rsidP="005C1D6B">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w:t>
            </w:r>
            <w:r w:rsidRPr="00FD34DB">
              <w:rPr>
                <w:rFonts w:ascii="Times New Roman" w:hAnsi="Times New Roman" w:cs="Times New Roman"/>
                <w:sz w:val="18"/>
                <w:szCs w:val="18"/>
              </w:rPr>
              <w:t>оответствие</w:t>
            </w:r>
          </w:p>
        </w:tc>
        <w:tc>
          <w:tcPr>
            <w:tcW w:w="187" w:type="pct"/>
            <w:shd w:val="clear" w:color="FFFFFF" w:fill="auto"/>
          </w:tcPr>
          <w:p w:rsidR="005C1D6B" w:rsidRPr="00563331" w:rsidRDefault="005C1D6B" w:rsidP="005C1D6B">
            <w:pPr>
              <w:spacing w:after="0" w:line="240" w:lineRule="auto"/>
              <w:jc w:val="center"/>
              <w:rPr>
                <w:rFonts w:ascii="Times New Roman" w:hAnsi="Times New Roman" w:cs="Times New Roman"/>
                <w:sz w:val="18"/>
                <w:szCs w:val="18"/>
              </w:rPr>
            </w:pPr>
          </w:p>
        </w:tc>
        <w:tc>
          <w:tcPr>
            <w:tcW w:w="552" w:type="pct"/>
            <w:shd w:val="clear" w:color="FFFFFF" w:fill="auto"/>
          </w:tcPr>
          <w:p w:rsidR="005C1D6B" w:rsidRPr="00684C4C" w:rsidRDefault="005C1D6B" w:rsidP="005C1D6B">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5C1D6B" w:rsidRDefault="005C1D6B" w:rsidP="005C1D6B">
            <w:pPr>
              <w:spacing w:after="0" w:line="240" w:lineRule="auto"/>
              <w:jc w:val="center"/>
              <w:rPr>
                <w:rFonts w:ascii="Times New Roman" w:hAnsi="Times New Roman" w:cs="Times New Roman"/>
                <w:b/>
                <w:sz w:val="18"/>
                <w:szCs w:val="18"/>
              </w:rPr>
            </w:pPr>
          </w:p>
        </w:tc>
        <w:tc>
          <w:tcPr>
            <w:tcW w:w="191" w:type="pct"/>
            <w:vMerge/>
            <w:shd w:val="clear" w:color="FFFFFF" w:fill="auto"/>
          </w:tcPr>
          <w:p w:rsidR="005C1D6B" w:rsidRDefault="005C1D6B" w:rsidP="005C1D6B">
            <w:pPr>
              <w:spacing w:after="0" w:line="240" w:lineRule="auto"/>
              <w:jc w:val="center"/>
              <w:rPr>
                <w:rFonts w:ascii="Times New Roman" w:hAnsi="Times New Roman" w:cs="Times New Roman"/>
                <w:b/>
                <w:sz w:val="18"/>
                <w:szCs w:val="18"/>
              </w:rPr>
            </w:pPr>
          </w:p>
        </w:tc>
        <w:tc>
          <w:tcPr>
            <w:tcW w:w="431" w:type="pct"/>
            <w:vMerge/>
          </w:tcPr>
          <w:p w:rsidR="005C1D6B" w:rsidRDefault="005C1D6B" w:rsidP="005C1D6B">
            <w:pPr>
              <w:spacing w:after="0" w:line="240" w:lineRule="auto"/>
              <w:jc w:val="center"/>
              <w:rPr>
                <w:rFonts w:ascii="Times New Roman" w:hAnsi="Times New Roman" w:cs="Times New Roman"/>
                <w:b/>
                <w:sz w:val="18"/>
                <w:szCs w:val="18"/>
              </w:rPr>
            </w:pPr>
          </w:p>
        </w:tc>
        <w:tc>
          <w:tcPr>
            <w:tcW w:w="325" w:type="pct"/>
            <w:vMerge/>
            <w:shd w:val="clear" w:color="auto" w:fill="FFFF99"/>
          </w:tcPr>
          <w:p w:rsidR="005C1D6B" w:rsidRDefault="005C1D6B" w:rsidP="005C1D6B">
            <w:pPr>
              <w:spacing w:after="0" w:line="240" w:lineRule="auto"/>
              <w:jc w:val="center"/>
              <w:rPr>
                <w:rFonts w:ascii="Times New Roman" w:hAnsi="Times New Roman" w:cs="Times New Roman"/>
                <w:b/>
                <w:sz w:val="18"/>
                <w:szCs w:val="18"/>
              </w:rPr>
            </w:pPr>
          </w:p>
        </w:tc>
        <w:tc>
          <w:tcPr>
            <w:tcW w:w="251" w:type="pct"/>
            <w:vMerge/>
            <w:shd w:val="clear" w:color="auto" w:fill="FFFF99"/>
          </w:tcPr>
          <w:p w:rsidR="005C1D6B" w:rsidRDefault="005C1D6B" w:rsidP="005C1D6B">
            <w:pPr>
              <w:spacing w:after="0" w:line="240" w:lineRule="auto"/>
              <w:jc w:val="center"/>
              <w:rPr>
                <w:rFonts w:ascii="Times New Roman" w:hAnsi="Times New Roman" w:cs="Times New Roman"/>
                <w:b/>
                <w:sz w:val="18"/>
                <w:szCs w:val="18"/>
              </w:rPr>
            </w:pPr>
          </w:p>
        </w:tc>
        <w:tc>
          <w:tcPr>
            <w:tcW w:w="337" w:type="pct"/>
            <w:vMerge/>
            <w:shd w:val="clear" w:color="auto" w:fill="FFFF99"/>
          </w:tcPr>
          <w:p w:rsidR="005C1D6B" w:rsidRDefault="005C1D6B" w:rsidP="005C1D6B">
            <w:pPr>
              <w:spacing w:after="0" w:line="240" w:lineRule="auto"/>
              <w:jc w:val="center"/>
              <w:rPr>
                <w:rFonts w:ascii="Times New Roman" w:hAnsi="Times New Roman" w:cs="Times New Roman"/>
                <w:b/>
                <w:sz w:val="18"/>
                <w:szCs w:val="18"/>
              </w:rPr>
            </w:pPr>
          </w:p>
        </w:tc>
        <w:tc>
          <w:tcPr>
            <w:tcW w:w="324" w:type="pct"/>
            <w:vMerge/>
            <w:shd w:val="clear" w:color="auto" w:fill="FFFF99"/>
          </w:tcPr>
          <w:p w:rsidR="005C1D6B" w:rsidRDefault="005C1D6B" w:rsidP="005C1D6B">
            <w:pPr>
              <w:spacing w:after="0" w:line="240" w:lineRule="auto"/>
              <w:jc w:val="center"/>
              <w:rPr>
                <w:rFonts w:ascii="Times New Roman" w:hAnsi="Times New Roman" w:cs="Times New Roman"/>
                <w:b/>
                <w:sz w:val="18"/>
                <w:szCs w:val="18"/>
              </w:rPr>
            </w:pPr>
          </w:p>
        </w:tc>
      </w:tr>
      <w:tr w:rsidR="007C0F13" w:rsidTr="00563331">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FFFFFF" w:fill="auto"/>
          </w:tcPr>
          <w:p w:rsidR="007C0F13" w:rsidRDefault="007C0F13" w:rsidP="007C0F13">
            <w:pPr>
              <w:spacing w:after="0" w:line="240" w:lineRule="auto"/>
              <w:rPr>
                <w:rFonts w:ascii="Times New Roman" w:hAnsi="Times New Roman" w:cs="Times New Roman"/>
                <w:sz w:val="18"/>
                <w:szCs w:val="18"/>
              </w:rPr>
            </w:pPr>
            <w:r w:rsidRPr="00563331">
              <w:rPr>
                <w:rFonts w:ascii="Times New Roman" w:hAnsi="Times New Roman" w:cs="Times New Roman"/>
                <w:sz w:val="18"/>
                <w:szCs w:val="18"/>
              </w:rPr>
              <w:t>Этикетки поставляются наклеенными на ленту, вдоль, в рулонах, участки ленты между этикетками четко отделены от этикеток</w:t>
            </w:r>
          </w:p>
        </w:tc>
        <w:tc>
          <w:tcPr>
            <w:tcW w:w="727" w:type="pct"/>
            <w:shd w:val="clear" w:color="FFFFFF" w:fill="auto"/>
          </w:tcPr>
          <w:p w:rsidR="007C0F13" w:rsidRDefault="007C0F13" w:rsidP="007C0F1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w:t>
            </w:r>
            <w:r w:rsidRPr="00563331">
              <w:rPr>
                <w:rFonts w:ascii="Times New Roman" w:hAnsi="Times New Roman" w:cs="Times New Roman"/>
                <w:sz w:val="18"/>
                <w:szCs w:val="18"/>
              </w:rPr>
              <w:t>оответствие</w:t>
            </w:r>
          </w:p>
        </w:tc>
        <w:tc>
          <w:tcPr>
            <w:tcW w:w="187" w:type="pct"/>
            <w:shd w:val="clear" w:color="FFFFFF" w:fill="auto"/>
          </w:tcPr>
          <w:p w:rsidR="007C0F13" w:rsidRDefault="007C0F13" w:rsidP="007C0F13">
            <w:pPr>
              <w:spacing w:after="0" w:line="240" w:lineRule="auto"/>
              <w:jc w:val="center"/>
              <w:rPr>
                <w:rFonts w:ascii="Times New Roman" w:hAnsi="Times New Roman" w:cs="Times New Roman"/>
                <w:b/>
                <w:sz w:val="18"/>
                <w:szCs w:val="18"/>
                <w:lang w:val="en-US"/>
              </w:rPr>
            </w:pPr>
          </w:p>
        </w:tc>
        <w:tc>
          <w:tcPr>
            <w:tcW w:w="552" w:type="pct"/>
            <w:shd w:val="clear" w:color="FFFFFF" w:fill="auto"/>
          </w:tcPr>
          <w:p w:rsidR="007C0F13" w:rsidRPr="00684C4C" w:rsidRDefault="007C0F13" w:rsidP="007C0F13">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7C0F13" w:rsidTr="00563331">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FFFFFF" w:fill="auto"/>
          </w:tcPr>
          <w:p w:rsidR="007C0F13" w:rsidRPr="00563331" w:rsidRDefault="007C0F13" w:rsidP="007C0F13">
            <w:pPr>
              <w:spacing w:after="0" w:line="240" w:lineRule="auto"/>
              <w:rPr>
                <w:rFonts w:ascii="Times New Roman" w:hAnsi="Times New Roman" w:cs="Times New Roman"/>
                <w:sz w:val="18"/>
                <w:szCs w:val="18"/>
              </w:rPr>
            </w:pPr>
            <w:r w:rsidRPr="00FD34DB">
              <w:rPr>
                <w:rFonts w:ascii="Times New Roman" w:hAnsi="Times New Roman" w:cs="Times New Roman"/>
                <w:sz w:val="18"/>
                <w:szCs w:val="18"/>
              </w:rPr>
              <w:t>Этикетки</w:t>
            </w:r>
            <w:r>
              <w:rPr>
                <w:rFonts w:ascii="Times New Roman" w:hAnsi="Times New Roman" w:cs="Times New Roman"/>
                <w:sz w:val="18"/>
                <w:szCs w:val="18"/>
              </w:rPr>
              <w:t xml:space="preserve"> не</w:t>
            </w:r>
            <w:r w:rsidRPr="00FD34DB">
              <w:rPr>
                <w:rFonts w:ascii="Times New Roman" w:hAnsi="Times New Roman" w:cs="Times New Roman"/>
                <w:sz w:val="18"/>
                <w:szCs w:val="18"/>
              </w:rPr>
              <w:t xml:space="preserve"> отклеива</w:t>
            </w:r>
            <w:r>
              <w:rPr>
                <w:rFonts w:ascii="Times New Roman" w:hAnsi="Times New Roman" w:cs="Times New Roman"/>
                <w:sz w:val="18"/>
                <w:szCs w:val="18"/>
              </w:rPr>
              <w:t>ю</w:t>
            </w:r>
            <w:r w:rsidRPr="00FD34DB">
              <w:rPr>
                <w:rFonts w:ascii="Times New Roman" w:hAnsi="Times New Roman" w:cs="Times New Roman"/>
                <w:sz w:val="18"/>
                <w:szCs w:val="18"/>
              </w:rPr>
              <w:t>тся самостоятельно при хранении рулонов в течение не менее 2 лет при соблюдении условий хранения</w:t>
            </w:r>
            <w:r>
              <w:rPr>
                <w:rFonts w:ascii="Times New Roman" w:hAnsi="Times New Roman" w:cs="Times New Roman"/>
                <w:sz w:val="18"/>
                <w:szCs w:val="18"/>
              </w:rPr>
              <w:t>, рекомендованных Производителем</w:t>
            </w:r>
          </w:p>
        </w:tc>
        <w:tc>
          <w:tcPr>
            <w:tcW w:w="727" w:type="pct"/>
            <w:shd w:val="clear" w:color="FFFFFF" w:fill="auto"/>
          </w:tcPr>
          <w:p w:rsidR="007C0F13" w:rsidRPr="00563331" w:rsidRDefault="007C0F13" w:rsidP="007C0F13">
            <w:pPr>
              <w:spacing w:after="0" w:line="240" w:lineRule="auto"/>
              <w:jc w:val="center"/>
              <w:rPr>
                <w:rFonts w:ascii="Times New Roman" w:hAnsi="Times New Roman" w:cs="Times New Roman"/>
                <w:sz w:val="18"/>
                <w:szCs w:val="18"/>
              </w:rPr>
            </w:pPr>
            <w:r w:rsidRPr="00FD34DB">
              <w:rPr>
                <w:rFonts w:ascii="Times New Roman" w:hAnsi="Times New Roman" w:cs="Times New Roman"/>
                <w:sz w:val="18"/>
                <w:szCs w:val="18"/>
              </w:rPr>
              <w:t>Соответствие</w:t>
            </w:r>
          </w:p>
        </w:tc>
        <w:tc>
          <w:tcPr>
            <w:tcW w:w="187" w:type="pct"/>
            <w:shd w:val="clear" w:color="FFFFFF" w:fill="auto"/>
          </w:tcPr>
          <w:p w:rsidR="007C0F13" w:rsidRPr="00FD34DB" w:rsidRDefault="007C0F13" w:rsidP="007C0F13">
            <w:pPr>
              <w:spacing w:after="0" w:line="240" w:lineRule="auto"/>
              <w:jc w:val="center"/>
              <w:rPr>
                <w:rFonts w:ascii="Times New Roman" w:hAnsi="Times New Roman" w:cs="Times New Roman"/>
                <w:b/>
                <w:sz w:val="18"/>
                <w:szCs w:val="18"/>
              </w:rPr>
            </w:pPr>
          </w:p>
        </w:tc>
        <w:tc>
          <w:tcPr>
            <w:tcW w:w="552" w:type="pct"/>
            <w:shd w:val="clear" w:color="FFFFFF" w:fill="auto"/>
          </w:tcPr>
          <w:p w:rsidR="007C0F13" w:rsidRPr="00684C4C" w:rsidRDefault="007C0F13" w:rsidP="007C0F13">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7C0F13" w:rsidTr="00563331">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FFFFFF" w:fill="auto"/>
          </w:tcPr>
          <w:p w:rsidR="007C0F13" w:rsidRPr="00563331" w:rsidRDefault="007C0F13" w:rsidP="007C0F13">
            <w:pPr>
              <w:spacing w:after="0" w:line="240" w:lineRule="auto"/>
              <w:rPr>
                <w:rFonts w:ascii="Times New Roman" w:hAnsi="Times New Roman" w:cs="Times New Roman"/>
                <w:sz w:val="18"/>
                <w:szCs w:val="18"/>
              </w:rPr>
            </w:pPr>
            <w:r w:rsidRPr="00FD34DB">
              <w:rPr>
                <w:rFonts w:ascii="Times New Roman" w:hAnsi="Times New Roman" w:cs="Times New Roman"/>
                <w:sz w:val="18"/>
                <w:szCs w:val="18"/>
              </w:rPr>
              <w:t>Материал этикет</w:t>
            </w:r>
            <w:r>
              <w:rPr>
                <w:rFonts w:ascii="Times New Roman" w:hAnsi="Times New Roman" w:cs="Times New Roman"/>
                <w:sz w:val="18"/>
                <w:szCs w:val="18"/>
              </w:rPr>
              <w:t>о</w:t>
            </w:r>
            <w:r w:rsidRPr="00FD34DB">
              <w:rPr>
                <w:rFonts w:ascii="Times New Roman" w:hAnsi="Times New Roman" w:cs="Times New Roman"/>
                <w:sz w:val="18"/>
                <w:szCs w:val="18"/>
              </w:rPr>
              <w:t>к</w:t>
            </w:r>
          </w:p>
        </w:tc>
        <w:tc>
          <w:tcPr>
            <w:tcW w:w="727" w:type="pct"/>
            <w:shd w:val="clear" w:color="FFFFFF" w:fill="auto"/>
          </w:tcPr>
          <w:p w:rsidR="007C0F13" w:rsidRDefault="007C0F13" w:rsidP="007C0F1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Б</w:t>
            </w:r>
            <w:r w:rsidRPr="00FD34DB">
              <w:rPr>
                <w:rFonts w:ascii="Times New Roman" w:hAnsi="Times New Roman" w:cs="Times New Roman"/>
                <w:sz w:val="18"/>
                <w:szCs w:val="18"/>
              </w:rPr>
              <w:t xml:space="preserve">умага </w:t>
            </w:r>
          </w:p>
          <w:p w:rsidR="007C0F13" w:rsidRPr="00563331" w:rsidRDefault="007C0F13" w:rsidP="007C0F1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r w:rsidRPr="00FD34DB">
              <w:rPr>
                <w:rFonts w:ascii="Times New Roman" w:hAnsi="Times New Roman" w:cs="Times New Roman"/>
                <w:sz w:val="18"/>
                <w:szCs w:val="18"/>
              </w:rPr>
              <w:t>матовая или полуглянец</w:t>
            </w:r>
            <w:r>
              <w:rPr>
                <w:rFonts w:ascii="Times New Roman" w:hAnsi="Times New Roman" w:cs="Times New Roman"/>
                <w:sz w:val="18"/>
                <w:szCs w:val="18"/>
              </w:rPr>
              <w:t>)</w:t>
            </w:r>
          </w:p>
        </w:tc>
        <w:tc>
          <w:tcPr>
            <w:tcW w:w="187" w:type="pct"/>
            <w:shd w:val="clear" w:color="FFFFFF" w:fill="auto"/>
          </w:tcPr>
          <w:p w:rsidR="007C0F13" w:rsidRPr="00FD34DB" w:rsidRDefault="007C0F13" w:rsidP="007C0F13">
            <w:pPr>
              <w:spacing w:after="0" w:line="240" w:lineRule="auto"/>
              <w:jc w:val="center"/>
              <w:rPr>
                <w:rFonts w:ascii="Times New Roman" w:hAnsi="Times New Roman" w:cs="Times New Roman"/>
                <w:b/>
                <w:sz w:val="18"/>
                <w:szCs w:val="18"/>
              </w:rPr>
            </w:pPr>
          </w:p>
        </w:tc>
        <w:tc>
          <w:tcPr>
            <w:tcW w:w="552" w:type="pct"/>
            <w:shd w:val="clear" w:color="FFFFFF" w:fill="auto"/>
          </w:tcPr>
          <w:p w:rsidR="007C0F13" w:rsidRPr="00684C4C" w:rsidRDefault="007C0F13" w:rsidP="007C0F13">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7C0F13" w:rsidTr="00563331">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FFFFFF" w:fill="auto"/>
          </w:tcPr>
          <w:p w:rsidR="007C0F13" w:rsidRPr="00563331" w:rsidRDefault="007C0F13" w:rsidP="007C0F13">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Форма этикеток </w:t>
            </w:r>
          </w:p>
        </w:tc>
        <w:tc>
          <w:tcPr>
            <w:tcW w:w="727" w:type="pct"/>
            <w:shd w:val="clear" w:color="FFFFFF" w:fill="auto"/>
          </w:tcPr>
          <w:p w:rsidR="007C0F13" w:rsidRPr="00563331" w:rsidRDefault="007C0F13" w:rsidP="007C0F1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Прямоугольная, с закругленными краями</w:t>
            </w:r>
          </w:p>
        </w:tc>
        <w:tc>
          <w:tcPr>
            <w:tcW w:w="187" w:type="pct"/>
            <w:shd w:val="clear" w:color="FFFFFF" w:fill="auto"/>
          </w:tcPr>
          <w:p w:rsidR="007C0F13" w:rsidRPr="00FD34DB" w:rsidRDefault="007C0F13" w:rsidP="007C0F13">
            <w:pPr>
              <w:spacing w:after="0" w:line="240" w:lineRule="auto"/>
              <w:jc w:val="center"/>
              <w:rPr>
                <w:rFonts w:ascii="Times New Roman" w:hAnsi="Times New Roman" w:cs="Times New Roman"/>
                <w:b/>
                <w:sz w:val="18"/>
                <w:szCs w:val="18"/>
              </w:rPr>
            </w:pPr>
          </w:p>
        </w:tc>
        <w:tc>
          <w:tcPr>
            <w:tcW w:w="552" w:type="pct"/>
            <w:shd w:val="clear" w:color="FFFFFF" w:fill="auto"/>
          </w:tcPr>
          <w:p w:rsidR="007C0F13" w:rsidRPr="00684C4C" w:rsidRDefault="007C0F13" w:rsidP="007C0F13">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7C0F13" w:rsidTr="00563331">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FFFFFF" w:fill="auto"/>
          </w:tcPr>
          <w:p w:rsidR="007C0F13" w:rsidRDefault="007C0F13" w:rsidP="007C0F13">
            <w:pPr>
              <w:spacing w:after="0" w:line="240" w:lineRule="auto"/>
              <w:rPr>
                <w:rFonts w:ascii="Times New Roman" w:hAnsi="Times New Roman" w:cs="Times New Roman"/>
                <w:sz w:val="18"/>
                <w:szCs w:val="18"/>
              </w:rPr>
            </w:pPr>
            <w:r w:rsidRPr="00FD34DB">
              <w:rPr>
                <w:rFonts w:ascii="Times New Roman" w:hAnsi="Times New Roman" w:cs="Times New Roman"/>
                <w:sz w:val="18"/>
                <w:szCs w:val="18"/>
              </w:rPr>
              <w:t>Материал этикет</w:t>
            </w:r>
            <w:r>
              <w:rPr>
                <w:rFonts w:ascii="Times New Roman" w:hAnsi="Times New Roman" w:cs="Times New Roman"/>
                <w:sz w:val="18"/>
                <w:szCs w:val="18"/>
              </w:rPr>
              <w:t>о</w:t>
            </w:r>
            <w:r w:rsidRPr="00FD34DB">
              <w:rPr>
                <w:rFonts w:ascii="Times New Roman" w:hAnsi="Times New Roman" w:cs="Times New Roman"/>
                <w:sz w:val="18"/>
                <w:szCs w:val="18"/>
              </w:rPr>
              <w:t>к подход</w:t>
            </w:r>
            <w:r>
              <w:rPr>
                <w:rFonts w:ascii="Times New Roman" w:hAnsi="Times New Roman" w:cs="Times New Roman"/>
                <w:sz w:val="18"/>
                <w:szCs w:val="18"/>
              </w:rPr>
              <w:t>ит</w:t>
            </w:r>
            <w:r w:rsidRPr="00FD34DB">
              <w:rPr>
                <w:rFonts w:ascii="Times New Roman" w:hAnsi="Times New Roman" w:cs="Times New Roman"/>
                <w:sz w:val="18"/>
                <w:szCs w:val="18"/>
              </w:rPr>
              <w:t xml:space="preserve"> для написания информации (например, концентрации лекарства) на нем шариковой ручкой или маркером, без размазывания или размытия</w:t>
            </w:r>
          </w:p>
        </w:tc>
        <w:tc>
          <w:tcPr>
            <w:tcW w:w="727" w:type="pct"/>
            <w:shd w:val="clear" w:color="FFFFFF" w:fill="auto"/>
          </w:tcPr>
          <w:p w:rsidR="007C0F13" w:rsidRDefault="007C0F13" w:rsidP="007C0F13">
            <w:pPr>
              <w:spacing w:after="0" w:line="240" w:lineRule="auto"/>
              <w:jc w:val="center"/>
              <w:rPr>
                <w:rFonts w:ascii="Times New Roman" w:hAnsi="Times New Roman" w:cs="Times New Roman"/>
                <w:sz w:val="18"/>
                <w:szCs w:val="18"/>
              </w:rPr>
            </w:pPr>
            <w:r w:rsidRPr="00FD34DB">
              <w:rPr>
                <w:rFonts w:ascii="Times New Roman" w:hAnsi="Times New Roman" w:cs="Times New Roman"/>
                <w:sz w:val="18"/>
                <w:szCs w:val="18"/>
              </w:rPr>
              <w:t>Соответствие</w:t>
            </w:r>
          </w:p>
        </w:tc>
        <w:tc>
          <w:tcPr>
            <w:tcW w:w="187" w:type="pct"/>
            <w:shd w:val="clear" w:color="FFFFFF" w:fill="auto"/>
          </w:tcPr>
          <w:p w:rsidR="007C0F13" w:rsidRPr="00FD34DB" w:rsidRDefault="007C0F13" w:rsidP="007C0F13">
            <w:pPr>
              <w:spacing w:after="0" w:line="240" w:lineRule="auto"/>
              <w:jc w:val="center"/>
              <w:rPr>
                <w:rFonts w:ascii="Times New Roman" w:hAnsi="Times New Roman" w:cs="Times New Roman"/>
                <w:b/>
                <w:sz w:val="18"/>
                <w:szCs w:val="18"/>
              </w:rPr>
            </w:pPr>
          </w:p>
        </w:tc>
        <w:tc>
          <w:tcPr>
            <w:tcW w:w="552" w:type="pct"/>
            <w:shd w:val="clear" w:color="FFFFFF" w:fill="auto"/>
          </w:tcPr>
          <w:p w:rsidR="007C0F13" w:rsidRPr="00684C4C" w:rsidRDefault="007C0F13" w:rsidP="007C0F13">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7C0F13" w:rsidTr="00563331">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FFFFFF" w:fill="auto"/>
          </w:tcPr>
          <w:p w:rsidR="007C0F13" w:rsidRPr="00C623E6" w:rsidRDefault="007C0F13" w:rsidP="007C0F13">
            <w:pPr>
              <w:spacing w:after="0" w:line="240" w:lineRule="auto"/>
              <w:rPr>
                <w:rFonts w:ascii="Times New Roman" w:hAnsi="Times New Roman" w:cs="Times New Roman"/>
                <w:sz w:val="18"/>
                <w:szCs w:val="18"/>
              </w:rPr>
            </w:pPr>
            <w:r>
              <w:rPr>
                <w:rFonts w:ascii="Times New Roman" w:hAnsi="Times New Roman" w:cs="Times New Roman"/>
                <w:sz w:val="18"/>
                <w:szCs w:val="18"/>
              </w:rPr>
              <w:t>Высота этикетки</w:t>
            </w:r>
          </w:p>
        </w:tc>
        <w:tc>
          <w:tcPr>
            <w:tcW w:w="727" w:type="pct"/>
            <w:shd w:val="clear" w:color="FFFFFF" w:fill="auto"/>
          </w:tcPr>
          <w:p w:rsidR="007C0F13" w:rsidRDefault="007C0F13" w:rsidP="007C0F1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В диапазоне (включая границы диапазона) от 14 до 15 мм</w:t>
            </w:r>
          </w:p>
        </w:tc>
        <w:tc>
          <w:tcPr>
            <w:tcW w:w="187" w:type="pct"/>
            <w:shd w:val="clear" w:color="FFFFFF" w:fill="auto"/>
          </w:tcPr>
          <w:p w:rsidR="007C0F13" w:rsidRPr="00FD34DB" w:rsidRDefault="007C0F13" w:rsidP="007C0F13">
            <w:pPr>
              <w:spacing w:after="0" w:line="240" w:lineRule="auto"/>
              <w:jc w:val="center"/>
              <w:rPr>
                <w:rFonts w:ascii="Times New Roman" w:hAnsi="Times New Roman" w:cs="Times New Roman"/>
                <w:b/>
                <w:sz w:val="18"/>
                <w:szCs w:val="18"/>
              </w:rPr>
            </w:pPr>
          </w:p>
        </w:tc>
        <w:tc>
          <w:tcPr>
            <w:tcW w:w="552" w:type="pct"/>
            <w:shd w:val="clear" w:color="FFFFFF" w:fill="auto"/>
          </w:tcPr>
          <w:p w:rsidR="007C0F13" w:rsidRPr="00684C4C" w:rsidRDefault="007C0F13" w:rsidP="007C0F13">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7C0F13" w:rsidTr="00563331">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FFFFFF" w:fill="auto"/>
          </w:tcPr>
          <w:p w:rsidR="007C0F13" w:rsidRDefault="007C0F13" w:rsidP="007C0F13">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Длина этикетки </w:t>
            </w:r>
          </w:p>
        </w:tc>
        <w:tc>
          <w:tcPr>
            <w:tcW w:w="727" w:type="pct"/>
            <w:shd w:val="clear" w:color="FFFFFF" w:fill="auto"/>
          </w:tcPr>
          <w:p w:rsidR="007C0F13" w:rsidRDefault="007C0F13" w:rsidP="007C0F13">
            <w:pPr>
              <w:spacing w:after="0" w:line="240" w:lineRule="auto"/>
              <w:jc w:val="center"/>
              <w:rPr>
                <w:rFonts w:ascii="Times New Roman" w:hAnsi="Times New Roman" w:cs="Times New Roman"/>
                <w:sz w:val="18"/>
                <w:szCs w:val="18"/>
              </w:rPr>
            </w:pPr>
            <w:r w:rsidRPr="00C623E6">
              <w:rPr>
                <w:rFonts w:ascii="Times New Roman" w:hAnsi="Times New Roman" w:cs="Times New Roman"/>
                <w:sz w:val="18"/>
                <w:szCs w:val="18"/>
              </w:rPr>
              <w:t>В диапазоне (включая границы диапазона) от</w:t>
            </w:r>
            <w:r>
              <w:rPr>
                <w:rFonts w:ascii="Times New Roman" w:hAnsi="Times New Roman" w:cs="Times New Roman"/>
                <w:sz w:val="18"/>
                <w:szCs w:val="18"/>
              </w:rPr>
              <w:t xml:space="preserve"> </w:t>
            </w:r>
            <w:r w:rsidRPr="00C623E6">
              <w:rPr>
                <w:rFonts w:ascii="Times New Roman" w:hAnsi="Times New Roman" w:cs="Times New Roman"/>
                <w:sz w:val="18"/>
                <w:szCs w:val="18"/>
              </w:rPr>
              <w:t>39 до 45 мм</w:t>
            </w:r>
          </w:p>
        </w:tc>
        <w:tc>
          <w:tcPr>
            <w:tcW w:w="187" w:type="pct"/>
            <w:shd w:val="clear" w:color="FFFFFF" w:fill="auto"/>
          </w:tcPr>
          <w:p w:rsidR="007C0F13" w:rsidRPr="00FD34DB" w:rsidRDefault="007C0F13" w:rsidP="007C0F13">
            <w:pPr>
              <w:spacing w:after="0" w:line="240" w:lineRule="auto"/>
              <w:jc w:val="center"/>
              <w:rPr>
                <w:rFonts w:ascii="Times New Roman" w:hAnsi="Times New Roman" w:cs="Times New Roman"/>
                <w:b/>
                <w:sz w:val="18"/>
                <w:szCs w:val="18"/>
              </w:rPr>
            </w:pPr>
          </w:p>
        </w:tc>
        <w:tc>
          <w:tcPr>
            <w:tcW w:w="552" w:type="pct"/>
            <w:shd w:val="clear" w:color="FFFFFF" w:fill="auto"/>
          </w:tcPr>
          <w:p w:rsidR="007C0F13" w:rsidRPr="00684C4C" w:rsidRDefault="007C0F13" w:rsidP="007C0F13">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5C1D6B" w:rsidTr="001173B9">
        <w:tc>
          <w:tcPr>
            <w:tcW w:w="126" w:type="pct"/>
            <w:vMerge/>
            <w:shd w:val="clear" w:color="FFFFFF" w:fill="auto"/>
          </w:tcPr>
          <w:p w:rsidR="005C1D6B" w:rsidRDefault="005C1D6B" w:rsidP="005C1D6B">
            <w:pPr>
              <w:spacing w:after="0" w:line="240" w:lineRule="auto"/>
              <w:jc w:val="center"/>
              <w:rPr>
                <w:rFonts w:ascii="Times New Roman" w:hAnsi="Times New Roman" w:cs="Times New Roman"/>
                <w:b/>
                <w:sz w:val="18"/>
                <w:szCs w:val="18"/>
              </w:rPr>
            </w:pPr>
          </w:p>
        </w:tc>
        <w:tc>
          <w:tcPr>
            <w:tcW w:w="607" w:type="pct"/>
            <w:vMerge/>
            <w:shd w:val="clear" w:color="FFFFFF" w:fill="auto"/>
          </w:tcPr>
          <w:p w:rsidR="005C1D6B" w:rsidRDefault="005C1D6B" w:rsidP="005C1D6B">
            <w:pPr>
              <w:spacing w:after="0" w:line="240" w:lineRule="auto"/>
              <w:rPr>
                <w:rFonts w:ascii="Times New Roman" w:hAnsi="Times New Roman" w:cs="Times New Roman"/>
                <w:sz w:val="18"/>
                <w:szCs w:val="18"/>
              </w:rPr>
            </w:pPr>
          </w:p>
        </w:tc>
        <w:tc>
          <w:tcPr>
            <w:tcW w:w="718" w:type="pct"/>
            <w:shd w:val="clear" w:color="auto" w:fill="auto"/>
          </w:tcPr>
          <w:p w:rsidR="005C1D6B" w:rsidRDefault="005C1D6B" w:rsidP="005C1D6B">
            <w:pPr>
              <w:spacing w:after="0" w:line="240" w:lineRule="auto"/>
              <w:rPr>
                <w:rFonts w:ascii="Times New Roman" w:hAnsi="Times New Roman" w:cs="Times New Roman"/>
                <w:sz w:val="18"/>
                <w:szCs w:val="18"/>
              </w:rPr>
            </w:pPr>
            <w:r>
              <w:rPr>
                <w:rFonts w:ascii="Times New Roman" w:hAnsi="Times New Roman" w:cs="Times New Roman"/>
                <w:sz w:val="18"/>
                <w:szCs w:val="18"/>
              </w:rPr>
              <w:t>Цвет этикетки</w:t>
            </w:r>
          </w:p>
        </w:tc>
        <w:tc>
          <w:tcPr>
            <w:tcW w:w="727" w:type="pct"/>
            <w:shd w:val="clear" w:color="auto" w:fill="auto"/>
          </w:tcPr>
          <w:p w:rsidR="005C1D6B" w:rsidRPr="00C623E6" w:rsidRDefault="001173B9" w:rsidP="005C1D6B">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Желтый</w:t>
            </w:r>
          </w:p>
        </w:tc>
        <w:tc>
          <w:tcPr>
            <w:tcW w:w="187" w:type="pct"/>
            <w:shd w:val="clear" w:color="auto" w:fill="auto"/>
          </w:tcPr>
          <w:p w:rsidR="005C1D6B" w:rsidRPr="00FD34DB" w:rsidRDefault="005C1D6B" w:rsidP="005C1D6B">
            <w:pPr>
              <w:spacing w:after="0" w:line="240" w:lineRule="auto"/>
              <w:jc w:val="center"/>
              <w:rPr>
                <w:rFonts w:ascii="Times New Roman" w:hAnsi="Times New Roman" w:cs="Times New Roman"/>
                <w:b/>
                <w:sz w:val="18"/>
                <w:szCs w:val="18"/>
              </w:rPr>
            </w:pPr>
          </w:p>
        </w:tc>
        <w:tc>
          <w:tcPr>
            <w:tcW w:w="552" w:type="pct"/>
            <w:shd w:val="clear" w:color="auto" w:fill="auto"/>
          </w:tcPr>
          <w:p w:rsidR="005C1D6B" w:rsidRPr="00684C4C" w:rsidRDefault="005C1D6B" w:rsidP="005C1D6B">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5C1D6B" w:rsidRDefault="005C1D6B" w:rsidP="005C1D6B">
            <w:pPr>
              <w:spacing w:after="0" w:line="240" w:lineRule="auto"/>
              <w:jc w:val="center"/>
              <w:rPr>
                <w:rFonts w:ascii="Times New Roman" w:hAnsi="Times New Roman" w:cs="Times New Roman"/>
                <w:b/>
                <w:sz w:val="18"/>
                <w:szCs w:val="18"/>
              </w:rPr>
            </w:pPr>
          </w:p>
        </w:tc>
        <w:tc>
          <w:tcPr>
            <w:tcW w:w="191" w:type="pct"/>
            <w:vMerge/>
            <w:shd w:val="clear" w:color="FFFFFF" w:fill="auto"/>
          </w:tcPr>
          <w:p w:rsidR="005C1D6B" w:rsidRDefault="005C1D6B" w:rsidP="005C1D6B">
            <w:pPr>
              <w:spacing w:after="0" w:line="240" w:lineRule="auto"/>
              <w:jc w:val="center"/>
              <w:rPr>
                <w:rFonts w:ascii="Times New Roman" w:hAnsi="Times New Roman" w:cs="Times New Roman"/>
                <w:b/>
                <w:sz w:val="18"/>
                <w:szCs w:val="18"/>
              </w:rPr>
            </w:pPr>
          </w:p>
        </w:tc>
        <w:tc>
          <w:tcPr>
            <w:tcW w:w="431" w:type="pct"/>
            <w:vMerge/>
          </w:tcPr>
          <w:p w:rsidR="005C1D6B" w:rsidRDefault="005C1D6B" w:rsidP="005C1D6B">
            <w:pPr>
              <w:spacing w:after="0" w:line="240" w:lineRule="auto"/>
              <w:jc w:val="center"/>
              <w:rPr>
                <w:rFonts w:ascii="Times New Roman" w:hAnsi="Times New Roman" w:cs="Times New Roman"/>
                <w:b/>
                <w:sz w:val="18"/>
                <w:szCs w:val="18"/>
              </w:rPr>
            </w:pPr>
          </w:p>
        </w:tc>
        <w:tc>
          <w:tcPr>
            <w:tcW w:w="325" w:type="pct"/>
            <w:vMerge/>
            <w:shd w:val="clear" w:color="auto" w:fill="FFFF99"/>
          </w:tcPr>
          <w:p w:rsidR="005C1D6B" w:rsidRDefault="005C1D6B" w:rsidP="005C1D6B">
            <w:pPr>
              <w:spacing w:after="0" w:line="240" w:lineRule="auto"/>
              <w:jc w:val="center"/>
              <w:rPr>
                <w:rFonts w:ascii="Times New Roman" w:hAnsi="Times New Roman" w:cs="Times New Roman"/>
                <w:b/>
                <w:sz w:val="18"/>
                <w:szCs w:val="18"/>
              </w:rPr>
            </w:pPr>
          </w:p>
        </w:tc>
        <w:tc>
          <w:tcPr>
            <w:tcW w:w="251" w:type="pct"/>
            <w:vMerge/>
            <w:shd w:val="clear" w:color="auto" w:fill="FFFF99"/>
          </w:tcPr>
          <w:p w:rsidR="005C1D6B" w:rsidRDefault="005C1D6B" w:rsidP="005C1D6B">
            <w:pPr>
              <w:spacing w:after="0" w:line="240" w:lineRule="auto"/>
              <w:jc w:val="center"/>
              <w:rPr>
                <w:rFonts w:ascii="Times New Roman" w:hAnsi="Times New Roman" w:cs="Times New Roman"/>
                <w:b/>
                <w:sz w:val="18"/>
                <w:szCs w:val="18"/>
              </w:rPr>
            </w:pPr>
          </w:p>
        </w:tc>
        <w:tc>
          <w:tcPr>
            <w:tcW w:w="337" w:type="pct"/>
            <w:vMerge/>
            <w:shd w:val="clear" w:color="auto" w:fill="FFFF99"/>
          </w:tcPr>
          <w:p w:rsidR="005C1D6B" w:rsidRDefault="005C1D6B" w:rsidP="005C1D6B">
            <w:pPr>
              <w:spacing w:after="0" w:line="240" w:lineRule="auto"/>
              <w:jc w:val="center"/>
              <w:rPr>
                <w:rFonts w:ascii="Times New Roman" w:hAnsi="Times New Roman" w:cs="Times New Roman"/>
                <w:b/>
                <w:sz w:val="18"/>
                <w:szCs w:val="18"/>
              </w:rPr>
            </w:pPr>
          </w:p>
        </w:tc>
        <w:tc>
          <w:tcPr>
            <w:tcW w:w="324" w:type="pct"/>
            <w:vMerge/>
            <w:shd w:val="clear" w:color="auto" w:fill="FFFF99"/>
          </w:tcPr>
          <w:p w:rsidR="005C1D6B" w:rsidRDefault="005C1D6B" w:rsidP="005C1D6B">
            <w:pPr>
              <w:spacing w:after="0" w:line="240" w:lineRule="auto"/>
              <w:jc w:val="center"/>
              <w:rPr>
                <w:rFonts w:ascii="Times New Roman" w:hAnsi="Times New Roman" w:cs="Times New Roman"/>
                <w:b/>
                <w:sz w:val="18"/>
                <w:szCs w:val="18"/>
              </w:rPr>
            </w:pPr>
          </w:p>
        </w:tc>
      </w:tr>
      <w:tr w:rsidR="005C1D6B" w:rsidTr="005C1D6B">
        <w:tc>
          <w:tcPr>
            <w:tcW w:w="126" w:type="pct"/>
            <w:vMerge/>
            <w:shd w:val="clear" w:color="FFFFFF" w:fill="auto"/>
          </w:tcPr>
          <w:p w:rsidR="005C1D6B" w:rsidRDefault="005C1D6B" w:rsidP="005C1D6B">
            <w:pPr>
              <w:spacing w:after="0" w:line="240" w:lineRule="auto"/>
              <w:jc w:val="center"/>
              <w:rPr>
                <w:rFonts w:ascii="Times New Roman" w:hAnsi="Times New Roman" w:cs="Times New Roman"/>
                <w:b/>
                <w:sz w:val="18"/>
                <w:szCs w:val="18"/>
              </w:rPr>
            </w:pPr>
          </w:p>
        </w:tc>
        <w:tc>
          <w:tcPr>
            <w:tcW w:w="607" w:type="pct"/>
            <w:vMerge/>
            <w:shd w:val="clear" w:color="FFFFFF" w:fill="auto"/>
          </w:tcPr>
          <w:p w:rsidR="005C1D6B" w:rsidRDefault="005C1D6B" w:rsidP="005C1D6B">
            <w:pPr>
              <w:spacing w:after="0" w:line="240" w:lineRule="auto"/>
              <w:rPr>
                <w:rFonts w:ascii="Times New Roman" w:hAnsi="Times New Roman" w:cs="Times New Roman"/>
                <w:sz w:val="18"/>
                <w:szCs w:val="18"/>
              </w:rPr>
            </w:pPr>
          </w:p>
        </w:tc>
        <w:tc>
          <w:tcPr>
            <w:tcW w:w="718" w:type="pct"/>
            <w:shd w:val="clear" w:color="auto" w:fill="auto"/>
          </w:tcPr>
          <w:p w:rsidR="005C1D6B" w:rsidRPr="005C1D6B" w:rsidRDefault="005C1D6B" w:rsidP="005C1D6B">
            <w:pPr>
              <w:spacing w:after="0" w:line="240" w:lineRule="auto"/>
              <w:rPr>
                <w:rFonts w:ascii="Times New Roman" w:hAnsi="Times New Roman" w:cs="Times New Roman"/>
                <w:sz w:val="18"/>
                <w:szCs w:val="18"/>
              </w:rPr>
            </w:pPr>
            <w:r w:rsidRPr="005C1D6B">
              <w:rPr>
                <w:rFonts w:ascii="Times New Roman" w:hAnsi="Times New Roman" w:cs="Times New Roman"/>
                <w:sz w:val="18"/>
                <w:szCs w:val="18"/>
              </w:rPr>
              <w:t>Цвет фона не препятствует прочтению дополнительной информации, написанной черной шариковой ручкой</w:t>
            </w:r>
          </w:p>
        </w:tc>
        <w:tc>
          <w:tcPr>
            <w:tcW w:w="727" w:type="pct"/>
            <w:shd w:val="clear" w:color="auto" w:fill="auto"/>
          </w:tcPr>
          <w:p w:rsidR="005C1D6B" w:rsidRPr="005C1D6B" w:rsidRDefault="005C1D6B" w:rsidP="005C1D6B">
            <w:pPr>
              <w:spacing w:after="0" w:line="240" w:lineRule="auto"/>
              <w:jc w:val="center"/>
              <w:rPr>
                <w:rFonts w:ascii="Times New Roman" w:hAnsi="Times New Roman" w:cs="Times New Roman"/>
                <w:sz w:val="18"/>
                <w:szCs w:val="18"/>
              </w:rPr>
            </w:pPr>
            <w:r w:rsidRPr="005C1D6B">
              <w:rPr>
                <w:rFonts w:ascii="Times New Roman" w:hAnsi="Times New Roman" w:cs="Times New Roman"/>
                <w:sz w:val="18"/>
                <w:szCs w:val="18"/>
              </w:rPr>
              <w:t>Соответствие</w:t>
            </w:r>
          </w:p>
        </w:tc>
        <w:tc>
          <w:tcPr>
            <w:tcW w:w="187" w:type="pct"/>
            <w:shd w:val="clear" w:color="auto" w:fill="auto"/>
          </w:tcPr>
          <w:p w:rsidR="005C1D6B" w:rsidRPr="005C1D6B" w:rsidRDefault="005C1D6B" w:rsidP="005C1D6B">
            <w:pPr>
              <w:spacing w:after="0" w:line="240" w:lineRule="auto"/>
              <w:rPr>
                <w:rFonts w:ascii="Times New Roman" w:hAnsi="Times New Roman" w:cs="Times New Roman"/>
                <w:sz w:val="18"/>
                <w:szCs w:val="18"/>
              </w:rPr>
            </w:pPr>
          </w:p>
        </w:tc>
        <w:tc>
          <w:tcPr>
            <w:tcW w:w="552" w:type="pct"/>
            <w:shd w:val="clear" w:color="auto" w:fill="auto"/>
          </w:tcPr>
          <w:p w:rsidR="005C1D6B" w:rsidRPr="005C1D6B" w:rsidRDefault="005C1D6B" w:rsidP="005C1D6B">
            <w:pPr>
              <w:spacing w:after="0" w:line="240" w:lineRule="auto"/>
              <w:rPr>
                <w:rFonts w:ascii="Times New Roman" w:hAnsi="Times New Roman" w:cs="Times New Roman"/>
                <w:sz w:val="18"/>
                <w:szCs w:val="18"/>
              </w:rPr>
            </w:pPr>
            <w:r w:rsidRPr="005C1D6B">
              <w:rPr>
                <w:rFonts w:ascii="Times New Roman" w:hAnsi="Times New Roman" w:cs="Times New Roman"/>
                <w:sz w:val="18"/>
                <w:szCs w:val="18"/>
              </w:rPr>
              <w:t>Значение характеристики не может изменяться участником закупки</w:t>
            </w:r>
          </w:p>
        </w:tc>
        <w:tc>
          <w:tcPr>
            <w:tcW w:w="224" w:type="pct"/>
            <w:vMerge/>
            <w:shd w:val="clear" w:color="FFFFFF" w:fill="auto"/>
          </w:tcPr>
          <w:p w:rsidR="005C1D6B" w:rsidRDefault="005C1D6B" w:rsidP="005C1D6B">
            <w:pPr>
              <w:spacing w:after="0" w:line="240" w:lineRule="auto"/>
              <w:jc w:val="center"/>
              <w:rPr>
                <w:rFonts w:ascii="Times New Roman" w:hAnsi="Times New Roman" w:cs="Times New Roman"/>
                <w:b/>
                <w:sz w:val="18"/>
                <w:szCs w:val="18"/>
              </w:rPr>
            </w:pPr>
          </w:p>
        </w:tc>
        <w:tc>
          <w:tcPr>
            <w:tcW w:w="191" w:type="pct"/>
            <w:vMerge/>
            <w:shd w:val="clear" w:color="FFFFFF" w:fill="auto"/>
          </w:tcPr>
          <w:p w:rsidR="005C1D6B" w:rsidRDefault="005C1D6B" w:rsidP="005C1D6B">
            <w:pPr>
              <w:spacing w:after="0" w:line="240" w:lineRule="auto"/>
              <w:jc w:val="center"/>
              <w:rPr>
                <w:rFonts w:ascii="Times New Roman" w:hAnsi="Times New Roman" w:cs="Times New Roman"/>
                <w:b/>
                <w:sz w:val="18"/>
                <w:szCs w:val="18"/>
              </w:rPr>
            </w:pPr>
          </w:p>
        </w:tc>
        <w:tc>
          <w:tcPr>
            <w:tcW w:w="431" w:type="pct"/>
            <w:vMerge/>
          </w:tcPr>
          <w:p w:rsidR="005C1D6B" w:rsidRDefault="005C1D6B" w:rsidP="005C1D6B">
            <w:pPr>
              <w:spacing w:after="0" w:line="240" w:lineRule="auto"/>
              <w:jc w:val="center"/>
              <w:rPr>
                <w:rFonts w:ascii="Times New Roman" w:hAnsi="Times New Roman" w:cs="Times New Roman"/>
                <w:b/>
                <w:sz w:val="18"/>
                <w:szCs w:val="18"/>
              </w:rPr>
            </w:pPr>
          </w:p>
        </w:tc>
        <w:tc>
          <w:tcPr>
            <w:tcW w:w="325" w:type="pct"/>
            <w:vMerge/>
            <w:shd w:val="clear" w:color="auto" w:fill="FFFF99"/>
          </w:tcPr>
          <w:p w:rsidR="005C1D6B" w:rsidRDefault="005C1D6B" w:rsidP="005C1D6B">
            <w:pPr>
              <w:spacing w:after="0" w:line="240" w:lineRule="auto"/>
              <w:jc w:val="center"/>
              <w:rPr>
                <w:rFonts w:ascii="Times New Roman" w:hAnsi="Times New Roman" w:cs="Times New Roman"/>
                <w:b/>
                <w:sz w:val="18"/>
                <w:szCs w:val="18"/>
              </w:rPr>
            </w:pPr>
          </w:p>
        </w:tc>
        <w:tc>
          <w:tcPr>
            <w:tcW w:w="251" w:type="pct"/>
            <w:vMerge/>
            <w:shd w:val="clear" w:color="auto" w:fill="FFFF99"/>
          </w:tcPr>
          <w:p w:rsidR="005C1D6B" w:rsidRDefault="005C1D6B" w:rsidP="005C1D6B">
            <w:pPr>
              <w:spacing w:after="0" w:line="240" w:lineRule="auto"/>
              <w:jc w:val="center"/>
              <w:rPr>
                <w:rFonts w:ascii="Times New Roman" w:hAnsi="Times New Roman" w:cs="Times New Roman"/>
                <w:b/>
                <w:sz w:val="18"/>
                <w:szCs w:val="18"/>
              </w:rPr>
            </w:pPr>
          </w:p>
        </w:tc>
        <w:tc>
          <w:tcPr>
            <w:tcW w:w="337" w:type="pct"/>
            <w:vMerge/>
            <w:shd w:val="clear" w:color="auto" w:fill="FFFF99"/>
          </w:tcPr>
          <w:p w:rsidR="005C1D6B" w:rsidRDefault="005C1D6B" w:rsidP="005C1D6B">
            <w:pPr>
              <w:spacing w:after="0" w:line="240" w:lineRule="auto"/>
              <w:jc w:val="center"/>
              <w:rPr>
                <w:rFonts w:ascii="Times New Roman" w:hAnsi="Times New Roman" w:cs="Times New Roman"/>
                <w:b/>
                <w:sz w:val="18"/>
                <w:szCs w:val="18"/>
              </w:rPr>
            </w:pPr>
          </w:p>
        </w:tc>
        <w:tc>
          <w:tcPr>
            <w:tcW w:w="324" w:type="pct"/>
            <w:vMerge/>
            <w:shd w:val="clear" w:color="auto" w:fill="FFFF99"/>
          </w:tcPr>
          <w:p w:rsidR="005C1D6B" w:rsidRDefault="005C1D6B" w:rsidP="005C1D6B">
            <w:pPr>
              <w:spacing w:after="0" w:line="240" w:lineRule="auto"/>
              <w:jc w:val="center"/>
              <w:rPr>
                <w:rFonts w:ascii="Times New Roman" w:hAnsi="Times New Roman" w:cs="Times New Roman"/>
                <w:b/>
                <w:sz w:val="18"/>
                <w:szCs w:val="18"/>
              </w:rPr>
            </w:pPr>
          </w:p>
        </w:tc>
      </w:tr>
      <w:tr w:rsidR="007C0F13" w:rsidTr="00563331">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FFFFFF" w:fill="auto"/>
          </w:tcPr>
          <w:p w:rsidR="007C0F13" w:rsidRPr="00563331" w:rsidRDefault="007C0F13" w:rsidP="00582032">
            <w:pPr>
              <w:spacing w:after="0" w:line="240" w:lineRule="auto"/>
              <w:rPr>
                <w:rFonts w:ascii="Times New Roman" w:hAnsi="Times New Roman" w:cs="Times New Roman"/>
                <w:sz w:val="18"/>
                <w:szCs w:val="18"/>
              </w:rPr>
            </w:pPr>
            <w:r>
              <w:rPr>
                <w:rFonts w:ascii="Times New Roman" w:hAnsi="Times New Roman" w:cs="Times New Roman"/>
                <w:sz w:val="18"/>
                <w:szCs w:val="18"/>
              </w:rPr>
              <w:t>Название лекарства</w:t>
            </w:r>
            <w:r w:rsidRPr="00C623E6">
              <w:rPr>
                <w:rFonts w:ascii="Times New Roman" w:hAnsi="Times New Roman" w:cs="Times New Roman"/>
                <w:sz w:val="18"/>
                <w:szCs w:val="18"/>
              </w:rPr>
              <w:t xml:space="preserve"> соответств</w:t>
            </w:r>
            <w:r>
              <w:rPr>
                <w:rFonts w:ascii="Times New Roman" w:hAnsi="Times New Roman" w:cs="Times New Roman"/>
                <w:sz w:val="18"/>
                <w:szCs w:val="18"/>
              </w:rPr>
              <w:t>ует</w:t>
            </w:r>
            <w:r w:rsidRPr="00C623E6">
              <w:rPr>
                <w:rFonts w:ascii="Times New Roman" w:hAnsi="Times New Roman" w:cs="Times New Roman"/>
                <w:sz w:val="18"/>
                <w:szCs w:val="18"/>
              </w:rPr>
              <w:t xml:space="preserve"> фармакопее РФ и написано на русском языке</w:t>
            </w:r>
            <w:r w:rsidR="005C1D6B">
              <w:rPr>
                <w:rFonts w:ascii="Times New Roman" w:hAnsi="Times New Roman" w:cs="Times New Roman"/>
                <w:sz w:val="18"/>
                <w:szCs w:val="18"/>
              </w:rPr>
              <w:t xml:space="preserve"> </w:t>
            </w:r>
          </w:p>
        </w:tc>
        <w:tc>
          <w:tcPr>
            <w:tcW w:w="727" w:type="pct"/>
            <w:shd w:val="clear" w:color="FFFFFF" w:fill="auto"/>
          </w:tcPr>
          <w:p w:rsidR="007C0F13" w:rsidRPr="00563331" w:rsidRDefault="007C0F13" w:rsidP="007C0F13">
            <w:pPr>
              <w:spacing w:after="0" w:line="240" w:lineRule="auto"/>
              <w:jc w:val="center"/>
              <w:rPr>
                <w:rFonts w:ascii="Times New Roman" w:hAnsi="Times New Roman" w:cs="Times New Roman"/>
                <w:sz w:val="18"/>
                <w:szCs w:val="18"/>
              </w:rPr>
            </w:pPr>
            <w:r w:rsidRPr="00C623E6">
              <w:rPr>
                <w:rFonts w:ascii="Times New Roman" w:hAnsi="Times New Roman" w:cs="Times New Roman"/>
                <w:sz w:val="18"/>
                <w:szCs w:val="18"/>
              </w:rPr>
              <w:t>Соответствие</w:t>
            </w:r>
          </w:p>
        </w:tc>
        <w:tc>
          <w:tcPr>
            <w:tcW w:w="187" w:type="pct"/>
            <w:shd w:val="clear" w:color="FFFFFF" w:fill="auto"/>
          </w:tcPr>
          <w:p w:rsidR="007C0F13" w:rsidRPr="00FD34DB" w:rsidRDefault="007C0F13" w:rsidP="007C0F13">
            <w:pPr>
              <w:spacing w:after="0" w:line="240" w:lineRule="auto"/>
              <w:jc w:val="center"/>
              <w:rPr>
                <w:rFonts w:ascii="Times New Roman" w:hAnsi="Times New Roman" w:cs="Times New Roman"/>
                <w:b/>
                <w:sz w:val="18"/>
                <w:szCs w:val="18"/>
              </w:rPr>
            </w:pPr>
          </w:p>
        </w:tc>
        <w:tc>
          <w:tcPr>
            <w:tcW w:w="552" w:type="pct"/>
            <w:shd w:val="clear" w:color="FFFFFF" w:fill="auto"/>
          </w:tcPr>
          <w:p w:rsidR="007C0F13" w:rsidRPr="00684C4C" w:rsidRDefault="007C0F13" w:rsidP="007C0F13">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7C0F13" w:rsidTr="00563331">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FFFFFF" w:fill="auto"/>
          </w:tcPr>
          <w:p w:rsidR="007C0F13" w:rsidRPr="00563331" w:rsidRDefault="007C0F13" w:rsidP="007C0F13">
            <w:pPr>
              <w:spacing w:after="0" w:line="240" w:lineRule="auto"/>
              <w:rPr>
                <w:rFonts w:ascii="Times New Roman" w:hAnsi="Times New Roman" w:cs="Times New Roman"/>
                <w:sz w:val="18"/>
                <w:szCs w:val="18"/>
              </w:rPr>
            </w:pPr>
            <w:r w:rsidRPr="00C623E6">
              <w:rPr>
                <w:rFonts w:ascii="Times New Roman" w:hAnsi="Times New Roman" w:cs="Times New Roman"/>
                <w:sz w:val="18"/>
                <w:szCs w:val="18"/>
              </w:rPr>
              <w:t>Высота букв, используемых для обозначения названия лекарства</w:t>
            </w:r>
          </w:p>
        </w:tc>
        <w:tc>
          <w:tcPr>
            <w:tcW w:w="727" w:type="pct"/>
            <w:shd w:val="clear" w:color="FFFFFF" w:fill="auto"/>
          </w:tcPr>
          <w:p w:rsidR="007C0F13" w:rsidRPr="00563331" w:rsidRDefault="007C0F13" w:rsidP="007C0F1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w:t>
            </w:r>
            <w:r w:rsidRPr="00C623E6">
              <w:rPr>
                <w:rFonts w:ascii="Times New Roman" w:hAnsi="Times New Roman" w:cs="Times New Roman"/>
                <w:sz w:val="18"/>
                <w:szCs w:val="18"/>
              </w:rPr>
              <w:t>е менее 2,5 мм для простого шрифта (без засечек) c приблизительно одинаковыми пропорциями линии и пространства в буквах (жирный или полужирный стиль).</w:t>
            </w:r>
          </w:p>
        </w:tc>
        <w:tc>
          <w:tcPr>
            <w:tcW w:w="187" w:type="pct"/>
            <w:shd w:val="clear" w:color="FFFFFF" w:fill="auto"/>
          </w:tcPr>
          <w:p w:rsidR="007C0F13" w:rsidRPr="00FD34DB" w:rsidRDefault="007C0F13" w:rsidP="007C0F13">
            <w:pPr>
              <w:spacing w:after="0" w:line="240" w:lineRule="auto"/>
              <w:jc w:val="center"/>
              <w:rPr>
                <w:rFonts w:ascii="Times New Roman" w:hAnsi="Times New Roman" w:cs="Times New Roman"/>
                <w:b/>
                <w:sz w:val="18"/>
                <w:szCs w:val="18"/>
              </w:rPr>
            </w:pPr>
          </w:p>
        </w:tc>
        <w:tc>
          <w:tcPr>
            <w:tcW w:w="552" w:type="pct"/>
            <w:shd w:val="clear" w:color="FFFFFF" w:fill="auto"/>
          </w:tcPr>
          <w:p w:rsidR="007C0F13" w:rsidRPr="00684C4C" w:rsidRDefault="007C0F13" w:rsidP="007C0F13">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7C0F13" w:rsidTr="00563331">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FFFFFF" w:fill="auto"/>
          </w:tcPr>
          <w:p w:rsidR="007C0F13" w:rsidRPr="00563331" w:rsidRDefault="007C0F13" w:rsidP="007C0F13">
            <w:pPr>
              <w:spacing w:after="0" w:line="240" w:lineRule="auto"/>
              <w:rPr>
                <w:rFonts w:ascii="Times New Roman" w:hAnsi="Times New Roman" w:cs="Times New Roman"/>
                <w:sz w:val="18"/>
                <w:szCs w:val="18"/>
              </w:rPr>
            </w:pPr>
            <w:r w:rsidRPr="00C623E6">
              <w:rPr>
                <w:rFonts w:ascii="Times New Roman" w:hAnsi="Times New Roman" w:cs="Times New Roman"/>
                <w:sz w:val="18"/>
                <w:szCs w:val="18"/>
              </w:rPr>
              <w:t>Перва</w:t>
            </w:r>
            <w:r>
              <w:rPr>
                <w:rFonts w:ascii="Times New Roman" w:hAnsi="Times New Roman" w:cs="Times New Roman"/>
                <w:sz w:val="18"/>
                <w:szCs w:val="18"/>
              </w:rPr>
              <w:t>я буква наименования препарата  заглавная</w:t>
            </w:r>
          </w:p>
        </w:tc>
        <w:tc>
          <w:tcPr>
            <w:tcW w:w="727" w:type="pct"/>
            <w:shd w:val="clear" w:color="FFFFFF" w:fill="auto"/>
          </w:tcPr>
          <w:p w:rsidR="007C0F13" w:rsidRPr="00563331" w:rsidRDefault="007C0F13" w:rsidP="007C0F13">
            <w:pPr>
              <w:spacing w:after="0" w:line="240" w:lineRule="auto"/>
              <w:jc w:val="center"/>
              <w:rPr>
                <w:rFonts w:ascii="Times New Roman" w:hAnsi="Times New Roman" w:cs="Times New Roman"/>
                <w:sz w:val="18"/>
                <w:szCs w:val="18"/>
              </w:rPr>
            </w:pPr>
            <w:r w:rsidRPr="00C623E6">
              <w:rPr>
                <w:rFonts w:ascii="Times New Roman" w:hAnsi="Times New Roman" w:cs="Times New Roman"/>
                <w:sz w:val="18"/>
                <w:szCs w:val="18"/>
              </w:rPr>
              <w:t>Соответствие</w:t>
            </w:r>
          </w:p>
        </w:tc>
        <w:tc>
          <w:tcPr>
            <w:tcW w:w="187" w:type="pct"/>
            <w:shd w:val="clear" w:color="FFFFFF" w:fill="auto"/>
          </w:tcPr>
          <w:p w:rsidR="007C0F13" w:rsidRPr="00FD34DB" w:rsidRDefault="007C0F13" w:rsidP="007C0F13">
            <w:pPr>
              <w:spacing w:after="0" w:line="240" w:lineRule="auto"/>
              <w:jc w:val="center"/>
              <w:rPr>
                <w:rFonts w:ascii="Times New Roman" w:hAnsi="Times New Roman" w:cs="Times New Roman"/>
                <w:b/>
                <w:sz w:val="18"/>
                <w:szCs w:val="18"/>
              </w:rPr>
            </w:pPr>
          </w:p>
        </w:tc>
        <w:tc>
          <w:tcPr>
            <w:tcW w:w="552" w:type="pct"/>
            <w:shd w:val="clear" w:color="FFFFFF" w:fill="auto"/>
          </w:tcPr>
          <w:p w:rsidR="007C0F13" w:rsidRPr="00684C4C" w:rsidRDefault="007C0F13" w:rsidP="007C0F13">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7C0F13" w:rsidTr="00563331">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FFFFFF" w:fill="auto"/>
          </w:tcPr>
          <w:p w:rsidR="007C0F13" w:rsidRDefault="007C0F13" w:rsidP="007C0F13">
            <w:pPr>
              <w:spacing w:after="0" w:line="240" w:lineRule="auto"/>
              <w:rPr>
                <w:rFonts w:ascii="Times New Roman" w:hAnsi="Times New Roman" w:cs="Times New Roman"/>
                <w:sz w:val="18"/>
                <w:szCs w:val="18"/>
              </w:rPr>
            </w:pPr>
            <w:r>
              <w:rPr>
                <w:rFonts w:ascii="Times New Roman" w:hAnsi="Times New Roman" w:cs="Times New Roman"/>
                <w:sz w:val="18"/>
                <w:szCs w:val="18"/>
              </w:rPr>
              <w:t>И</w:t>
            </w:r>
            <w:r w:rsidRPr="00C623E6">
              <w:rPr>
                <w:rFonts w:ascii="Times New Roman" w:hAnsi="Times New Roman" w:cs="Times New Roman"/>
                <w:sz w:val="18"/>
                <w:szCs w:val="18"/>
              </w:rPr>
              <w:t>спользова</w:t>
            </w:r>
            <w:r>
              <w:rPr>
                <w:rFonts w:ascii="Times New Roman" w:hAnsi="Times New Roman" w:cs="Times New Roman"/>
                <w:sz w:val="18"/>
                <w:szCs w:val="18"/>
              </w:rPr>
              <w:t>ние</w:t>
            </w:r>
            <w:r w:rsidRPr="00C623E6">
              <w:rPr>
                <w:rFonts w:ascii="Times New Roman" w:hAnsi="Times New Roman" w:cs="Times New Roman"/>
                <w:sz w:val="18"/>
                <w:szCs w:val="18"/>
              </w:rPr>
              <w:t xml:space="preserve"> только заглавны</w:t>
            </w:r>
            <w:r>
              <w:rPr>
                <w:rFonts w:ascii="Times New Roman" w:hAnsi="Times New Roman" w:cs="Times New Roman"/>
                <w:sz w:val="18"/>
                <w:szCs w:val="18"/>
              </w:rPr>
              <w:t>х</w:t>
            </w:r>
            <w:r w:rsidRPr="00C623E6">
              <w:rPr>
                <w:rFonts w:ascii="Times New Roman" w:hAnsi="Times New Roman" w:cs="Times New Roman"/>
                <w:sz w:val="18"/>
                <w:szCs w:val="18"/>
              </w:rPr>
              <w:t xml:space="preserve"> букв</w:t>
            </w:r>
            <w:r>
              <w:rPr>
                <w:rFonts w:ascii="Times New Roman" w:hAnsi="Times New Roman" w:cs="Times New Roman"/>
                <w:sz w:val="18"/>
                <w:szCs w:val="18"/>
              </w:rPr>
              <w:t xml:space="preserve"> не допускается</w:t>
            </w:r>
          </w:p>
        </w:tc>
        <w:tc>
          <w:tcPr>
            <w:tcW w:w="727" w:type="pct"/>
            <w:shd w:val="clear" w:color="FFFFFF" w:fill="auto"/>
          </w:tcPr>
          <w:p w:rsidR="007C0F13" w:rsidRDefault="007C0F13" w:rsidP="007C0F13">
            <w:pPr>
              <w:spacing w:after="0" w:line="240" w:lineRule="auto"/>
              <w:jc w:val="center"/>
              <w:rPr>
                <w:rFonts w:ascii="Times New Roman" w:hAnsi="Times New Roman" w:cs="Times New Roman"/>
                <w:sz w:val="18"/>
                <w:szCs w:val="18"/>
              </w:rPr>
            </w:pPr>
            <w:r w:rsidRPr="00C623E6">
              <w:rPr>
                <w:rFonts w:ascii="Times New Roman" w:hAnsi="Times New Roman" w:cs="Times New Roman"/>
                <w:sz w:val="18"/>
                <w:szCs w:val="18"/>
              </w:rPr>
              <w:t>Соответствие</w:t>
            </w:r>
          </w:p>
        </w:tc>
        <w:tc>
          <w:tcPr>
            <w:tcW w:w="187" w:type="pct"/>
            <w:shd w:val="clear" w:color="FFFFFF" w:fill="auto"/>
          </w:tcPr>
          <w:p w:rsidR="007C0F13" w:rsidRPr="00FD34DB" w:rsidRDefault="007C0F13" w:rsidP="007C0F13">
            <w:pPr>
              <w:spacing w:after="0" w:line="240" w:lineRule="auto"/>
              <w:jc w:val="center"/>
              <w:rPr>
                <w:rFonts w:ascii="Times New Roman" w:hAnsi="Times New Roman" w:cs="Times New Roman"/>
                <w:b/>
                <w:sz w:val="18"/>
                <w:szCs w:val="18"/>
              </w:rPr>
            </w:pPr>
          </w:p>
        </w:tc>
        <w:tc>
          <w:tcPr>
            <w:tcW w:w="552" w:type="pct"/>
            <w:shd w:val="clear" w:color="FFFFFF" w:fill="auto"/>
          </w:tcPr>
          <w:p w:rsidR="007C0F13" w:rsidRPr="00684C4C" w:rsidRDefault="007C0F13" w:rsidP="007C0F13">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7C0F13" w:rsidTr="00563331">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FFFFFF" w:fill="auto"/>
          </w:tcPr>
          <w:p w:rsidR="007C0F13" w:rsidRDefault="007C0F13" w:rsidP="005C1D6B">
            <w:pPr>
              <w:spacing w:after="0" w:line="240" w:lineRule="auto"/>
              <w:rPr>
                <w:rFonts w:ascii="Times New Roman" w:hAnsi="Times New Roman" w:cs="Times New Roman"/>
                <w:sz w:val="18"/>
                <w:szCs w:val="18"/>
              </w:rPr>
            </w:pPr>
            <w:r w:rsidRPr="00C623E6">
              <w:rPr>
                <w:rFonts w:ascii="Times New Roman" w:hAnsi="Times New Roman" w:cs="Times New Roman"/>
                <w:sz w:val="18"/>
                <w:szCs w:val="18"/>
              </w:rPr>
              <w:t>Различные размеры букв могут быть использованы для длинных названий для повышения читабельности более важных частей названия</w:t>
            </w:r>
            <w:r>
              <w:rPr>
                <w:rFonts w:ascii="Times New Roman" w:hAnsi="Times New Roman" w:cs="Times New Roman"/>
                <w:sz w:val="18"/>
                <w:szCs w:val="18"/>
              </w:rPr>
              <w:t xml:space="preserve"> (</w:t>
            </w:r>
            <w:r w:rsidRPr="00C623E6">
              <w:rPr>
                <w:rFonts w:ascii="Times New Roman" w:hAnsi="Times New Roman" w:cs="Times New Roman"/>
                <w:sz w:val="18"/>
                <w:szCs w:val="18"/>
              </w:rPr>
              <w:t>ДексМедетоМидин</w:t>
            </w:r>
            <w:r>
              <w:rPr>
                <w:rFonts w:ascii="Times New Roman" w:hAnsi="Times New Roman" w:cs="Times New Roman"/>
                <w:sz w:val="18"/>
                <w:szCs w:val="18"/>
              </w:rPr>
              <w:t>)</w:t>
            </w:r>
          </w:p>
        </w:tc>
        <w:tc>
          <w:tcPr>
            <w:tcW w:w="727" w:type="pct"/>
            <w:shd w:val="clear" w:color="FFFFFF" w:fill="auto"/>
          </w:tcPr>
          <w:p w:rsidR="007C0F13" w:rsidRDefault="007C0F13" w:rsidP="007C0F13">
            <w:pPr>
              <w:spacing w:after="0" w:line="240" w:lineRule="auto"/>
              <w:jc w:val="center"/>
              <w:rPr>
                <w:rFonts w:ascii="Times New Roman" w:hAnsi="Times New Roman" w:cs="Times New Roman"/>
                <w:sz w:val="18"/>
                <w:szCs w:val="18"/>
              </w:rPr>
            </w:pPr>
            <w:r w:rsidRPr="00C623E6">
              <w:rPr>
                <w:rFonts w:ascii="Times New Roman" w:hAnsi="Times New Roman" w:cs="Times New Roman"/>
                <w:sz w:val="18"/>
                <w:szCs w:val="18"/>
              </w:rPr>
              <w:t>Соответствие</w:t>
            </w:r>
          </w:p>
        </w:tc>
        <w:tc>
          <w:tcPr>
            <w:tcW w:w="187" w:type="pct"/>
            <w:shd w:val="clear" w:color="FFFFFF" w:fill="auto"/>
          </w:tcPr>
          <w:p w:rsidR="007C0F13" w:rsidRDefault="007C0F13" w:rsidP="007C0F13">
            <w:pPr>
              <w:spacing w:after="0" w:line="240" w:lineRule="auto"/>
              <w:jc w:val="center"/>
              <w:rPr>
                <w:rFonts w:ascii="Times New Roman" w:hAnsi="Times New Roman" w:cs="Times New Roman"/>
                <w:b/>
                <w:sz w:val="18"/>
                <w:szCs w:val="18"/>
                <w:vertAlign w:val="superscript"/>
              </w:rPr>
            </w:pPr>
          </w:p>
        </w:tc>
        <w:tc>
          <w:tcPr>
            <w:tcW w:w="552" w:type="pct"/>
            <w:shd w:val="clear" w:color="FFFFFF" w:fill="auto"/>
          </w:tcPr>
          <w:p w:rsidR="007C0F13" w:rsidRPr="00684C4C" w:rsidRDefault="007C0F13" w:rsidP="007C0F13">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7C0F13" w:rsidTr="00563331">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FFFFFF" w:fill="auto"/>
          </w:tcPr>
          <w:p w:rsidR="007C0F13" w:rsidRDefault="007C0F13" w:rsidP="007C0F13">
            <w:pPr>
              <w:spacing w:after="0" w:line="240" w:lineRule="auto"/>
              <w:rPr>
                <w:rFonts w:ascii="Times New Roman" w:hAnsi="Times New Roman" w:cs="Times New Roman"/>
                <w:sz w:val="18"/>
                <w:szCs w:val="18"/>
              </w:rPr>
            </w:pPr>
            <w:r w:rsidRPr="00C623E6">
              <w:rPr>
                <w:rFonts w:ascii="Times New Roman" w:hAnsi="Times New Roman" w:cs="Times New Roman"/>
                <w:sz w:val="18"/>
                <w:szCs w:val="18"/>
              </w:rPr>
              <w:t>Единица концентрации указана под названием лекарства</w:t>
            </w:r>
            <w:r>
              <w:rPr>
                <w:rFonts w:ascii="Times New Roman" w:hAnsi="Times New Roman" w:cs="Times New Roman"/>
                <w:sz w:val="18"/>
                <w:szCs w:val="18"/>
              </w:rPr>
              <w:t>,</w:t>
            </w:r>
            <w:r w:rsidRPr="00C623E6">
              <w:rPr>
                <w:rFonts w:ascii="Times New Roman" w:hAnsi="Times New Roman" w:cs="Times New Roman"/>
                <w:sz w:val="18"/>
                <w:szCs w:val="18"/>
              </w:rPr>
              <w:t xml:space="preserve"> с правой стороны, за исключением антагонистов. В случае антагонистов единица концентрации указана под чертой в правом углу .</w:t>
            </w:r>
          </w:p>
        </w:tc>
        <w:tc>
          <w:tcPr>
            <w:tcW w:w="727" w:type="pct"/>
            <w:shd w:val="clear" w:color="FFFFFF" w:fill="auto"/>
          </w:tcPr>
          <w:p w:rsidR="007C0F13" w:rsidRDefault="007C0F13" w:rsidP="007C0F1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Соответствие</w:t>
            </w:r>
          </w:p>
        </w:tc>
        <w:tc>
          <w:tcPr>
            <w:tcW w:w="187" w:type="pct"/>
            <w:shd w:val="clear" w:color="FFFFFF" w:fill="auto"/>
          </w:tcPr>
          <w:p w:rsidR="007C0F13" w:rsidRDefault="007C0F13" w:rsidP="007C0F13">
            <w:pPr>
              <w:spacing w:after="0" w:line="240" w:lineRule="auto"/>
              <w:jc w:val="center"/>
              <w:rPr>
                <w:rFonts w:ascii="Times New Roman" w:hAnsi="Times New Roman" w:cs="Times New Roman"/>
                <w:sz w:val="18"/>
                <w:szCs w:val="18"/>
              </w:rPr>
            </w:pPr>
          </w:p>
        </w:tc>
        <w:tc>
          <w:tcPr>
            <w:tcW w:w="552" w:type="pct"/>
            <w:shd w:val="clear" w:color="FFFFFF" w:fill="auto"/>
          </w:tcPr>
          <w:p w:rsidR="007C0F13" w:rsidRPr="00684C4C" w:rsidRDefault="007C0F13" w:rsidP="007C0F13">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7C0F13" w:rsidTr="00563331">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FFFFFF" w:fill="auto"/>
          </w:tcPr>
          <w:p w:rsidR="007C0F13" w:rsidRDefault="007C0F13" w:rsidP="007C0F13">
            <w:pPr>
              <w:spacing w:after="0" w:line="240" w:lineRule="auto"/>
              <w:rPr>
                <w:rFonts w:ascii="Times New Roman" w:hAnsi="Times New Roman" w:cs="Times New Roman"/>
                <w:sz w:val="18"/>
                <w:szCs w:val="18"/>
              </w:rPr>
            </w:pPr>
            <w:r w:rsidRPr="00C623E6">
              <w:rPr>
                <w:rFonts w:ascii="Times New Roman" w:hAnsi="Times New Roman" w:cs="Times New Roman"/>
                <w:sz w:val="18"/>
                <w:szCs w:val="18"/>
              </w:rPr>
              <w:t xml:space="preserve">Единица концентрации </w:t>
            </w:r>
          </w:p>
          <w:p w:rsidR="007C0F13" w:rsidRPr="00C623E6" w:rsidRDefault="007C0F13" w:rsidP="007C0F13">
            <w:pPr>
              <w:spacing w:after="0" w:line="240" w:lineRule="auto"/>
              <w:rPr>
                <w:rFonts w:ascii="Times New Roman" w:hAnsi="Times New Roman" w:cs="Times New Roman"/>
                <w:sz w:val="18"/>
                <w:szCs w:val="18"/>
              </w:rPr>
            </w:pPr>
            <w:r w:rsidRPr="00C623E6">
              <w:rPr>
                <w:rFonts w:ascii="Times New Roman" w:hAnsi="Times New Roman" w:cs="Times New Roman"/>
                <w:sz w:val="18"/>
                <w:szCs w:val="18"/>
              </w:rPr>
              <w:t>напечатана черным шрифтом в виде mg/____ml или microg/_____ml или ЕД/_____ml или microgr/_____ml или g/____ml</w:t>
            </w:r>
          </w:p>
        </w:tc>
        <w:tc>
          <w:tcPr>
            <w:tcW w:w="727" w:type="pct"/>
            <w:shd w:val="clear" w:color="FFFFFF" w:fill="auto"/>
          </w:tcPr>
          <w:p w:rsidR="007C0F13" w:rsidRDefault="007C0F13" w:rsidP="007C0F1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Соответствие</w:t>
            </w:r>
          </w:p>
        </w:tc>
        <w:tc>
          <w:tcPr>
            <w:tcW w:w="187" w:type="pct"/>
            <w:shd w:val="clear" w:color="FFFFFF" w:fill="auto"/>
          </w:tcPr>
          <w:p w:rsidR="007C0F13" w:rsidRDefault="007C0F13" w:rsidP="007C0F13">
            <w:pPr>
              <w:spacing w:after="0" w:line="240" w:lineRule="auto"/>
              <w:jc w:val="center"/>
              <w:rPr>
                <w:rFonts w:ascii="Times New Roman" w:hAnsi="Times New Roman" w:cs="Times New Roman"/>
                <w:sz w:val="18"/>
                <w:szCs w:val="18"/>
              </w:rPr>
            </w:pPr>
          </w:p>
        </w:tc>
        <w:tc>
          <w:tcPr>
            <w:tcW w:w="552" w:type="pct"/>
            <w:shd w:val="clear" w:color="FFFFFF" w:fill="auto"/>
          </w:tcPr>
          <w:p w:rsidR="007C0F13" w:rsidRPr="00684C4C" w:rsidRDefault="007C0F13" w:rsidP="007C0F13">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7C0F13" w:rsidTr="00563331">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FFFFFF" w:fill="auto"/>
          </w:tcPr>
          <w:p w:rsidR="007C0F13" w:rsidRPr="00C623E6" w:rsidRDefault="007C0F13" w:rsidP="007C0F13">
            <w:pPr>
              <w:spacing w:after="0" w:line="240" w:lineRule="auto"/>
              <w:rPr>
                <w:rFonts w:ascii="Times New Roman" w:hAnsi="Times New Roman" w:cs="Times New Roman"/>
                <w:sz w:val="18"/>
                <w:szCs w:val="18"/>
              </w:rPr>
            </w:pPr>
            <w:r w:rsidRPr="00C623E6">
              <w:rPr>
                <w:rFonts w:ascii="Times New Roman" w:hAnsi="Times New Roman" w:cs="Times New Roman"/>
                <w:sz w:val="18"/>
                <w:szCs w:val="18"/>
              </w:rPr>
              <w:t>Нижнее подчеркивание между слешем / и ml длиной 10 -12 мм. (помеща</w:t>
            </w:r>
            <w:r>
              <w:rPr>
                <w:rFonts w:ascii="Times New Roman" w:hAnsi="Times New Roman" w:cs="Times New Roman"/>
                <w:sz w:val="18"/>
                <w:szCs w:val="18"/>
              </w:rPr>
              <w:t>е</w:t>
            </w:r>
            <w:r w:rsidRPr="00C623E6">
              <w:rPr>
                <w:rFonts w:ascii="Times New Roman" w:hAnsi="Times New Roman" w:cs="Times New Roman"/>
                <w:sz w:val="18"/>
                <w:szCs w:val="18"/>
              </w:rPr>
              <w:t>тся двузначное число, написанное ручкой или маркером). Перед единицей измерения  по всей длине пунктирная линия.</w:t>
            </w:r>
          </w:p>
        </w:tc>
        <w:tc>
          <w:tcPr>
            <w:tcW w:w="727" w:type="pct"/>
            <w:shd w:val="clear" w:color="FFFFFF" w:fill="auto"/>
          </w:tcPr>
          <w:p w:rsidR="007C0F13" w:rsidRDefault="007C0F13" w:rsidP="007C0F13">
            <w:pPr>
              <w:spacing w:after="0" w:line="240" w:lineRule="auto"/>
              <w:jc w:val="center"/>
              <w:rPr>
                <w:rFonts w:ascii="Times New Roman" w:hAnsi="Times New Roman" w:cs="Times New Roman"/>
                <w:sz w:val="18"/>
                <w:szCs w:val="18"/>
              </w:rPr>
            </w:pPr>
            <w:r w:rsidRPr="00C623E6">
              <w:rPr>
                <w:rFonts w:ascii="Times New Roman" w:hAnsi="Times New Roman" w:cs="Times New Roman"/>
                <w:sz w:val="18"/>
                <w:szCs w:val="18"/>
              </w:rPr>
              <w:t>Соответствие</w:t>
            </w:r>
          </w:p>
        </w:tc>
        <w:tc>
          <w:tcPr>
            <w:tcW w:w="187" w:type="pct"/>
            <w:shd w:val="clear" w:color="FFFFFF" w:fill="auto"/>
          </w:tcPr>
          <w:p w:rsidR="007C0F13" w:rsidRDefault="007C0F13" w:rsidP="007C0F13">
            <w:pPr>
              <w:spacing w:after="0" w:line="240" w:lineRule="auto"/>
              <w:jc w:val="center"/>
              <w:rPr>
                <w:rFonts w:ascii="Times New Roman" w:hAnsi="Times New Roman" w:cs="Times New Roman"/>
                <w:sz w:val="18"/>
                <w:szCs w:val="18"/>
              </w:rPr>
            </w:pPr>
          </w:p>
        </w:tc>
        <w:tc>
          <w:tcPr>
            <w:tcW w:w="552" w:type="pct"/>
            <w:shd w:val="clear" w:color="FFFFFF" w:fill="auto"/>
          </w:tcPr>
          <w:p w:rsidR="007C0F13" w:rsidRPr="00684C4C" w:rsidRDefault="007C0F13" w:rsidP="007C0F13">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7C0F13" w:rsidTr="00563331">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FFFFFF" w:fill="auto"/>
          </w:tcPr>
          <w:p w:rsidR="007C0F13" w:rsidRPr="00C623E6" w:rsidRDefault="007C0F13" w:rsidP="007C0F13">
            <w:pPr>
              <w:spacing w:after="0" w:line="240" w:lineRule="auto"/>
              <w:rPr>
                <w:rFonts w:ascii="Times New Roman" w:hAnsi="Times New Roman" w:cs="Times New Roman"/>
                <w:sz w:val="18"/>
                <w:szCs w:val="18"/>
              </w:rPr>
            </w:pPr>
            <w:r w:rsidRPr="00C6373A">
              <w:rPr>
                <w:rFonts w:ascii="Times New Roman" w:hAnsi="Times New Roman" w:cs="Times New Roman"/>
                <w:sz w:val="18"/>
                <w:szCs w:val="18"/>
              </w:rPr>
              <w:t>Намотка ленты осуществляться на втулку</w:t>
            </w:r>
          </w:p>
        </w:tc>
        <w:tc>
          <w:tcPr>
            <w:tcW w:w="727" w:type="pct"/>
            <w:shd w:val="clear" w:color="FFFFFF" w:fill="auto"/>
          </w:tcPr>
          <w:p w:rsidR="007C0F13" w:rsidRDefault="007C0F13" w:rsidP="007C0F1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Соответствие</w:t>
            </w:r>
          </w:p>
        </w:tc>
        <w:tc>
          <w:tcPr>
            <w:tcW w:w="187" w:type="pct"/>
            <w:shd w:val="clear" w:color="FFFFFF" w:fill="auto"/>
          </w:tcPr>
          <w:p w:rsidR="007C0F13" w:rsidRDefault="007C0F13" w:rsidP="007C0F13">
            <w:pPr>
              <w:spacing w:after="0" w:line="240" w:lineRule="auto"/>
              <w:jc w:val="center"/>
              <w:rPr>
                <w:rFonts w:ascii="Times New Roman" w:hAnsi="Times New Roman" w:cs="Times New Roman"/>
                <w:sz w:val="18"/>
                <w:szCs w:val="18"/>
              </w:rPr>
            </w:pPr>
          </w:p>
        </w:tc>
        <w:tc>
          <w:tcPr>
            <w:tcW w:w="552" w:type="pct"/>
            <w:shd w:val="clear" w:color="FFFFFF" w:fill="auto"/>
          </w:tcPr>
          <w:p w:rsidR="007C0F13" w:rsidRPr="00684C4C" w:rsidRDefault="007C0F13" w:rsidP="007C0F13">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7C0F13" w:rsidTr="00563331">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FFFFFF" w:fill="auto"/>
          </w:tcPr>
          <w:p w:rsidR="007C0F13" w:rsidRPr="00C6373A" w:rsidRDefault="007C0F13" w:rsidP="007C0F13">
            <w:pPr>
              <w:spacing w:after="0" w:line="240" w:lineRule="auto"/>
              <w:rPr>
                <w:rFonts w:ascii="Times New Roman" w:hAnsi="Times New Roman" w:cs="Times New Roman"/>
                <w:sz w:val="18"/>
                <w:szCs w:val="18"/>
              </w:rPr>
            </w:pPr>
            <w:r>
              <w:rPr>
                <w:rFonts w:ascii="Times New Roman" w:hAnsi="Times New Roman" w:cs="Times New Roman"/>
                <w:sz w:val="18"/>
                <w:szCs w:val="18"/>
              </w:rPr>
              <w:t>Диаметр втулки</w:t>
            </w:r>
          </w:p>
        </w:tc>
        <w:tc>
          <w:tcPr>
            <w:tcW w:w="727" w:type="pct"/>
            <w:shd w:val="clear" w:color="FFFFFF" w:fill="auto"/>
          </w:tcPr>
          <w:p w:rsidR="007C0F13" w:rsidRDefault="007C0F13" w:rsidP="007C0F1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xml:space="preserve">В диапазоне (включая границы диапазона) от 40 до 80 мм </w:t>
            </w:r>
          </w:p>
        </w:tc>
        <w:tc>
          <w:tcPr>
            <w:tcW w:w="187" w:type="pct"/>
            <w:shd w:val="clear" w:color="FFFFFF" w:fill="auto"/>
          </w:tcPr>
          <w:p w:rsidR="007C0F13" w:rsidRDefault="007C0F13" w:rsidP="007C0F13">
            <w:pPr>
              <w:spacing w:after="0" w:line="240" w:lineRule="auto"/>
              <w:jc w:val="center"/>
              <w:rPr>
                <w:rFonts w:ascii="Times New Roman" w:hAnsi="Times New Roman" w:cs="Times New Roman"/>
                <w:sz w:val="18"/>
                <w:szCs w:val="18"/>
              </w:rPr>
            </w:pPr>
          </w:p>
        </w:tc>
        <w:tc>
          <w:tcPr>
            <w:tcW w:w="552" w:type="pct"/>
            <w:shd w:val="clear" w:color="FFFFFF" w:fill="auto"/>
          </w:tcPr>
          <w:p w:rsidR="007C0F13" w:rsidRPr="00684C4C" w:rsidRDefault="007C0F13" w:rsidP="007C0F13">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7C0F13" w:rsidTr="00563331">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FFFFFF" w:fill="auto"/>
          </w:tcPr>
          <w:p w:rsidR="007C0F13" w:rsidRPr="00340587" w:rsidRDefault="007C0F13" w:rsidP="007C0F13">
            <w:pPr>
              <w:spacing w:after="0" w:line="240" w:lineRule="auto"/>
              <w:rPr>
                <w:rFonts w:ascii="Times New Roman" w:hAnsi="Times New Roman" w:cs="Times New Roman"/>
                <w:sz w:val="18"/>
                <w:szCs w:val="18"/>
              </w:rPr>
            </w:pPr>
            <w:r w:rsidRPr="00340587">
              <w:rPr>
                <w:rFonts w:ascii="Times New Roman" w:hAnsi="Times New Roman" w:cs="Times New Roman"/>
                <w:sz w:val="18"/>
                <w:szCs w:val="18"/>
              </w:rPr>
              <w:t xml:space="preserve">Длина втулки </w:t>
            </w:r>
          </w:p>
        </w:tc>
        <w:tc>
          <w:tcPr>
            <w:tcW w:w="727" w:type="pct"/>
            <w:shd w:val="clear" w:color="FFFFFF" w:fill="auto"/>
          </w:tcPr>
          <w:p w:rsidR="007C0F13" w:rsidRPr="00340587" w:rsidRDefault="007C0F13" w:rsidP="007C0F13">
            <w:pPr>
              <w:spacing w:after="0" w:line="240" w:lineRule="auto"/>
              <w:jc w:val="center"/>
              <w:rPr>
                <w:rFonts w:ascii="Times New Roman" w:hAnsi="Times New Roman" w:cs="Times New Roman"/>
                <w:sz w:val="18"/>
                <w:szCs w:val="18"/>
              </w:rPr>
            </w:pPr>
            <w:r w:rsidRPr="00340587">
              <w:rPr>
                <w:rFonts w:ascii="Times New Roman" w:hAnsi="Times New Roman" w:cs="Times New Roman"/>
                <w:sz w:val="18"/>
                <w:szCs w:val="18"/>
              </w:rPr>
              <w:t>В диапазоне (включая границы диапазона) от 18 до 20 мм</w:t>
            </w:r>
          </w:p>
        </w:tc>
        <w:tc>
          <w:tcPr>
            <w:tcW w:w="187" w:type="pct"/>
            <w:shd w:val="clear" w:color="FFFFFF" w:fill="auto"/>
          </w:tcPr>
          <w:p w:rsidR="007C0F13" w:rsidRPr="00340587" w:rsidRDefault="007C0F13" w:rsidP="007C0F13">
            <w:pPr>
              <w:spacing w:after="0" w:line="240" w:lineRule="auto"/>
              <w:jc w:val="center"/>
              <w:rPr>
                <w:rFonts w:ascii="Times New Roman" w:hAnsi="Times New Roman" w:cs="Times New Roman"/>
                <w:sz w:val="18"/>
                <w:szCs w:val="18"/>
              </w:rPr>
            </w:pPr>
          </w:p>
        </w:tc>
        <w:tc>
          <w:tcPr>
            <w:tcW w:w="552" w:type="pct"/>
            <w:shd w:val="clear" w:color="FFFFFF" w:fill="auto"/>
          </w:tcPr>
          <w:p w:rsidR="007C0F13" w:rsidRPr="00340587" w:rsidRDefault="007C0F13" w:rsidP="007C0F13">
            <w:pPr>
              <w:spacing w:after="0" w:line="240" w:lineRule="auto"/>
              <w:rPr>
                <w:rFonts w:ascii="Times New Roman" w:hAnsi="Times New Roman"/>
                <w:sz w:val="18"/>
                <w:szCs w:val="18"/>
              </w:rPr>
            </w:pPr>
            <w:r w:rsidRPr="00340587">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7C0F13" w:rsidTr="00ED3C84">
        <w:trPr>
          <w:trHeight w:val="47"/>
        </w:trPr>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FFFFFF" w:fill="auto"/>
          </w:tcPr>
          <w:p w:rsidR="007C0F13" w:rsidRPr="00C6373A" w:rsidRDefault="007C0F13" w:rsidP="007C0F13">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Материал втулки </w:t>
            </w:r>
          </w:p>
        </w:tc>
        <w:tc>
          <w:tcPr>
            <w:tcW w:w="727" w:type="pct"/>
            <w:shd w:val="clear" w:color="FFFFFF" w:fill="auto"/>
          </w:tcPr>
          <w:p w:rsidR="007C0F13" w:rsidRDefault="007C0F13" w:rsidP="007C0F1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Пластик или картон</w:t>
            </w:r>
          </w:p>
        </w:tc>
        <w:tc>
          <w:tcPr>
            <w:tcW w:w="187" w:type="pct"/>
            <w:shd w:val="clear" w:color="FFFFFF" w:fill="auto"/>
          </w:tcPr>
          <w:p w:rsidR="007C0F13" w:rsidRDefault="007C0F13" w:rsidP="007C0F13">
            <w:pPr>
              <w:spacing w:after="0" w:line="240" w:lineRule="auto"/>
              <w:jc w:val="center"/>
              <w:rPr>
                <w:rFonts w:ascii="Times New Roman" w:hAnsi="Times New Roman" w:cs="Times New Roman"/>
                <w:sz w:val="18"/>
                <w:szCs w:val="18"/>
              </w:rPr>
            </w:pPr>
          </w:p>
        </w:tc>
        <w:tc>
          <w:tcPr>
            <w:tcW w:w="552" w:type="pct"/>
            <w:shd w:val="clear" w:color="FFFFFF" w:fill="auto"/>
          </w:tcPr>
          <w:p w:rsidR="007C0F13" w:rsidRPr="00684C4C" w:rsidRDefault="007C0F13" w:rsidP="007C0F13">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7C0F13" w:rsidTr="00563331">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FFFFFF" w:fill="auto"/>
          </w:tcPr>
          <w:p w:rsidR="007C0F13" w:rsidRPr="00C6373A" w:rsidRDefault="007C0F13" w:rsidP="007C0F13">
            <w:pPr>
              <w:spacing w:after="0" w:line="240" w:lineRule="auto"/>
              <w:rPr>
                <w:rFonts w:ascii="Times New Roman" w:hAnsi="Times New Roman" w:cs="Times New Roman"/>
                <w:sz w:val="18"/>
                <w:szCs w:val="18"/>
              </w:rPr>
            </w:pPr>
            <w:r>
              <w:rPr>
                <w:rFonts w:ascii="Times New Roman" w:hAnsi="Times New Roman" w:cs="Times New Roman"/>
                <w:sz w:val="18"/>
                <w:szCs w:val="18"/>
              </w:rPr>
              <w:t>Тип групповой упаковки</w:t>
            </w:r>
          </w:p>
        </w:tc>
        <w:tc>
          <w:tcPr>
            <w:tcW w:w="727" w:type="pct"/>
            <w:shd w:val="clear" w:color="FFFFFF" w:fill="auto"/>
          </w:tcPr>
          <w:p w:rsidR="007C0F13" w:rsidRDefault="007C0F13" w:rsidP="007C0F1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Картонная коробка</w:t>
            </w:r>
          </w:p>
        </w:tc>
        <w:tc>
          <w:tcPr>
            <w:tcW w:w="187" w:type="pct"/>
            <w:shd w:val="clear" w:color="FFFFFF" w:fill="auto"/>
          </w:tcPr>
          <w:p w:rsidR="007C0F13" w:rsidRDefault="007C0F13" w:rsidP="007C0F13">
            <w:pPr>
              <w:spacing w:after="0" w:line="240" w:lineRule="auto"/>
              <w:jc w:val="center"/>
              <w:rPr>
                <w:rFonts w:ascii="Times New Roman" w:hAnsi="Times New Roman" w:cs="Times New Roman"/>
                <w:sz w:val="18"/>
                <w:szCs w:val="18"/>
              </w:rPr>
            </w:pPr>
          </w:p>
        </w:tc>
        <w:tc>
          <w:tcPr>
            <w:tcW w:w="552" w:type="pct"/>
            <w:shd w:val="clear" w:color="FFFFFF" w:fill="auto"/>
          </w:tcPr>
          <w:p w:rsidR="007C0F13" w:rsidRDefault="007C0F13" w:rsidP="007C0F13">
            <w:pPr>
              <w:spacing w:after="0" w:line="240" w:lineRule="auto"/>
              <w:rPr>
                <w:rFonts w:ascii="Times New Roman" w:hAnsi="Times New Roman"/>
                <w:sz w:val="18"/>
                <w:szCs w:val="18"/>
              </w:rPr>
            </w:pPr>
            <w:r w:rsidRPr="009735F3">
              <w:rPr>
                <w:rFonts w:ascii="Times New Roman" w:hAnsi="Times New Roman"/>
                <w:sz w:val="18"/>
                <w:szCs w:val="18"/>
              </w:rPr>
              <w:t>Значение характеристики не может изменяться участником закупки</w:t>
            </w:r>
          </w:p>
          <w:p w:rsidR="007C0F13" w:rsidRDefault="007C0F13" w:rsidP="007C0F13">
            <w:pPr>
              <w:spacing w:after="0" w:line="240" w:lineRule="auto"/>
              <w:rPr>
                <w:rFonts w:ascii="Times New Roman" w:hAnsi="Times New Roman"/>
                <w:sz w:val="18"/>
                <w:szCs w:val="18"/>
              </w:rPr>
            </w:pPr>
          </w:p>
          <w:p w:rsidR="007C0F13" w:rsidRDefault="007C0F13" w:rsidP="007C0F13">
            <w:pPr>
              <w:spacing w:after="0" w:line="240" w:lineRule="auto"/>
              <w:rPr>
                <w:rFonts w:ascii="Times New Roman" w:hAnsi="Times New Roman"/>
                <w:sz w:val="18"/>
                <w:szCs w:val="18"/>
              </w:rPr>
            </w:pPr>
          </w:p>
          <w:p w:rsidR="007C0F13" w:rsidRPr="00684C4C" w:rsidRDefault="007C0F13" w:rsidP="007C0F13">
            <w:pPr>
              <w:spacing w:after="0" w:line="240" w:lineRule="auto"/>
              <w:rPr>
                <w:rFonts w:ascii="Times New Roman" w:hAnsi="Times New Roman"/>
                <w:sz w:val="18"/>
                <w:szCs w:val="18"/>
              </w:rPr>
            </w:pP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7C0F13" w:rsidTr="00563331">
        <w:tc>
          <w:tcPr>
            <w:tcW w:w="126" w:type="pct"/>
            <w:vMerge w:val="restart"/>
            <w:shd w:val="clear" w:color="FFFFFF" w:fill="auto"/>
          </w:tcPr>
          <w:p w:rsidR="007C0F13" w:rsidRPr="00AF6155" w:rsidRDefault="007C0F13" w:rsidP="007C0F13">
            <w:pPr>
              <w:spacing w:after="0" w:line="240" w:lineRule="auto"/>
              <w:jc w:val="center"/>
              <w:rPr>
                <w:rFonts w:ascii="Times New Roman" w:hAnsi="Times New Roman" w:cs="Times New Roman"/>
                <w:b/>
                <w:sz w:val="18"/>
                <w:szCs w:val="18"/>
                <w:lang w:val="en-US"/>
              </w:rPr>
            </w:pPr>
            <w:r>
              <w:rPr>
                <w:rFonts w:ascii="Times New Roman" w:hAnsi="Times New Roman" w:cs="Times New Roman"/>
                <w:b/>
                <w:sz w:val="18"/>
                <w:szCs w:val="18"/>
                <w:lang w:val="en-US"/>
              </w:rPr>
              <w:t>13</w:t>
            </w:r>
          </w:p>
        </w:tc>
        <w:tc>
          <w:tcPr>
            <w:tcW w:w="607" w:type="pct"/>
            <w:vMerge w:val="restart"/>
            <w:shd w:val="clear" w:color="FFFFFF" w:fill="auto"/>
          </w:tcPr>
          <w:p w:rsidR="007C0F13" w:rsidRPr="00AF6155" w:rsidRDefault="007C0F13" w:rsidP="007C0F13">
            <w:pPr>
              <w:spacing w:after="0" w:line="240" w:lineRule="auto"/>
              <w:rPr>
                <w:rFonts w:ascii="Times New Roman" w:hAnsi="Times New Roman" w:cs="Times New Roman"/>
                <w:b/>
                <w:sz w:val="18"/>
                <w:szCs w:val="18"/>
              </w:rPr>
            </w:pPr>
            <w:r w:rsidRPr="00AF6155">
              <w:rPr>
                <w:rFonts w:ascii="Times New Roman" w:hAnsi="Times New Roman" w:cs="Times New Roman"/>
                <w:b/>
                <w:sz w:val="18"/>
                <w:szCs w:val="18"/>
              </w:rPr>
              <w:t>Этикетки</w:t>
            </w:r>
          </w:p>
          <w:p w:rsidR="007C0F13" w:rsidRPr="00AF6155" w:rsidRDefault="007C0F13" w:rsidP="007C0F13">
            <w:pPr>
              <w:spacing w:after="0" w:line="240" w:lineRule="auto"/>
              <w:rPr>
                <w:rFonts w:ascii="Times New Roman" w:hAnsi="Times New Roman" w:cs="Times New Roman"/>
                <w:b/>
                <w:sz w:val="18"/>
                <w:szCs w:val="18"/>
              </w:rPr>
            </w:pPr>
            <w:r w:rsidRPr="00AF6155">
              <w:rPr>
                <w:rFonts w:ascii="Times New Roman" w:hAnsi="Times New Roman" w:cs="Times New Roman"/>
                <w:b/>
                <w:sz w:val="18"/>
                <w:szCs w:val="18"/>
              </w:rPr>
              <w:t>(</w:t>
            </w:r>
            <w:r w:rsidRPr="00AF6155">
              <w:rPr>
                <w:rFonts w:ascii="Times New Roman" w:hAnsi="Times New Roman" w:cs="Times New Roman"/>
                <w:b/>
                <w:color w:val="000000"/>
                <w:sz w:val="18"/>
                <w:szCs w:val="18"/>
              </w:rPr>
              <w:t>Калия</w:t>
            </w:r>
            <w:r w:rsidRPr="00AF6155">
              <w:rPr>
                <w:rFonts w:ascii="Times New Roman" w:hAnsi="Times New Roman" w:cs="Times New Roman"/>
                <w:b/>
                <w:color w:val="000000"/>
                <w:sz w:val="20"/>
              </w:rPr>
              <w:t xml:space="preserve"> хлорид</w:t>
            </w:r>
            <w:r w:rsidRPr="00AF6155">
              <w:rPr>
                <w:rFonts w:ascii="Times New Roman" w:hAnsi="Times New Roman" w:cs="Times New Roman"/>
                <w:b/>
                <w:sz w:val="18"/>
                <w:szCs w:val="18"/>
              </w:rPr>
              <w:t>)</w:t>
            </w:r>
          </w:p>
        </w:tc>
        <w:tc>
          <w:tcPr>
            <w:tcW w:w="718" w:type="pct"/>
            <w:shd w:val="clear" w:color="FFFFFF" w:fill="auto"/>
          </w:tcPr>
          <w:p w:rsidR="007C0F13" w:rsidRDefault="007C0F13" w:rsidP="007C0F13">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Наименование </w:t>
            </w:r>
          </w:p>
          <w:p w:rsidR="007C0F13" w:rsidRDefault="007C0F13" w:rsidP="007C0F13">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характеристики </w:t>
            </w:r>
          </w:p>
        </w:tc>
        <w:tc>
          <w:tcPr>
            <w:tcW w:w="727" w:type="pct"/>
            <w:shd w:val="clear" w:color="FFFFFF" w:fill="auto"/>
          </w:tcPr>
          <w:p w:rsidR="007C0F13" w:rsidRDefault="007C0F13" w:rsidP="007C0F13">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Значение </w:t>
            </w:r>
          </w:p>
          <w:p w:rsidR="007C0F13" w:rsidRDefault="007C0F13" w:rsidP="007C0F13">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характеристики</w:t>
            </w:r>
          </w:p>
          <w:p w:rsidR="007C0F13" w:rsidRDefault="007C0F13" w:rsidP="007C0F13">
            <w:pPr>
              <w:spacing w:after="0" w:line="240" w:lineRule="auto"/>
              <w:jc w:val="center"/>
              <w:rPr>
                <w:rFonts w:ascii="Times New Roman" w:hAnsi="Times New Roman" w:cs="Times New Roman"/>
                <w:b/>
                <w:sz w:val="18"/>
                <w:szCs w:val="18"/>
              </w:rPr>
            </w:pPr>
          </w:p>
        </w:tc>
        <w:tc>
          <w:tcPr>
            <w:tcW w:w="187" w:type="pct"/>
            <w:shd w:val="clear" w:color="FFFFFF" w:fill="auto"/>
          </w:tcPr>
          <w:p w:rsidR="007C0F13" w:rsidRDefault="007C0F13" w:rsidP="007C0F13">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Ед.</w:t>
            </w:r>
          </w:p>
          <w:p w:rsidR="007C0F13" w:rsidRDefault="007C0F13" w:rsidP="007C0F13">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изм.</w:t>
            </w:r>
          </w:p>
        </w:tc>
        <w:tc>
          <w:tcPr>
            <w:tcW w:w="552" w:type="pct"/>
            <w:shd w:val="clear" w:color="FFFFFF" w:fill="auto"/>
          </w:tcPr>
          <w:p w:rsidR="007C0F13" w:rsidRDefault="007C0F13" w:rsidP="007C0F13">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Инструкция по заполнению характеристик в заявке</w:t>
            </w:r>
          </w:p>
        </w:tc>
        <w:tc>
          <w:tcPr>
            <w:tcW w:w="224" w:type="pct"/>
            <w:vMerge w:val="restart"/>
            <w:shd w:val="clear" w:color="FFFFFF" w:fill="auto"/>
          </w:tcPr>
          <w:p w:rsidR="007C0F13" w:rsidRDefault="007C0F13" w:rsidP="007C0F13">
            <w:pPr>
              <w:spacing w:after="0" w:line="240" w:lineRule="auto"/>
              <w:rPr>
                <w:rFonts w:ascii="Times New Roman" w:hAnsi="Times New Roman" w:cs="Times New Roman"/>
                <w:b/>
                <w:sz w:val="18"/>
                <w:szCs w:val="18"/>
              </w:rPr>
            </w:pPr>
            <w:r>
              <w:rPr>
                <w:rFonts w:ascii="Times New Roman" w:hAnsi="Times New Roman" w:cs="Times New Roman"/>
                <w:b/>
                <w:sz w:val="18"/>
                <w:szCs w:val="18"/>
              </w:rPr>
              <w:t>рулон</w:t>
            </w:r>
          </w:p>
        </w:tc>
        <w:tc>
          <w:tcPr>
            <w:tcW w:w="191" w:type="pct"/>
            <w:vMerge w:val="restart"/>
            <w:shd w:val="clear" w:color="FFFFFF" w:fill="auto"/>
          </w:tcPr>
          <w:p w:rsidR="007C0F13" w:rsidRPr="00ED3C84" w:rsidRDefault="007C0F13" w:rsidP="007C0F13">
            <w:pPr>
              <w:spacing w:after="0" w:line="240" w:lineRule="auto"/>
              <w:jc w:val="center"/>
              <w:rPr>
                <w:rFonts w:ascii="Times New Roman" w:hAnsi="Times New Roman" w:cs="Times New Roman"/>
                <w:b/>
                <w:sz w:val="18"/>
                <w:szCs w:val="18"/>
                <w:lang w:val="en-US"/>
              </w:rPr>
            </w:pPr>
            <w:r>
              <w:rPr>
                <w:rFonts w:ascii="Times New Roman" w:hAnsi="Times New Roman" w:cs="Times New Roman"/>
                <w:b/>
                <w:sz w:val="18"/>
                <w:szCs w:val="18"/>
                <w:lang w:val="en-US"/>
              </w:rPr>
              <w:t>45</w:t>
            </w:r>
          </w:p>
        </w:tc>
        <w:tc>
          <w:tcPr>
            <w:tcW w:w="431" w:type="pct"/>
            <w:vMerge w:val="restart"/>
          </w:tcPr>
          <w:p w:rsidR="007C0F13" w:rsidRDefault="007C0F13" w:rsidP="007C0F13">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17.29.11.110</w:t>
            </w:r>
          </w:p>
        </w:tc>
        <w:tc>
          <w:tcPr>
            <w:tcW w:w="325" w:type="pct"/>
            <w:vMerge w:val="restart"/>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val="restart"/>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val="restart"/>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val="restart"/>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7C0F13" w:rsidTr="00563331">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FFFFFF" w:fill="auto"/>
          </w:tcPr>
          <w:p w:rsidR="007C0F13" w:rsidRPr="00563331" w:rsidRDefault="007C0F13" w:rsidP="007C0F13">
            <w:pPr>
              <w:spacing w:after="0" w:line="240" w:lineRule="auto"/>
              <w:rPr>
                <w:rFonts w:ascii="Times New Roman" w:hAnsi="Times New Roman" w:cs="Times New Roman"/>
                <w:sz w:val="18"/>
                <w:szCs w:val="18"/>
              </w:rPr>
            </w:pPr>
            <w:r>
              <w:rPr>
                <w:rFonts w:ascii="Times New Roman" w:hAnsi="Times New Roman" w:cs="Times New Roman"/>
                <w:sz w:val="18"/>
                <w:szCs w:val="18"/>
              </w:rPr>
              <w:t>П</w:t>
            </w:r>
            <w:r w:rsidRPr="00563331">
              <w:rPr>
                <w:rFonts w:ascii="Times New Roman" w:hAnsi="Times New Roman" w:cs="Times New Roman"/>
                <w:sz w:val="18"/>
                <w:szCs w:val="18"/>
              </w:rPr>
              <w:t>редназначены для маркировки шприцев, линий, флаконов, содержащих набранные в них медицински</w:t>
            </w:r>
            <w:r>
              <w:rPr>
                <w:rFonts w:ascii="Times New Roman" w:hAnsi="Times New Roman" w:cs="Times New Roman"/>
                <w:sz w:val="18"/>
                <w:szCs w:val="18"/>
              </w:rPr>
              <w:t>е</w:t>
            </w:r>
            <w:r w:rsidRPr="00563331">
              <w:rPr>
                <w:rFonts w:ascii="Times New Roman" w:hAnsi="Times New Roman" w:cs="Times New Roman"/>
                <w:sz w:val="18"/>
                <w:szCs w:val="18"/>
              </w:rPr>
              <w:t xml:space="preserve"> препарат</w:t>
            </w:r>
            <w:r>
              <w:rPr>
                <w:rFonts w:ascii="Times New Roman" w:hAnsi="Times New Roman" w:cs="Times New Roman"/>
                <w:sz w:val="18"/>
                <w:szCs w:val="18"/>
              </w:rPr>
              <w:t>ы</w:t>
            </w:r>
          </w:p>
        </w:tc>
        <w:tc>
          <w:tcPr>
            <w:tcW w:w="727" w:type="pct"/>
            <w:shd w:val="clear" w:color="FFFFFF" w:fill="auto"/>
          </w:tcPr>
          <w:p w:rsidR="007C0F13" w:rsidRPr="00563331" w:rsidRDefault="007C0F13" w:rsidP="007C0F1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w:t>
            </w:r>
            <w:r w:rsidRPr="00563331">
              <w:rPr>
                <w:rFonts w:ascii="Times New Roman" w:hAnsi="Times New Roman" w:cs="Times New Roman"/>
                <w:sz w:val="18"/>
                <w:szCs w:val="18"/>
              </w:rPr>
              <w:t>оответствие</w:t>
            </w:r>
          </w:p>
        </w:tc>
        <w:tc>
          <w:tcPr>
            <w:tcW w:w="187" w:type="pct"/>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552" w:type="pct"/>
            <w:shd w:val="clear" w:color="FFFFFF" w:fill="auto"/>
          </w:tcPr>
          <w:p w:rsidR="007C0F13" w:rsidRPr="00684C4C" w:rsidRDefault="007C0F13" w:rsidP="007C0F13">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7C0F13" w:rsidTr="00563331">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FFFFFF" w:fill="auto"/>
          </w:tcPr>
          <w:p w:rsidR="007C0F13" w:rsidRDefault="007C0F13" w:rsidP="007C0F13">
            <w:pPr>
              <w:spacing w:after="0" w:line="240" w:lineRule="auto"/>
              <w:rPr>
                <w:rFonts w:ascii="Times New Roman" w:hAnsi="Times New Roman" w:cs="Times New Roman"/>
                <w:sz w:val="18"/>
                <w:szCs w:val="18"/>
              </w:rPr>
            </w:pPr>
            <w:r>
              <w:rPr>
                <w:rFonts w:ascii="Times New Roman" w:hAnsi="Times New Roman" w:cs="Times New Roman"/>
                <w:sz w:val="18"/>
                <w:szCs w:val="18"/>
              </w:rPr>
              <w:t>Наименование препарата на этикетке</w:t>
            </w:r>
          </w:p>
        </w:tc>
        <w:tc>
          <w:tcPr>
            <w:tcW w:w="727" w:type="pct"/>
            <w:shd w:val="clear" w:color="FFFFFF" w:fill="auto"/>
          </w:tcPr>
          <w:p w:rsidR="007C0F13" w:rsidRPr="00AF6155" w:rsidRDefault="007C0F13" w:rsidP="007C0F13">
            <w:pPr>
              <w:spacing w:after="0" w:line="240" w:lineRule="auto"/>
              <w:jc w:val="center"/>
              <w:rPr>
                <w:rFonts w:ascii="Times New Roman" w:hAnsi="Times New Roman" w:cs="Times New Roman"/>
                <w:sz w:val="18"/>
                <w:szCs w:val="18"/>
              </w:rPr>
            </w:pPr>
            <w:r w:rsidRPr="00AF6155">
              <w:rPr>
                <w:rFonts w:ascii="Times New Roman" w:hAnsi="Times New Roman" w:cs="Times New Roman"/>
                <w:sz w:val="18"/>
                <w:szCs w:val="18"/>
              </w:rPr>
              <w:t>«</w:t>
            </w:r>
            <w:r w:rsidRPr="00AF6155">
              <w:rPr>
                <w:rFonts w:ascii="Times New Roman" w:hAnsi="Times New Roman" w:cs="Times New Roman"/>
                <w:color w:val="000000"/>
                <w:sz w:val="18"/>
                <w:szCs w:val="18"/>
              </w:rPr>
              <w:t>Калия хлорид</w:t>
            </w:r>
            <w:r w:rsidRPr="00AF6155">
              <w:rPr>
                <w:rFonts w:ascii="Times New Roman" w:hAnsi="Times New Roman" w:cs="Times New Roman"/>
                <w:sz w:val="18"/>
                <w:szCs w:val="18"/>
              </w:rPr>
              <w:t>»</w:t>
            </w:r>
          </w:p>
        </w:tc>
        <w:tc>
          <w:tcPr>
            <w:tcW w:w="187" w:type="pct"/>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552" w:type="pct"/>
            <w:shd w:val="clear" w:color="FFFFFF" w:fill="auto"/>
          </w:tcPr>
          <w:p w:rsidR="007C0F13" w:rsidRPr="00684C4C" w:rsidRDefault="007C0F13" w:rsidP="007C0F13">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7C0F13" w:rsidTr="00563331">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FFFFFF" w:fill="auto"/>
          </w:tcPr>
          <w:p w:rsidR="007C0F13" w:rsidRDefault="007C0F13" w:rsidP="007C0F13">
            <w:pPr>
              <w:spacing w:after="0" w:line="240" w:lineRule="auto"/>
              <w:rPr>
                <w:rFonts w:ascii="Times New Roman" w:hAnsi="Times New Roman" w:cs="Times New Roman"/>
                <w:sz w:val="18"/>
                <w:szCs w:val="18"/>
              </w:rPr>
            </w:pPr>
            <w:r>
              <w:rPr>
                <w:rFonts w:ascii="Times New Roman" w:hAnsi="Times New Roman" w:cs="Times New Roman"/>
                <w:sz w:val="18"/>
                <w:szCs w:val="18"/>
              </w:rPr>
              <w:t>Диаметр рулона</w:t>
            </w:r>
          </w:p>
        </w:tc>
        <w:tc>
          <w:tcPr>
            <w:tcW w:w="727" w:type="pct"/>
            <w:shd w:val="clear" w:color="FFFFFF" w:fill="auto"/>
          </w:tcPr>
          <w:p w:rsidR="007C0F13" w:rsidRDefault="007C0F13" w:rsidP="007C0F1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Не более 80 мм</w:t>
            </w:r>
          </w:p>
        </w:tc>
        <w:tc>
          <w:tcPr>
            <w:tcW w:w="187" w:type="pct"/>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552" w:type="pct"/>
            <w:shd w:val="clear" w:color="FFFFFF" w:fill="auto"/>
          </w:tcPr>
          <w:p w:rsidR="007C0F13" w:rsidRPr="00684C4C" w:rsidRDefault="007C0F13" w:rsidP="007C0F13">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7C0F13" w:rsidTr="00563331">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FFFFFF" w:fill="auto"/>
          </w:tcPr>
          <w:p w:rsidR="007C0F13" w:rsidRPr="00C6373A" w:rsidRDefault="007C0F13" w:rsidP="007C0F13">
            <w:pPr>
              <w:spacing w:after="0" w:line="240" w:lineRule="auto"/>
              <w:rPr>
                <w:rFonts w:ascii="Times New Roman" w:hAnsi="Times New Roman" w:cs="Times New Roman"/>
                <w:sz w:val="18"/>
                <w:szCs w:val="18"/>
              </w:rPr>
            </w:pPr>
            <w:r w:rsidRPr="00C6373A">
              <w:rPr>
                <w:rFonts w:ascii="Times New Roman" w:hAnsi="Times New Roman" w:cs="Times New Roman"/>
                <w:sz w:val="18"/>
                <w:szCs w:val="18"/>
              </w:rPr>
              <w:t>Ширина ленты</w:t>
            </w:r>
          </w:p>
        </w:tc>
        <w:tc>
          <w:tcPr>
            <w:tcW w:w="727" w:type="pct"/>
            <w:shd w:val="clear" w:color="FFFFFF" w:fill="auto"/>
          </w:tcPr>
          <w:p w:rsidR="007C0F13" w:rsidRPr="00C6373A" w:rsidRDefault="007C0F13" w:rsidP="007C0F13">
            <w:pPr>
              <w:spacing w:after="0" w:line="240" w:lineRule="auto"/>
              <w:jc w:val="center"/>
              <w:rPr>
                <w:rFonts w:ascii="Times New Roman" w:hAnsi="Times New Roman" w:cs="Times New Roman"/>
                <w:sz w:val="18"/>
                <w:szCs w:val="18"/>
              </w:rPr>
            </w:pPr>
            <w:r w:rsidRPr="00C6373A">
              <w:rPr>
                <w:rFonts w:ascii="Times New Roman" w:hAnsi="Times New Roman" w:cs="Times New Roman"/>
                <w:sz w:val="18"/>
                <w:szCs w:val="18"/>
              </w:rPr>
              <w:t>В диапазоне (включая границы диапазона) от 18 до 20 мм</w:t>
            </w:r>
          </w:p>
        </w:tc>
        <w:tc>
          <w:tcPr>
            <w:tcW w:w="187" w:type="pct"/>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552" w:type="pct"/>
            <w:shd w:val="clear" w:color="FFFFFF" w:fill="auto"/>
          </w:tcPr>
          <w:p w:rsidR="007C0F13" w:rsidRPr="00684C4C" w:rsidRDefault="007C0F13" w:rsidP="007C0F13">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7C0F13" w:rsidTr="00563331">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FFFFFF" w:fill="auto"/>
          </w:tcPr>
          <w:p w:rsidR="007C0F13" w:rsidRDefault="007C0F13" w:rsidP="007C0F13">
            <w:pPr>
              <w:spacing w:after="0" w:line="240" w:lineRule="auto"/>
              <w:rPr>
                <w:rFonts w:ascii="Times New Roman" w:hAnsi="Times New Roman" w:cs="Times New Roman"/>
                <w:sz w:val="18"/>
                <w:szCs w:val="18"/>
              </w:rPr>
            </w:pPr>
            <w:r w:rsidRPr="00563331">
              <w:rPr>
                <w:rFonts w:ascii="Times New Roman" w:hAnsi="Times New Roman" w:cs="Times New Roman"/>
                <w:sz w:val="18"/>
                <w:szCs w:val="18"/>
              </w:rPr>
              <w:t>Количество этикеток в рулоне</w:t>
            </w:r>
          </w:p>
        </w:tc>
        <w:tc>
          <w:tcPr>
            <w:tcW w:w="727" w:type="pct"/>
            <w:shd w:val="clear" w:color="FFFFFF" w:fill="auto"/>
          </w:tcPr>
          <w:p w:rsidR="007C0F13" w:rsidRPr="00563331" w:rsidRDefault="007C0F13" w:rsidP="007C0F13">
            <w:pPr>
              <w:spacing w:after="0" w:line="240" w:lineRule="auto"/>
              <w:jc w:val="center"/>
              <w:rPr>
                <w:rFonts w:ascii="Times New Roman" w:hAnsi="Times New Roman" w:cs="Times New Roman"/>
                <w:sz w:val="18"/>
                <w:szCs w:val="18"/>
              </w:rPr>
            </w:pPr>
            <w:r w:rsidRPr="00563331">
              <w:rPr>
                <w:rFonts w:ascii="Times New Roman" w:hAnsi="Times New Roman" w:cs="Times New Roman"/>
                <w:sz w:val="18"/>
                <w:szCs w:val="18"/>
              </w:rPr>
              <w:t>500</w:t>
            </w:r>
          </w:p>
        </w:tc>
        <w:tc>
          <w:tcPr>
            <w:tcW w:w="187" w:type="pct"/>
            <w:shd w:val="clear" w:color="FFFFFF" w:fill="auto"/>
          </w:tcPr>
          <w:p w:rsidR="007C0F13" w:rsidRPr="00563331" w:rsidRDefault="007C0F13" w:rsidP="007C0F13">
            <w:pPr>
              <w:spacing w:after="0" w:line="240" w:lineRule="auto"/>
              <w:jc w:val="center"/>
              <w:rPr>
                <w:rFonts w:ascii="Times New Roman" w:hAnsi="Times New Roman" w:cs="Times New Roman"/>
                <w:sz w:val="18"/>
                <w:szCs w:val="18"/>
              </w:rPr>
            </w:pPr>
            <w:r w:rsidRPr="00563331">
              <w:rPr>
                <w:rFonts w:ascii="Times New Roman" w:hAnsi="Times New Roman" w:cs="Times New Roman"/>
                <w:sz w:val="18"/>
                <w:szCs w:val="18"/>
              </w:rPr>
              <w:t>шт</w:t>
            </w:r>
          </w:p>
        </w:tc>
        <w:tc>
          <w:tcPr>
            <w:tcW w:w="552" w:type="pct"/>
            <w:shd w:val="clear" w:color="FFFFFF" w:fill="auto"/>
          </w:tcPr>
          <w:p w:rsidR="007C0F13" w:rsidRPr="00684C4C" w:rsidRDefault="007C0F13" w:rsidP="007C0F13">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340587" w:rsidTr="00563331">
        <w:tc>
          <w:tcPr>
            <w:tcW w:w="126" w:type="pct"/>
            <w:vMerge/>
            <w:shd w:val="clear" w:color="FFFFFF" w:fill="auto"/>
          </w:tcPr>
          <w:p w:rsidR="00340587" w:rsidRDefault="00340587" w:rsidP="00340587">
            <w:pPr>
              <w:spacing w:after="0" w:line="240" w:lineRule="auto"/>
              <w:jc w:val="center"/>
              <w:rPr>
                <w:rFonts w:ascii="Times New Roman" w:hAnsi="Times New Roman" w:cs="Times New Roman"/>
                <w:b/>
                <w:sz w:val="18"/>
                <w:szCs w:val="18"/>
              </w:rPr>
            </w:pPr>
          </w:p>
        </w:tc>
        <w:tc>
          <w:tcPr>
            <w:tcW w:w="607" w:type="pct"/>
            <w:vMerge/>
            <w:shd w:val="clear" w:color="FFFFFF" w:fill="auto"/>
          </w:tcPr>
          <w:p w:rsidR="00340587" w:rsidRDefault="00340587" w:rsidP="00340587">
            <w:pPr>
              <w:spacing w:after="0" w:line="240" w:lineRule="auto"/>
              <w:rPr>
                <w:rFonts w:ascii="Times New Roman" w:hAnsi="Times New Roman" w:cs="Times New Roman"/>
                <w:sz w:val="18"/>
                <w:szCs w:val="18"/>
              </w:rPr>
            </w:pPr>
          </w:p>
        </w:tc>
        <w:tc>
          <w:tcPr>
            <w:tcW w:w="718" w:type="pct"/>
            <w:shd w:val="clear" w:color="FFFFFF" w:fill="auto"/>
          </w:tcPr>
          <w:p w:rsidR="00340587" w:rsidRPr="00563331" w:rsidRDefault="00340587" w:rsidP="00340587">
            <w:pPr>
              <w:spacing w:after="0" w:line="240" w:lineRule="auto"/>
              <w:rPr>
                <w:rFonts w:ascii="Times New Roman" w:hAnsi="Times New Roman" w:cs="Times New Roman"/>
                <w:sz w:val="18"/>
                <w:szCs w:val="18"/>
              </w:rPr>
            </w:pPr>
            <w:r w:rsidRPr="00FD34DB">
              <w:rPr>
                <w:rFonts w:ascii="Times New Roman" w:hAnsi="Times New Roman" w:cs="Times New Roman"/>
                <w:sz w:val="18"/>
                <w:szCs w:val="18"/>
              </w:rPr>
              <w:t>Этикетки самоклеящи</w:t>
            </w:r>
            <w:r>
              <w:rPr>
                <w:rFonts w:ascii="Times New Roman" w:hAnsi="Times New Roman" w:cs="Times New Roman"/>
                <w:sz w:val="18"/>
                <w:szCs w:val="18"/>
              </w:rPr>
              <w:t xml:space="preserve">еся, плотно приклеиваются к материалу шприца и флаконов. При прикосновении этикетка не двигается, не скручивается, не поднимается по краям.  </w:t>
            </w:r>
          </w:p>
        </w:tc>
        <w:tc>
          <w:tcPr>
            <w:tcW w:w="727" w:type="pct"/>
            <w:shd w:val="clear" w:color="FFFFFF" w:fill="auto"/>
          </w:tcPr>
          <w:p w:rsidR="00340587" w:rsidRPr="00563331" w:rsidRDefault="00340587" w:rsidP="0034058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w:t>
            </w:r>
            <w:r w:rsidRPr="00FD34DB">
              <w:rPr>
                <w:rFonts w:ascii="Times New Roman" w:hAnsi="Times New Roman" w:cs="Times New Roman"/>
                <w:sz w:val="18"/>
                <w:szCs w:val="18"/>
              </w:rPr>
              <w:t>оответствие</w:t>
            </w:r>
          </w:p>
        </w:tc>
        <w:tc>
          <w:tcPr>
            <w:tcW w:w="187" w:type="pct"/>
            <w:shd w:val="clear" w:color="FFFFFF" w:fill="auto"/>
          </w:tcPr>
          <w:p w:rsidR="00340587" w:rsidRPr="00563331" w:rsidRDefault="00340587" w:rsidP="00340587">
            <w:pPr>
              <w:spacing w:after="0" w:line="240" w:lineRule="auto"/>
              <w:jc w:val="center"/>
              <w:rPr>
                <w:rFonts w:ascii="Times New Roman" w:hAnsi="Times New Roman" w:cs="Times New Roman"/>
                <w:sz w:val="18"/>
                <w:szCs w:val="18"/>
              </w:rPr>
            </w:pPr>
          </w:p>
        </w:tc>
        <w:tc>
          <w:tcPr>
            <w:tcW w:w="552" w:type="pct"/>
            <w:shd w:val="clear" w:color="FFFFFF" w:fill="auto"/>
          </w:tcPr>
          <w:p w:rsidR="00340587" w:rsidRPr="00684C4C" w:rsidRDefault="00340587" w:rsidP="00340587">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40587" w:rsidRDefault="00340587" w:rsidP="00340587">
            <w:pPr>
              <w:spacing w:after="0" w:line="240" w:lineRule="auto"/>
              <w:jc w:val="center"/>
              <w:rPr>
                <w:rFonts w:ascii="Times New Roman" w:hAnsi="Times New Roman" w:cs="Times New Roman"/>
                <w:b/>
                <w:sz w:val="18"/>
                <w:szCs w:val="18"/>
              </w:rPr>
            </w:pPr>
          </w:p>
        </w:tc>
        <w:tc>
          <w:tcPr>
            <w:tcW w:w="191" w:type="pct"/>
            <w:vMerge/>
            <w:shd w:val="clear" w:color="FFFFFF" w:fill="auto"/>
          </w:tcPr>
          <w:p w:rsidR="00340587" w:rsidRDefault="00340587" w:rsidP="00340587">
            <w:pPr>
              <w:spacing w:after="0" w:line="240" w:lineRule="auto"/>
              <w:jc w:val="center"/>
              <w:rPr>
                <w:rFonts w:ascii="Times New Roman" w:hAnsi="Times New Roman" w:cs="Times New Roman"/>
                <w:b/>
                <w:sz w:val="18"/>
                <w:szCs w:val="18"/>
              </w:rPr>
            </w:pPr>
          </w:p>
        </w:tc>
        <w:tc>
          <w:tcPr>
            <w:tcW w:w="431" w:type="pct"/>
            <w:vMerge/>
          </w:tcPr>
          <w:p w:rsidR="00340587" w:rsidRDefault="00340587" w:rsidP="00340587">
            <w:pPr>
              <w:spacing w:after="0" w:line="240" w:lineRule="auto"/>
              <w:jc w:val="center"/>
              <w:rPr>
                <w:rFonts w:ascii="Times New Roman" w:hAnsi="Times New Roman" w:cs="Times New Roman"/>
                <w:b/>
                <w:sz w:val="18"/>
                <w:szCs w:val="18"/>
              </w:rPr>
            </w:pPr>
          </w:p>
        </w:tc>
        <w:tc>
          <w:tcPr>
            <w:tcW w:w="325"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c>
          <w:tcPr>
            <w:tcW w:w="251"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c>
          <w:tcPr>
            <w:tcW w:w="337"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c>
          <w:tcPr>
            <w:tcW w:w="324"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r>
      <w:tr w:rsidR="007C0F13" w:rsidTr="00563331">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FFFFFF" w:fill="auto"/>
          </w:tcPr>
          <w:p w:rsidR="007C0F13" w:rsidRDefault="007C0F13" w:rsidP="007C0F13">
            <w:pPr>
              <w:spacing w:after="0" w:line="240" w:lineRule="auto"/>
              <w:rPr>
                <w:rFonts w:ascii="Times New Roman" w:hAnsi="Times New Roman" w:cs="Times New Roman"/>
                <w:sz w:val="18"/>
                <w:szCs w:val="18"/>
              </w:rPr>
            </w:pPr>
            <w:r w:rsidRPr="00563331">
              <w:rPr>
                <w:rFonts w:ascii="Times New Roman" w:hAnsi="Times New Roman" w:cs="Times New Roman"/>
                <w:sz w:val="18"/>
                <w:szCs w:val="18"/>
              </w:rPr>
              <w:t>Этикетки поставляются наклеенными на ленту, вдоль, в рулонах, участки ленты между этикетками четко отделены от этикеток</w:t>
            </w:r>
          </w:p>
        </w:tc>
        <w:tc>
          <w:tcPr>
            <w:tcW w:w="727" w:type="pct"/>
            <w:shd w:val="clear" w:color="FFFFFF" w:fill="auto"/>
          </w:tcPr>
          <w:p w:rsidR="007C0F13" w:rsidRDefault="007C0F13" w:rsidP="007C0F1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w:t>
            </w:r>
            <w:r w:rsidRPr="00563331">
              <w:rPr>
                <w:rFonts w:ascii="Times New Roman" w:hAnsi="Times New Roman" w:cs="Times New Roman"/>
                <w:sz w:val="18"/>
                <w:szCs w:val="18"/>
              </w:rPr>
              <w:t>оответствие</w:t>
            </w:r>
          </w:p>
        </w:tc>
        <w:tc>
          <w:tcPr>
            <w:tcW w:w="187" w:type="pct"/>
            <w:shd w:val="clear" w:color="FFFFFF" w:fill="auto"/>
          </w:tcPr>
          <w:p w:rsidR="007C0F13" w:rsidRDefault="007C0F13" w:rsidP="007C0F13">
            <w:pPr>
              <w:spacing w:after="0" w:line="240" w:lineRule="auto"/>
              <w:jc w:val="center"/>
              <w:rPr>
                <w:rFonts w:ascii="Times New Roman" w:hAnsi="Times New Roman" w:cs="Times New Roman"/>
                <w:b/>
                <w:sz w:val="18"/>
                <w:szCs w:val="18"/>
                <w:lang w:val="en-US"/>
              </w:rPr>
            </w:pPr>
          </w:p>
        </w:tc>
        <w:tc>
          <w:tcPr>
            <w:tcW w:w="552" w:type="pct"/>
            <w:shd w:val="clear" w:color="FFFFFF" w:fill="auto"/>
          </w:tcPr>
          <w:p w:rsidR="007C0F13" w:rsidRPr="00684C4C" w:rsidRDefault="007C0F13" w:rsidP="007C0F13">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7C0F13" w:rsidTr="00563331">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FFFFFF" w:fill="auto"/>
          </w:tcPr>
          <w:p w:rsidR="007C0F13" w:rsidRPr="00563331" w:rsidRDefault="007C0F13" w:rsidP="007C0F13">
            <w:pPr>
              <w:spacing w:after="0" w:line="240" w:lineRule="auto"/>
              <w:rPr>
                <w:rFonts w:ascii="Times New Roman" w:hAnsi="Times New Roman" w:cs="Times New Roman"/>
                <w:sz w:val="18"/>
                <w:szCs w:val="18"/>
              </w:rPr>
            </w:pPr>
            <w:r w:rsidRPr="00FD34DB">
              <w:rPr>
                <w:rFonts w:ascii="Times New Roman" w:hAnsi="Times New Roman" w:cs="Times New Roman"/>
                <w:sz w:val="18"/>
                <w:szCs w:val="18"/>
              </w:rPr>
              <w:t>Этикетки</w:t>
            </w:r>
            <w:r>
              <w:rPr>
                <w:rFonts w:ascii="Times New Roman" w:hAnsi="Times New Roman" w:cs="Times New Roman"/>
                <w:sz w:val="18"/>
                <w:szCs w:val="18"/>
              </w:rPr>
              <w:t xml:space="preserve"> не</w:t>
            </w:r>
            <w:r w:rsidRPr="00FD34DB">
              <w:rPr>
                <w:rFonts w:ascii="Times New Roman" w:hAnsi="Times New Roman" w:cs="Times New Roman"/>
                <w:sz w:val="18"/>
                <w:szCs w:val="18"/>
              </w:rPr>
              <w:t xml:space="preserve"> отклеива</w:t>
            </w:r>
            <w:r>
              <w:rPr>
                <w:rFonts w:ascii="Times New Roman" w:hAnsi="Times New Roman" w:cs="Times New Roman"/>
                <w:sz w:val="18"/>
                <w:szCs w:val="18"/>
              </w:rPr>
              <w:t>ю</w:t>
            </w:r>
            <w:r w:rsidRPr="00FD34DB">
              <w:rPr>
                <w:rFonts w:ascii="Times New Roman" w:hAnsi="Times New Roman" w:cs="Times New Roman"/>
                <w:sz w:val="18"/>
                <w:szCs w:val="18"/>
              </w:rPr>
              <w:t>тся самостоятельно при хранении рулонов в течение не менее 2 лет при соблюдении условий хранения</w:t>
            </w:r>
            <w:r>
              <w:rPr>
                <w:rFonts w:ascii="Times New Roman" w:hAnsi="Times New Roman" w:cs="Times New Roman"/>
                <w:sz w:val="18"/>
                <w:szCs w:val="18"/>
              </w:rPr>
              <w:t>, рекомендованных Производителем</w:t>
            </w:r>
          </w:p>
        </w:tc>
        <w:tc>
          <w:tcPr>
            <w:tcW w:w="727" w:type="pct"/>
            <w:shd w:val="clear" w:color="FFFFFF" w:fill="auto"/>
          </w:tcPr>
          <w:p w:rsidR="007C0F13" w:rsidRPr="00563331" w:rsidRDefault="007C0F13" w:rsidP="007C0F13">
            <w:pPr>
              <w:spacing w:after="0" w:line="240" w:lineRule="auto"/>
              <w:jc w:val="center"/>
              <w:rPr>
                <w:rFonts w:ascii="Times New Roman" w:hAnsi="Times New Roman" w:cs="Times New Roman"/>
                <w:sz w:val="18"/>
                <w:szCs w:val="18"/>
              </w:rPr>
            </w:pPr>
            <w:r w:rsidRPr="00FD34DB">
              <w:rPr>
                <w:rFonts w:ascii="Times New Roman" w:hAnsi="Times New Roman" w:cs="Times New Roman"/>
                <w:sz w:val="18"/>
                <w:szCs w:val="18"/>
              </w:rPr>
              <w:t>Соответствие</w:t>
            </w:r>
          </w:p>
        </w:tc>
        <w:tc>
          <w:tcPr>
            <w:tcW w:w="187" w:type="pct"/>
            <w:shd w:val="clear" w:color="FFFFFF" w:fill="auto"/>
          </w:tcPr>
          <w:p w:rsidR="007C0F13" w:rsidRPr="00FD34DB" w:rsidRDefault="007C0F13" w:rsidP="007C0F13">
            <w:pPr>
              <w:spacing w:after="0" w:line="240" w:lineRule="auto"/>
              <w:jc w:val="center"/>
              <w:rPr>
                <w:rFonts w:ascii="Times New Roman" w:hAnsi="Times New Roman" w:cs="Times New Roman"/>
                <w:b/>
                <w:sz w:val="18"/>
                <w:szCs w:val="18"/>
              </w:rPr>
            </w:pPr>
          </w:p>
        </w:tc>
        <w:tc>
          <w:tcPr>
            <w:tcW w:w="552" w:type="pct"/>
            <w:shd w:val="clear" w:color="FFFFFF" w:fill="auto"/>
          </w:tcPr>
          <w:p w:rsidR="007C0F13" w:rsidRPr="00684C4C" w:rsidRDefault="007C0F13" w:rsidP="007C0F13">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7C0F13" w:rsidTr="00563331">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FFFFFF" w:fill="auto"/>
          </w:tcPr>
          <w:p w:rsidR="007C0F13" w:rsidRPr="00563331" w:rsidRDefault="007C0F13" w:rsidP="007C0F13">
            <w:pPr>
              <w:spacing w:after="0" w:line="240" w:lineRule="auto"/>
              <w:rPr>
                <w:rFonts w:ascii="Times New Roman" w:hAnsi="Times New Roman" w:cs="Times New Roman"/>
                <w:sz w:val="18"/>
                <w:szCs w:val="18"/>
              </w:rPr>
            </w:pPr>
            <w:r w:rsidRPr="00FD34DB">
              <w:rPr>
                <w:rFonts w:ascii="Times New Roman" w:hAnsi="Times New Roman" w:cs="Times New Roman"/>
                <w:sz w:val="18"/>
                <w:szCs w:val="18"/>
              </w:rPr>
              <w:t>Материал этикет</w:t>
            </w:r>
            <w:r>
              <w:rPr>
                <w:rFonts w:ascii="Times New Roman" w:hAnsi="Times New Roman" w:cs="Times New Roman"/>
                <w:sz w:val="18"/>
                <w:szCs w:val="18"/>
              </w:rPr>
              <w:t>о</w:t>
            </w:r>
            <w:r w:rsidRPr="00FD34DB">
              <w:rPr>
                <w:rFonts w:ascii="Times New Roman" w:hAnsi="Times New Roman" w:cs="Times New Roman"/>
                <w:sz w:val="18"/>
                <w:szCs w:val="18"/>
              </w:rPr>
              <w:t>к</w:t>
            </w:r>
          </w:p>
        </w:tc>
        <w:tc>
          <w:tcPr>
            <w:tcW w:w="727" w:type="pct"/>
            <w:shd w:val="clear" w:color="FFFFFF" w:fill="auto"/>
          </w:tcPr>
          <w:p w:rsidR="007C0F13" w:rsidRDefault="007C0F13" w:rsidP="007C0F1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Б</w:t>
            </w:r>
            <w:r w:rsidRPr="00FD34DB">
              <w:rPr>
                <w:rFonts w:ascii="Times New Roman" w:hAnsi="Times New Roman" w:cs="Times New Roman"/>
                <w:sz w:val="18"/>
                <w:szCs w:val="18"/>
              </w:rPr>
              <w:t xml:space="preserve">умага </w:t>
            </w:r>
          </w:p>
          <w:p w:rsidR="007C0F13" w:rsidRPr="00563331" w:rsidRDefault="007C0F13" w:rsidP="007C0F1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r w:rsidRPr="00FD34DB">
              <w:rPr>
                <w:rFonts w:ascii="Times New Roman" w:hAnsi="Times New Roman" w:cs="Times New Roman"/>
                <w:sz w:val="18"/>
                <w:szCs w:val="18"/>
              </w:rPr>
              <w:t>матовая или полуглянец</w:t>
            </w:r>
            <w:r>
              <w:rPr>
                <w:rFonts w:ascii="Times New Roman" w:hAnsi="Times New Roman" w:cs="Times New Roman"/>
                <w:sz w:val="18"/>
                <w:szCs w:val="18"/>
              </w:rPr>
              <w:t>)</w:t>
            </w:r>
          </w:p>
        </w:tc>
        <w:tc>
          <w:tcPr>
            <w:tcW w:w="187" w:type="pct"/>
            <w:shd w:val="clear" w:color="FFFFFF" w:fill="auto"/>
          </w:tcPr>
          <w:p w:rsidR="007C0F13" w:rsidRPr="00FD34DB" w:rsidRDefault="007C0F13" w:rsidP="007C0F13">
            <w:pPr>
              <w:spacing w:after="0" w:line="240" w:lineRule="auto"/>
              <w:jc w:val="center"/>
              <w:rPr>
                <w:rFonts w:ascii="Times New Roman" w:hAnsi="Times New Roman" w:cs="Times New Roman"/>
                <w:b/>
                <w:sz w:val="18"/>
                <w:szCs w:val="18"/>
              </w:rPr>
            </w:pPr>
          </w:p>
        </w:tc>
        <w:tc>
          <w:tcPr>
            <w:tcW w:w="552" w:type="pct"/>
            <w:shd w:val="clear" w:color="FFFFFF" w:fill="auto"/>
          </w:tcPr>
          <w:p w:rsidR="007C0F13" w:rsidRPr="00684C4C" w:rsidRDefault="007C0F13" w:rsidP="007C0F13">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7C0F13" w:rsidTr="00563331">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FFFFFF" w:fill="auto"/>
          </w:tcPr>
          <w:p w:rsidR="007C0F13" w:rsidRPr="00563331" w:rsidRDefault="007C0F13" w:rsidP="007C0F13">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Форма этикеток </w:t>
            </w:r>
          </w:p>
        </w:tc>
        <w:tc>
          <w:tcPr>
            <w:tcW w:w="727" w:type="pct"/>
            <w:shd w:val="clear" w:color="FFFFFF" w:fill="auto"/>
          </w:tcPr>
          <w:p w:rsidR="007C0F13" w:rsidRPr="00563331" w:rsidRDefault="007C0F13" w:rsidP="007C0F1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Прямоугольная, с закругленными краями</w:t>
            </w:r>
          </w:p>
        </w:tc>
        <w:tc>
          <w:tcPr>
            <w:tcW w:w="187" w:type="pct"/>
            <w:shd w:val="clear" w:color="FFFFFF" w:fill="auto"/>
          </w:tcPr>
          <w:p w:rsidR="007C0F13" w:rsidRPr="00FD34DB" w:rsidRDefault="007C0F13" w:rsidP="007C0F13">
            <w:pPr>
              <w:spacing w:after="0" w:line="240" w:lineRule="auto"/>
              <w:jc w:val="center"/>
              <w:rPr>
                <w:rFonts w:ascii="Times New Roman" w:hAnsi="Times New Roman" w:cs="Times New Roman"/>
                <w:b/>
                <w:sz w:val="18"/>
                <w:szCs w:val="18"/>
              </w:rPr>
            </w:pPr>
          </w:p>
        </w:tc>
        <w:tc>
          <w:tcPr>
            <w:tcW w:w="552" w:type="pct"/>
            <w:shd w:val="clear" w:color="FFFFFF" w:fill="auto"/>
          </w:tcPr>
          <w:p w:rsidR="007C0F13" w:rsidRPr="00684C4C" w:rsidRDefault="007C0F13" w:rsidP="007C0F13">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7C0F13" w:rsidTr="00563331">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FFFFFF" w:fill="auto"/>
          </w:tcPr>
          <w:p w:rsidR="007C0F13" w:rsidRDefault="007C0F13" w:rsidP="007C0F13">
            <w:pPr>
              <w:spacing w:after="0" w:line="240" w:lineRule="auto"/>
              <w:rPr>
                <w:rFonts w:ascii="Times New Roman" w:hAnsi="Times New Roman" w:cs="Times New Roman"/>
                <w:sz w:val="18"/>
                <w:szCs w:val="18"/>
              </w:rPr>
            </w:pPr>
            <w:r w:rsidRPr="00FD34DB">
              <w:rPr>
                <w:rFonts w:ascii="Times New Roman" w:hAnsi="Times New Roman" w:cs="Times New Roman"/>
                <w:sz w:val="18"/>
                <w:szCs w:val="18"/>
              </w:rPr>
              <w:t>Материал этикет</w:t>
            </w:r>
            <w:r>
              <w:rPr>
                <w:rFonts w:ascii="Times New Roman" w:hAnsi="Times New Roman" w:cs="Times New Roman"/>
                <w:sz w:val="18"/>
                <w:szCs w:val="18"/>
              </w:rPr>
              <w:t>о</w:t>
            </w:r>
            <w:r w:rsidRPr="00FD34DB">
              <w:rPr>
                <w:rFonts w:ascii="Times New Roman" w:hAnsi="Times New Roman" w:cs="Times New Roman"/>
                <w:sz w:val="18"/>
                <w:szCs w:val="18"/>
              </w:rPr>
              <w:t>к подход</w:t>
            </w:r>
            <w:r>
              <w:rPr>
                <w:rFonts w:ascii="Times New Roman" w:hAnsi="Times New Roman" w:cs="Times New Roman"/>
                <w:sz w:val="18"/>
                <w:szCs w:val="18"/>
              </w:rPr>
              <w:t>ит</w:t>
            </w:r>
            <w:r w:rsidRPr="00FD34DB">
              <w:rPr>
                <w:rFonts w:ascii="Times New Roman" w:hAnsi="Times New Roman" w:cs="Times New Roman"/>
                <w:sz w:val="18"/>
                <w:szCs w:val="18"/>
              </w:rPr>
              <w:t xml:space="preserve"> для написания информации (например, концентрации лекарства) на нем шариковой ручкой или маркером, без размазывания или размытия</w:t>
            </w:r>
          </w:p>
        </w:tc>
        <w:tc>
          <w:tcPr>
            <w:tcW w:w="727" w:type="pct"/>
            <w:shd w:val="clear" w:color="FFFFFF" w:fill="auto"/>
          </w:tcPr>
          <w:p w:rsidR="007C0F13" w:rsidRDefault="007C0F13" w:rsidP="007C0F13">
            <w:pPr>
              <w:spacing w:after="0" w:line="240" w:lineRule="auto"/>
              <w:jc w:val="center"/>
              <w:rPr>
                <w:rFonts w:ascii="Times New Roman" w:hAnsi="Times New Roman" w:cs="Times New Roman"/>
                <w:sz w:val="18"/>
                <w:szCs w:val="18"/>
              </w:rPr>
            </w:pPr>
            <w:r w:rsidRPr="00FD34DB">
              <w:rPr>
                <w:rFonts w:ascii="Times New Roman" w:hAnsi="Times New Roman" w:cs="Times New Roman"/>
                <w:sz w:val="18"/>
                <w:szCs w:val="18"/>
              </w:rPr>
              <w:t>Соответствие</w:t>
            </w:r>
          </w:p>
        </w:tc>
        <w:tc>
          <w:tcPr>
            <w:tcW w:w="187" w:type="pct"/>
            <w:shd w:val="clear" w:color="FFFFFF" w:fill="auto"/>
          </w:tcPr>
          <w:p w:rsidR="007C0F13" w:rsidRPr="00FD34DB" w:rsidRDefault="007C0F13" w:rsidP="007C0F13">
            <w:pPr>
              <w:spacing w:after="0" w:line="240" w:lineRule="auto"/>
              <w:jc w:val="center"/>
              <w:rPr>
                <w:rFonts w:ascii="Times New Roman" w:hAnsi="Times New Roman" w:cs="Times New Roman"/>
                <w:b/>
                <w:sz w:val="18"/>
                <w:szCs w:val="18"/>
              </w:rPr>
            </w:pPr>
          </w:p>
        </w:tc>
        <w:tc>
          <w:tcPr>
            <w:tcW w:w="552" w:type="pct"/>
            <w:shd w:val="clear" w:color="FFFFFF" w:fill="auto"/>
          </w:tcPr>
          <w:p w:rsidR="007C0F13" w:rsidRPr="00684C4C" w:rsidRDefault="007C0F13" w:rsidP="007C0F13">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7C0F13" w:rsidTr="00563331">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FFFFFF" w:fill="auto"/>
          </w:tcPr>
          <w:p w:rsidR="007C0F13" w:rsidRPr="00C623E6" w:rsidRDefault="007C0F13" w:rsidP="007C0F13">
            <w:pPr>
              <w:spacing w:after="0" w:line="240" w:lineRule="auto"/>
              <w:rPr>
                <w:rFonts w:ascii="Times New Roman" w:hAnsi="Times New Roman" w:cs="Times New Roman"/>
                <w:sz w:val="18"/>
                <w:szCs w:val="18"/>
              </w:rPr>
            </w:pPr>
            <w:r>
              <w:rPr>
                <w:rFonts w:ascii="Times New Roman" w:hAnsi="Times New Roman" w:cs="Times New Roman"/>
                <w:sz w:val="18"/>
                <w:szCs w:val="18"/>
              </w:rPr>
              <w:t>Высота этикетки</w:t>
            </w:r>
          </w:p>
        </w:tc>
        <w:tc>
          <w:tcPr>
            <w:tcW w:w="727" w:type="pct"/>
            <w:shd w:val="clear" w:color="FFFFFF" w:fill="auto"/>
          </w:tcPr>
          <w:p w:rsidR="007C0F13" w:rsidRDefault="007C0F13" w:rsidP="007C0F1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В диапазоне (включая границы диапазона) от 14 до 15 мм</w:t>
            </w:r>
          </w:p>
        </w:tc>
        <w:tc>
          <w:tcPr>
            <w:tcW w:w="187" w:type="pct"/>
            <w:shd w:val="clear" w:color="FFFFFF" w:fill="auto"/>
          </w:tcPr>
          <w:p w:rsidR="007C0F13" w:rsidRPr="00FD34DB" w:rsidRDefault="007C0F13" w:rsidP="007C0F13">
            <w:pPr>
              <w:spacing w:after="0" w:line="240" w:lineRule="auto"/>
              <w:jc w:val="center"/>
              <w:rPr>
                <w:rFonts w:ascii="Times New Roman" w:hAnsi="Times New Roman" w:cs="Times New Roman"/>
                <w:b/>
                <w:sz w:val="18"/>
                <w:szCs w:val="18"/>
              </w:rPr>
            </w:pPr>
          </w:p>
        </w:tc>
        <w:tc>
          <w:tcPr>
            <w:tcW w:w="552" w:type="pct"/>
            <w:shd w:val="clear" w:color="FFFFFF" w:fill="auto"/>
          </w:tcPr>
          <w:p w:rsidR="007C0F13" w:rsidRPr="00684C4C" w:rsidRDefault="007C0F13" w:rsidP="007C0F13">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7C0F13" w:rsidTr="00563331">
        <w:tc>
          <w:tcPr>
            <w:tcW w:w="126"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607" w:type="pct"/>
            <w:vMerge/>
            <w:shd w:val="clear" w:color="FFFFFF" w:fill="auto"/>
          </w:tcPr>
          <w:p w:rsidR="007C0F13" w:rsidRDefault="007C0F13" w:rsidP="007C0F13">
            <w:pPr>
              <w:spacing w:after="0" w:line="240" w:lineRule="auto"/>
              <w:rPr>
                <w:rFonts w:ascii="Times New Roman" w:hAnsi="Times New Roman" w:cs="Times New Roman"/>
                <w:sz w:val="18"/>
                <w:szCs w:val="18"/>
              </w:rPr>
            </w:pPr>
          </w:p>
        </w:tc>
        <w:tc>
          <w:tcPr>
            <w:tcW w:w="718" w:type="pct"/>
            <w:shd w:val="clear" w:color="FFFFFF" w:fill="auto"/>
          </w:tcPr>
          <w:p w:rsidR="007C0F13" w:rsidRDefault="007C0F13" w:rsidP="007C0F13">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Длина этикетки </w:t>
            </w:r>
          </w:p>
        </w:tc>
        <w:tc>
          <w:tcPr>
            <w:tcW w:w="727" w:type="pct"/>
            <w:shd w:val="clear" w:color="FFFFFF" w:fill="auto"/>
          </w:tcPr>
          <w:p w:rsidR="007C0F13" w:rsidRDefault="007C0F13" w:rsidP="007C0F13">
            <w:pPr>
              <w:spacing w:after="0" w:line="240" w:lineRule="auto"/>
              <w:jc w:val="center"/>
              <w:rPr>
                <w:rFonts w:ascii="Times New Roman" w:hAnsi="Times New Roman" w:cs="Times New Roman"/>
                <w:sz w:val="18"/>
                <w:szCs w:val="18"/>
              </w:rPr>
            </w:pPr>
            <w:r w:rsidRPr="00C623E6">
              <w:rPr>
                <w:rFonts w:ascii="Times New Roman" w:hAnsi="Times New Roman" w:cs="Times New Roman"/>
                <w:sz w:val="18"/>
                <w:szCs w:val="18"/>
              </w:rPr>
              <w:t>В диапазоне (включая границы диапазона) от</w:t>
            </w:r>
            <w:r>
              <w:rPr>
                <w:rFonts w:ascii="Times New Roman" w:hAnsi="Times New Roman" w:cs="Times New Roman"/>
                <w:sz w:val="18"/>
                <w:szCs w:val="18"/>
              </w:rPr>
              <w:t xml:space="preserve"> </w:t>
            </w:r>
            <w:r w:rsidRPr="00C623E6">
              <w:rPr>
                <w:rFonts w:ascii="Times New Roman" w:hAnsi="Times New Roman" w:cs="Times New Roman"/>
                <w:sz w:val="18"/>
                <w:szCs w:val="18"/>
              </w:rPr>
              <w:t>39 до 45 мм</w:t>
            </w:r>
          </w:p>
        </w:tc>
        <w:tc>
          <w:tcPr>
            <w:tcW w:w="187" w:type="pct"/>
            <w:shd w:val="clear" w:color="FFFFFF" w:fill="auto"/>
          </w:tcPr>
          <w:p w:rsidR="007C0F13" w:rsidRPr="00FD34DB" w:rsidRDefault="007C0F13" w:rsidP="007C0F13">
            <w:pPr>
              <w:spacing w:after="0" w:line="240" w:lineRule="auto"/>
              <w:jc w:val="center"/>
              <w:rPr>
                <w:rFonts w:ascii="Times New Roman" w:hAnsi="Times New Roman" w:cs="Times New Roman"/>
                <w:b/>
                <w:sz w:val="18"/>
                <w:szCs w:val="18"/>
              </w:rPr>
            </w:pPr>
          </w:p>
        </w:tc>
        <w:tc>
          <w:tcPr>
            <w:tcW w:w="552" w:type="pct"/>
            <w:shd w:val="clear" w:color="FFFFFF" w:fill="auto"/>
          </w:tcPr>
          <w:p w:rsidR="007C0F13" w:rsidRPr="00684C4C" w:rsidRDefault="007C0F13" w:rsidP="007C0F13">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191" w:type="pct"/>
            <w:vMerge/>
            <w:shd w:val="clear" w:color="FFFFFF" w:fill="auto"/>
          </w:tcPr>
          <w:p w:rsidR="007C0F13" w:rsidRDefault="007C0F13" w:rsidP="007C0F13">
            <w:pPr>
              <w:spacing w:after="0" w:line="240" w:lineRule="auto"/>
              <w:jc w:val="center"/>
              <w:rPr>
                <w:rFonts w:ascii="Times New Roman" w:hAnsi="Times New Roman" w:cs="Times New Roman"/>
                <w:b/>
                <w:sz w:val="18"/>
                <w:szCs w:val="18"/>
              </w:rPr>
            </w:pPr>
          </w:p>
        </w:tc>
        <w:tc>
          <w:tcPr>
            <w:tcW w:w="431" w:type="pct"/>
            <w:vMerge/>
          </w:tcPr>
          <w:p w:rsidR="007C0F13" w:rsidRDefault="007C0F13" w:rsidP="007C0F13">
            <w:pPr>
              <w:spacing w:after="0" w:line="240" w:lineRule="auto"/>
              <w:jc w:val="center"/>
              <w:rPr>
                <w:rFonts w:ascii="Times New Roman" w:hAnsi="Times New Roman" w:cs="Times New Roman"/>
                <w:b/>
                <w:sz w:val="18"/>
                <w:szCs w:val="18"/>
              </w:rPr>
            </w:pPr>
          </w:p>
        </w:tc>
        <w:tc>
          <w:tcPr>
            <w:tcW w:w="325"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251"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37"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c>
          <w:tcPr>
            <w:tcW w:w="324" w:type="pct"/>
            <w:vMerge/>
            <w:shd w:val="clear" w:color="auto" w:fill="FFFF99"/>
          </w:tcPr>
          <w:p w:rsidR="007C0F13" w:rsidRDefault="007C0F13" w:rsidP="007C0F13">
            <w:pPr>
              <w:spacing w:after="0" w:line="240" w:lineRule="auto"/>
              <w:jc w:val="center"/>
              <w:rPr>
                <w:rFonts w:ascii="Times New Roman" w:hAnsi="Times New Roman" w:cs="Times New Roman"/>
                <w:b/>
                <w:sz w:val="18"/>
                <w:szCs w:val="18"/>
              </w:rPr>
            </w:pPr>
          </w:p>
        </w:tc>
      </w:tr>
      <w:tr w:rsidR="00340587" w:rsidTr="001173B9">
        <w:tc>
          <w:tcPr>
            <w:tcW w:w="126" w:type="pct"/>
            <w:vMerge/>
            <w:shd w:val="clear" w:color="FFFFFF" w:fill="auto"/>
          </w:tcPr>
          <w:p w:rsidR="00340587" w:rsidRDefault="00340587" w:rsidP="00340587">
            <w:pPr>
              <w:spacing w:after="0" w:line="240" w:lineRule="auto"/>
              <w:jc w:val="center"/>
              <w:rPr>
                <w:rFonts w:ascii="Times New Roman" w:hAnsi="Times New Roman" w:cs="Times New Roman"/>
                <w:b/>
                <w:sz w:val="18"/>
                <w:szCs w:val="18"/>
              </w:rPr>
            </w:pPr>
          </w:p>
        </w:tc>
        <w:tc>
          <w:tcPr>
            <w:tcW w:w="607" w:type="pct"/>
            <w:vMerge/>
            <w:shd w:val="clear" w:color="FFFFFF" w:fill="auto"/>
          </w:tcPr>
          <w:p w:rsidR="00340587" w:rsidRDefault="00340587" w:rsidP="00340587">
            <w:pPr>
              <w:spacing w:after="0" w:line="240" w:lineRule="auto"/>
              <w:rPr>
                <w:rFonts w:ascii="Times New Roman" w:hAnsi="Times New Roman" w:cs="Times New Roman"/>
                <w:sz w:val="18"/>
                <w:szCs w:val="18"/>
              </w:rPr>
            </w:pPr>
          </w:p>
        </w:tc>
        <w:tc>
          <w:tcPr>
            <w:tcW w:w="718" w:type="pct"/>
            <w:shd w:val="clear" w:color="auto" w:fill="auto"/>
          </w:tcPr>
          <w:p w:rsidR="00340587" w:rsidRDefault="00340587" w:rsidP="00340587">
            <w:pPr>
              <w:spacing w:after="0" w:line="240" w:lineRule="auto"/>
              <w:rPr>
                <w:rFonts w:ascii="Times New Roman" w:hAnsi="Times New Roman" w:cs="Times New Roman"/>
                <w:sz w:val="18"/>
                <w:szCs w:val="18"/>
              </w:rPr>
            </w:pPr>
            <w:r>
              <w:rPr>
                <w:rFonts w:ascii="Times New Roman" w:hAnsi="Times New Roman" w:cs="Times New Roman"/>
                <w:sz w:val="18"/>
                <w:szCs w:val="18"/>
              </w:rPr>
              <w:t>Цвет</w:t>
            </w:r>
          </w:p>
        </w:tc>
        <w:tc>
          <w:tcPr>
            <w:tcW w:w="727" w:type="pct"/>
            <w:shd w:val="clear" w:color="auto" w:fill="auto"/>
          </w:tcPr>
          <w:p w:rsidR="00340587" w:rsidRPr="00C623E6" w:rsidRDefault="001173B9" w:rsidP="0034058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Белый с красным периметром и красным шрифтом</w:t>
            </w:r>
          </w:p>
        </w:tc>
        <w:tc>
          <w:tcPr>
            <w:tcW w:w="187" w:type="pct"/>
            <w:shd w:val="clear" w:color="auto" w:fill="auto"/>
          </w:tcPr>
          <w:p w:rsidR="00340587" w:rsidRPr="00FD34DB" w:rsidRDefault="00340587" w:rsidP="00340587">
            <w:pPr>
              <w:spacing w:after="0" w:line="240" w:lineRule="auto"/>
              <w:jc w:val="center"/>
              <w:rPr>
                <w:rFonts w:ascii="Times New Roman" w:hAnsi="Times New Roman" w:cs="Times New Roman"/>
                <w:b/>
                <w:sz w:val="18"/>
                <w:szCs w:val="18"/>
              </w:rPr>
            </w:pPr>
          </w:p>
        </w:tc>
        <w:tc>
          <w:tcPr>
            <w:tcW w:w="552" w:type="pct"/>
            <w:shd w:val="clear" w:color="auto" w:fill="auto"/>
          </w:tcPr>
          <w:p w:rsidR="00340587" w:rsidRPr="00684C4C" w:rsidRDefault="00340587" w:rsidP="00340587">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40587" w:rsidRDefault="00340587" w:rsidP="00340587">
            <w:pPr>
              <w:spacing w:after="0" w:line="240" w:lineRule="auto"/>
              <w:jc w:val="center"/>
              <w:rPr>
                <w:rFonts w:ascii="Times New Roman" w:hAnsi="Times New Roman" w:cs="Times New Roman"/>
                <w:b/>
                <w:sz w:val="18"/>
                <w:szCs w:val="18"/>
              </w:rPr>
            </w:pPr>
          </w:p>
        </w:tc>
        <w:tc>
          <w:tcPr>
            <w:tcW w:w="191" w:type="pct"/>
            <w:vMerge/>
            <w:shd w:val="clear" w:color="FFFFFF" w:fill="auto"/>
          </w:tcPr>
          <w:p w:rsidR="00340587" w:rsidRDefault="00340587" w:rsidP="00340587">
            <w:pPr>
              <w:spacing w:after="0" w:line="240" w:lineRule="auto"/>
              <w:jc w:val="center"/>
              <w:rPr>
                <w:rFonts w:ascii="Times New Roman" w:hAnsi="Times New Roman" w:cs="Times New Roman"/>
                <w:b/>
                <w:sz w:val="18"/>
                <w:szCs w:val="18"/>
              </w:rPr>
            </w:pPr>
          </w:p>
        </w:tc>
        <w:tc>
          <w:tcPr>
            <w:tcW w:w="431" w:type="pct"/>
            <w:vMerge/>
          </w:tcPr>
          <w:p w:rsidR="00340587" w:rsidRDefault="00340587" w:rsidP="00340587">
            <w:pPr>
              <w:spacing w:after="0" w:line="240" w:lineRule="auto"/>
              <w:jc w:val="center"/>
              <w:rPr>
                <w:rFonts w:ascii="Times New Roman" w:hAnsi="Times New Roman" w:cs="Times New Roman"/>
                <w:b/>
                <w:sz w:val="18"/>
                <w:szCs w:val="18"/>
              </w:rPr>
            </w:pPr>
          </w:p>
        </w:tc>
        <w:tc>
          <w:tcPr>
            <w:tcW w:w="325"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c>
          <w:tcPr>
            <w:tcW w:w="251"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c>
          <w:tcPr>
            <w:tcW w:w="337"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c>
          <w:tcPr>
            <w:tcW w:w="324"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r>
      <w:tr w:rsidR="00340587" w:rsidTr="00340587">
        <w:tc>
          <w:tcPr>
            <w:tcW w:w="126" w:type="pct"/>
            <w:vMerge/>
            <w:shd w:val="clear" w:color="FFFFFF" w:fill="auto"/>
          </w:tcPr>
          <w:p w:rsidR="00340587" w:rsidRDefault="00340587" w:rsidP="00340587">
            <w:pPr>
              <w:spacing w:after="0" w:line="240" w:lineRule="auto"/>
              <w:jc w:val="center"/>
              <w:rPr>
                <w:rFonts w:ascii="Times New Roman" w:hAnsi="Times New Roman" w:cs="Times New Roman"/>
                <w:b/>
                <w:sz w:val="18"/>
                <w:szCs w:val="18"/>
              </w:rPr>
            </w:pPr>
          </w:p>
        </w:tc>
        <w:tc>
          <w:tcPr>
            <w:tcW w:w="607" w:type="pct"/>
            <w:vMerge/>
            <w:shd w:val="clear" w:color="FFFFFF" w:fill="auto"/>
          </w:tcPr>
          <w:p w:rsidR="00340587" w:rsidRDefault="00340587" w:rsidP="00340587">
            <w:pPr>
              <w:spacing w:after="0" w:line="240" w:lineRule="auto"/>
              <w:rPr>
                <w:rFonts w:ascii="Times New Roman" w:hAnsi="Times New Roman" w:cs="Times New Roman"/>
                <w:sz w:val="18"/>
                <w:szCs w:val="18"/>
              </w:rPr>
            </w:pPr>
          </w:p>
        </w:tc>
        <w:tc>
          <w:tcPr>
            <w:tcW w:w="718" w:type="pct"/>
            <w:shd w:val="clear" w:color="auto" w:fill="auto"/>
          </w:tcPr>
          <w:p w:rsidR="00340587" w:rsidRPr="00340587" w:rsidRDefault="00340587" w:rsidP="00340587">
            <w:pPr>
              <w:rPr>
                <w:rFonts w:ascii="Times New Roman" w:hAnsi="Times New Roman" w:cs="Times New Roman"/>
                <w:sz w:val="18"/>
                <w:szCs w:val="18"/>
              </w:rPr>
            </w:pPr>
            <w:r w:rsidRPr="00340587">
              <w:rPr>
                <w:rFonts w:ascii="Times New Roman" w:hAnsi="Times New Roman" w:cs="Times New Roman"/>
                <w:sz w:val="18"/>
                <w:szCs w:val="18"/>
              </w:rPr>
              <w:t>Цвет фона не препятствует прочтению дополнительной информации, написанной черной шариковой ручкой</w:t>
            </w:r>
          </w:p>
        </w:tc>
        <w:tc>
          <w:tcPr>
            <w:tcW w:w="727" w:type="pct"/>
            <w:shd w:val="clear" w:color="auto" w:fill="auto"/>
          </w:tcPr>
          <w:p w:rsidR="00340587" w:rsidRPr="00340587" w:rsidRDefault="00340587" w:rsidP="00340587">
            <w:pPr>
              <w:rPr>
                <w:rFonts w:ascii="Times New Roman" w:hAnsi="Times New Roman" w:cs="Times New Roman"/>
                <w:sz w:val="18"/>
                <w:szCs w:val="18"/>
              </w:rPr>
            </w:pPr>
            <w:r w:rsidRPr="00340587">
              <w:rPr>
                <w:rFonts w:ascii="Times New Roman" w:hAnsi="Times New Roman" w:cs="Times New Roman"/>
                <w:sz w:val="18"/>
                <w:szCs w:val="18"/>
              </w:rPr>
              <w:t>Соответствие</w:t>
            </w:r>
          </w:p>
        </w:tc>
        <w:tc>
          <w:tcPr>
            <w:tcW w:w="187" w:type="pct"/>
            <w:shd w:val="clear" w:color="auto" w:fill="auto"/>
          </w:tcPr>
          <w:p w:rsidR="00340587" w:rsidRPr="00340587" w:rsidRDefault="00340587" w:rsidP="00340587">
            <w:pPr>
              <w:rPr>
                <w:rFonts w:ascii="Times New Roman" w:hAnsi="Times New Roman" w:cs="Times New Roman"/>
                <w:sz w:val="18"/>
                <w:szCs w:val="18"/>
              </w:rPr>
            </w:pPr>
          </w:p>
        </w:tc>
        <w:tc>
          <w:tcPr>
            <w:tcW w:w="552" w:type="pct"/>
            <w:shd w:val="clear" w:color="auto" w:fill="auto"/>
          </w:tcPr>
          <w:p w:rsidR="00340587" w:rsidRPr="00340587" w:rsidRDefault="00340587" w:rsidP="00340587">
            <w:pPr>
              <w:rPr>
                <w:rFonts w:ascii="Times New Roman" w:hAnsi="Times New Roman" w:cs="Times New Roman"/>
                <w:sz w:val="18"/>
                <w:szCs w:val="18"/>
              </w:rPr>
            </w:pPr>
            <w:r w:rsidRPr="00340587">
              <w:rPr>
                <w:rFonts w:ascii="Times New Roman" w:hAnsi="Times New Roman" w:cs="Times New Roman"/>
                <w:sz w:val="18"/>
                <w:szCs w:val="18"/>
              </w:rPr>
              <w:t>Значение характеристики не может изменяться участником закупки</w:t>
            </w:r>
          </w:p>
        </w:tc>
        <w:tc>
          <w:tcPr>
            <w:tcW w:w="224" w:type="pct"/>
            <w:vMerge/>
            <w:shd w:val="clear" w:color="FFFFFF" w:fill="auto"/>
          </w:tcPr>
          <w:p w:rsidR="00340587" w:rsidRDefault="00340587" w:rsidP="00340587">
            <w:pPr>
              <w:spacing w:after="0" w:line="240" w:lineRule="auto"/>
              <w:jc w:val="center"/>
              <w:rPr>
                <w:rFonts w:ascii="Times New Roman" w:hAnsi="Times New Roman" w:cs="Times New Roman"/>
                <w:b/>
                <w:sz w:val="18"/>
                <w:szCs w:val="18"/>
              </w:rPr>
            </w:pPr>
          </w:p>
        </w:tc>
        <w:tc>
          <w:tcPr>
            <w:tcW w:w="191" w:type="pct"/>
            <w:vMerge/>
            <w:shd w:val="clear" w:color="FFFFFF" w:fill="auto"/>
          </w:tcPr>
          <w:p w:rsidR="00340587" w:rsidRDefault="00340587" w:rsidP="00340587">
            <w:pPr>
              <w:spacing w:after="0" w:line="240" w:lineRule="auto"/>
              <w:jc w:val="center"/>
              <w:rPr>
                <w:rFonts w:ascii="Times New Roman" w:hAnsi="Times New Roman" w:cs="Times New Roman"/>
                <w:b/>
                <w:sz w:val="18"/>
                <w:szCs w:val="18"/>
              </w:rPr>
            </w:pPr>
          </w:p>
        </w:tc>
        <w:tc>
          <w:tcPr>
            <w:tcW w:w="431" w:type="pct"/>
            <w:vMerge/>
          </w:tcPr>
          <w:p w:rsidR="00340587" w:rsidRDefault="00340587" w:rsidP="00340587">
            <w:pPr>
              <w:spacing w:after="0" w:line="240" w:lineRule="auto"/>
              <w:jc w:val="center"/>
              <w:rPr>
                <w:rFonts w:ascii="Times New Roman" w:hAnsi="Times New Roman" w:cs="Times New Roman"/>
                <w:b/>
                <w:sz w:val="18"/>
                <w:szCs w:val="18"/>
              </w:rPr>
            </w:pPr>
          </w:p>
        </w:tc>
        <w:tc>
          <w:tcPr>
            <w:tcW w:w="325"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c>
          <w:tcPr>
            <w:tcW w:w="251"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c>
          <w:tcPr>
            <w:tcW w:w="337"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c>
          <w:tcPr>
            <w:tcW w:w="324"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r>
      <w:tr w:rsidR="00340587" w:rsidTr="00563331">
        <w:tc>
          <w:tcPr>
            <w:tcW w:w="126" w:type="pct"/>
            <w:vMerge/>
            <w:shd w:val="clear" w:color="FFFFFF" w:fill="auto"/>
          </w:tcPr>
          <w:p w:rsidR="00340587" w:rsidRDefault="00340587" w:rsidP="00340587">
            <w:pPr>
              <w:spacing w:after="0" w:line="240" w:lineRule="auto"/>
              <w:jc w:val="center"/>
              <w:rPr>
                <w:rFonts w:ascii="Times New Roman" w:hAnsi="Times New Roman" w:cs="Times New Roman"/>
                <w:b/>
                <w:sz w:val="18"/>
                <w:szCs w:val="18"/>
              </w:rPr>
            </w:pPr>
          </w:p>
        </w:tc>
        <w:tc>
          <w:tcPr>
            <w:tcW w:w="607" w:type="pct"/>
            <w:vMerge/>
            <w:shd w:val="clear" w:color="FFFFFF" w:fill="auto"/>
          </w:tcPr>
          <w:p w:rsidR="00340587" w:rsidRDefault="00340587" w:rsidP="00340587">
            <w:pPr>
              <w:spacing w:after="0" w:line="240" w:lineRule="auto"/>
              <w:rPr>
                <w:rFonts w:ascii="Times New Roman" w:hAnsi="Times New Roman" w:cs="Times New Roman"/>
                <w:sz w:val="18"/>
                <w:szCs w:val="18"/>
              </w:rPr>
            </w:pPr>
          </w:p>
        </w:tc>
        <w:tc>
          <w:tcPr>
            <w:tcW w:w="718" w:type="pct"/>
            <w:shd w:val="clear" w:color="FFFFFF" w:fill="auto"/>
          </w:tcPr>
          <w:p w:rsidR="00340587" w:rsidRPr="00563331" w:rsidRDefault="00340587" w:rsidP="00340587">
            <w:pPr>
              <w:spacing w:after="0" w:line="240" w:lineRule="auto"/>
              <w:rPr>
                <w:rFonts w:ascii="Times New Roman" w:hAnsi="Times New Roman" w:cs="Times New Roman"/>
                <w:sz w:val="18"/>
                <w:szCs w:val="18"/>
              </w:rPr>
            </w:pPr>
            <w:r>
              <w:rPr>
                <w:rFonts w:ascii="Times New Roman" w:hAnsi="Times New Roman" w:cs="Times New Roman"/>
                <w:sz w:val="18"/>
                <w:szCs w:val="18"/>
              </w:rPr>
              <w:t>Название лекарства</w:t>
            </w:r>
            <w:r w:rsidRPr="00C623E6">
              <w:rPr>
                <w:rFonts w:ascii="Times New Roman" w:hAnsi="Times New Roman" w:cs="Times New Roman"/>
                <w:sz w:val="18"/>
                <w:szCs w:val="18"/>
              </w:rPr>
              <w:t xml:space="preserve"> соответств</w:t>
            </w:r>
            <w:r>
              <w:rPr>
                <w:rFonts w:ascii="Times New Roman" w:hAnsi="Times New Roman" w:cs="Times New Roman"/>
                <w:sz w:val="18"/>
                <w:szCs w:val="18"/>
              </w:rPr>
              <w:t>ует</w:t>
            </w:r>
            <w:r w:rsidRPr="00C623E6">
              <w:rPr>
                <w:rFonts w:ascii="Times New Roman" w:hAnsi="Times New Roman" w:cs="Times New Roman"/>
                <w:sz w:val="18"/>
                <w:szCs w:val="18"/>
              </w:rPr>
              <w:t xml:space="preserve"> фармакопее РФ и написано на русском языке</w:t>
            </w:r>
            <w:r>
              <w:rPr>
                <w:rFonts w:ascii="Times New Roman" w:hAnsi="Times New Roman" w:cs="Times New Roman"/>
                <w:sz w:val="18"/>
                <w:szCs w:val="18"/>
              </w:rPr>
              <w:t xml:space="preserve"> (д</w:t>
            </w:r>
            <w:r w:rsidRPr="00C623E6">
              <w:rPr>
                <w:rFonts w:ascii="Times New Roman" w:hAnsi="Times New Roman" w:cs="Times New Roman"/>
                <w:sz w:val="18"/>
                <w:szCs w:val="18"/>
              </w:rPr>
              <w:t>ля электролитов допустимо использование химической формулы</w:t>
            </w:r>
            <w:r>
              <w:rPr>
                <w:rFonts w:ascii="Times New Roman" w:hAnsi="Times New Roman" w:cs="Times New Roman"/>
                <w:sz w:val="18"/>
                <w:szCs w:val="18"/>
              </w:rPr>
              <w:t>).</w:t>
            </w:r>
          </w:p>
        </w:tc>
        <w:tc>
          <w:tcPr>
            <w:tcW w:w="727" w:type="pct"/>
            <w:shd w:val="clear" w:color="FFFFFF" w:fill="auto"/>
          </w:tcPr>
          <w:p w:rsidR="00340587" w:rsidRPr="00563331" w:rsidRDefault="00340587" w:rsidP="00340587">
            <w:pPr>
              <w:spacing w:after="0" w:line="240" w:lineRule="auto"/>
              <w:jc w:val="center"/>
              <w:rPr>
                <w:rFonts w:ascii="Times New Roman" w:hAnsi="Times New Roman" w:cs="Times New Roman"/>
                <w:sz w:val="18"/>
                <w:szCs w:val="18"/>
              </w:rPr>
            </w:pPr>
            <w:r w:rsidRPr="00C623E6">
              <w:rPr>
                <w:rFonts w:ascii="Times New Roman" w:hAnsi="Times New Roman" w:cs="Times New Roman"/>
                <w:sz w:val="18"/>
                <w:szCs w:val="18"/>
              </w:rPr>
              <w:t>Соответствие</w:t>
            </w:r>
          </w:p>
        </w:tc>
        <w:tc>
          <w:tcPr>
            <w:tcW w:w="187" w:type="pct"/>
            <w:shd w:val="clear" w:color="FFFFFF" w:fill="auto"/>
          </w:tcPr>
          <w:p w:rsidR="00340587" w:rsidRPr="00FD34DB" w:rsidRDefault="00340587" w:rsidP="00340587">
            <w:pPr>
              <w:spacing w:after="0" w:line="240" w:lineRule="auto"/>
              <w:jc w:val="center"/>
              <w:rPr>
                <w:rFonts w:ascii="Times New Roman" w:hAnsi="Times New Roman" w:cs="Times New Roman"/>
                <w:b/>
                <w:sz w:val="18"/>
                <w:szCs w:val="18"/>
              </w:rPr>
            </w:pPr>
          </w:p>
        </w:tc>
        <w:tc>
          <w:tcPr>
            <w:tcW w:w="552" w:type="pct"/>
            <w:shd w:val="clear" w:color="FFFFFF" w:fill="auto"/>
          </w:tcPr>
          <w:p w:rsidR="00340587" w:rsidRPr="00684C4C" w:rsidRDefault="00340587" w:rsidP="00340587">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40587" w:rsidRDefault="00340587" w:rsidP="00340587">
            <w:pPr>
              <w:spacing w:after="0" w:line="240" w:lineRule="auto"/>
              <w:jc w:val="center"/>
              <w:rPr>
                <w:rFonts w:ascii="Times New Roman" w:hAnsi="Times New Roman" w:cs="Times New Roman"/>
                <w:b/>
                <w:sz w:val="18"/>
                <w:szCs w:val="18"/>
              </w:rPr>
            </w:pPr>
          </w:p>
        </w:tc>
        <w:tc>
          <w:tcPr>
            <w:tcW w:w="191" w:type="pct"/>
            <w:vMerge/>
            <w:shd w:val="clear" w:color="FFFFFF" w:fill="auto"/>
          </w:tcPr>
          <w:p w:rsidR="00340587" w:rsidRDefault="00340587" w:rsidP="00340587">
            <w:pPr>
              <w:spacing w:after="0" w:line="240" w:lineRule="auto"/>
              <w:jc w:val="center"/>
              <w:rPr>
                <w:rFonts w:ascii="Times New Roman" w:hAnsi="Times New Roman" w:cs="Times New Roman"/>
                <w:b/>
                <w:sz w:val="18"/>
                <w:szCs w:val="18"/>
              </w:rPr>
            </w:pPr>
          </w:p>
        </w:tc>
        <w:tc>
          <w:tcPr>
            <w:tcW w:w="431" w:type="pct"/>
            <w:vMerge/>
          </w:tcPr>
          <w:p w:rsidR="00340587" w:rsidRDefault="00340587" w:rsidP="00340587">
            <w:pPr>
              <w:spacing w:after="0" w:line="240" w:lineRule="auto"/>
              <w:jc w:val="center"/>
              <w:rPr>
                <w:rFonts w:ascii="Times New Roman" w:hAnsi="Times New Roman" w:cs="Times New Roman"/>
                <w:b/>
                <w:sz w:val="18"/>
                <w:szCs w:val="18"/>
              </w:rPr>
            </w:pPr>
          </w:p>
        </w:tc>
        <w:tc>
          <w:tcPr>
            <w:tcW w:w="325"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c>
          <w:tcPr>
            <w:tcW w:w="251"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c>
          <w:tcPr>
            <w:tcW w:w="337"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c>
          <w:tcPr>
            <w:tcW w:w="324"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r>
      <w:tr w:rsidR="00340587" w:rsidTr="00563331">
        <w:tc>
          <w:tcPr>
            <w:tcW w:w="126" w:type="pct"/>
            <w:vMerge/>
            <w:shd w:val="clear" w:color="FFFFFF" w:fill="auto"/>
          </w:tcPr>
          <w:p w:rsidR="00340587" w:rsidRDefault="00340587" w:rsidP="00340587">
            <w:pPr>
              <w:spacing w:after="0" w:line="240" w:lineRule="auto"/>
              <w:jc w:val="center"/>
              <w:rPr>
                <w:rFonts w:ascii="Times New Roman" w:hAnsi="Times New Roman" w:cs="Times New Roman"/>
                <w:b/>
                <w:sz w:val="18"/>
                <w:szCs w:val="18"/>
              </w:rPr>
            </w:pPr>
          </w:p>
        </w:tc>
        <w:tc>
          <w:tcPr>
            <w:tcW w:w="607" w:type="pct"/>
            <w:vMerge/>
            <w:shd w:val="clear" w:color="FFFFFF" w:fill="auto"/>
          </w:tcPr>
          <w:p w:rsidR="00340587" w:rsidRDefault="00340587" w:rsidP="00340587">
            <w:pPr>
              <w:spacing w:after="0" w:line="240" w:lineRule="auto"/>
              <w:rPr>
                <w:rFonts w:ascii="Times New Roman" w:hAnsi="Times New Roman" w:cs="Times New Roman"/>
                <w:sz w:val="18"/>
                <w:szCs w:val="18"/>
              </w:rPr>
            </w:pPr>
          </w:p>
        </w:tc>
        <w:tc>
          <w:tcPr>
            <w:tcW w:w="718" w:type="pct"/>
            <w:shd w:val="clear" w:color="FFFFFF" w:fill="auto"/>
          </w:tcPr>
          <w:p w:rsidR="00340587" w:rsidRPr="00563331" w:rsidRDefault="00340587" w:rsidP="00340587">
            <w:pPr>
              <w:spacing w:after="0" w:line="240" w:lineRule="auto"/>
              <w:rPr>
                <w:rFonts w:ascii="Times New Roman" w:hAnsi="Times New Roman" w:cs="Times New Roman"/>
                <w:sz w:val="18"/>
                <w:szCs w:val="18"/>
              </w:rPr>
            </w:pPr>
            <w:r w:rsidRPr="00C623E6">
              <w:rPr>
                <w:rFonts w:ascii="Times New Roman" w:hAnsi="Times New Roman" w:cs="Times New Roman"/>
                <w:sz w:val="18"/>
                <w:szCs w:val="18"/>
              </w:rPr>
              <w:t>Высота букв, используемых для обозначения названия лекарства</w:t>
            </w:r>
          </w:p>
        </w:tc>
        <w:tc>
          <w:tcPr>
            <w:tcW w:w="727" w:type="pct"/>
            <w:shd w:val="clear" w:color="FFFFFF" w:fill="auto"/>
          </w:tcPr>
          <w:p w:rsidR="00340587" w:rsidRPr="00563331" w:rsidRDefault="00340587" w:rsidP="0034058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w:t>
            </w:r>
            <w:r w:rsidRPr="00C623E6">
              <w:rPr>
                <w:rFonts w:ascii="Times New Roman" w:hAnsi="Times New Roman" w:cs="Times New Roman"/>
                <w:sz w:val="18"/>
                <w:szCs w:val="18"/>
              </w:rPr>
              <w:t>е менее 2,5 мм для простого шрифта (без засечек) c приблизительно одинаковыми пропорциями линии и пространства в буквах (жирный или полужирный стиль).</w:t>
            </w:r>
          </w:p>
        </w:tc>
        <w:tc>
          <w:tcPr>
            <w:tcW w:w="187" w:type="pct"/>
            <w:shd w:val="clear" w:color="FFFFFF" w:fill="auto"/>
          </w:tcPr>
          <w:p w:rsidR="00340587" w:rsidRPr="00FD34DB" w:rsidRDefault="00340587" w:rsidP="00340587">
            <w:pPr>
              <w:spacing w:after="0" w:line="240" w:lineRule="auto"/>
              <w:jc w:val="center"/>
              <w:rPr>
                <w:rFonts w:ascii="Times New Roman" w:hAnsi="Times New Roman" w:cs="Times New Roman"/>
                <w:b/>
                <w:sz w:val="18"/>
                <w:szCs w:val="18"/>
              </w:rPr>
            </w:pPr>
          </w:p>
        </w:tc>
        <w:tc>
          <w:tcPr>
            <w:tcW w:w="552" w:type="pct"/>
            <w:shd w:val="clear" w:color="FFFFFF" w:fill="auto"/>
          </w:tcPr>
          <w:p w:rsidR="00340587" w:rsidRPr="00684C4C" w:rsidRDefault="00340587" w:rsidP="00340587">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40587" w:rsidRDefault="00340587" w:rsidP="00340587">
            <w:pPr>
              <w:spacing w:after="0" w:line="240" w:lineRule="auto"/>
              <w:jc w:val="center"/>
              <w:rPr>
                <w:rFonts w:ascii="Times New Roman" w:hAnsi="Times New Roman" w:cs="Times New Roman"/>
                <w:b/>
                <w:sz w:val="18"/>
                <w:szCs w:val="18"/>
              </w:rPr>
            </w:pPr>
          </w:p>
        </w:tc>
        <w:tc>
          <w:tcPr>
            <w:tcW w:w="191" w:type="pct"/>
            <w:vMerge/>
            <w:shd w:val="clear" w:color="FFFFFF" w:fill="auto"/>
          </w:tcPr>
          <w:p w:rsidR="00340587" w:rsidRDefault="00340587" w:rsidP="00340587">
            <w:pPr>
              <w:spacing w:after="0" w:line="240" w:lineRule="auto"/>
              <w:jc w:val="center"/>
              <w:rPr>
                <w:rFonts w:ascii="Times New Roman" w:hAnsi="Times New Roman" w:cs="Times New Roman"/>
                <w:b/>
                <w:sz w:val="18"/>
                <w:szCs w:val="18"/>
              </w:rPr>
            </w:pPr>
          </w:p>
        </w:tc>
        <w:tc>
          <w:tcPr>
            <w:tcW w:w="431" w:type="pct"/>
            <w:vMerge/>
          </w:tcPr>
          <w:p w:rsidR="00340587" w:rsidRDefault="00340587" w:rsidP="00340587">
            <w:pPr>
              <w:spacing w:after="0" w:line="240" w:lineRule="auto"/>
              <w:jc w:val="center"/>
              <w:rPr>
                <w:rFonts w:ascii="Times New Roman" w:hAnsi="Times New Roman" w:cs="Times New Roman"/>
                <w:b/>
                <w:sz w:val="18"/>
                <w:szCs w:val="18"/>
              </w:rPr>
            </w:pPr>
          </w:p>
        </w:tc>
        <w:tc>
          <w:tcPr>
            <w:tcW w:w="325"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c>
          <w:tcPr>
            <w:tcW w:w="251"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c>
          <w:tcPr>
            <w:tcW w:w="337"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c>
          <w:tcPr>
            <w:tcW w:w="324"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r>
      <w:tr w:rsidR="00340587" w:rsidTr="00563331">
        <w:tc>
          <w:tcPr>
            <w:tcW w:w="126" w:type="pct"/>
            <w:vMerge/>
            <w:shd w:val="clear" w:color="FFFFFF" w:fill="auto"/>
          </w:tcPr>
          <w:p w:rsidR="00340587" w:rsidRDefault="00340587" w:rsidP="00340587">
            <w:pPr>
              <w:spacing w:after="0" w:line="240" w:lineRule="auto"/>
              <w:jc w:val="center"/>
              <w:rPr>
                <w:rFonts w:ascii="Times New Roman" w:hAnsi="Times New Roman" w:cs="Times New Roman"/>
                <w:b/>
                <w:sz w:val="18"/>
                <w:szCs w:val="18"/>
              </w:rPr>
            </w:pPr>
          </w:p>
        </w:tc>
        <w:tc>
          <w:tcPr>
            <w:tcW w:w="607" w:type="pct"/>
            <w:vMerge/>
            <w:shd w:val="clear" w:color="FFFFFF" w:fill="auto"/>
          </w:tcPr>
          <w:p w:rsidR="00340587" w:rsidRDefault="00340587" w:rsidP="00340587">
            <w:pPr>
              <w:spacing w:after="0" w:line="240" w:lineRule="auto"/>
              <w:rPr>
                <w:rFonts w:ascii="Times New Roman" w:hAnsi="Times New Roman" w:cs="Times New Roman"/>
                <w:sz w:val="18"/>
                <w:szCs w:val="18"/>
              </w:rPr>
            </w:pPr>
          </w:p>
        </w:tc>
        <w:tc>
          <w:tcPr>
            <w:tcW w:w="718" w:type="pct"/>
            <w:shd w:val="clear" w:color="FFFFFF" w:fill="auto"/>
          </w:tcPr>
          <w:p w:rsidR="00340587" w:rsidRPr="00563331" w:rsidRDefault="00340587" w:rsidP="00340587">
            <w:pPr>
              <w:spacing w:after="0" w:line="240" w:lineRule="auto"/>
              <w:rPr>
                <w:rFonts w:ascii="Times New Roman" w:hAnsi="Times New Roman" w:cs="Times New Roman"/>
                <w:sz w:val="18"/>
                <w:szCs w:val="18"/>
              </w:rPr>
            </w:pPr>
            <w:r w:rsidRPr="00C623E6">
              <w:rPr>
                <w:rFonts w:ascii="Times New Roman" w:hAnsi="Times New Roman" w:cs="Times New Roman"/>
                <w:sz w:val="18"/>
                <w:szCs w:val="18"/>
              </w:rPr>
              <w:t>Перва</w:t>
            </w:r>
            <w:r>
              <w:rPr>
                <w:rFonts w:ascii="Times New Roman" w:hAnsi="Times New Roman" w:cs="Times New Roman"/>
                <w:sz w:val="18"/>
                <w:szCs w:val="18"/>
              </w:rPr>
              <w:t>я буква наименования препарата  заглавная</w:t>
            </w:r>
          </w:p>
        </w:tc>
        <w:tc>
          <w:tcPr>
            <w:tcW w:w="727" w:type="pct"/>
            <w:shd w:val="clear" w:color="FFFFFF" w:fill="auto"/>
          </w:tcPr>
          <w:p w:rsidR="00340587" w:rsidRPr="00563331" w:rsidRDefault="00340587" w:rsidP="00340587">
            <w:pPr>
              <w:spacing w:after="0" w:line="240" w:lineRule="auto"/>
              <w:jc w:val="center"/>
              <w:rPr>
                <w:rFonts w:ascii="Times New Roman" w:hAnsi="Times New Roman" w:cs="Times New Roman"/>
                <w:sz w:val="18"/>
                <w:szCs w:val="18"/>
              </w:rPr>
            </w:pPr>
            <w:r w:rsidRPr="00C623E6">
              <w:rPr>
                <w:rFonts w:ascii="Times New Roman" w:hAnsi="Times New Roman" w:cs="Times New Roman"/>
                <w:sz w:val="18"/>
                <w:szCs w:val="18"/>
              </w:rPr>
              <w:t>Соответствие</w:t>
            </w:r>
          </w:p>
        </w:tc>
        <w:tc>
          <w:tcPr>
            <w:tcW w:w="187" w:type="pct"/>
            <w:shd w:val="clear" w:color="FFFFFF" w:fill="auto"/>
          </w:tcPr>
          <w:p w:rsidR="00340587" w:rsidRPr="00FD34DB" w:rsidRDefault="00340587" w:rsidP="00340587">
            <w:pPr>
              <w:spacing w:after="0" w:line="240" w:lineRule="auto"/>
              <w:jc w:val="center"/>
              <w:rPr>
                <w:rFonts w:ascii="Times New Roman" w:hAnsi="Times New Roman" w:cs="Times New Roman"/>
                <w:b/>
                <w:sz w:val="18"/>
                <w:szCs w:val="18"/>
              </w:rPr>
            </w:pPr>
          </w:p>
        </w:tc>
        <w:tc>
          <w:tcPr>
            <w:tcW w:w="552" w:type="pct"/>
            <w:shd w:val="clear" w:color="FFFFFF" w:fill="auto"/>
          </w:tcPr>
          <w:p w:rsidR="00340587" w:rsidRPr="00684C4C" w:rsidRDefault="00340587" w:rsidP="00340587">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40587" w:rsidRDefault="00340587" w:rsidP="00340587">
            <w:pPr>
              <w:spacing w:after="0" w:line="240" w:lineRule="auto"/>
              <w:jc w:val="center"/>
              <w:rPr>
                <w:rFonts w:ascii="Times New Roman" w:hAnsi="Times New Roman" w:cs="Times New Roman"/>
                <w:b/>
                <w:sz w:val="18"/>
                <w:szCs w:val="18"/>
              </w:rPr>
            </w:pPr>
          </w:p>
        </w:tc>
        <w:tc>
          <w:tcPr>
            <w:tcW w:w="191" w:type="pct"/>
            <w:vMerge/>
            <w:shd w:val="clear" w:color="FFFFFF" w:fill="auto"/>
          </w:tcPr>
          <w:p w:rsidR="00340587" w:rsidRDefault="00340587" w:rsidP="00340587">
            <w:pPr>
              <w:spacing w:after="0" w:line="240" w:lineRule="auto"/>
              <w:jc w:val="center"/>
              <w:rPr>
                <w:rFonts w:ascii="Times New Roman" w:hAnsi="Times New Roman" w:cs="Times New Roman"/>
                <w:b/>
                <w:sz w:val="18"/>
                <w:szCs w:val="18"/>
              </w:rPr>
            </w:pPr>
          </w:p>
        </w:tc>
        <w:tc>
          <w:tcPr>
            <w:tcW w:w="431" w:type="pct"/>
            <w:vMerge/>
          </w:tcPr>
          <w:p w:rsidR="00340587" w:rsidRDefault="00340587" w:rsidP="00340587">
            <w:pPr>
              <w:spacing w:after="0" w:line="240" w:lineRule="auto"/>
              <w:jc w:val="center"/>
              <w:rPr>
                <w:rFonts w:ascii="Times New Roman" w:hAnsi="Times New Roman" w:cs="Times New Roman"/>
                <w:b/>
                <w:sz w:val="18"/>
                <w:szCs w:val="18"/>
              </w:rPr>
            </w:pPr>
          </w:p>
        </w:tc>
        <w:tc>
          <w:tcPr>
            <w:tcW w:w="325"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c>
          <w:tcPr>
            <w:tcW w:w="251"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c>
          <w:tcPr>
            <w:tcW w:w="337"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c>
          <w:tcPr>
            <w:tcW w:w="324"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r>
      <w:tr w:rsidR="00340587" w:rsidTr="00563331">
        <w:tc>
          <w:tcPr>
            <w:tcW w:w="126" w:type="pct"/>
            <w:vMerge/>
            <w:shd w:val="clear" w:color="FFFFFF" w:fill="auto"/>
          </w:tcPr>
          <w:p w:rsidR="00340587" w:rsidRDefault="00340587" w:rsidP="00340587">
            <w:pPr>
              <w:spacing w:after="0" w:line="240" w:lineRule="auto"/>
              <w:jc w:val="center"/>
              <w:rPr>
                <w:rFonts w:ascii="Times New Roman" w:hAnsi="Times New Roman" w:cs="Times New Roman"/>
                <w:b/>
                <w:sz w:val="18"/>
                <w:szCs w:val="18"/>
              </w:rPr>
            </w:pPr>
          </w:p>
        </w:tc>
        <w:tc>
          <w:tcPr>
            <w:tcW w:w="607" w:type="pct"/>
            <w:vMerge/>
            <w:shd w:val="clear" w:color="FFFFFF" w:fill="auto"/>
          </w:tcPr>
          <w:p w:rsidR="00340587" w:rsidRDefault="00340587" w:rsidP="00340587">
            <w:pPr>
              <w:spacing w:after="0" w:line="240" w:lineRule="auto"/>
              <w:rPr>
                <w:rFonts w:ascii="Times New Roman" w:hAnsi="Times New Roman" w:cs="Times New Roman"/>
                <w:sz w:val="18"/>
                <w:szCs w:val="18"/>
              </w:rPr>
            </w:pPr>
          </w:p>
        </w:tc>
        <w:tc>
          <w:tcPr>
            <w:tcW w:w="718" w:type="pct"/>
            <w:shd w:val="clear" w:color="FFFFFF" w:fill="auto"/>
          </w:tcPr>
          <w:p w:rsidR="00340587" w:rsidRDefault="00340587" w:rsidP="00340587">
            <w:pPr>
              <w:spacing w:after="0" w:line="240" w:lineRule="auto"/>
              <w:rPr>
                <w:rFonts w:ascii="Times New Roman" w:hAnsi="Times New Roman" w:cs="Times New Roman"/>
                <w:sz w:val="18"/>
                <w:szCs w:val="18"/>
              </w:rPr>
            </w:pPr>
            <w:r>
              <w:rPr>
                <w:rFonts w:ascii="Times New Roman" w:hAnsi="Times New Roman" w:cs="Times New Roman"/>
                <w:sz w:val="18"/>
                <w:szCs w:val="18"/>
              </w:rPr>
              <w:t>И</w:t>
            </w:r>
            <w:r w:rsidRPr="00C623E6">
              <w:rPr>
                <w:rFonts w:ascii="Times New Roman" w:hAnsi="Times New Roman" w:cs="Times New Roman"/>
                <w:sz w:val="18"/>
                <w:szCs w:val="18"/>
              </w:rPr>
              <w:t>спользова</w:t>
            </w:r>
            <w:r>
              <w:rPr>
                <w:rFonts w:ascii="Times New Roman" w:hAnsi="Times New Roman" w:cs="Times New Roman"/>
                <w:sz w:val="18"/>
                <w:szCs w:val="18"/>
              </w:rPr>
              <w:t>ние</w:t>
            </w:r>
            <w:r w:rsidRPr="00C623E6">
              <w:rPr>
                <w:rFonts w:ascii="Times New Roman" w:hAnsi="Times New Roman" w:cs="Times New Roman"/>
                <w:sz w:val="18"/>
                <w:szCs w:val="18"/>
              </w:rPr>
              <w:t xml:space="preserve"> только заглавны</w:t>
            </w:r>
            <w:r>
              <w:rPr>
                <w:rFonts w:ascii="Times New Roman" w:hAnsi="Times New Roman" w:cs="Times New Roman"/>
                <w:sz w:val="18"/>
                <w:szCs w:val="18"/>
              </w:rPr>
              <w:t>х</w:t>
            </w:r>
            <w:r w:rsidRPr="00C623E6">
              <w:rPr>
                <w:rFonts w:ascii="Times New Roman" w:hAnsi="Times New Roman" w:cs="Times New Roman"/>
                <w:sz w:val="18"/>
                <w:szCs w:val="18"/>
              </w:rPr>
              <w:t xml:space="preserve"> букв</w:t>
            </w:r>
            <w:r>
              <w:rPr>
                <w:rFonts w:ascii="Times New Roman" w:hAnsi="Times New Roman" w:cs="Times New Roman"/>
                <w:sz w:val="18"/>
                <w:szCs w:val="18"/>
              </w:rPr>
              <w:t xml:space="preserve"> не допускается</w:t>
            </w:r>
          </w:p>
        </w:tc>
        <w:tc>
          <w:tcPr>
            <w:tcW w:w="727" w:type="pct"/>
            <w:shd w:val="clear" w:color="FFFFFF" w:fill="auto"/>
          </w:tcPr>
          <w:p w:rsidR="00340587" w:rsidRDefault="00340587" w:rsidP="00340587">
            <w:pPr>
              <w:spacing w:after="0" w:line="240" w:lineRule="auto"/>
              <w:jc w:val="center"/>
              <w:rPr>
                <w:rFonts w:ascii="Times New Roman" w:hAnsi="Times New Roman" w:cs="Times New Roman"/>
                <w:sz w:val="18"/>
                <w:szCs w:val="18"/>
              </w:rPr>
            </w:pPr>
            <w:r w:rsidRPr="00C623E6">
              <w:rPr>
                <w:rFonts w:ascii="Times New Roman" w:hAnsi="Times New Roman" w:cs="Times New Roman"/>
                <w:sz w:val="18"/>
                <w:szCs w:val="18"/>
              </w:rPr>
              <w:t>Соответствие</w:t>
            </w:r>
          </w:p>
        </w:tc>
        <w:tc>
          <w:tcPr>
            <w:tcW w:w="187" w:type="pct"/>
            <w:shd w:val="clear" w:color="FFFFFF" w:fill="auto"/>
          </w:tcPr>
          <w:p w:rsidR="00340587" w:rsidRPr="00FD34DB" w:rsidRDefault="00340587" w:rsidP="00340587">
            <w:pPr>
              <w:spacing w:after="0" w:line="240" w:lineRule="auto"/>
              <w:jc w:val="center"/>
              <w:rPr>
                <w:rFonts w:ascii="Times New Roman" w:hAnsi="Times New Roman" w:cs="Times New Roman"/>
                <w:b/>
                <w:sz w:val="18"/>
                <w:szCs w:val="18"/>
              </w:rPr>
            </w:pPr>
          </w:p>
        </w:tc>
        <w:tc>
          <w:tcPr>
            <w:tcW w:w="552" w:type="pct"/>
            <w:shd w:val="clear" w:color="FFFFFF" w:fill="auto"/>
          </w:tcPr>
          <w:p w:rsidR="00340587" w:rsidRPr="00684C4C" w:rsidRDefault="00340587" w:rsidP="00340587">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40587" w:rsidRDefault="00340587" w:rsidP="00340587">
            <w:pPr>
              <w:spacing w:after="0" w:line="240" w:lineRule="auto"/>
              <w:jc w:val="center"/>
              <w:rPr>
                <w:rFonts w:ascii="Times New Roman" w:hAnsi="Times New Roman" w:cs="Times New Roman"/>
                <w:b/>
                <w:sz w:val="18"/>
                <w:szCs w:val="18"/>
              </w:rPr>
            </w:pPr>
          </w:p>
        </w:tc>
        <w:tc>
          <w:tcPr>
            <w:tcW w:w="191" w:type="pct"/>
            <w:vMerge/>
            <w:shd w:val="clear" w:color="FFFFFF" w:fill="auto"/>
          </w:tcPr>
          <w:p w:rsidR="00340587" w:rsidRDefault="00340587" w:rsidP="00340587">
            <w:pPr>
              <w:spacing w:after="0" w:line="240" w:lineRule="auto"/>
              <w:jc w:val="center"/>
              <w:rPr>
                <w:rFonts w:ascii="Times New Roman" w:hAnsi="Times New Roman" w:cs="Times New Roman"/>
                <w:b/>
                <w:sz w:val="18"/>
                <w:szCs w:val="18"/>
              </w:rPr>
            </w:pPr>
          </w:p>
        </w:tc>
        <w:tc>
          <w:tcPr>
            <w:tcW w:w="431" w:type="pct"/>
            <w:vMerge/>
          </w:tcPr>
          <w:p w:rsidR="00340587" w:rsidRDefault="00340587" w:rsidP="00340587">
            <w:pPr>
              <w:spacing w:after="0" w:line="240" w:lineRule="auto"/>
              <w:jc w:val="center"/>
              <w:rPr>
                <w:rFonts w:ascii="Times New Roman" w:hAnsi="Times New Roman" w:cs="Times New Roman"/>
                <w:b/>
                <w:sz w:val="18"/>
                <w:szCs w:val="18"/>
              </w:rPr>
            </w:pPr>
          </w:p>
        </w:tc>
        <w:tc>
          <w:tcPr>
            <w:tcW w:w="325"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c>
          <w:tcPr>
            <w:tcW w:w="251"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c>
          <w:tcPr>
            <w:tcW w:w="337"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c>
          <w:tcPr>
            <w:tcW w:w="324"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r>
      <w:tr w:rsidR="00340587" w:rsidTr="00563331">
        <w:tc>
          <w:tcPr>
            <w:tcW w:w="126" w:type="pct"/>
            <w:vMerge/>
            <w:shd w:val="clear" w:color="FFFFFF" w:fill="auto"/>
          </w:tcPr>
          <w:p w:rsidR="00340587" w:rsidRDefault="00340587" w:rsidP="00340587">
            <w:pPr>
              <w:spacing w:after="0" w:line="240" w:lineRule="auto"/>
              <w:jc w:val="center"/>
              <w:rPr>
                <w:rFonts w:ascii="Times New Roman" w:hAnsi="Times New Roman" w:cs="Times New Roman"/>
                <w:b/>
                <w:sz w:val="18"/>
                <w:szCs w:val="18"/>
              </w:rPr>
            </w:pPr>
          </w:p>
        </w:tc>
        <w:tc>
          <w:tcPr>
            <w:tcW w:w="607" w:type="pct"/>
            <w:vMerge/>
            <w:shd w:val="clear" w:color="FFFFFF" w:fill="auto"/>
          </w:tcPr>
          <w:p w:rsidR="00340587" w:rsidRDefault="00340587" w:rsidP="00340587">
            <w:pPr>
              <w:spacing w:after="0" w:line="240" w:lineRule="auto"/>
              <w:rPr>
                <w:rFonts w:ascii="Times New Roman" w:hAnsi="Times New Roman" w:cs="Times New Roman"/>
                <w:sz w:val="18"/>
                <w:szCs w:val="18"/>
              </w:rPr>
            </w:pPr>
          </w:p>
        </w:tc>
        <w:tc>
          <w:tcPr>
            <w:tcW w:w="718" w:type="pct"/>
            <w:shd w:val="clear" w:color="FFFFFF" w:fill="auto"/>
          </w:tcPr>
          <w:p w:rsidR="00340587" w:rsidRDefault="00340587" w:rsidP="00340587">
            <w:pPr>
              <w:spacing w:after="0" w:line="240" w:lineRule="auto"/>
              <w:rPr>
                <w:rFonts w:ascii="Times New Roman" w:hAnsi="Times New Roman" w:cs="Times New Roman"/>
                <w:sz w:val="18"/>
                <w:szCs w:val="18"/>
              </w:rPr>
            </w:pPr>
            <w:r w:rsidRPr="00C623E6">
              <w:rPr>
                <w:rFonts w:ascii="Times New Roman" w:hAnsi="Times New Roman" w:cs="Times New Roman"/>
                <w:sz w:val="18"/>
                <w:szCs w:val="18"/>
              </w:rPr>
              <w:t>Единица концентрации указана под названием лекарства</w:t>
            </w:r>
            <w:r>
              <w:rPr>
                <w:rFonts w:ascii="Times New Roman" w:hAnsi="Times New Roman" w:cs="Times New Roman"/>
                <w:sz w:val="18"/>
                <w:szCs w:val="18"/>
              </w:rPr>
              <w:t>,</w:t>
            </w:r>
            <w:r w:rsidRPr="00C623E6">
              <w:rPr>
                <w:rFonts w:ascii="Times New Roman" w:hAnsi="Times New Roman" w:cs="Times New Roman"/>
                <w:sz w:val="18"/>
                <w:szCs w:val="18"/>
              </w:rPr>
              <w:t xml:space="preserve"> с правой стороны, за исключением антагонистов. В случае антагонистов единица концентрации указана под чертой в правом углу .</w:t>
            </w:r>
          </w:p>
        </w:tc>
        <w:tc>
          <w:tcPr>
            <w:tcW w:w="727" w:type="pct"/>
            <w:shd w:val="clear" w:color="FFFFFF" w:fill="auto"/>
          </w:tcPr>
          <w:p w:rsidR="00340587" w:rsidRDefault="00340587" w:rsidP="0034058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Соответствие</w:t>
            </w:r>
          </w:p>
        </w:tc>
        <w:tc>
          <w:tcPr>
            <w:tcW w:w="187" w:type="pct"/>
            <w:shd w:val="clear" w:color="FFFFFF" w:fill="auto"/>
          </w:tcPr>
          <w:p w:rsidR="00340587" w:rsidRDefault="00340587" w:rsidP="00340587">
            <w:pPr>
              <w:spacing w:after="0" w:line="240" w:lineRule="auto"/>
              <w:jc w:val="center"/>
              <w:rPr>
                <w:rFonts w:ascii="Times New Roman" w:hAnsi="Times New Roman" w:cs="Times New Roman"/>
                <w:sz w:val="18"/>
                <w:szCs w:val="18"/>
              </w:rPr>
            </w:pPr>
          </w:p>
        </w:tc>
        <w:tc>
          <w:tcPr>
            <w:tcW w:w="552" w:type="pct"/>
            <w:shd w:val="clear" w:color="FFFFFF" w:fill="auto"/>
          </w:tcPr>
          <w:p w:rsidR="00340587" w:rsidRPr="00684C4C" w:rsidRDefault="00340587" w:rsidP="00340587">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40587" w:rsidRDefault="00340587" w:rsidP="00340587">
            <w:pPr>
              <w:spacing w:after="0" w:line="240" w:lineRule="auto"/>
              <w:jc w:val="center"/>
              <w:rPr>
                <w:rFonts w:ascii="Times New Roman" w:hAnsi="Times New Roman" w:cs="Times New Roman"/>
                <w:b/>
                <w:sz w:val="18"/>
                <w:szCs w:val="18"/>
              </w:rPr>
            </w:pPr>
          </w:p>
        </w:tc>
        <w:tc>
          <w:tcPr>
            <w:tcW w:w="191" w:type="pct"/>
            <w:vMerge/>
            <w:shd w:val="clear" w:color="FFFFFF" w:fill="auto"/>
          </w:tcPr>
          <w:p w:rsidR="00340587" w:rsidRDefault="00340587" w:rsidP="00340587">
            <w:pPr>
              <w:spacing w:after="0" w:line="240" w:lineRule="auto"/>
              <w:jc w:val="center"/>
              <w:rPr>
                <w:rFonts w:ascii="Times New Roman" w:hAnsi="Times New Roman" w:cs="Times New Roman"/>
                <w:b/>
                <w:sz w:val="18"/>
                <w:szCs w:val="18"/>
              </w:rPr>
            </w:pPr>
          </w:p>
        </w:tc>
        <w:tc>
          <w:tcPr>
            <w:tcW w:w="431" w:type="pct"/>
            <w:vMerge/>
          </w:tcPr>
          <w:p w:rsidR="00340587" w:rsidRDefault="00340587" w:rsidP="00340587">
            <w:pPr>
              <w:spacing w:after="0" w:line="240" w:lineRule="auto"/>
              <w:jc w:val="center"/>
              <w:rPr>
                <w:rFonts w:ascii="Times New Roman" w:hAnsi="Times New Roman" w:cs="Times New Roman"/>
                <w:b/>
                <w:sz w:val="18"/>
                <w:szCs w:val="18"/>
              </w:rPr>
            </w:pPr>
          </w:p>
        </w:tc>
        <w:tc>
          <w:tcPr>
            <w:tcW w:w="325"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c>
          <w:tcPr>
            <w:tcW w:w="251"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c>
          <w:tcPr>
            <w:tcW w:w="337"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c>
          <w:tcPr>
            <w:tcW w:w="324"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r>
      <w:tr w:rsidR="00340587" w:rsidTr="00563331">
        <w:tc>
          <w:tcPr>
            <w:tcW w:w="126" w:type="pct"/>
            <w:vMerge/>
            <w:shd w:val="clear" w:color="FFFFFF" w:fill="auto"/>
          </w:tcPr>
          <w:p w:rsidR="00340587" w:rsidRDefault="00340587" w:rsidP="00340587">
            <w:pPr>
              <w:spacing w:after="0" w:line="240" w:lineRule="auto"/>
              <w:jc w:val="center"/>
              <w:rPr>
                <w:rFonts w:ascii="Times New Roman" w:hAnsi="Times New Roman" w:cs="Times New Roman"/>
                <w:b/>
                <w:sz w:val="18"/>
                <w:szCs w:val="18"/>
              </w:rPr>
            </w:pPr>
          </w:p>
        </w:tc>
        <w:tc>
          <w:tcPr>
            <w:tcW w:w="607" w:type="pct"/>
            <w:vMerge/>
            <w:shd w:val="clear" w:color="FFFFFF" w:fill="auto"/>
          </w:tcPr>
          <w:p w:rsidR="00340587" w:rsidRDefault="00340587" w:rsidP="00340587">
            <w:pPr>
              <w:spacing w:after="0" w:line="240" w:lineRule="auto"/>
              <w:rPr>
                <w:rFonts w:ascii="Times New Roman" w:hAnsi="Times New Roman" w:cs="Times New Roman"/>
                <w:sz w:val="18"/>
                <w:szCs w:val="18"/>
              </w:rPr>
            </w:pPr>
          </w:p>
        </w:tc>
        <w:tc>
          <w:tcPr>
            <w:tcW w:w="718" w:type="pct"/>
            <w:shd w:val="clear" w:color="FFFFFF" w:fill="auto"/>
          </w:tcPr>
          <w:p w:rsidR="00340587" w:rsidRPr="00C623E6" w:rsidRDefault="00340587" w:rsidP="00340587">
            <w:pPr>
              <w:spacing w:after="0" w:line="240" w:lineRule="auto"/>
              <w:rPr>
                <w:rFonts w:ascii="Times New Roman" w:hAnsi="Times New Roman" w:cs="Times New Roman"/>
                <w:sz w:val="18"/>
                <w:szCs w:val="18"/>
              </w:rPr>
            </w:pPr>
            <w:r w:rsidRPr="00C623E6">
              <w:rPr>
                <w:rFonts w:ascii="Times New Roman" w:hAnsi="Times New Roman" w:cs="Times New Roman"/>
                <w:sz w:val="18"/>
                <w:szCs w:val="18"/>
              </w:rPr>
              <w:t>Единица концентрации напечатана черным шрифтом в виде mg/____ml или microg/_____ml или ЕД/_____ml или microgr/_____ml или g/____ml</w:t>
            </w:r>
          </w:p>
        </w:tc>
        <w:tc>
          <w:tcPr>
            <w:tcW w:w="727" w:type="pct"/>
            <w:shd w:val="clear" w:color="FFFFFF" w:fill="auto"/>
          </w:tcPr>
          <w:p w:rsidR="00340587" w:rsidRDefault="00340587" w:rsidP="0034058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Соответствие</w:t>
            </w:r>
          </w:p>
        </w:tc>
        <w:tc>
          <w:tcPr>
            <w:tcW w:w="187" w:type="pct"/>
            <w:shd w:val="clear" w:color="FFFFFF" w:fill="auto"/>
          </w:tcPr>
          <w:p w:rsidR="00340587" w:rsidRDefault="00340587" w:rsidP="00340587">
            <w:pPr>
              <w:spacing w:after="0" w:line="240" w:lineRule="auto"/>
              <w:jc w:val="center"/>
              <w:rPr>
                <w:rFonts w:ascii="Times New Roman" w:hAnsi="Times New Roman" w:cs="Times New Roman"/>
                <w:sz w:val="18"/>
                <w:szCs w:val="18"/>
              </w:rPr>
            </w:pPr>
          </w:p>
        </w:tc>
        <w:tc>
          <w:tcPr>
            <w:tcW w:w="552" w:type="pct"/>
            <w:shd w:val="clear" w:color="FFFFFF" w:fill="auto"/>
          </w:tcPr>
          <w:p w:rsidR="00340587" w:rsidRPr="00684C4C" w:rsidRDefault="00340587" w:rsidP="00340587">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40587" w:rsidRDefault="00340587" w:rsidP="00340587">
            <w:pPr>
              <w:spacing w:after="0" w:line="240" w:lineRule="auto"/>
              <w:jc w:val="center"/>
              <w:rPr>
                <w:rFonts w:ascii="Times New Roman" w:hAnsi="Times New Roman" w:cs="Times New Roman"/>
                <w:b/>
                <w:sz w:val="18"/>
                <w:szCs w:val="18"/>
              </w:rPr>
            </w:pPr>
          </w:p>
        </w:tc>
        <w:tc>
          <w:tcPr>
            <w:tcW w:w="191" w:type="pct"/>
            <w:vMerge/>
            <w:shd w:val="clear" w:color="FFFFFF" w:fill="auto"/>
          </w:tcPr>
          <w:p w:rsidR="00340587" w:rsidRDefault="00340587" w:rsidP="00340587">
            <w:pPr>
              <w:spacing w:after="0" w:line="240" w:lineRule="auto"/>
              <w:jc w:val="center"/>
              <w:rPr>
                <w:rFonts w:ascii="Times New Roman" w:hAnsi="Times New Roman" w:cs="Times New Roman"/>
                <w:b/>
                <w:sz w:val="18"/>
                <w:szCs w:val="18"/>
              </w:rPr>
            </w:pPr>
          </w:p>
        </w:tc>
        <w:tc>
          <w:tcPr>
            <w:tcW w:w="431" w:type="pct"/>
            <w:vMerge/>
          </w:tcPr>
          <w:p w:rsidR="00340587" w:rsidRDefault="00340587" w:rsidP="00340587">
            <w:pPr>
              <w:spacing w:after="0" w:line="240" w:lineRule="auto"/>
              <w:jc w:val="center"/>
              <w:rPr>
                <w:rFonts w:ascii="Times New Roman" w:hAnsi="Times New Roman" w:cs="Times New Roman"/>
                <w:b/>
                <w:sz w:val="18"/>
                <w:szCs w:val="18"/>
              </w:rPr>
            </w:pPr>
          </w:p>
        </w:tc>
        <w:tc>
          <w:tcPr>
            <w:tcW w:w="325"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c>
          <w:tcPr>
            <w:tcW w:w="251"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c>
          <w:tcPr>
            <w:tcW w:w="337"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c>
          <w:tcPr>
            <w:tcW w:w="324"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r>
      <w:tr w:rsidR="00340587" w:rsidTr="00563331">
        <w:tc>
          <w:tcPr>
            <w:tcW w:w="126" w:type="pct"/>
            <w:vMerge/>
            <w:shd w:val="clear" w:color="FFFFFF" w:fill="auto"/>
          </w:tcPr>
          <w:p w:rsidR="00340587" w:rsidRDefault="00340587" w:rsidP="00340587">
            <w:pPr>
              <w:spacing w:after="0" w:line="240" w:lineRule="auto"/>
              <w:jc w:val="center"/>
              <w:rPr>
                <w:rFonts w:ascii="Times New Roman" w:hAnsi="Times New Roman" w:cs="Times New Roman"/>
                <w:b/>
                <w:sz w:val="18"/>
                <w:szCs w:val="18"/>
              </w:rPr>
            </w:pPr>
          </w:p>
        </w:tc>
        <w:tc>
          <w:tcPr>
            <w:tcW w:w="607" w:type="pct"/>
            <w:vMerge/>
            <w:shd w:val="clear" w:color="FFFFFF" w:fill="auto"/>
          </w:tcPr>
          <w:p w:rsidR="00340587" w:rsidRDefault="00340587" w:rsidP="00340587">
            <w:pPr>
              <w:spacing w:after="0" w:line="240" w:lineRule="auto"/>
              <w:rPr>
                <w:rFonts w:ascii="Times New Roman" w:hAnsi="Times New Roman" w:cs="Times New Roman"/>
                <w:sz w:val="18"/>
                <w:szCs w:val="18"/>
              </w:rPr>
            </w:pPr>
          </w:p>
        </w:tc>
        <w:tc>
          <w:tcPr>
            <w:tcW w:w="718" w:type="pct"/>
            <w:shd w:val="clear" w:color="FFFFFF" w:fill="auto"/>
          </w:tcPr>
          <w:p w:rsidR="00340587" w:rsidRPr="00C623E6" w:rsidRDefault="00340587" w:rsidP="00340587">
            <w:pPr>
              <w:spacing w:after="0" w:line="240" w:lineRule="auto"/>
              <w:rPr>
                <w:rFonts w:ascii="Times New Roman" w:hAnsi="Times New Roman" w:cs="Times New Roman"/>
                <w:sz w:val="18"/>
                <w:szCs w:val="18"/>
              </w:rPr>
            </w:pPr>
            <w:r w:rsidRPr="00C623E6">
              <w:rPr>
                <w:rFonts w:ascii="Times New Roman" w:hAnsi="Times New Roman" w:cs="Times New Roman"/>
                <w:sz w:val="18"/>
                <w:szCs w:val="18"/>
              </w:rPr>
              <w:t>Нижнее подчеркивание между слешем / и ml длиной 10 -12 мм. (помеща</w:t>
            </w:r>
            <w:r>
              <w:rPr>
                <w:rFonts w:ascii="Times New Roman" w:hAnsi="Times New Roman" w:cs="Times New Roman"/>
                <w:sz w:val="18"/>
                <w:szCs w:val="18"/>
              </w:rPr>
              <w:t>е</w:t>
            </w:r>
            <w:r w:rsidRPr="00C623E6">
              <w:rPr>
                <w:rFonts w:ascii="Times New Roman" w:hAnsi="Times New Roman" w:cs="Times New Roman"/>
                <w:sz w:val="18"/>
                <w:szCs w:val="18"/>
              </w:rPr>
              <w:t>тся двузначное число, написанное ручкой или маркером). Перед единицей измерения  по всей длине пунктирная линия.</w:t>
            </w:r>
          </w:p>
        </w:tc>
        <w:tc>
          <w:tcPr>
            <w:tcW w:w="727" w:type="pct"/>
            <w:shd w:val="clear" w:color="FFFFFF" w:fill="auto"/>
          </w:tcPr>
          <w:p w:rsidR="00340587" w:rsidRDefault="00340587" w:rsidP="00340587">
            <w:pPr>
              <w:spacing w:after="0" w:line="240" w:lineRule="auto"/>
              <w:jc w:val="center"/>
              <w:rPr>
                <w:rFonts w:ascii="Times New Roman" w:hAnsi="Times New Roman" w:cs="Times New Roman"/>
                <w:sz w:val="18"/>
                <w:szCs w:val="18"/>
              </w:rPr>
            </w:pPr>
            <w:r w:rsidRPr="00C623E6">
              <w:rPr>
                <w:rFonts w:ascii="Times New Roman" w:hAnsi="Times New Roman" w:cs="Times New Roman"/>
                <w:sz w:val="18"/>
                <w:szCs w:val="18"/>
              </w:rPr>
              <w:t>Соответствие</w:t>
            </w:r>
          </w:p>
        </w:tc>
        <w:tc>
          <w:tcPr>
            <w:tcW w:w="187" w:type="pct"/>
            <w:shd w:val="clear" w:color="FFFFFF" w:fill="auto"/>
          </w:tcPr>
          <w:p w:rsidR="00340587" w:rsidRDefault="00340587" w:rsidP="00340587">
            <w:pPr>
              <w:spacing w:after="0" w:line="240" w:lineRule="auto"/>
              <w:jc w:val="center"/>
              <w:rPr>
                <w:rFonts w:ascii="Times New Roman" w:hAnsi="Times New Roman" w:cs="Times New Roman"/>
                <w:sz w:val="18"/>
                <w:szCs w:val="18"/>
              </w:rPr>
            </w:pPr>
          </w:p>
        </w:tc>
        <w:tc>
          <w:tcPr>
            <w:tcW w:w="552" w:type="pct"/>
            <w:shd w:val="clear" w:color="FFFFFF" w:fill="auto"/>
          </w:tcPr>
          <w:p w:rsidR="00340587" w:rsidRPr="00684C4C" w:rsidRDefault="00340587" w:rsidP="00340587">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40587" w:rsidRDefault="00340587" w:rsidP="00340587">
            <w:pPr>
              <w:spacing w:after="0" w:line="240" w:lineRule="auto"/>
              <w:jc w:val="center"/>
              <w:rPr>
                <w:rFonts w:ascii="Times New Roman" w:hAnsi="Times New Roman" w:cs="Times New Roman"/>
                <w:b/>
                <w:sz w:val="18"/>
                <w:szCs w:val="18"/>
              </w:rPr>
            </w:pPr>
          </w:p>
        </w:tc>
        <w:tc>
          <w:tcPr>
            <w:tcW w:w="191" w:type="pct"/>
            <w:vMerge/>
            <w:shd w:val="clear" w:color="FFFFFF" w:fill="auto"/>
          </w:tcPr>
          <w:p w:rsidR="00340587" w:rsidRDefault="00340587" w:rsidP="00340587">
            <w:pPr>
              <w:spacing w:after="0" w:line="240" w:lineRule="auto"/>
              <w:jc w:val="center"/>
              <w:rPr>
                <w:rFonts w:ascii="Times New Roman" w:hAnsi="Times New Roman" w:cs="Times New Roman"/>
                <w:b/>
                <w:sz w:val="18"/>
                <w:szCs w:val="18"/>
              </w:rPr>
            </w:pPr>
          </w:p>
        </w:tc>
        <w:tc>
          <w:tcPr>
            <w:tcW w:w="431" w:type="pct"/>
            <w:vMerge/>
          </w:tcPr>
          <w:p w:rsidR="00340587" w:rsidRDefault="00340587" w:rsidP="00340587">
            <w:pPr>
              <w:spacing w:after="0" w:line="240" w:lineRule="auto"/>
              <w:jc w:val="center"/>
              <w:rPr>
                <w:rFonts w:ascii="Times New Roman" w:hAnsi="Times New Roman" w:cs="Times New Roman"/>
                <w:b/>
                <w:sz w:val="18"/>
                <w:szCs w:val="18"/>
              </w:rPr>
            </w:pPr>
          </w:p>
        </w:tc>
        <w:tc>
          <w:tcPr>
            <w:tcW w:w="325"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c>
          <w:tcPr>
            <w:tcW w:w="251"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c>
          <w:tcPr>
            <w:tcW w:w="337"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c>
          <w:tcPr>
            <w:tcW w:w="324"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r>
      <w:tr w:rsidR="00340587" w:rsidTr="00563331">
        <w:tc>
          <w:tcPr>
            <w:tcW w:w="126" w:type="pct"/>
            <w:vMerge/>
            <w:shd w:val="clear" w:color="FFFFFF" w:fill="auto"/>
          </w:tcPr>
          <w:p w:rsidR="00340587" w:rsidRDefault="00340587" w:rsidP="00340587">
            <w:pPr>
              <w:spacing w:after="0" w:line="240" w:lineRule="auto"/>
              <w:jc w:val="center"/>
              <w:rPr>
                <w:rFonts w:ascii="Times New Roman" w:hAnsi="Times New Roman" w:cs="Times New Roman"/>
                <w:b/>
                <w:sz w:val="18"/>
                <w:szCs w:val="18"/>
              </w:rPr>
            </w:pPr>
          </w:p>
        </w:tc>
        <w:tc>
          <w:tcPr>
            <w:tcW w:w="607" w:type="pct"/>
            <w:vMerge/>
            <w:shd w:val="clear" w:color="FFFFFF" w:fill="auto"/>
          </w:tcPr>
          <w:p w:rsidR="00340587" w:rsidRDefault="00340587" w:rsidP="00340587">
            <w:pPr>
              <w:spacing w:after="0" w:line="240" w:lineRule="auto"/>
              <w:rPr>
                <w:rFonts w:ascii="Times New Roman" w:hAnsi="Times New Roman" w:cs="Times New Roman"/>
                <w:sz w:val="18"/>
                <w:szCs w:val="18"/>
              </w:rPr>
            </w:pPr>
          </w:p>
        </w:tc>
        <w:tc>
          <w:tcPr>
            <w:tcW w:w="718" w:type="pct"/>
            <w:shd w:val="clear" w:color="FFFFFF" w:fill="auto"/>
          </w:tcPr>
          <w:p w:rsidR="00340587" w:rsidRPr="00C623E6" w:rsidRDefault="00340587" w:rsidP="00340587">
            <w:pPr>
              <w:spacing w:after="0" w:line="240" w:lineRule="auto"/>
              <w:rPr>
                <w:rFonts w:ascii="Times New Roman" w:hAnsi="Times New Roman" w:cs="Times New Roman"/>
                <w:sz w:val="18"/>
                <w:szCs w:val="18"/>
              </w:rPr>
            </w:pPr>
            <w:r w:rsidRPr="00C6373A">
              <w:rPr>
                <w:rFonts w:ascii="Times New Roman" w:hAnsi="Times New Roman" w:cs="Times New Roman"/>
                <w:sz w:val="18"/>
                <w:szCs w:val="18"/>
              </w:rPr>
              <w:t>Для этикеток, обозначающих наименование электролитов и местных анестетиков единица концентрации обозначается в виде % справа или снизу от наименования препарата.</w:t>
            </w:r>
          </w:p>
        </w:tc>
        <w:tc>
          <w:tcPr>
            <w:tcW w:w="727" w:type="pct"/>
            <w:shd w:val="clear" w:color="FFFFFF" w:fill="auto"/>
          </w:tcPr>
          <w:p w:rsidR="00340587" w:rsidRDefault="00340587" w:rsidP="00340587">
            <w:pPr>
              <w:spacing w:after="0" w:line="240" w:lineRule="auto"/>
              <w:jc w:val="center"/>
              <w:rPr>
                <w:rFonts w:ascii="Times New Roman" w:hAnsi="Times New Roman" w:cs="Times New Roman"/>
                <w:sz w:val="18"/>
                <w:szCs w:val="18"/>
              </w:rPr>
            </w:pPr>
            <w:r w:rsidRPr="00C6373A">
              <w:rPr>
                <w:rFonts w:ascii="Times New Roman" w:hAnsi="Times New Roman" w:cs="Times New Roman"/>
                <w:sz w:val="18"/>
                <w:szCs w:val="18"/>
              </w:rPr>
              <w:t>Соответствие</w:t>
            </w:r>
          </w:p>
        </w:tc>
        <w:tc>
          <w:tcPr>
            <w:tcW w:w="187" w:type="pct"/>
            <w:shd w:val="clear" w:color="FFFFFF" w:fill="auto"/>
          </w:tcPr>
          <w:p w:rsidR="00340587" w:rsidRDefault="00340587" w:rsidP="00340587">
            <w:pPr>
              <w:spacing w:after="0" w:line="240" w:lineRule="auto"/>
              <w:jc w:val="center"/>
              <w:rPr>
                <w:rFonts w:ascii="Times New Roman" w:hAnsi="Times New Roman" w:cs="Times New Roman"/>
                <w:sz w:val="18"/>
                <w:szCs w:val="18"/>
              </w:rPr>
            </w:pPr>
          </w:p>
        </w:tc>
        <w:tc>
          <w:tcPr>
            <w:tcW w:w="552" w:type="pct"/>
            <w:shd w:val="clear" w:color="FFFFFF" w:fill="auto"/>
          </w:tcPr>
          <w:p w:rsidR="00340587" w:rsidRPr="00684C4C" w:rsidRDefault="00340587" w:rsidP="00340587">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40587" w:rsidRDefault="00340587" w:rsidP="00340587">
            <w:pPr>
              <w:spacing w:after="0" w:line="240" w:lineRule="auto"/>
              <w:jc w:val="center"/>
              <w:rPr>
                <w:rFonts w:ascii="Times New Roman" w:hAnsi="Times New Roman" w:cs="Times New Roman"/>
                <w:b/>
                <w:sz w:val="18"/>
                <w:szCs w:val="18"/>
              </w:rPr>
            </w:pPr>
          </w:p>
        </w:tc>
        <w:tc>
          <w:tcPr>
            <w:tcW w:w="191" w:type="pct"/>
            <w:vMerge/>
            <w:shd w:val="clear" w:color="FFFFFF" w:fill="auto"/>
          </w:tcPr>
          <w:p w:rsidR="00340587" w:rsidRDefault="00340587" w:rsidP="00340587">
            <w:pPr>
              <w:spacing w:after="0" w:line="240" w:lineRule="auto"/>
              <w:jc w:val="center"/>
              <w:rPr>
                <w:rFonts w:ascii="Times New Roman" w:hAnsi="Times New Roman" w:cs="Times New Roman"/>
                <w:b/>
                <w:sz w:val="18"/>
                <w:szCs w:val="18"/>
              </w:rPr>
            </w:pPr>
          </w:p>
        </w:tc>
        <w:tc>
          <w:tcPr>
            <w:tcW w:w="431" w:type="pct"/>
            <w:vMerge/>
          </w:tcPr>
          <w:p w:rsidR="00340587" w:rsidRDefault="00340587" w:rsidP="00340587">
            <w:pPr>
              <w:spacing w:after="0" w:line="240" w:lineRule="auto"/>
              <w:jc w:val="center"/>
              <w:rPr>
                <w:rFonts w:ascii="Times New Roman" w:hAnsi="Times New Roman" w:cs="Times New Roman"/>
                <w:b/>
                <w:sz w:val="18"/>
                <w:szCs w:val="18"/>
              </w:rPr>
            </w:pPr>
          </w:p>
        </w:tc>
        <w:tc>
          <w:tcPr>
            <w:tcW w:w="325"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c>
          <w:tcPr>
            <w:tcW w:w="251"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c>
          <w:tcPr>
            <w:tcW w:w="337"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c>
          <w:tcPr>
            <w:tcW w:w="324"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r>
      <w:tr w:rsidR="00340587" w:rsidTr="00563331">
        <w:tc>
          <w:tcPr>
            <w:tcW w:w="126" w:type="pct"/>
            <w:vMerge/>
            <w:shd w:val="clear" w:color="FFFFFF" w:fill="auto"/>
          </w:tcPr>
          <w:p w:rsidR="00340587" w:rsidRDefault="00340587" w:rsidP="00340587">
            <w:pPr>
              <w:spacing w:after="0" w:line="240" w:lineRule="auto"/>
              <w:jc w:val="center"/>
              <w:rPr>
                <w:rFonts w:ascii="Times New Roman" w:hAnsi="Times New Roman" w:cs="Times New Roman"/>
                <w:b/>
                <w:sz w:val="18"/>
                <w:szCs w:val="18"/>
              </w:rPr>
            </w:pPr>
          </w:p>
        </w:tc>
        <w:tc>
          <w:tcPr>
            <w:tcW w:w="607" w:type="pct"/>
            <w:vMerge/>
            <w:shd w:val="clear" w:color="FFFFFF" w:fill="auto"/>
          </w:tcPr>
          <w:p w:rsidR="00340587" w:rsidRDefault="00340587" w:rsidP="00340587">
            <w:pPr>
              <w:spacing w:after="0" w:line="240" w:lineRule="auto"/>
              <w:rPr>
                <w:rFonts w:ascii="Times New Roman" w:hAnsi="Times New Roman" w:cs="Times New Roman"/>
                <w:sz w:val="18"/>
                <w:szCs w:val="18"/>
              </w:rPr>
            </w:pPr>
          </w:p>
        </w:tc>
        <w:tc>
          <w:tcPr>
            <w:tcW w:w="718" w:type="pct"/>
            <w:shd w:val="clear" w:color="FFFFFF" w:fill="auto"/>
          </w:tcPr>
          <w:p w:rsidR="00340587" w:rsidRDefault="00340587" w:rsidP="00340587">
            <w:pPr>
              <w:spacing w:after="0" w:line="240" w:lineRule="auto"/>
              <w:rPr>
                <w:rFonts w:ascii="Times New Roman" w:hAnsi="Times New Roman" w:cs="Times New Roman"/>
                <w:sz w:val="18"/>
                <w:szCs w:val="18"/>
              </w:rPr>
            </w:pPr>
            <w:r w:rsidRPr="00C6373A">
              <w:rPr>
                <w:rFonts w:ascii="Times New Roman" w:hAnsi="Times New Roman" w:cs="Times New Roman"/>
                <w:sz w:val="18"/>
                <w:szCs w:val="18"/>
              </w:rPr>
              <w:t xml:space="preserve">Намотка ленты </w:t>
            </w:r>
          </w:p>
          <w:p w:rsidR="00340587" w:rsidRPr="00C623E6" w:rsidRDefault="00340587" w:rsidP="00340587">
            <w:pPr>
              <w:spacing w:after="0" w:line="240" w:lineRule="auto"/>
              <w:rPr>
                <w:rFonts w:ascii="Times New Roman" w:hAnsi="Times New Roman" w:cs="Times New Roman"/>
                <w:sz w:val="18"/>
                <w:szCs w:val="18"/>
              </w:rPr>
            </w:pPr>
            <w:r w:rsidRPr="00C6373A">
              <w:rPr>
                <w:rFonts w:ascii="Times New Roman" w:hAnsi="Times New Roman" w:cs="Times New Roman"/>
                <w:sz w:val="18"/>
                <w:szCs w:val="18"/>
              </w:rPr>
              <w:t>осуществляться на втулку</w:t>
            </w:r>
          </w:p>
        </w:tc>
        <w:tc>
          <w:tcPr>
            <w:tcW w:w="727" w:type="pct"/>
            <w:shd w:val="clear" w:color="FFFFFF" w:fill="auto"/>
          </w:tcPr>
          <w:p w:rsidR="00340587" w:rsidRDefault="00340587" w:rsidP="0034058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Соответствие</w:t>
            </w:r>
          </w:p>
        </w:tc>
        <w:tc>
          <w:tcPr>
            <w:tcW w:w="187" w:type="pct"/>
            <w:shd w:val="clear" w:color="FFFFFF" w:fill="auto"/>
          </w:tcPr>
          <w:p w:rsidR="00340587" w:rsidRDefault="00340587" w:rsidP="00340587">
            <w:pPr>
              <w:spacing w:after="0" w:line="240" w:lineRule="auto"/>
              <w:jc w:val="center"/>
              <w:rPr>
                <w:rFonts w:ascii="Times New Roman" w:hAnsi="Times New Roman" w:cs="Times New Roman"/>
                <w:sz w:val="18"/>
                <w:szCs w:val="18"/>
              </w:rPr>
            </w:pPr>
          </w:p>
        </w:tc>
        <w:tc>
          <w:tcPr>
            <w:tcW w:w="552" w:type="pct"/>
            <w:shd w:val="clear" w:color="FFFFFF" w:fill="auto"/>
          </w:tcPr>
          <w:p w:rsidR="00340587" w:rsidRPr="00684C4C" w:rsidRDefault="00340587" w:rsidP="00340587">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40587" w:rsidRDefault="00340587" w:rsidP="00340587">
            <w:pPr>
              <w:spacing w:after="0" w:line="240" w:lineRule="auto"/>
              <w:jc w:val="center"/>
              <w:rPr>
                <w:rFonts w:ascii="Times New Roman" w:hAnsi="Times New Roman" w:cs="Times New Roman"/>
                <w:b/>
                <w:sz w:val="18"/>
                <w:szCs w:val="18"/>
              </w:rPr>
            </w:pPr>
          </w:p>
        </w:tc>
        <w:tc>
          <w:tcPr>
            <w:tcW w:w="191" w:type="pct"/>
            <w:vMerge/>
            <w:shd w:val="clear" w:color="FFFFFF" w:fill="auto"/>
          </w:tcPr>
          <w:p w:rsidR="00340587" w:rsidRDefault="00340587" w:rsidP="00340587">
            <w:pPr>
              <w:spacing w:after="0" w:line="240" w:lineRule="auto"/>
              <w:jc w:val="center"/>
              <w:rPr>
                <w:rFonts w:ascii="Times New Roman" w:hAnsi="Times New Roman" w:cs="Times New Roman"/>
                <w:b/>
                <w:sz w:val="18"/>
                <w:szCs w:val="18"/>
              </w:rPr>
            </w:pPr>
          </w:p>
        </w:tc>
        <w:tc>
          <w:tcPr>
            <w:tcW w:w="431" w:type="pct"/>
            <w:vMerge/>
          </w:tcPr>
          <w:p w:rsidR="00340587" w:rsidRDefault="00340587" w:rsidP="00340587">
            <w:pPr>
              <w:spacing w:after="0" w:line="240" w:lineRule="auto"/>
              <w:jc w:val="center"/>
              <w:rPr>
                <w:rFonts w:ascii="Times New Roman" w:hAnsi="Times New Roman" w:cs="Times New Roman"/>
                <w:b/>
                <w:sz w:val="18"/>
                <w:szCs w:val="18"/>
              </w:rPr>
            </w:pPr>
          </w:p>
        </w:tc>
        <w:tc>
          <w:tcPr>
            <w:tcW w:w="325"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c>
          <w:tcPr>
            <w:tcW w:w="251"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c>
          <w:tcPr>
            <w:tcW w:w="337"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c>
          <w:tcPr>
            <w:tcW w:w="324"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r>
      <w:tr w:rsidR="00340587" w:rsidTr="00563331">
        <w:tc>
          <w:tcPr>
            <w:tcW w:w="126" w:type="pct"/>
            <w:vMerge/>
            <w:shd w:val="clear" w:color="FFFFFF" w:fill="auto"/>
          </w:tcPr>
          <w:p w:rsidR="00340587" w:rsidRDefault="00340587" w:rsidP="00340587">
            <w:pPr>
              <w:spacing w:after="0" w:line="240" w:lineRule="auto"/>
              <w:jc w:val="center"/>
              <w:rPr>
                <w:rFonts w:ascii="Times New Roman" w:hAnsi="Times New Roman" w:cs="Times New Roman"/>
                <w:b/>
                <w:sz w:val="18"/>
                <w:szCs w:val="18"/>
              </w:rPr>
            </w:pPr>
          </w:p>
        </w:tc>
        <w:tc>
          <w:tcPr>
            <w:tcW w:w="607" w:type="pct"/>
            <w:vMerge/>
            <w:shd w:val="clear" w:color="FFFFFF" w:fill="auto"/>
          </w:tcPr>
          <w:p w:rsidR="00340587" w:rsidRDefault="00340587" w:rsidP="00340587">
            <w:pPr>
              <w:spacing w:after="0" w:line="240" w:lineRule="auto"/>
              <w:rPr>
                <w:rFonts w:ascii="Times New Roman" w:hAnsi="Times New Roman" w:cs="Times New Roman"/>
                <w:sz w:val="18"/>
                <w:szCs w:val="18"/>
              </w:rPr>
            </w:pPr>
          </w:p>
        </w:tc>
        <w:tc>
          <w:tcPr>
            <w:tcW w:w="718" w:type="pct"/>
            <w:shd w:val="clear" w:color="FFFFFF" w:fill="auto"/>
          </w:tcPr>
          <w:p w:rsidR="00340587" w:rsidRPr="00C6373A" w:rsidRDefault="00340587" w:rsidP="00340587">
            <w:pPr>
              <w:spacing w:after="0" w:line="240" w:lineRule="auto"/>
              <w:rPr>
                <w:rFonts w:ascii="Times New Roman" w:hAnsi="Times New Roman" w:cs="Times New Roman"/>
                <w:sz w:val="18"/>
                <w:szCs w:val="18"/>
              </w:rPr>
            </w:pPr>
            <w:r>
              <w:rPr>
                <w:rFonts w:ascii="Times New Roman" w:hAnsi="Times New Roman" w:cs="Times New Roman"/>
                <w:sz w:val="18"/>
                <w:szCs w:val="18"/>
              </w:rPr>
              <w:t>Диаметр втулки</w:t>
            </w:r>
          </w:p>
        </w:tc>
        <w:tc>
          <w:tcPr>
            <w:tcW w:w="727" w:type="pct"/>
            <w:shd w:val="clear" w:color="FFFFFF" w:fill="auto"/>
          </w:tcPr>
          <w:p w:rsidR="00340587" w:rsidRDefault="00340587" w:rsidP="0034058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xml:space="preserve">В диапазоне (включая границы диапазона) от 40 до 80 мм </w:t>
            </w:r>
          </w:p>
        </w:tc>
        <w:tc>
          <w:tcPr>
            <w:tcW w:w="187" w:type="pct"/>
            <w:shd w:val="clear" w:color="FFFFFF" w:fill="auto"/>
          </w:tcPr>
          <w:p w:rsidR="00340587" w:rsidRDefault="00340587" w:rsidP="00340587">
            <w:pPr>
              <w:spacing w:after="0" w:line="240" w:lineRule="auto"/>
              <w:jc w:val="center"/>
              <w:rPr>
                <w:rFonts w:ascii="Times New Roman" w:hAnsi="Times New Roman" w:cs="Times New Roman"/>
                <w:sz w:val="18"/>
                <w:szCs w:val="18"/>
              </w:rPr>
            </w:pPr>
          </w:p>
        </w:tc>
        <w:tc>
          <w:tcPr>
            <w:tcW w:w="552" w:type="pct"/>
            <w:shd w:val="clear" w:color="FFFFFF" w:fill="auto"/>
          </w:tcPr>
          <w:p w:rsidR="00340587" w:rsidRPr="00684C4C" w:rsidRDefault="00340587" w:rsidP="00340587">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40587" w:rsidRDefault="00340587" w:rsidP="00340587">
            <w:pPr>
              <w:spacing w:after="0" w:line="240" w:lineRule="auto"/>
              <w:jc w:val="center"/>
              <w:rPr>
                <w:rFonts w:ascii="Times New Roman" w:hAnsi="Times New Roman" w:cs="Times New Roman"/>
                <w:b/>
                <w:sz w:val="18"/>
                <w:szCs w:val="18"/>
              </w:rPr>
            </w:pPr>
          </w:p>
        </w:tc>
        <w:tc>
          <w:tcPr>
            <w:tcW w:w="191" w:type="pct"/>
            <w:vMerge/>
            <w:shd w:val="clear" w:color="FFFFFF" w:fill="auto"/>
          </w:tcPr>
          <w:p w:rsidR="00340587" w:rsidRDefault="00340587" w:rsidP="00340587">
            <w:pPr>
              <w:spacing w:after="0" w:line="240" w:lineRule="auto"/>
              <w:jc w:val="center"/>
              <w:rPr>
                <w:rFonts w:ascii="Times New Roman" w:hAnsi="Times New Roman" w:cs="Times New Roman"/>
                <w:b/>
                <w:sz w:val="18"/>
                <w:szCs w:val="18"/>
              </w:rPr>
            </w:pPr>
          </w:p>
        </w:tc>
        <w:tc>
          <w:tcPr>
            <w:tcW w:w="431" w:type="pct"/>
            <w:vMerge/>
          </w:tcPr>
          <w:p w:rsidR="00340587" w:rsidRDefault="00340587" w:rsidP="00340587">
            <w:pPr>
              <w:spacing w:after="0" w:line="240" w:lineRule="auto"/>
              <w:jc w:val="center"/>
              <w:rPr>
                <w:rFonts w:ascii="Times New Roman" w:hAnsi="Times New Roman" w:cs="Times New Roman"/>
                <w:b/>
                <w:sz w:val="18"/>
                <w:szCs w:val="18"/>
              </w:rPr>
            </w:pPr>
          </w:p>
        </w:tc>
        <w:tc>
          <w:tcPr>
            <w:tcW w:w="325"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c>
          <w:tcPr>
            <w:tcW w:w="251"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c>
          <w:tcPr>
            <w:tcW w:w="337"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c>
          <w:tcPr>
            <w:tcW w:w="324"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r>
      <w:tr w:rsidR="00340587" w:rsidTr="00563331">
        <w:tc>
          <w:tcPr>
            <w:tcW w:w="126" w:type="pct"/>
            <w:vMerge/>
            <w:shd w:val="clear" w:color="FFFFFF" w:fill="auto"/>
          </w:tcPr>
          <w:p w:rsidR="00340587" w:rsidRDefault="00340587" w:rsidP="00340587">
            <w:pPr>
              <w:spacing w:after="0" w:line="240" w:lineRule="auto"/>
              <w:jc w:val="center"/>
              <w:rPr>
                <w:rFonts w:ascii="Times New Roman" w:hAnsi="Times New Roman" w:cs="Times New Roman"/>
                <w:b/>
                <w:sz w:val="18"/>
                <w:szCs w:val="18"/>
              </w:rPr>
            </w:pPr>
          </w:p>
        </w:tc>
        <w:tc>
          <w:tcPr>
            <w:tcW w:w="607" w:type="pct"/>
            <w:vMerge/>
            <w:shd w:val="clear" w:color="FFFFFF" w:fill="auto"/>
          </w:tcPr>
          <w:p w:rsidR="00340587" w:rsidRDefault="00340587" w:rsidP="00340587">
            <w:pPr>
              <w:spacing w:after="0" w:line="240" w:lineRule="auto"/>
              <w:rPr>
                <w:rFonts w:ascii="Times New Roman" w:hAnsi="Times New Roman" w:cs="Times New Roman"/>
                <w:sz w:val="18"/>
                <w:szCs w:val="18"/>
              </w:rPr>
            </w:pPr>
          </w:p>
        </w:tc>
        <w:tc>
          <w:tcPr>
            <w:tcW w:w="718" w:type="pct"/>
            <w:shd w:val="clear" w:color="FFFFFF" w:fill="auto"/>
          </w:tcPr>
          <w:p w:rsidR="00340587" w:rsidRPr="00340587" w:rsidRDefault="00340587" w:rsidP="00340587">
            <w:pPr>
              <w:spacing w:after="0" w:line="240" w:lineRule="auto"/>
              <w:rPr>
                <w:rFonts w:ascii="Times New Roman" w:hAnsi="Times New Roman" w:cs="Times New Roman"/>
                <w:sz w:val="18"/>
                <w:szCs w:val="18"/>
              </w:rPr>
            </w:pPr>
            <w:r w:rsidRPr="00340587">
              <w:rPr>
                <w:rFonts w:ascii="Times New Roman" w:hAnsi="Times New Roman" w:cs="Times New Roman"/>
                <w:sz w:val="18"/>
                <w:szCs w:val="18"/>
              </w:rPr>
              <w:t xml:space="preserve">Длина втулки </w:t>
            </w:r>
          </w:p>
        </w:tc>
        <w:tc>
          <w:tcPr>
            <w:tcW w:w="727" w:type="pct"/>
            <w:shd w:val="clear" w:color="FFFFFF" w:fill="auto"/>
          </w:tcPr>
          <w:p w:rsidR="00340587" w:rsidRPr="00340587" w:rsidRDefault="00340587" w:rsidP="00340587">
            <w:pPr>
              <w:spacing w:after="0" w:line="240" w:lineRule="auto"/>
              <w:jc w:val="center"/>
              <w:rPr>
                <w:rFonts w:ascii="Times New Roman" w:hAnsi="Times New Roman" w:cs="Times New Roman"/>
                <w:sz w:val="18"/>
                <w:szCs w:val="18"/>
              </w:rPr>
            </w:pPr>
            <w:r w:rsidRPr="00340587">
              <w:rPr>
                <w:rFonts w:ascii="Times New Roman" w:hAnsi="Times New Roman" w:cs="Times New Roman"/>
                <w:sz w:val="18"/>
                <w:szCs w:val="18"/>
              </w:rPr>
              <w:t>В диапазоне (включая границы диапазона) от 18 до 20 мм</w:t>
            </w:r>
          </w:p>
        </w:tc>
        <w:tc>
          <w:tcPr>
            <w:tcW w:w="187" w:type="pct"/>
            <w:shd w:val="clear" w:color="FFFFFF" w:fill="auto"/>
          </w:tcPr>
          <w:p w:rsidR="00340587" w:rsidRPr="00340587" w:rsidRDefault="00340587" w:rsidP="00340587">
            <w:pPr>
              <w:spacing w:after="0" w:line="240" w:lineRule="auto"/>
              <w:jc w:val="center"/>
              <w:rPr>
                <w:rFonts w:ascii="Times New Roman" w:hAnsi="Times New Roman" w:cs="Times New Roman"/>
                <w:sz w:val="18"/>
                <w:szCs w:val="18"/>
              </w:rPr>
            </w:pPr>
          </w:p>
        </w:tc>
        <w:tc>
          <w:tcPr>
            <w:tcW w:w="552" w:type="pct"/>
            <w:shd w:val="clear" w:color="FFFFFF" w:fill="auto"/>
          </w:tcPr>
          <w:p w:rsidR="00340587" w:rsidRPr="00340587" w:rsidRDefault="00340587" w:rsidP="00340587">
            <w:pPr>
              <w:spacing w:after="0" w:line="240" w:lineRule="auto"/>
              <w:rPr>
                <w:rFonts w:ascii="Times New Roman" w:hAnsi="Times New Roman"/>
                <w:sz w:val="18"/>
                <w:szCs w:val="18"/>
              </w:rPr>
            </w:pPr>
            <w:r w:rsidRPr="00340587">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40587" w:rsidRDefault="00340587" w:rsidP="00340587">
            <w:pPr>
              <w:spacing w:after="0" w:line="240" w:lineRule="auto"/>
              <w:jc w:val="center"/>
              <w:rPr>
                <w:rFonts w:ascii="Times New Roman" w:hAnsi="Times New Roman" w:cs="Times New Roman"/>
                <w:b/>
                <w:sz w:val="18"/>
                <w:szCs w:val="18"/>
              </w:rPr>
            </w:pPr>
          </w:p>
        </w:tc>
        <w:tc>
          <w:tcPr>
            <w:tcW w:w="191" w:type="pct"/>
            <w:vMerge/>
            <w:shd w:val="clear" w:color="FFFFFF" w:fill="auto"/>
          </w:tcPr>
          <w:p w:rsidR="00340587" w:rsidRDefault="00340587" w:rsidP="00340587">
            <w:pPr>
              <w:spacing w:after="0" w:line="240" w:lineRule="auto"/>
              <w:jc w:val="center"/>
              <w:rPr>
                <w:rFonts w:ascii="Times New Roman" w:hAnsi="Times New Roman" w:cs="Times New Roman"/>
                <w:b/>
                <w:sz w:val="18"/>
                <w:szCs w:val="18"/>
              </w:rPr>
            </w:pPr>
          </w:p>
        </w:tc>
        <w:tc>
          <w:tcPr>
            <w:tcW w:w="431" w:type="pct"/>
            <w:vMerge/>
          </w:tcPr>
          <w:p w:rsidR="00340587" w:rsidRDefault="00340587" w:rsidP="00340587">
            <w:pPr>
              <w:spacing w:after="0" w:line="240" w:lineRule="auto"/>
              <w:jc w:val="center"/>
              <w:rPr>
                <w:rFonts w:ascii="Times New Roman" w:hAnsi="Times New Roman" w:cs="Times New Roman"/>
                <w:b/>
                <w:sz w:val="18"/>
                <w:szCs w:val="18"/>
              </w:rPr>
            </w:pPr>
          </w:p>
        </w:tc>
        <w:tc>
          <w:tcPr>
            <w:tcW w:w="325"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c>
          <w:tcPr>
            <w:tcW w:w="251"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c>
          <w:tcPr>
            <w:tcW w:w="337"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c>
          <w:tcPr>
            <w:tcW w:w="324"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r>
      <w:tr w:rsidR="00340587" w:rsidTr="00AF6155">
        <w:trPr>
          <w:trHeight w:val="47"/>
        </w:trPr>
        <w:tc>
          <w:tcPr>
            <w:tcW w:w="126" w:type="pct"/>
            <w:vMerge/>
            <w:shd w:val="clear" w:color="FFFFFF" w:fill="auto"/>
          </w:tcPr>
          <w:p w:rsidR="00340587" w:rsidRDefault="00340587" w:rsidP="00340587">
            <w:pPr>
              <w:spacing w:after="0" w:line="240" w:lineRule="auto"/>
              <w:jc w:val="center"/>
              <w:rPr>
                <w:rFonts w:ascii="Times New Roman" w:hAnsi="Times New Roman" w:cs="Times New Roman"/>
                <w:b/>
                <w:sz w:val="18"/>
                <w:szCs w:val="18"/>
              </w:rPr>
            </w:pPr>
          </w:p>
        </w:tc>
        <w:tc>
          <w:tcPr>
            <w:tcW w:w="607" w:type="pct"/>
            <w:vMerge/>
            <w:shd w:val="clear" w:color="FFFFFF" w:fill="auto"/>
          </w:tcPr>
          <w:p w:rsidR="00340587" w:rsidRDefault="00340587" w:rsidP="00340587">
            <w:pPr>
              <w:spacing w:after="0" w:line="240" w:lineRule="auto"/>
              <w:rPr>
                <w:rFonts w:ascii="Times New Roman" w:hAnsi="Times New Roman" w:cs="Times New Roman"/>
                <w:sz w:val="18"/>
                <w:szCs w:val="18"/>
              </w:rPr>
            </w:pPr>
          </w:p>
        </w:tc>
        <w:tc>
          <w:tcPr>
            <w:tcW w:w="718" w:type="pct"/>
            <w:shd w:val="clear" w:color="FFFFFF" w:fill="auto"/>
          </w:tcPr>
          <w:p w:rsidR="00340587" w:rsidRPr="00C6373A" w:rsidRDefault="00340587" w:rsidP="00340587">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Материал втулки </w:t>
            </w:r>
          </w:p>
        </w:tc>
        <w:tc>
          <w:tcPr>
            <w:tcW w:w="727" w:type="pct"/>
            <w:shd w:val="clear" w:color="FFFFFF" w:fill="auto"/>
          </w:tcPr>
          <w:p w:rsidR="00340587" w:rsidRDefault="00340587" w:rsidP="0034058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Пластик или картон</w:t>
            </w:r>
          </w:p>
        </w:tc>
        <w:tc>
          <w:tcPr>
            <w:tcW w:w="187" w:type="pct"/>
            <w:shd w:val="clear" w:color="FFFFFF" w:fill="auto"/>
          </w:tcPr>
          <w:p w:rsidR="00340587" w:rsidRDefault="00340587" w:rsidP="00340587">
            <w:pPr>
              <w:spacing w:after="0" w:line="240" w:lineRule="auto"/>
              <w:jc w:val="center"/>
              <w:rPr>
                <w:rFonts w:ascii="Times New Roman" w:hAnsi="Times New Roman" w:cs="Times New Roman"/>
                <w:sz w:val="18"/>
                <w:szCs w:val="18"/>
              </w:rPr>
            </w:pPr>
          </w:p>
        </w:tc>
        <w:tc>
          <w:tcPr>
            <w:tcW w:w="552" w:type="pct"/>
            <w:shd w:val="clear" w:color="FFFFFF" w:fill="auto"/>
          </w:tcPr>
          <w:p w:rsidR="00340587" w:rsidRPr="00684C4C" w:rsidRDefault="00340587" w:rsidP="00340587">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40587" w:rsidRDefault="00340587" w:rsidP="00340587">
            <w:pPr>
              <w:spacing w:after="0" w:line="240" w:lineRule="auto"/>
              <w:jc w:val="center"/>
              <w:rPr>
                <w:rFonts w:ascii="Times New Roman" w:hAnsi="Times New Roman" w:cs="Times New Roman"/>
                <w:b/>
                <w:sz w:val="18"/>
                <w:szCs w:val="18"/>
              </w:rPr>
            </w:pPr>
          </w:p>
        </w:tc>
        <w:tc>
          <w:tcPr>
            <w:tcW w:w="191" w:type="pct"/>
            <w:vMerge/>
            <w:shd w:val="clear" w:color="FFFFFF" w:fill="auto"/>
          </w:tcPr>
          <w:p w:rsidR="00340587" w:rsidRDefault="00340587" w:rsidP="00340587">
            <w:pPr>
              <w:spacing w:after="0" w:line="240" w:lineRule="auto"/>
              <w:jc w:val="center"/>
              <w:rPr>
                <w:rFonts w:ascii="Times New Roman" w:hAnsi="Times New Roman" w:cs="Times New Roman"/>
                <w:b/>
                <w:sz w:val="18"/>
                <w:szCs w:val="18"/>
              </w:rPr>
            </w:pPr>
          </w:p>
        </w:tc>
        <w:tc>
          <w:tcPr>
            <w:tcW w:w="431" w:type="pct"/>
            <w:vMerge/>
          </w:tcPr>
          <w:p w:rsidR="00340587" w:rsidRDefault="00340587" w:rsidP="00340587">
            <w:pPr>
              <w:spacing w:after="0" w:line="240" w:lineRule="auto"/>
              <w:jc w:val="center"/>
              <w:rPr>
                <w:rFonts w:ascii="Times New Roman" w:hAnsi="Times New Roman" w:cs="Times New Roman"/>
                <w:b/>
                <w:sz w:val="18"/>
                <w:szCs w:val="18"/>
              </w:rPr>
            </w:pPr>
          </w:p>
        </w:tc>
        <w:tc>
          <w:tcPr>
            <w:tcW w:w="325"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c>
          <w:tcPr>
            <w:tcW w:w="251"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c>
          <w:tcPr>
            <w:tcW w:w="337"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c>
          <w:tcPr>
            <w:tcW w:w="324"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r>
      <w:tr w:rsidR="00340587" w:rsidTr="00563331">
        <w:tc>
          <w:tcPr>
            <w:tcW w:w="126" w:type="pct"/>
            <w:vMerge/>
            <w:shd w:val="clear" w:color="FFFFFF" w:fill="auto"/>
          </w:tcPr>
          <w:p w:rsidR="00340587" w:rsidRDefault="00340587" w:rsidP="00340587">
            <w:pPr>
              <w:spacing w:after="0" w:line="240" w:lineRule="auto"/>
              <w:jc w:val="center"/>
              <w:rPr>
                <w:rFonts w:ascii="Times New Roman" w:hAnsi="Times New Roman" w:cs="Times New Roman"/>
                <w:b/>
                <w:sz w:val="18"/>
                <w:szCs w:val="18"/>
              </w:rPr>
            </w:pPr>
          </w:p>
        </w:tc>
        <w:tc>
          <w:tcPr>
            <w:tcW w:w="607" w:type="pct"/>
            <w:vMerge/>
            <w:shd w:val="clear" w:color="FFFFFF" w:fill="auto"/>
          </w:tcPr>
          <w:p w:rsidR="00340587" w:rsidRDefault="00340587" w:rsidP="00340587">
            <w:pPr>
              <w:spacing w:after="0" w:line="240" w:lineRule="auto"/>
              <w:rPr>
                <w:rFonts w:ascii="Times New Roman" w:hAnsi="Times New Roman" w:cs="Times New Roman"/>
                <w:sz w:val="18"/>
                <w:szCs w:val="18"/>
              </w:rPr>
            </w:pPr>
          </w:p>
        </w:tc>
        <w:tc>
          <w:tcPr>
            <w:tcW w:w="718" w:type="pct"/>
            <w:shd w:val="clear" w:color="FFFFFF" w:fill="auto"/>
          </w:tcPr>
          <w:p w:rsidR="00340587" w:rsidRPr="00C6373A" w:rsidRDefault="00340587" w:rsidP="00340587">
            <w:pPr>
              <w:spacing w:after="0" w:line="240" w:lineRule="auto"/>
              <w:rPr>
                <w:rFonts w:ascii="Times New Roman" w:hAnsi="Times New Roman" w:cs="Times New Roman"/>
                <w:sz w:val="18"/>
                <w:szCs w:val="18"/>
              </w:rPr>
            </w:pPr>
            <w:r>
              <w:rPr>
                <w:rFonts w:ascii="Times New Roman" w:hAnsi="Times New Roman" w:cs="Times New Roman"/>
                <w:sz w:val="18"/>
                <w:szCs w:val="18"/>
              </w:rPr>
              <w:t>Тип групповой упаковки</w:t>
            </w:r>
          </w:p>
        </w:tc>
        <w:tc>
          <w:tcPr>
            <w:tcW w:w="727" w:type="pct"/>
            <w:shd w:val="clear" w:color="FFFFFF" w:fill="auto"/>
          </w:tcPr>
          <w:p w:rsidR="00340587" w:rsidRDefault="00340587" w:rsidP="0034058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Картонная коробка</w:t>
            </w:r>
          </w:p>
        </w:tc>
        <w:tc>
          <w:tcPr>
            <w:tcW w:w="187" w:type="pct"/>
            <w:shd w:val="clear" w:color="FFFFFF" w:fill="auto"/>
          </w:tcPr>
          <w:p w:rsidR="00340587" w:rsidRDefault="00340587" w:rsidP="00340587">
            <w:pPr>
              <w:spacing w:after="0" w:line="240" w:lineRule="auto"/>
              <w:jc w:val="center"/>
              <w:rPr>
                <w:rFonts w:ascii="Times New Roman" w:hAnsi="Times New Roman" w:cs="Times New Roman"/>
                <w:sz w:val="18"/>
                <w:szCs w:val="18"/>
              </w:rPr>
            </w:pPr>
          </w:p>
        </w:tc>
        <w:tc>
          <w:tcPr>
            <w:tcW w:w="552" w:type="pct"/>
            <w:shd w:val="clear" w:color="FFFFFF" w:fill="auto"/>
          </w:tcPr>
          <w:p w:rsidR="00340587" w:rsidRDefault="00340587" w:rsidP="00340587">
            <w:pPr>
              <w:spacing w:after="0" w:line="240" w:lineRule="auto"/>
              <w:rPr>
                <w:rFonts w:ascii="Times New Roman" w:hAnsi="Times New Roman"/>
                <w:sz w:val="18"/>
                <w:szCs w:val="18"/>
              </w:rPr>
            </w:pPr>
            <w:r w:rsidRPr="009735F3">
              <w:rPr>
                <w:rFonts w:ascii="Times New Roman" w:hAnsi="Times New Roman"/>
                <w:sz w:val="18"/>
                <w:szCs w:val="18"/>
              </w:rPr>
              <w:t>Значение характеристики не может изменяться участником закупки</w:t>
            </w:r>
          </w:p>
          <w:p w:rsidR="00340587" w:rsidRDefault="00340587" w:rsidP="00340587">
            <w:pPr>
              <w:spacing w:after="0" w:line="240" w:lineRule="auto"/>
              <w:rPr>
                <w:rFonts w:ascii="Times New Roman" w:hAnsi="Times New Roman"/>
                <w:sz w:val="18"/>
                <w:szCs w:val="18"/>
              </w:rPr>
            </w:pPr>
          </w:p>
          <w:p w:rsidR="00340587" w:rsidRDefault="00340587" w:rsidP="00340587">
            <w:pPr>
              <w:spacing w:after="0" w:line="240" w:lineRule="auto"/>
              <w:rPr>
                <w:rFonts w:ascii="Times New Roman" w:hAnsi="Times New Roman"/>
                <w:sz w:val="18"/>
                <w:szCs w:val="18"/>
              </w:rPr>
            </w:pPr>
          </w:p>
          <w:p w:rsidR="00340587" w:rsidRPr="00684C4C" w:rsidRDefault="00340587" w:rsidP="00340587">
            <w:pPr>
              <w:spacing w:after="0" w:line="240" w:lineRule="auto"/>
              <w:rPr>
                <w:rFonts w:ascii="Times New Roman" w:hAnsi="Times New Roman"/>
                <w:sz w:val="18"/>
                <w:szCs w:val="18"/>
              </w:rPr>
            </w:pPr>
          </w:p>
        </w:tc>
        <w:tc>
          <w:tcPr>
            <w:tcW w:w="224" w:type="pct"/>
            <w:vMerge/>
            <w:shd w:val="clear" w:color="FFFFFF" w:fill="auto"/>
          </w:tcPr>
          <w:p w:rsidR="00340587" w:rsidRDefault="00340587" w:rsidP="00340587">
            <w:pPr>
              <w:spacing w:after="0" w:line="240" w:lineRule="auto"/>
              <w:jc w:val="center"/>
              <w:rPr>
                <w:rFonts w:ascii="Times New Roman" w:hAnsi="Times New Roman" w:cs="Times New Roman"/>
                <w:b/>
                <w:sz w:val="18"/>
                <w:szCs w:val="18"/>
              </w:rPr>
            </w:pPr>
          </w:p>
        </w:tc>
        <w:tc>
          <w:tcPr>
            <w:tcW w:w="191" w:type="pct"/>
            <w:vMerge/>
            <w:shd w:val="clear" w:color="FFFFFF" w:fill="auto"/>
          </w:tcPr>
          <w:p w:rsidR="00340587" w:rsidRDefault="00340587" w:rsidP="00340587">
            <w:pPr>
              <w:spacing w:after="0" w:line="240" w:lineRule="auto"/>
              <w:jc w:val="center"/>
              <w:rPr>
                <w:rFonts w:ascii="Times New Roman" w:hAnsi="Times New Roman" w:cs="Times New Roman"/>
                <w:b/>
                <w:sz w:val="18"/>
                <w:szCs w:val="18"/>
              </w:rPr>
            </w:pPr>
          </w:p>
        </w:tc>
        <w:tc>
          <w:tcPr>
            <w:tcW w:w="431" w:type="pct"/>
            <w:vMerge/>
          </w:tcPr>
          <w:p w:rsidR="00340587" w:rsidRDefault="00340587" w:rsidP="00340587">
            <w:pPr>
              <w:spacing w:after="0" w:line="240" w:lineRule="auto"/>
              <w:jc w:val="center"/>
              <w:rPr>
                <w:rFonts w:ascii="Times New Roman" w:hAnsi="Times New Roman" w:cs="Times New Roman"/>
                <w:b/>
                <w:sz w:val="18"/>
                <w:szCs w:val="18"/>
              </w:rPr>
            </w:pPr>
          </w:p>
        </w:tc>
        <w:tc>
          <w:tcPr>
            <w:tcW w:w="325"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c>
          <w:tcPr>
            <w:tcW w:w="251"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c>
          <w:tcPr>
            <w:tcW w:w="337"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c>
          <w:tcPr>
            <w:tcW w:w="324"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r>
      <w:tr w:rsidR="00340587" w:rsidTr="00563331">
        <w:tc>
          <w:tcPr>
            <w:tcW w:w="126" w:type="pct"/>
            <w:vMerge w:val="restart"/>
            <w:shd w:val="clear" w:color="FFFFFF" w:fill="auto"/>
          </w:tcPr>
          <w:p w:rsidR="00340587" w:rsidRPr="00AF6155" w:rsidRDefault="00340587" w:rsidP="00340587">
            <w:pPr>
              <w:spacing w:after="0" w:line="240" w:lineRule="auto"/>
              <w:jc w:val="center"/>
              <w:rPr>
                <w:rFonts w:ascii="Times New Roman" w:hAnsi="Times New Roman" w:cs="Times New Roman"/>
                <w:b/>
                <w:sz w:val="18"/>
                <w:szCs w:val="18"/>
                <w:lang w:val="en-US"/>
              </w:rPr>
            </w:pPr>
            <w:r>
              <w:rPr>
                <w:rFonts w:ascii="Times New Roman" w:hAnsi="Times New Roman" w:cs="Times New Roman"/>
                <w:b/>
                <w:sz w:val="18"/>
                <w:szCs w:val="18"/>
                <w:lang w:val="en-US"/>
              </w:rPr>
              <w:t>14</w:t>
            </w:r>
          </w:p>
        </w:tc>
        <w:tc>
          <w:tcPr>
            <w:tcW w:w="607" w:type="pct"/>
            <w:vMerge w:val="restart"/>
            <w:shd w:val="clear" w:color="FFFFFF" w:fill="auto"/>
          </w:tcPr>
          <w:p w:rsidR="00340587" w:rsidRPr="00AF6155" w:rsidRDefault="00340587" w:rsidP="00340587">
            <w:pPr>
              <w:spacing w:after="0" w:line="240" w:lineRule="auto"/>
              <w:rPr>
                <w:rFonts w:ascii="Times New Roman" w:hAnsi="Times New Roman" w:cs="Times New Roman"/>
                <w:b/>
                <w:sz w:val="18"/>
                <w:szCs w:val="18"/>
              </w:rPr>
            </w:pPr>
            <w:r w:rsidRPr="00AF6155">
              <w:rPr>
                <w:rFonts w:ascii="Times New Roman" w:hAnsi="Times New Roman" w:cs="Times New Roman"/>
                <w:b/>
                <w:sz w:val="18"/>
                <w:szCs w:val="18"/>
              </w:rPr>
              <w:t>Этикетки</w:t>
            </w:r>
          </w:p>
          <w:p w:rsidR="00340587" w:rsidRPr="00AF6155" w:rsidRDefault="00340587" w:rsidP="00340587">
            <w:pPr>
              <w:spacing w:after="0" w:line="240" w:lineRule="auto"/>
              <w:rPr>
                <w:rFonts w:ascii="Times New Roman" w:hAnsi="Times New Roman" w:cs="Times New Roman"/>
                <w:b/>
                <w:sz w:val="18"/>
                <w:szCs w:val="18"/>
              </w:rPr>
            </w:pPr>
            <w:r w:rsidRPr="00AF6155">
              <w:rPr>
                <w:rFonts w:ascii="Times New Roman" w:hAnsi="Times New Roman" w:cs="Times New Roman"/>
                <w:b/>
                <w:sz w:val="18"/>
                <w:szCs w:val="18"/>
              </w:rPr>
              <w:t>(</w:t>
            </w:r>
            <w:r w:rsidRPr="00AF6155">
              <w:rPr>
                <w:rFonts w:ascii="Times New Roman" w:hAnsi="Times New Roman" w:cs="Times New Roman"/>
                <w:b/>
                <w:color w:val="000000"/>
                <w:sz w:val="18"/>
                <w:szCs w:val="18"/>
              </w:rPr>
              <w:t>Магния сульфат</w:t>
            </w:r>
            <w:r w:rsidRPr="00AF6155">
              <w:rPr>
                <w:rFonts w:ascii="Times New Roman" w:hAnsi="Times New Roman" w:cs="Times New Roman"/>
                <w:b/>
                <w:sz w:val="18"/>
                <w:szCs w:val="18"/>
              </w:rPr>
              <w:t>)</w:t>
            </w:r>
          </w:p>
        </w:tc>
        <w:tc>
          <w:tcPr>
            <w:tcW w:w="718" w:type="pct"/>
            <w:shd w:val="clear" w:color="FFFFFF" w:fill="auto"/>
          </w:tcPr>
          <w:p w:rsidR="00340587" w:rsidRDefault="00340587" w:rsidP="00340587">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Наименование </w:t>
            </w:r>
          </w:p>
          <w:p w:rsidR="00340587" w:rsidRDefault="00340587" w:rsidP="00340587">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характеристики </w:t>
            </w:r>
          </w:p>
        </w:tc>
        <w:tc>
          <w:tcPr>
            <w:tcW w:w="727" w:type="pct"/>
            <w:shd w:val="clear" w:color="FFFFFF" w:fill="auto"/>
          </w:tcPr>
          <w:p w:rsidR="00340587" w:rsidRDefault="00340587" w:rsidP="00340587">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Значение </w:t>
            </w:r>
          </w:p>
          <w:p w:rsidR="00340587" w:rsidRDefault="00340587" w:rsidP="00340587">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характеристики</w:t>
            </w:r>
          </w:p>
          <w:p w:rsidR="00340587" w:rsidRDefault="00340587" w:rsidP="00340587">
            <w:pPr>
              <w:spacing w:after="0" w:line="240" w:lineRule="auto"/>
              <w:jc w:val="center"/>
              <w:rPr>
                <w:rFonts w:ascii="Times New Roman" w:hAnsi="Times New Roman" w:cs="Times New Roman"/>
                <w:b/>
                <w:sz w:val="18"/>
                <w:szCs w:val="18"/>
              </w:rPr>
            </w:pPr>
          </w:p>
        </w:tc>
        <w:tc>
          <w:tcPr>
            <w:tcW w:w="187" w:type="pct"/>
            <w:shd w:val="clear" w:color="FFFFFF" w:fill="auto"/>
          </w:tcPr>
          <w:p w:rsidR="00340587" w:rsidRDefault="00340587" w:rsidP="00340587">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Ед.</w:t>
            </w:r>
          </w:p>
          <w:p w:rsidR="00340587" w:rsidRDefault="00340587" w:rsidP="00340587">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изм.</w:t>
            </w:r>
          </w:p>
        </w:tc>
        <w:tc>
          <w:tcPr>
            <w:tcW w:w="552" w:type="pct"/>
            <w:shd w:val="clear" w:color="FFFFFF" w:fill="auto"/>
          </w:tcPr>
          <w:p w:rsidR="00340587" w:rsidRDefault="00340587" w:rsidP="00340587">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Инструкция по заполнению характеристик в заявке</w:t>
            </w:r>
          </w:p>
        </w:tc>
        <w:tc>
          <w:tcPr>
            <w:tcW w:w="224" w:type="pct"/>
            <w:vMerge w:val="restart"/>
            <w:shd w:val="clear" w:color="FFFFFF" w:fill="auto"/>
          </w:tcPr>
          <w:p w:rsidR="00340587" w:rsidRDefault="00340587" w:rsidP="00340587">
            <w:pPr>
              <w:spacing w:after="0" w:line="240" w:lineRule="auto"/>
              <w:rPr>
                <w:rFonts w:ascii="Times New Roman" w:hAnsi="Times New Roman" w:cs="Times New Roman"/>
                <w:b/>
                <w:sz w:val="18"/>
                <w:szCs w:val="18"/>
              </w:rPr>
            </w:pPr>
            <w:r>
              <w:rPr>
                <w:rFonts w:ascii="Times New Roman" w:hAnsi="Times New Roman" w:cs="Times New Roman"/>
                <w:b/>
                <w:sz w:val="18"/>
                <w:szCs w:val="18"/>
              </w:rPr>
              <w:t>рулон</w:t>
            </w:r>
          </w:p>
        </w:tc>
        <w:tc>
          <w:tcPr>
            <w:tcW w:w="191" w:type="pct"/>
            <w:vMerge w:val="restart"/>
            <w:shd w:val="clear" w:color="FFFFFF" w:fill="auto"/>
          </w:tcPr>
          <w:p w:rsidR="00340587" w:rsidRPr="00ED3C84" w:rsidRDefault="00340587" w:rsidP="00340587">
            <w:pPr>
              <w:spacing w:after="0" w:line="240" w:lineRule="auto"/>
              <w:jc w:val="center"/>
              <w:rPr>
                <w:rFonts w:ascii="Times New Roman" w:hAnsi="Times New Roman" w:cs="Times New Roman"/>
                <w:b/>
                <w:sz w:val="18"/>
                <w:szCs w:val="18"/>
                <w:lang w:val="en-US"/>
              </w:rPr>
            </w:pPr>
            <w:r>
              <w:rPr>
                <w:rFonts w:ascii="Times New Roman" w:hAnsi="Times New Roman" w:cs="Times New Roman"/>
                <w:b/>
                <w:sz w:val="18"/>
                <w:szCs w:val="18"/>
                <w:lang w:val="en-US"/>
              </w:rPr>
              <w:t>27</w:t>
            </w:r>
          </w:p>
        </w:tc>
        <w:tc>
          <w:tcPr>
            <w:tcW w:w="431" w:type="pct"/>
            <w:vMerge w:val="restart"/>
          </w:tcPr>
          <w:p w:rsidR="00340587" w:rsidRDefault="00340587" w:rsidP="00340587">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17.29.11.110</w:t>
            </w:r>
          </w:p>
        </w:tc>
        <w:tc>
          <w:tcPr>
            <w:tcW w:w="325" w:type="pct"/>
            <w:vMerge w:val="restart"/>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c>
          <w:tcPr>
            <w:tcW w:w="251" w:type="pct"/>
            <w:vMerge w:val="restart"/>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c>
          <w:tcPr>
            <w:tcW w:w="337" w:type="pct"/>
            <w:vMerge w:val="restart"/>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c>
          <w:tcPr>
            <w:tcW w:w="324" w:type="pct"/>
            <w:vMerge w:val="restart"/>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r>
      <w:tr w:rsidR="00340587" w:rsidTr="00563331">
        <w:tc>
          <w:tcPr>
            <w:tcW w:w="126" w:type="pct"/>
            <w:vMerge/>
            <w:shd w:val="clear" w:color="FFFFFF" w:fill="auto"/>
          </w:tcPr>
          <w:p w:rsidR="00340587" w:rsidRDefault="00340587" w:rsidP="00340587">
            <w:pPr>
              <w:spacing w:after="0" w:line="240" w:lineRule="auto"/>
              <w:jc w:val="center"/>
              <w:rPr>
                <w:rFonts w:ascii="Times New Roman" w:hAnsi="Times New Roman" w:cs="Times New Roman"/>
                <w:b/>
                <w:sz w:val="18"/>
                <w:szCs w:val="18"/>
              </w:rPr>
            </w:pPr>
          </w:p>
        </w:tc>
        <w:tc>
          <w:tcPr>
            <w:tcW w:w="607" w:type="pct"/>
            <w:vMerge/>
            <w:shd w:val="clear" w:color="FFFFFF" w:fill="auto"/>
          </w:tcPr>
          <w:p w:rsidR="00340587" w:rsidRDefault="00340587" w:rsidP="00340587">
            <w:pPr>
              <w:spacing w:after="0" w:line="240" w:lineRule="auto"/>
              <w:rPr>
                <w:rFonts w:ascii="Times New Roman" w:hAnsi="Times New Roman" w:cs="Times New Roman"/>
                <w:sz w:val="18"/>
                <w:szCs w:val="18"/>
              </w:rPr>
            </w:pPr>
          </w:p>
        </w:tc>
        <w:tc>
          <w:tcPr>
            <w:tcW w:w="718" w:type="pct"/>
            <w:shd w:val="clear" w:color="FFFFFF" w:fill="auto"/>
          </w:tcPr>
          <w:p w:rsidR="00340587" w:rsidRPr="00563331" w:rsidRDefault="00340587" w:rsidP="00340587">
            <w:pPr>
              <w:spacing w:after="0" w:line="240" w:lineRule="auto"/>
              <w:rPr>
                <w:rFonts w:ascii="Times New Roman" w:hAnsi="Times New Roman" w:cs="Times New Roman"/>
                <w:sz w:val="18"/>
                <w:szCs w:val="18"/>
              </w:rPr>
            </w:pPr>
            <w:r>
              <w:rPr>
                <w:rFonts w:ascii="Times New Roman" w:hAnsi="Times New Roman" w:cs="Times New Roman"/>
                <w:sz w:val="18"/>
                <w:szCs w:val="18"/>
              </w:rPr>
              <w:t>П</w:t>
            </w:r>
            <w:r w:rsidRPr="00563331">
              <w:rPr>
                <w:rFonts w:ascii="Times New Roman" w:hAnsi="Times New Roman" w:cs="Times New Roman"/>
                <w:sz w:val="18"/>
                <w:szCs w:val="18"/>
              </w:rPr>
              <w:t>редназначены для маркировки шприцев, линий, флаконов, содержащих набранные в них медицински</w:t>
            </w:r>
            <w:r>
              <w:rPr>
                <w:rFonts w:ascii="Times New Roman" w:hAnsi="Times New Roman" w:cs="Times New Roman"/>
                <w:sz w:val="18"/>
                <w:szCs w:val="18"/>
              </w:rPr>
              <w:t>е</w:t>
            </w:r>
            <w:r w:rsidRPr="00563331">
              <w:rPr>
                <w:rFonts w:ascii="Times New Roman" w:hAnsi="Times New Roman" w:cs="Times New Roman"/>
                <w:sz w:val="18"/>
                <w:szCs w:val="18"/>
              </w:rPr>
              <w:t xml:space="preserve"> препарат</w:t>
            </w:r>
            <w:r>
              <w:rPr>
                <w:rFonts w:ascii="Times New Roman" w:hAnsi="Times New Roman" w:cs="Times New Roman"/>
                <w:sz w:val="18"/>
                <w:szCs w:val="18"/>
              </w:rPr>
              <w:t>ы</w:t>
            </w:r>
          </w:p>
        </w:tc>
        <w:tc>
          <w:tcPr>
            <w:tcW w:w="727" w:type="pct"/>
            <w:shd w:val="clear" w:color="FFFFFF" w:fill="auto"/>
          </w:tcPr>
          <w:p w:rsidR="00340587" w:rsidRPr="00563331" w:rsidRDefault="00340587" w:rsidP="0034058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w:t>
            </w:r>
            <w:r w:rsidRPr="00563331">
              <w:rPr>
                <w:rFonts w:ascii="Times New Roman" w:hAnsi="Times New Roman" w:cs="Times New Roman"/>
                <w:sz w:val="18"/>
                <w:szCs w:val="18"/>
              </w:rPr>
              <w:t>оответствие</w:t>
            </w:r>
          </w:p>
        </w:tc>
        <w:tc>
          <w:tcPr>
            <w:tcW w:w="187" w:type="pct"/>
            <w:shd w:val="clear" w:color="FFFFFF" w:fill="auto"/>
          </w:tcPr>
          <w:p w:rsidR="00340587" w:rsidRDefault="00340587" w:rsidP="00340587">
            <w:pPr>
              <w:spacing w:after="0" w:line="240" w:lineRule="auto"/>
              <w:jc w:val="center"/>
              <w:rPr>
                <w:rFonts w:ascii="Times New Roman" w:hAnsi="Times New Roman" w:cs="Times New Roman"/>
                <w:b/>
                <w:sz w:val="18"/>
                <w:szCs w:val="18"/>
              </w:rPr>
            </w:pPr>
          </w:p>
        </w:tc>
        <w:tc>
          <w:tcPr>
            <w:tcW w:w="552" w:type="pct"/>
            <w:shd w:val="clear" w:color="FFFFFF" w:fill="auto"/>
          </w:tcPr>
          <w:p w:rsidR="00340587" w:rsidRPr="00684C4C" w:rsidRDefault="00340587" w:rsidP="00340587">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40587" w:rsidRDefault="00340587" w:rsidP="00340587">
            <w:pPr>
              <w:spacing w:after="0" w:line="240" w:lineRule="auto"/>
              <w:jc w:val="center"/>
              <w:rPr>
                <w:rFonts w:ascii="Times New Roman" w:hAnsi="Times New Roman" w:cs="Times New Roman"/>
                <w:b/>
                <w:sz w:val="18"/>
                <w:szCs w:val="18"/>
              </w:rPr>
            </w:pPr>
          </w:p>
        </w:tc>
        <w:tc>
          <w:tcPr>
            <w:tcW w:w="191" w:type="pct"/>
            <w:vMerge/>
            <w:shd w:val="clear" w:color="FFFFFF" w:fill="auto"/>
          </w:tcPr>
          <w:p w:rsidR="00340587" w:rsidRDefault="00340587" w:rsidP="00340587">
            <w:pPr>
              <w:spacing w:after="0" w:line="240" w:lineRule="auto"/>
              <w:jc w:val="center"/>
              <w:rPr>
                <w:rFonts w:ascii="Times New Roman" w:hAnsi="Times New Roman" w:cs="Times New Roman"/>
                <w:b/>
                <w:sz w:val="18"/>
                <w:szCs w:val="18"/>
              </w:rPr>
            </w:pPr>
          </w:p>
        </w:tc>
        <w:tc>
          <w:tcPr>
            <w:tcW w:w="431" w:type="pct"/>
            <w:vMerge/>
          </w:tcPr>
          <w:p w:rsidR="00340587" w:rsidRDefault="00340587" w:rsidP="00340587">
            <w:pPr>
              <w:spacing w:after="0" w:line="240" w:lineRule="auto"/>
              <w:jc w:val="center"/>
              <w:rPr>
                <w:rFonts w:ascii="Times New Roman" w:hAnsi="Times New Roman" w:cs="Times New Roman"/>
                <w:b/>
                <w:sz w:val="18"/>
                <w:szCs w:val="18"/>
              </w:rPr>
            </w:pPr>
          </w:p>
        </w:tc>
        <w:tc>
          <w:tcPr>
            <w:tcW w:w="325"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c>
          <w:tcPr>
            <w:tcW w:w="251"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c>
          <w:tcPr>
            <w:tcW w:w="337"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c>
          <w:tcPr>
            <w:tcW w:w="324"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r>
      <w:tr w:rsidR="00340587" w:rsidTr="00563331">
        <w:tc>
          <w:tcPr>
            <w:tcW w:w="126" w:type="pct"/>
            <w:vMerge/>
            <w:shd w:val="clear" w:color="FFFFFF" w:fill="auto"/>
          </w:tcPr>
          <w:p w:rsidR="00340587" w:rsidRDefault="00340587" w:rsidP="00340587">
            <w:pPr>
              <w:spacing w:after="0" w:line="240" w:lineRule="auto"/>
              <w:jc w:val="center"/>
              <w:rPr>
                <w:rFonts w:ascii="Times New Roman" w:hAnsi="Times New Roman" w:cs="Times New Roman"/>
                <w:b/>
                <w:sz w:val="18"/>
                <w:szCs w:val="18"/>
              </w:rPr>
            </w:pPr>
          </w:p>
        </w:tc>
        <w:tc>
          <w:tcPr>
            <w:tcW w:w="607" w:type="pct"/>
            <w:vMerge/>
            <w:shd w:val="clear" w:color="FFFFFF" w:fill="auto"/>
          </w:tcPr>
          <w:p w:rsidR="00340587" w:rsidRDefault="00340587" w:rsidP="00340587">
            <w:pPr>
              <w:spacing w:after="0" w:line="240" w:lineRule="auto"/>
              <w:rPr>
                <w:rFonts w:ascii="Times New Roman" w:hAnsi="Times New Roman" w:cs="Times New Roman"/>
                <w:sz w:val="18"/>
                <w:szCs w:val="18"/>
              </w:rPr>
            </w:pPr>
          </w:p>
        </w:tc>
        <w:tc>
          <w:tcPr>
            <w:tcW w:w="718" w:type="pct"/>
            <w:shd w:val="clear" w:color="FFFFFF" w:fill="auto"/>
          </w:tcPr>
          <w:p w:rsidR="00340587" w:rsidRDefault="00340587" w:rsidP="00340587">
            <w:pPr>
              <w:spacing w:after="0" w:line="240" w:lineRule="auto"/>
              <w:rPr>
                <w:rFonts w:ascii="Times New Roman" w:hAnsi="Times New Roman" w:cs="Times New Roman"/>
                <w:sz w:val="18"/>
                <w:szCs w:val="18"/>
              </w:rPr>
            </w:pPr>
            <w:r>
              <w:rPr>
                <w:rFonts w:ascii="Times New Roman" w:hAnsi="Times New Roman" w:cs="Times New Roman"/>
                <w:sz w:val="18"/>
                <w:szCs w:val="18"/>
              </w:rPr>
              <w:t>Наименование препарата на этикетке</w:t>
            </w:r>
          </w:p>
        </w:tc>
        <w:tc>
          <w:tcPr>
            <w:tcW w:w="727" w:type="pct"/>
            <w:shd w:val="clear" w:color="FFFFFF" w:fill="auto"/>
          </w:tcPr>
          <w:p w:rsidR="00340587" w:rsidRPr="00AF6155" w:rsidRDefault="00340587" w:rsidP="00340587">
            <w:pPr>
              <w:spacing w:after="0" w:line="240" w:lineRule="auto"/>
              <w:jc w:val="center"/>
              <w:rPr>
                <w:rFonts w:ascii="Times New Roman" w:hAnsi="Times New Roman" w:cs="Times New Roman"/>
                <w:sz w:val="18"/>
                <w:szCs w:val="18"/>
              </w:rPr>
            </w:pPr>
            <w:r w:rsidRPr="00AF6155">
              <w:rPr>
                <w:rFonts w:ascii="Times New Roman" w:hAnsi="Times New Roman" w:cs="Times New Roman"/>
                <w:sz w:val="18"/>
                <w:szCs w:val="18"/>
              </w:rPr>
              <w:t>«</w:t>
            </w:r>
            <w:r w:rsidRPr="00AF6155">
              <w:rPr>
                <w:rFonts w:ascii="Times New Roman" w:hAnsi="Times New Roman" w:cs="Times New Roman"/>
                <w:color w:val="000000"/>
                <w:sz w:val="18"/>
                <w:szCs w:val="18"/>
              </w:rPr>
              <w:t>Магния сульфат</w:t>
            </w:r>
            <w:r w:rsidRPr="00AF6155">
              <w:rPr>
                <w:rFonts w:ascii="Times New Roman" w:hAnsi="Times New Roman" w:cs="Times New Roman"/>
                <w:sz w:val="18"/>
                <w:szCs w:val="18"/>
              </w:rPr>
              <w:t>»</w:t>
            </w:r>
          </w:p>
        </w:tc>
        <w:tc>
          <w:tcPr>
            <w:tcW w:w="187" w:type="pct"/>
            <w:shd w:val="clear" w:color="FFFFFF" w:fill="auto"/>
          </w:tcPr>
          <w:p w:rsidR="00340587" w:rsidRDefault="00340587" w:rsidP="00340587">
            <w:pPr>
              <w:spacing w:after="0" w:line="240" w:lineRule="auto"/>
              <w:jc w:val="center"/>
              <w:rPr>
                <w:rFonts w:ascii="Times New Roman" w:hAnsi="Times New Roman" w:cs="Times New Roman"/>
                <w:b/>
                <w:sz w:val="18"/>
                <w:szCs w:val="18"/>
              </w:rPr>
            </w:pPr>
          </w:p>
        </w:tc>
        <w:tc>
          <w:tcPr>
            <w:tcW w:w="552" w:type="pct"/>
            <w:shd w:val="clear" w:color="FFFFFF" w:fill="auto"/>
          </w:tcPr>
          <w:p w:rsidR="00340587" w:rsidRPr="00684C4C" w:rsidRDefault="00340587" w:rsidP="00340587">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40587" w:rsidRDefault="00340587" w:rsidP="00340587">
            <w:pPr>
              <w:spacing w:after="0" w:line="240" w:lineRule="auto"/>
              <w:jc w:val="center"/>
              <w:rPr>
                <w:rFonts w:ascii="Times New Roman" w:hAnsi="Times New Roman" w:cs="Times New Roman"/>
                <w:b/>
                <w:sz w:val="18"/>
                <w:szCs w:val="18"/>
              </w:rPr>
            </w:pPr>
          </w:p>
        </w:tc>
        <w:tc>
          <w:tcPr>
            <w:tcW w:w="191" w:type="pct"/>
            <w:vMerge/>
            <w:shd w:val="clear" w:color="FFFFFF" w:fill="auto"/>
          </w:tcPr>
          <w:p w:rsidR="00340587" w:rsidRDefault="00340587" w:rsidP="00340587">
            <w:pPr>
              <w:spacing w:after="0" w:line="240" w:lineRule="auto"/>
              <w:jc w:val="center"/>
              <w:rPr>
                <w:rFonts w:ascii="Times New Roman" w:hAnsi="Times New Roman" w:cs="Times New Roman"/>
                <w:b/>
                <w:sz w:val="18"/>
                <w:szCs w:val="18"/>
              </w:rPr>
            </w:pPr>
          </w:p>
        </w:tc>
        <w:tc>
          <w:tcPr>
            <w:tcW w:w="431" w:type="pct"/>
            <w:vMerge/>
          </w:tcPr>
          <w:p w:rsidR="00340587" w:rsidRDefault="00340587" w:rsidP="00340587">
            <w:pPr>
              <w:spacing w:after="0" w:line="240" w:lineRule="auto"/>
              <w:jc w:val="center"/>
              <w:rPr>
                <w:rFonts w:ascii="Times New Roman" w:hAnsi="Times New Roman" w:cs="Times New Roman"/>
                <w:b/>
                <w:sz w:val="18"/>
                <w:szCs w:val="18"/>
              </w:rPr>
            </w:pPr>
          </w:p>
        </w:tc>
        <w:tc>
          <w:tcPr>
            <w:tcW w:w="325"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c>
          <w:tcPr>
            <w:tcW w:w="251"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c>
          <w:tcPr>
            <w:tcW w:w="337"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c>
          <w:tcPr>
            <w:tcW w:w="324"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r>
      <w:tr w:rsidR="00340587" w:rsidTr="00563331">
        <w:tc>
          <w:tcPr>
            <w:tcW w:w="126" w:type="pct"/>
            <w:vMerge/>
            <w:shd w:val="clear" w:color="FFFFFF" w:fill="auto"/>
          </w:tcPr>
          <w:p w:rsidR="00340587" w:rsidRDefault="00340587" w:rsidP="00340587">
            <w:pPr>
              <w:spacing w:after="0" w:line="240" w:lineRule="auto"/>
              <w:jc w:val="center"/>
              <w:rPr>
                <w:rFonts w:ascii="Times New Roman" w:hAnsi="Times New Roman" w:cs="Times New Roman"/>
                <w:b/>
                <w:sz w:val="18"/>
                <w:szCs w:val="18"/>
              </w:rPr>
            </w:pPr>
          </w:p>
        </w:tc>
        <w:tc>
          <w:tcPr>
            <w:tcW w:w="607" w:type="pct"/>
            <w:vMerge/>
            <w:shd w:val="clear" w:color="FFFFFF" w:fill="auto"/>
          </w:tcPr>
          <w:p w:rsidR="00340587" w:rsidRDefault="00340587" w:rsidP="00340587">
            <w:pPr>
              <w:spacing w:after="0" w:line="240" w:lineRule="auto"/>
              <w:rPr>
                <w:rFonts w:ascii="Times New Roman" w:hAnsi="Times New Roman" w:cs="Times New Roman"/>
                <w:sz w:val="18"/>
                <w:szCs w:val="18"/>
              </w:rPr>
            </w:pPr>
          </w:p>
        </w:tc>
        <w:tc>
          <w:tcPr>
            <w:tcW w:w="718" w:type="pct"/>
            <w:shd w:val="clear" w:color="FFFFFF" w:fill="auto"/>
          </w:tcPr>
          <w:p w:rsidR="00340587" w:rsidRDefault="00340587" w:rsidP="00340587">
            <w:pPr>
              <w:spacing w:after="0" w:line="240" w:lineRule="auto"/>
              <w:rPr>
                <w:rFonts w:ascii="Times New Roman" w:hAnsi="Times New Roman" w:cs="Times New Roman"/>
                <w:sz w:val="18"/>
                <w:szCs w:val="18"/>
              </w:rPr>
            </w:pPr>
            <w:r>
              <w:rPr>
                <w:rFonts w:ascii="Times New Roman" w:hAnsi="Times New Roman" w:cs="Times New Roman"/>
                <w:sz w:val="18"/>
                <w:szCs w:val="18"/>
              </w:rPr>
              <w:t>Диаметр рулона</w:t>
            </w:r>
          </w:p>
        </w:tc>
        <w:tc>
          <w:tcPr>
            <w:tcW w:w="727" w:type="pct"/>
            <w:shd w:val="clear" w:color="FFFFFF" w:fill="auto"/>
          </w:tcPr>
          <w:p w:rsidR="00340587" w:rsidRDefault="00340587" w:rsidP="0034058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Не более 80 мм</w:t>
            </w:r>
          </w:p>
        </w:tc>
        <w:tc>
          <w:tcPr>
            <w:tcW w:w="187" w:type="pct"/>
            <w:shd w:val="clear" w:color="FFFFFF" w:fill="auto"/>
          </w:tcPr>
          <w:p w:rsidR="00340587" w:rsidRDefault="00340587" w:rsidP="00340587">
            <w:pPr>
              <w:spacing w:after="0" w:line="240" w:lineRule="auto"/>
              <w:jc w:val="center"/>
              <w:rPr>
                <w:rFonts w:ascii="Times New Roman" w:hAnsi="Times New Roman" w:cs="Times New Roman"/>
                <w:b/>
                <w:sz w:val="18"/>
                <w:szCs w:val="18"/>
              </w:rPr>
            </w:pPr>
          </w:p>
        </w:tc>
        <w:tc>
          <w:tcPr>
            <w:tcW w:w="552" w:type="pct"/>
            <w:shd w:val="clear" w:color="FFFFFF" w:fill="auto"/>
          </w:tcPr>
          <w:p w:rsidR="00340587" w:rsidRPr="00684C4C" w:rsidRDefault="00340587" w:rsidP="00340587">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40587" w:rsidRDefault="00340587" w:rsidP="00340587">
            <w:pPr>
              <w:spacing w:after="0" w:line="240" w:lineRule="auto"/>
              <w:jc w:val="center"/>
              <w:rPr>
                <w:rFonts w:ascii="Times New Roman" w:hAnsi="Times New Roman" w:cs="Times New Roman"/>
                <w:b/>
                <w:sz w:val="18"/>
                <w:szCs w:val="18"/>
              </w:rPr>
            </w:pPr>
          </w:p>
        </w:tc>
        <w:tc>
          <w:tcPr>
            <w:tcW w:w="191" w:type="pct"/>
            <w:vMerge/>
            <w:shd w:val="clear" w:color="FFFFFF" w:fill="auto"/>
          </w:tcPr>
          <w:p w:rsidR="00340587" w:rsidRDefault="00340587" w:rsidP="00340587">
            <w:pPr>
              <w:spacing w:after="0" w:line="240" w:lineRule="auto"/>
              <w:jc w:val="center"/>
              <w:rPr>
                <w:rFonts w:ascii="Times New Roman" w:hAnsi="Times New Roman" w:cs="Times New Roman"/>
                <w:b/>
                <w:sz w:val="18"/>
                <w:szCs w:val="18"/>
              </w:rPr>
            </w:pPr>
          </w:p>
        </w:tc>
        <w:tc>
          <w:tcPr>
            <w:tcW w:w="431" w:type="pct"/>
            <w:vMerge/>
          </w:tcPr>
          <w:p w:rsidR="00340587" w:rsidRDefault="00340587" w:rsidP="00340587">
            <w:pPr>
              <w:spacing w:after="0" w:line="240" w:lineRule="auto"/>
              <w:jc w:val="center"/>
              <w:rPr>
                <w:rFonts w:ascii="Times New Roman" w:hAnsi="Times New Roman" w:cs="Times New Roman"/>
                <w:b/>
                <w:sz w:val="18"/>
                <w:szCs w:val="18"/>
              </w:rPr>
            </w:pPr>
          </w:p>
        </w:tc>
        <w:tc>
          <w:tcPr>
            <w:tcW w:w="325"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c>
          <w:tcPr>
            <w:tcW w:w="251"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c>
          <w:tcPr>
            <w:tcW w:w="337"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c>
          <w:tcPr>
            <w:tcW w:w="324"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r>
      <w:tr w:rsidR="00340587" w:rsidTr="00563331">
        <w:tc>
          <w:tcPr>
            <w:tcW w:w="126" w:type="pct"/>
            <w:vMerge/>
            <w:shd w:val="clear" w:color="FFFFFF" w:fill="auto"/>
          </w:tcPr>
          <w:p w:rsidR="00340587" w:rsidRDefault="00340587" w:rsidP="00340587">
            <w:pPr>
              <w:spacing w:after="0" w:line="240" w:lineRule="auto"/>
              <w:jc w:val="center"/>
              <w:rPr>
                <w:rFonts w:ascii="Times New Roman" w:hAnsi="Times New Roman" w:cs="Times New Roman"/>
                <w:b/>
                <w:sz w:val="18"/>
                <w:szCs w:val="18"/>
              </w:rPr>
            </w:pPr>
          </w:p>
        </w:tc>
        <w:tc>
          <w:tcPr>
            <w:tcW w:w="607" w:type="pct"/>
            <w:vMerge/>
            <w:shd w:val="clear" w:color="FFFFFF" w:fill="auto"/>
          </w:tcPr>
          <w:p w:rsidR="00340587" w:rsidRDefault="00340587" w:rsidP="00340587">
            <w:pPr>
              <w:spacing w:after="0" w:line="240" w:lineRule="auto"/>
              <w:rPr>
                <w:rFonts w:ascii="Times New Roman" w:hAnsi="Times New Roman" w:cs="Times New Roman"/>
                <w:sz w:val="18"/>
                <w:szCs w:val="18"/>
              </w:rPr>
            </w:pPr>
          </w:p>
        </w:tc>
        <w:tc>
          <w:tcPr>
            <w:tcW w:w="718" w:type="pct"/>
            <w:shd w:val="clear" w:color="FFFFFF" w:fill="auto"/>
          </w:tcPr>
          <w:p w:rsidR="00340587" w:rsidRPr="00C6373A" w:rsidRDefault="00340587" w:rsidP="00340587">
            <w:pPr>
              <w:spacing w:after="0" w:line="240" w:lineRule="auto"/>
              <w:rPr>
                <w:rFonts w:ascii="Times New Roman" w:hAnsi="Times New Roman" w:cs="Times New Roman"/>
                <w:sz w:val="18"/>
                <w:szCs w:val="18"/>
              </w:rPr>
            </w:pPr>
            <w:r w:rsidRPr="00C6373A">
              <w:rPr>
                <w:rFonts w:ascii="Times New Roman" w:hAnsi="Times New Roman" w:cs="Times New Roman"/>
                <w:sz w:val="18"/>
                <w:szCs w:val="18"/>
              </w:rPr>
              <w:t>Ширина ленты</w:t>
            </w:r>
          </w:p>
        </w:tc>
        <w:tc>
          <w:tcPr>
            <w:tcW w:w="727" w:type="pct"/>
            <w:shd w:val="clear" w:color="FFFFFF" w:fill="auto"/>
          </w:tcPr>
          <w:p w:rsidR="00340587" w:rsidRPr="00C6373A" w:rsidRDefault="00340587" w:rsidP="00340587">
            <w:pPr>
              <w:spacing w:after="0" w:line="240" w:lineRule="auto"/>
              <w:jc w:val="center"/>
              <w:rPr>
                <w:rFonts w:ascii="Times New Roman" w:hAnsi="Times New Roman" w:cs="Times New Roman"/>
                <w:sz w:val="18"/>
                <w:szCs w:val="18"/>
              </w:rPr>
            </w:pPr>
            <w:r w:rsidRPr="00C6373A">
              <w:rPr>
                <w:rFonts w:ascii="Times New Roman" w:hAnsi="Times New Roman" w:cs="Times New Roman"/>
                <w:sz w:val="18"/>
                <w:szCs w:val="18"/>
              </w:rPr>
              <w:t>В диапазоне (включая границы диапазона) от 18 до 20 мм</w:t>
            </w:r>
          </w:p>
        </w:tc>
        <w:tc>
          <w:tcPr>
            <w:tcW w:w="187" w:type="pct"/>
            <w:shd w:val="clear" w:color="FFFFFF" w:fill="auto"/>
          </w:tcPr>
          <w:p w:rsidR="00340587" w:rsidRDefault="00340587" w:rsidP="00340587">
            <w:pPr>
              <w:spacing w:after="0" w:line="240" w:lineRule="auto"/>
              <w:jc w:val="center"/>
              <w:rPr>
                <w:rFonts w:ascii="Times New Roman" w:hAnsi="Times New Roman" w:cs="Times New Roman"/>
                <w:b/>
                <w:sz w:val="18"/>
                <w:szCs w:val="18"/>
              </w:rPr>
            </w:pPr>
          </w:p>
        </w:tc>
        <w:tc>
          <w:tcPr>
            <w:tcW w:w="552" w:type="pct"/>
            <w:shd w:val="clear" w:color="FFFFFF" w:fill="auto"/>
          </w:tcPr>
          <w:p w:rsidR="00340587" w:rsidRPr="00684C4C" w:rsidRDefault="00340587" w:rsidP="00340587">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40587" w:rsidRDefault="00340587" w:rsidP="00340587">
            <w:pPr>
              <w:spacing w:after="0" w:line="240" w:lineRule="auto"/>
              <w:jc w:val="center"/>
              <w:rPr>
                <w:rFonts w:ascii="Times New Roman" w:hAnsi="Times New Roman" w:cs="Times New Roman"/>
                <w:b/>
                <w:sz w:val="18"/>
                <w:szCs w:val="18"/>
              </w:rPr>
            </w:pPr>
          </w:p>
        </w:tc>
        <w:tc>
          <w:tcPr>
            <w:tcW w:w="191" w:type="pct"/>
            <w:vMerge/>
            <w:shd w:val="clear" w:color="FFFFFF" w:fill="auto"/>
          </w:tcPr>
          <w:p w:rsidR="00340587" w:rsidRDefault="00340587" w:rsidP="00340587">
            <w:pPr>
              <w:spacing w:after="0" w:line="240" w:lineRule="auto"/>
              <w:jc w:val="center"/>
              <w:rPr>
                <w:rFonts w:ascii="Times New Roman" w:hAnsi="Times New Roman" w:cs="Times New Roman"/>
                <w:b/>
                <w:sz w:val="18"/>
                <w:szCs w:val="18"/>
              </w:rPr>
            </w:pPr>
          </w:p>
        </w:tc>
        <w:tc>
          <w:tcPr>
            <w:tcW w:w="431" w:type="pct"/>
            <w:vMerge/>
          </w:tcPr>
          <w:p w:rsidR="00340587" w:rsidRDefault="00340587" w:rsidP="00340587">
            <w:pPr>
              <w:spacing w:after="0" w:line="240" w:lineRule="auto"/>
              <w:jc w:val="center"/>
              <w:rPr>
                <w:rFonts w:ascii="Times New Roman" w:hAnsi="Times New Roman" w:cs="Times New Roman"/>
                <w:b/>
                <w:sz w:val="18"/>
                <w:szCs w:val="18"/>
              </w:rPr>
            </w:pPr>
          </w:p>
        </w:tc>
        <w:tc>
          <w:tcPr>
            <w:tcW w:w="325"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c>
          <w:tcPr>
            <w:tcW w:w="251"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c>
          <w:tcPr>
            <w:tcW w:w="337"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c>
          <w:tcPr>
            <w:tcW w:w="324"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r>
      <w:tr w:rsidR="00340587" w:rsidTr="00563331">
        <w:tc>
          <w:tcPr>
            <w:tcW w:w="126" w:type="pct"/>
            <w:vMerge/>
            <w:shd w:val="clear" w:color="FFFFFF" w:fill="auto"/>
          </w:tcPr>
          <w:p w:rsidR="00340587" w:rsidRDefault="00340587" w:rsidP="00340587">
            <w:pPr>
              <w:spacing w:after="0" w:line="240" w:lineRule="auto"/>
              <w:jc w:val="center"/>
              <w:rPr>
                <w:rFonts w:ascii="Times New Roman" w:hAnsi="Times New Roman" w:cs="Times New Roman"/>
                <w:b/>
                <w:sz w:val="18"/>
                <w:szCs w:val="18"/>
              </w:rPr>
            </w:pPr>
          </w:p>
        </w:tc>
        <w:tc>
          <w:tcPr>
            <w:tcW w:w="607" w:type="pct"/>
            <w:vMerge/>
            <w:shd w:val="clear" w:color="FFFFFF" w:fill="auto"/>
          </w:tcPr>
          <w:p w:rsidR="00340587" w:rsidRDefault="00340587" w:rsidP="00340587">
            <w:pPr>
              <w:spacing w:after="0" w:line="240" w:lineRule="auto"/>
              <w:rPr>
                <w:rFonts w:ascii="Times New Roman" w:hAnsi="Times New Roman" w:cs="Times New Roman"/>
                <w:sz w:val="18"/>
                <w:szCs w:val="18"/>
              </w:rPr>
            </w:pPr>
          </w:p>
        </w:tc>
        <w:tc>
          <w:tcPr>
            <w:tcW w:w="718" w:type="pct"/>
            <w:shd w:val="clear" w:color="FFFFFF" w:fill="auto"/>
          </w:tcPr>
          <w:p w:rsidR="00340587" w:rsidRDefault="00340587" w:rsidP="00340587">
            <w:pPr>
              <w:spacing w:after="0" w:line="240" w:lineRule="auto"/>
              <w:rPr>
                <w:rFonts w:ascii="Times New Roman" w:hAnsi="Times New Roman" w:cs="Times New Roman"/>
                <w:sz w:val="18"/>
                <w:szCs w:val="18"/>
              </w:rPr>
            </w:pPr>
            <w:r w:rsidRPr="00563331">
              <w:rPr>
                <w:rFonts w:ascii="Times New Roman" w:hAnsi="Times New Roman" w:cs="Times New Roman"/>
                <w:sz w:val="18"/>
                <w:szCs w:val="18"/>
              </w:rPr>
              <w:t>Количество этикеток в рулоне</w:t>
            </w:r>
          </w:p>
        </w:tc>
        <w:tc>
          <w:tcPr>
            <w:tcW w:w="727" w:type="pct"/>
            <w:shd w:val="clear" w:color="FFFFFF" w:fill="auto"/>
          </w:tcPr>
          <w:p w:rsidR="00340587" w:rsidRPr="00563331" w:rsidRDefault="00340587" w:rsidP="00340587">
            <w:pPr>
              <w:spacing w:after="0" w:line="240" w:lineRule="auto"/>
              <w:jc w:val="center"/>
              <w:rPr>
                <w:rFonts w:ascii="Times New Roman" w:hAnsi="Times New Roman" w:cs="Times New Roman"/>
                <w:sz w:val="18"/>
                <w:szCs w:val="18"/>
              </w:rPr>
            </w:pPr>
            <w:r w:rsidRPr="00563331">
              <w:rPr>
                <w:rFonts w:ascii="Times New Roman" w:hAnsi="Times New Roman" w:cs="Times New Roman"/>
                <w:sz w:val="18"/>
                <w:szCs w:val="18"/>
              </w:rPr>
              <w:t>500</w:t>
            </w:r>
          </w:p>
        </w:tc>
        <w:tc>
          <w:tcPr>
            <w:tcW w:w="187" w:type="pct"/>
            <w:shd w:val="clear" w:color="FFFFFF" w:fill="auto"/>
          </w:tcPr>
          <w:p w:rsidR="00340587" w:rsidRPr="00563331" w:rsidRDefault="00340587" w:rsidP="00340587">
            <w:pPr>
              <w:spacing w:after="0" w:line="240" w:lineRule="auto"/>
              <w:jc w:val="center"/>
              <w:rPr>
                <w:rFonts w:ascii="Times New Roman" w:hAnsi="Times New Roman" w:cs="Times New Roman"/>
                <w:sz w:val="18"/>
                <w:szCs w:val="18"/>
              </w:rPr>
            </w:pPr>
            <w:r w:rsidRPr="00563331">
              <w:rPr>
                <w:rFonts w:ascii="Times New Roman" w:hAnsi="Times New Roman" w:cs="Times New Roman"/>
                <w:sz w:val="18"/>
                <w:szCs w:val="18"/>
              </w:rPr>
              <w:t>шт</w:t>
            </w:r>
          </w:p>
        </w:tc>
        <w:tc>
          <w:tcPr>
            <w:tcW w:w="552" w:type="pct"/>
            <w:shd w:val="clear" w:color="FFFFFF" w:fill="auto"/>
          </w:tcPr>
          <w:p w:rsidR="00340587" w:rsidRPr="00684C4C" w:rsidRDefault="00340587" w:rsidP="00340587">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40587" w:rsidRDefault="00340587" w:rsidP="00340587">
            <w:pPr>
              <w:spacing w:after="0" w:line="240" w:lineRule="auto"/>
              <w:jc w:val="center"/>
              <w:rPr>
                <w:rFonts w:ascii="Times New Roman" w:hAnsi="Times New Roman" w:cs="Times New Roman"/>
                <w:b/>
                <w:sz w:val="18"/>
                <w:szCs w:val="18"/>
              </w:rPr>
            </w:pPr>
          </w:p>
        </w:tc>
        <w:tc>
          <w:tcPr>
            <w:tcW w:w="191" w:type="pct"/>
            <w:vMerge/>
            <w:shd w:val="clear" w:color="FFFFFF" w:fill="auto"/>
          </w:tcPr>
          <w:p w:rsidR="00340587" w:rsidRDefault="00340587" w:rsidP="00340587">
            <w:pPr>
              <w:spacing w:after="0" w:line="240" w:lineRule="auto"/>
              <w:jc w:val="center"/>
              <w:rPr>
                <w:rFonts w:ascii="Times New Roman" w:hAnsi="Times New Roman" w:cs="Times New Roman"/>
                <w:b/>
                <w:sz w:val="18"/>
                <w:szCs w:val="18"/>
              </w:rPr>
            </w:pPr>
          </w:p>
        </w:tc>
        <w:tc>
          <w:tcPr>
            <w:tcW w:w="431" w:type="pct"/>
            <w:vMerge/>
          </w:tcPr>
          <w:p w:rsidR="00340587" w:rsidRDefault="00340587" w:rsidP="00340587">
            <w:pPr>
              <w:spacing w:after="0" w:line="240" w:lineRule="auto"/>
              <w:jc w:val="center"/>
              <w:rPr>
                <w:rFonts w:ascii="Times New Roman" w:hAnsi="Times New Roman" w:cs="Times New Roman"/>
                <w:b/>
                <w:sz w:val="18"/>
                <w:szCs w:val="18"/>
              </w:rPr>
            </w:pPr>
          </w:p>
        </w:tc>
        <w:tc>
          <w:tcPr>
            <w:tcW w:w="325"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c>
          <w:tcPr>
            <w:tcW w:w="251"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c>
          <w:tcPr>
            <w:tcW w:w="337"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c>
          <w:tcPr>
            <w:tcW w:w="324"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r>
      <w:tr w:rsidR="00340587" w:rsidTr="00563331">
        <w:tc>
          <w:tcPr>
            <w:tcW w:w="126" w:type="pct"/>
            <w:vMerge/>
            <w:shd w:val="clear" w:color="FFFFFF" w:fill="auto"/>
          </w:tcPr>
          <w:p w:rsidR="00340587" w:rsidRDefault="00340587" w:rsidP="00340587">
            <w:pPr>
              <w:spacing w:after="0" w:line="240" w:lineRule="auto"/>
              <w:jc w:val="center"/>
              <w:rPr>
                <w:rFonts w:ascii="Times New Roman" w:hAnsi="Times New Roman" w:cs="Times New Roman"/>
                <w:b/>
                <w:sz w:val="18"/>
                <w:szCs w:val="18"/>
              </w:rPr>
            </w:pPr>
          </w:p>
        </w:tc>
        <w:tc>
          <w:tcPr>
            <w:tcW w:w="607" w:type="pct"/>
            <w:vMerge/>
            <w:shd w:val="clear" w:color="FFFFFF" w:fill="auto"/>
          </w:tcPr>
          <w:p w:rsidR="00340587" w:rsidRDefault="00340587" w:rsidP="00340587">
            <w:pPr>
              <w:spacing w:after="0" w:line="240" w:lineRule="auto"/>
              <w:rPr>
                <w:rFonts w:ascii="Times New Roman" w:hAnsi="Times New Roman" w:cs="Times New Roman"/>
                <w:sz w:val="18"/>
                <w:szCs w:val="18"/>
              </w:rPr>
            </w:pPr>
          </w:p>
        </w:tc>
        <w:tc>
          <w:tcPr>
            <w:tcW w:w="718" w:type="pct"/>
            <w:shd w:val="clear" w:color="FFFFFF" w:fill="auto"/>
          </w:tcPr>
          <w:p w:rsidR="00340587" w:rsidRPr="00563331" w:rsidRDefault="00340587" w:rsidP="00340587">
            <w:pPr>
              <w:spacing w:after="0" w:line="240" w:lineRule="auto"/>
              <w:rPr>
                <w:rFonts w:ascii="Times New Roman" w:hAnsi="Times New Roman" w:cs="Times New Roman"/>
                <w:sz w:val="18"/>
                <w:szCs w:val="18"/>
              </w:rPr>
            </w:pPr>
            <w:r w:rsidRPr="00FD34DB">
              <w:rPr>
                <w:rFonts w:ascii="Times New Roman" w:hAnsi="Times New Roman" w:cs="Times New Roman"/>
                <w:sz w:val="18"/>
                <w:szCs w:val="18"/>
              </w:rPr>
              <w:t>Этикетки самоклеящи</w:t>
            </w:r>
            <w:r>
              <w:rPr>
                <w:rFonts w:ascii="Times New Roman" w:hAnsi="Times New Roman" w:cs="Times New Roman"/>
                <w:sz w:val="18"/>
                <w:szCs w:val="18"/>
              </w:rPr>
              <w:t xml:space="preserve">еся, плотно приклеиваются к материалу шприца и флаконов. При прикосновении этикетка не двигается, не скручивается, не поднимается по краям.  </w:t>
            </w:r>
          </w:p>
        </w:tc>
        <w:tc>
          <w:tcPr>
            <w:tcW w:w="727" w:type="pct"/>
            <w:shd w:val="clear" w:color="FFFFFF" w:fill="auto"/>
          </w:tcPr>
          <w:p w:rsidR="00340587" w:rsidRPr="00563331" w:rsidRDefault="00340587" w:rsidP="0034058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w:t>
            </w:r>
            <w:r w:rsidRPr="00FD34DB">
              <w:rPr>
                <w:rFonts w:ascii="Times New Roman" w:hAnsi="Times New Roman" w:cs="Times New Roman"/>
                <w:sz w:val="18"/>
                <w:szCs w:val="18"/>
              </w:rPr>
              <w:t>оответствие</w:t>
            </w:r>
          </w:p>
        </w:tc>
        <w:tc>
          <w:tcPr>
            <w:tcW w:w="187" w:type="pct"/>
            <w:shd w:val="clear" w:color="FFFFFF" w:fill="auto"/>
          </w:tcPr>
          <w:p w:rsidR="00340587" w:rsidRPr="00563331" w:rsidRDefault="00340587" w:rsidP="00340587">
            <w:pPr>
              <w:spacing w:after="0" w:line="240" w:lineRule="auto"/>
              <w:jc w:val="center"/>
              <w:rPr>
                <w:rFonts w:ascii="Times New Roman" w:hAnsi="Times New Roman" w:cs="Times New Roman"/>
                <w:sz w:val="18"/>
                <w:szCs w:val="18"/>
              </w:rPr>
            </w:pPr>
          </w:p>
        </w:tc>
        <w:tc>
          <w:tcPr>
            <w:tcW w:w="552" w:type="pct"/>
            <w:shd w:val="clear" w:color="FFFFFF" w:fill="auto"/>
          </w:tcPr>
          <w:p w:rsidR="00340587" w:rsidRPr="00684C4C" w:rsidRDefault="00340587" w:rsidP="00340587">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40587" w:rsidRDefault="00340587" w:rsidP="00340587">
            <w:pPr>
              <w:spacing w:after="0" w:line="240" w:lineRule="auto"/>
              <w:jc w:val="center"/>
              <w:rPr>
                <w:rFonts w:ascii="Times New Roman" w:hAnsi="Times New Roman" w:cs="Times New Roman"/>
                <w:b/>
                <w:sz w:val="18"/>
                <w:szCs w:val="18"/>
              </w:rPr>
            </w:pPr>
          </w:p>
        </w:tc>
        <w:tc>
          <w:tcPr>
            <w:tcW w:w="191" w:type="pct"/>
            <w:vMerge/>
            <w:shd w:val="clear" w:color="FFFFFF" w:fill="auto"/>
          </w:tcPr>
          <w:p w:rsidR="00340587" w:rsidRDefault="00340587" w:rsidP="00340587">
            <w:pPr>
              <w:spacing w:after="0" w:line="240" w:lineRule="auto"/>
              <w:jc w:val="center"/>
              <w:rPr>
                <w:rFonts w:ascii="Times New Roman" w:hAnsi="Times New Roman" w:cs="Times New Roman"/>
                <w:b/>
                <w:sz w:val="18"/>
                <w:szCs w:val="18"/>
              </w:rPr>
            </w:pPr>
          </w:p>
        </w:tc>
        <w:tc>
          <w:tcPr>
            <w:tcW w:w="431" w:type="pct"/>
            <w:vMerge/>
          </w:tcPr>
          <w:p w:rsidR="00340587" w:rsidRDefault="00340587" w:rsidP="00340587">
            <w:pPr>
              <w:spacing w:after="0" w:line="240" w:lineRule="auto"/>
              <w:jc w:val="center"/>
              <w:rPr>
                <w:rFonts w:ascii="Times New Roman" w:hAnsi="Times New Roman" w:cs="Times New Roman"/>
                <w:b/>
                <w:sz w:val="18"/>
                <w:szCs w:val="18"/>
              </w:rPr>
            </w:pPr>
          </w:p>
        </w:tc>
        <w:tc>
          <w:tcPr>
            <w:tcW w:w="325"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c>
          <w:tcPr>
            <w:tcW w:w="251"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c>
          <w:tcPr>
            <w:tcW w:w="337"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c>
          <w:tcPr>
            <w:tcW w:w="324"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r>
      <w:tr w:rsidR="00340587" w:rsidTr="00563331">
        <w:tc>
          <w:tcPr>
            <w:tcW w:w="126" w:type="pct"/>
            <w:vMerge/>
            <w:shd w:val="clear" w:color="FFFFFF" w:fill="auto"/>
          </w:tcPr>
          <w:p w:rsidR="00340587" w:rsidRDefault="00340587" w:rsidP="00340587">
            <w:pPr>
              <w:spacing w:after="0" w:line="240" w:lineRule="auto"/>
              <w:jc w:val="center"/>
              <w:rPr>
                <w:rFonts w:ascii="Times New Roman" w:hAnsi="Times New Roman" w:cs="Times New Roman"/>
                <w:b/>
                <w:sz w:val="18"/>
                <w:szCs w:val="18"/>
              </w:rPr>
            </w:pPr>
          </w:p>
        </w:tc>
        <w:tc>
          <w:tcPr>
            <w:tcW w:w="607" w:type="pct"/>
            <w:vMerge/>
            <w:shd w:val="clear" w:color="FFFFFF" w:fill="auto"/>
          </w:tcPr>
          <w:p w:rsidR="00340587" w:rsidRDefault="00340587" w:rsidP="00340587">
            <w:pPr>
              <w:spacing w:after="0" w:line="240" w:lineRule="auto"/>
              <w:rPr>
                <w:rFonts w:ascii="Times New Roman" w:hAnsi="Times New Roman" w:cs="Times New Roman"/>
                <w:sz w:val="18"/>
                <w:szCs w:val="18"/>
              </w:rPr>
            </w:pPr>
          </w:p>
        </w:tc>
        <w:tc>
          <w:tcPr>
            <w:tcW w:w="718" w:type="pct"/>
            <w:shd w:val="clear" w:color="FFFFFF" w:fill="auto"/>
          </w:tcPr>
          <w:p w:rsidR="00340587" w:rsidRDefault="00340587" w:rsidP="00340587">
            <w:pPr>
              <w:spacing w:after="0" w:line="240" w:lineRule="auto"/>
              <w:rPr>
                <w:rFonts w:ascii="Times New Roman" w:hAnsi="Times New Roman" w:cs="Times New Roman"/>
                <w:sz w:val="18"/>
                <w:szCs w:val="18"/>
              </w:rPr>
            </w:pPr>
            <w:r w:rsidRPr="00563331">
              <w:rPr>
                <w:rFonts w:ascii="Times New Roman" w:hAnsi="Times New Roman" w:cs="Times New Roman"/>
                <w:sz w:val="18"/>
                <w:szCs w:val="18"/>
              </w:rPr>
              <w:t>Этикетки поставляются наклеенными на ленту, вдоль, в рулонах, участки ленты между этикетками четко отделены от этикеток</w:t>
            </w:r>
          </w:p>
        </w:tc>
        <w:tc>
          <w:tcPr>
            <w:tcW w:w="727" w:type="pct"/>
            <w:shd w:val="clear" w:color="FFFFFF" w:fill="auto"/>
          </w:tcPr>
          <w:p w:rsidR="00340587" w:rsidRDefault="00340587" w:rsidP="0034058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w:t>
            </w:r>
            <w:r w:rsidRPr="00563331">
              <w:rPr>
                <w:rFonts w:ascii="Times New Roman" w:hAnsi="Times New Roman" w:cs="Times New Roman"/>
                <w:sz w:val="18"/>
                <w:szCs w:val="18"/>
              </w:rPr>
              <w:t>оответствие</w:t>
            </w:r>
          </w:p>
        </w:tc>
        <w:tc>
          <w:tcPr>
            <w:tcW w:w="187" w:type="pct"/>
            <w:shd w:val="clear" w:color="FFFFFF" w:fill="auto"/>
          </w:tcPr>
          <w:p w:rsidR="00340587" w:rsidRDefault="00340587" w:rsidP="00340587">
            <w:pPr>
              <w:spacing w:after="0" w:line="240" w:lineRule="auto"/>
              <w:jc w:val="center"/>
              <w:rPr>
                <w:rFonts w:ascii="Times New Roman" w:hAnsi="Times New Roman" w:cs="Times New Roman"/>
                <w:b/>
                <w:sz w:val="18"/>
                <w:szCs w:val="18"/>
                <w:lang w:val="en-US"/>
              </w:rPr>
            </w:pPr>
          </w:p>
        </w:tc>
        <w:tc>
          <w:tcPr>
            <w:tcW w:w="552" w:type="pct"/>
            <w:shd w:val="clear" w:color="FFFFFF" w:fill="auto"/>
          </w:tcPr>
          <w:p w:rsidR="00340587" w:rsidRPr="00684C4C" w:rsidRDefault="00340587" w:rsidP="00340587">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40587" w:rsidRDefault="00340587" w:rsidP="00340587">
            <w:pPr>
              <w:spacing w:after="0" w:line="240" w:lineRule="auto"/>
              <w:jc w:val="center"/>
              <w:rPr>
                <w:rFonts w:ascii="Times New Roman" w:hAnsi="Times New Roman" w:cs="Times New Roman"/>
                <w:b/>
                <w:sz w:val="18"/>
                <w:szCs w:val="18"/>
              </w:rPr>
            </w:pPr>
          </w:p>
        </w:tc>
        <w:tc>
          <w:tcPr>
            <w:tcW w:w="191" w:type="pct"/>
            <w:vMerge/>
            <w:shd w:val="clear" w:color="FFFFFF" w:fill="auto"/>
          </w:tcPr>
          <w:p w:rsidR="00340587" w:rsidRDefault="00340587" w:rsidP="00340587">
            <w:pPr>
              <w:spacing w:after="0" w:line="240" w:lineRule="auto"/>
              <w:jc w:val="center"/>
              <w:rPr>
                <w:rFonts w:ascii="Times New Roman" w:hAnsi="Times New Roman" w:cs="Times New Roman"/>
                <w:b/>
                <w:sz w:val="18"/>
                <w:szCs w:val="18"/>
              </w:rPr>
            </w:pPr>
          </w:p>
        </w:tc>
        <w:tc>
          <w:tcPr>
            <w:tcW w:w="431" w:type="pct"/>
            <w:vMerge/>
          </w:tcPr>
          <w:p w:rsidR="00340587" w:rsidRDefault="00340587" w:rsidP="00340587">
            <w:pPr>
              <w:spacing w:after="0" w:line="240" w:lineRule="auto"/>
              <w:jc w:val="center"/>
              <w:rPr>
                <w:rFonts w:ascii="Times New Roman" w:hAnsi="Times New Roman" w:cs="Times New Roman"/>
                <w:b/>
                <w:sz w:val="18"/>
                <w:szCs w:val="18"/>
              </w:rPr>
            </w:pPr>
          </w:p>
        </w:tc>
        <w:tc>
          <w:tcPr>
            <w:tcW w:w="325"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c>
          <w:tcPr>
            <w:tcW w:w="251"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c>
          <w:tcPr>
            <w:tcW w:w="337"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c>
          <w:tcPr>
            <w:tcW w:w="324"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r>
      <w:tr w:rsidR="00340587" w:rsidTr="00563331">
        <w:tc>
          <w:tcPr>
            <w:tcW w:w="126" w:type="pct"/>
            <w:vMerge/>
            <w:shd w:val="clear" w:color="FFFFFF" w:fill="auto"/>
          </w:tcPr>
          <w:p w:rsidR="00340587" w:rsidRDefault="00340587" w:rsidP="00340587">
            <w:pPr>
              <w:spacing w:after="0" w:line="240" w:lineRule="auto"/>
              <w:jc w:val="center"/>
              <w:rPr>
                <w:rFonts w:ascii="Times New Roman" w:hAnsi="Times New Roman" w:cs="Times New Roman"/>
                <w:b/>
                <w:sz w:val="18"/>
                <w:szCs w:val="18"/>
              </w:rPr>
            </w:pPr>
          </w:p>
        </w:tc>
        <w:tc>
          <w:tcPr>
            <w:tcW w:w="607" w:type="pct"/>
            <w:vMerge/>
            <w:shd w:val="clear" w:color="FFFFFF" w:fill="auto"/>
          </w:tcPr>
          <w:p w:rsidR="00340587" w:rsidRDefault="00340587" w:rsidP="00340587">
            <w:pPr>
              <w:spacing w:after="0" w:line="240" w:lineRule="auto"/>
              <w:rPr>
                <w:rFonts w:ascii="Times New Roman" w:hAnsi="Times New Roman" w:cs="Times New Roman"/>
                <w:sz w:val="18"/>
                <w:szCs w:val="18"/>
              </w:rPr>
            </w:pPr>
          </w:p>
        </w:tc>
        <w:tc>
          <w:tcPr>
            <w:tcW w:w="718" w:type="pct"/>
            <w:shd w:val="clear" w:color="FFFFFF" w:fill="auto"/>
          </w:tcPr>
          <w:p w:rsidR="00340587" w:rsidRPr="00563331" w:rsidRDefault="00340587" w:rsidP="00340587">
            <w:pPr>
              <w:spacing w:after="0" w:line="240" w:lineRule="auto"/>
              <w:rPr>
                <w:rFonts w:ascii="Times New Roman" w:hAnsi="Times New Roman" w:cs="Times New Roman"/>
                <w:sz w:val="18"/>
                <w:szCs w:val="18"/>
              </w:rPr>
            </w:pPr>
            <w:r w:rsidRPr="00FD34DB">
              <w:rPr>
                <w:rFonts w:ascii="Times New Roman" w:hAnsi="Times New Roman" w:cs="Times New Roman"/>
                <w:sz w:val="18"/>
                <w:szCs w:val="18"/>
              </w:rPr>
              <w:t>Этикетки</w:t>
            </w:r>
            <w:r>
              <w:rPr>
                <w:rFonts w:ascii="Times New Roman" w:hAnsi="Times New Roman" w:cs="Times New Roman"/>
                <w:sz w:val="18"/>
                <w:szCs w:val="18"/>
              </w:rPr>
              <w:t xml:space="preserve"> не</w:t>
            </w:r>
            <w:r w:rsidRPr="00FD34DB">
              <w:rPr>
                <w:rFonts w:ascii="Times New Roman" w:hAnsi="Times New Roman" w:cs="Times New Roman"/>
                <w:sz w:val="18"/>
                <w:szCs w:val="18"/>
              </w:rPr>
              <w:t xml:space="preserve"> отклеива</w:t>
            </w:r>
            <w:r>
              <w:rPr>
                <w:rFonts w:ascii="Times New Roman" w:hAnsi="Times New Roman" w:cs="Times New Roman"/>
                <w:sz w:val="18"/>
                <w:szCs w:val="18"/>
              </w:rPr>
              <w:t>ю</w:t>
            </w:r>
            <w:r w:rsidRPr="00FD34DB">
              <w:rPr>
                <w:rFonts w:ascii="Times New Roman" w:hAnsi="Times New Roman" w:cs="Times New Roman"/>
                <w:sz w:val="18"/>
                <w:szCs w:val="18"/>
              </w:rPr>
              <w:t>тся самостоятельно при хранении рулонов в течение не менее 2 лет при соблюдении условий хранения</w:t>
            </w:r>
            <w:r>
              <w:rPr>
                <w:rFonts w:ascii="Times New Roman" w:hAnsi="Times New Roman" w:cs="Times New Roman"/>
                <w:sz w:val="18"/>
                <w:szCs w:val="18"/>
              </w:rPr>
              <w:t>, рекомендованных Производителем</w:t>
            </w:r>
          </w:p>
        </w:tc>
        <w:tc>
          <w:tcPr>
            <w:tcW w:w="727" w:type="pct"/>
            <w:shd w:val="clear" w:color="FFFFFF" w:fill="auto"/>
          </w:tcPr>
          <w:p w:rsidR="00340587" w:rsidRPr="00563331" w:rsidRDefault="00340587" w:rsidP="00340587">
            <w:pPr>
              <w:spacing w:after="0" w:line="240" w:lineRule="auto"/>
              <w:jc w:val="center"/>
              <w:rPr>
                <w:rFonts w:ascii="Times New Roman" w:hAnsi="Times New Roman" w:cs="Times New Roman"/>
                <w:sz w:val="18"/>
                <w:szCs w:val="18"/>
              </w:rPr>
            </w:pPr>
            <w:r w:rsidRPr="00FD34DB">
              <w:rPr>
                <w:rFonts w:ascii="Times New Roman" w:hAnsi="Times New Roman" w:cs="Times New Roman"/>
                <w:sz w:val="18"/>
                <w:szCs w:val="18"/>
              </w:rPr>
              <w:t>Соответствие</w:t>
            </w:r>
          </w:p>
        </w:tc>
        <w:tc>
          <w:tcPr>
            <w:tcW w:w="187" w:type="pct"/>
            <w:shd w:val="clear" w:color="FFFFFF" w:fill="auto"/>
          </w:tcPr>
          <w:p w:rsidR="00340587" w:rsidRPr="00FD34DB" w:rsidRDefault="00340587" w:rsidP="00340587">
            <w:pPr>
              <w:spacing w:after="0" w:line="240" w:lineRule="auto"/>
              <w:jc w:val="center"/>
              <w:rPr>
                <w:rFonts w:ascii="Times New Roman" w:hAnsi="Times New Roman" w:cs="Times New Roman"/>
                <w:b/>
                <w:sz w:val="18"/>
                <w:szCs w:val="18"/>
              </w:rPr>
            </w:pPr>
          </w:p>
        </w:tc>
        <w:tc>
          <w:tcPr>
            <w:tcW w:w="552" w:type="pct"/>
            <w:shd w:val="clear" w:color="FFFFFF" w:fill="auto"/>
          </w:tcPr>
          <w:p w:rsidR="00340587" w:rsidRPr="00684C4C" w:rsidRDefault="00340587" w:rsidP="00340587">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40587" w:rsidRDefault="00340587" w:rsidP="00340587">
            <w:pPr>
              <w:spacing w:after="0" w:line="240" w:lineRule="auto"/>
              <w:jc w:val="center"/>
              <w:rPr>
                <w:rFonts w:ascii="Times New Roman" w:hAnsi="Times New Roman" w:cs="Times New Roman"/>
                <w:b/>
                <w:sz w:val="18"/>
                <w:szCs w:val="18"/>
              </w:rPr>
            </w:pPr>
          </w:p>
        </w:tc>
        <w:tc>
          <w:tcPr>
            <w:tcW w:w="191" w:type="pct"/>
            <w:vMerge/>
            <w:shd w:val="clear" w:color="FFFFFF" w:fill="auto"/>
          </w:tcPr>
          <w:p w:rsidR="00340587" w:rsidRDefault="00340587" w:rsidP="00340587">
            <w:pPr>
              <w:spacing w:after="0" w:line="240" w:lineRule="auto"/>
              <w:jc w:val="center"/>
              <w:rPr>
                <w:rFonts w:ascii="Times New Roman" w:hAnsi="Times New Roman" w:cs="Times New Roman"/>
                <w:b/>
                <w:sz w:val="18"/>
                <w:szCs w:val="18"/>
              </w:rPr>
            </w:pPr>
          </w:p>
        </w:tc>
        <w:tc>
          <w:tcPr>
            <w:tcW w:w="431" w:type="pct"/>
            <w:vMerge/>
          </w:tcPr>
          <w:p w:rsidR="00340587" w:rsidRDefault="00340587" w:rsidP="00340587">
            <w:pPr>
              <w:spacing w:after="0" w:line="240" w:lineRule="auto"/>
              <w:jc w:val="center"/>
              <w:rPr>
                <w:rFonts w:ascii="Times New Roman" w:hAnsi="Times New Roman" w:cs="Times New Roman"/>
                <w:b/>
                <w:sz w:val="18"/>
                <w:szCs w:val="18"/>
              </w:rPr>
            </w:pPr>
          </w:p>
        </w:tc>
        <w:tc>
          <w:tcPr>
            <w:tcW w:w="325"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c>
          <w:tcPr>
            <w:tcW w:w="251"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c>
          <w:tcPr>
            <w:tcW w:w="337"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c>
          <w:tcPr>
            <w:tcW w:w="324"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r>
      <w:tr w:rsidR="00340587" w:rsidTr="00563331">
        <w:tc>
          <w:tcPr>
            <w:tcW w:w="126" w:type="pct"/>
            <w:vMerge/>
            <w:shd w:val="clear" w:color="FFFFFF" w:fill="auto"/>
          </w:tcPr>
          <w:p w:rsidR="00340587" w:rsidRDefault="00340587" w:rsidP="00340587">
            <w:pPr>
              <w:spacing w:after="0" w:line="240" w:lineRule="auto"/>
              <w:jc w:val="center"/>
              <w:rPr>
                <w:rFonts w:ascii="Times New Roman" w:hAnsi="Times New Roman" w:cs="Times New Roman"/>
                <w:b/>
                <w:sz w:val="18"/>
                <w:szCs w:val="18"/>
              </w:rPr>
            </w:pPr>
          </w:p>
        </w:tc>
        <w:tc>
          <w:tcPr>
            <w:tcW w:w="607" w:type="pct"/>
            <w:vMerge/>
            <w:shd w:val="clear" w:color="FFFFFF" w:fill="auto"/>
          </w:tcPr>
          <w:p w:rsidR="00340587" w:rsidRDefault="00340587" w:rsidP="00340587">
            <w:pPr>
              <w:spacing w:after="0" w:line="240" w:lineRule="auto"/>
              <w:rPr>
                <w:rFonts w:ascii="Times New Roman" w:hAnsi="Times New Roman" w:cs="Times New Roman"/>
                <w:sz w:val="18"/>
                <w:szCs w:val="18"/>
              </w:rPr>
            </w:pPr>
          </w:p>
        </w:tc>
        <w:tc>
          <w:tcPr>
            <w:tcW w:w="718" w:type="pct"/>
            <w:shd w:val="clear" w:color="FFFFFF" w:fill="auto"/>
          </w:tcPr>
          <w:p w:rsidR="00340587" w:rsidRPr="00563331" w:rsidRDefault="00340587" w:rsidP="00340587">
            <w:pPr>
              <w:spacing w:after="0" w:line="240" w:lineRule="auto"/>
              <w:rPr>
                <w:rFonts w:ascii="Times New Roman" w:hAnsi="Times New Roman" w:cs="Times New Roman"/>
                <w:sz w:val="18"/>
                <w:szCs w:val="18"/>
              </w:rPr>
            </w:pPr>
            <w:r w:rsidRPr="00FD34DB">
              <w:rPr>
                <w:rFonts w:ascii="Times New Roman" w:hAnsi="Times New Roman" w:cs="Times New Roman"/>
                <w:sz w:val="18"/>
                <w:szCs w:val="18"/>
              </w:rPr>
              <w:t>Материал этикет</w:t>
            </w:r>
            <w:r>
              <w:rPr>
                <w:rFonts w:ascii="Times New Roman" w:hAnsi="Times New Roman" w:cs="Times New Roman"/>
                <w:sz w:val="18"/>
                <w:szCs w:val="18"/>
              </w:rPr>
              <w:t>о</w:t>
            </w:r>
            <w:r w:rsidRPr="00FD34DB">
              <w:rPr>
                <w:rFonts w:ascii="Times New Roman" w:hAnsi="Times New Roman" w:cs="Times New Roman"/>
                <w:sz w:val="18"/>
                <w:szCs w:val="18"/>
              </w:rPr>
              <w:t>к</w:t>
            </w:r>
          </w:p>
        </w:tc>
        <w:tc>
          <w:tcPr>
            <w:tcW w:w="727" w:type="pct"/>
            <w:shd w:val="clear" w:color="FFFFFF" w:fill="auto"/>
          </w:tcPr>
          <w:p w:rsidR="00340587" w:rsidRDefault="00340587" w:rsidP="0034058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Б</w:t>
            </w:r>
            <w:r w:rsidRPr="00FD34DB">
              <w:rPr>
                <w:rFonts w:ascii="Times New Roman" w:hAnsi="Times New Roman" w:cs="Times New Roman"/>
                <w:sz w:val="18"/>
                <w:szCs w:val="18"/>
              </w:rPr>
              <w:t xml:space="preserve">умага </w:t>
            </w:r>
          </w:p>
          <w:p w:rsidR="00340587" w:rsidRPr="00563331" w:rsidRDefault="00340587" w:rsidP="0034058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r w:rsidRPr="00FD34DB">
              <w:rPr>
                <w:rFonts w:ascii="Times New Roman" w:hAnsi="Times New Roman" w:cs="Times New Roman"/>
                <w:sz w:val="18"/>
                <w:szCs w:val="18"/>
              </w:rPr>
              <w:t>матовая или полуглянец</w:t>
            </w:r>
            <w:r>
              <w:rPr>
                <w:rFonts w:ascii="Times New Roman" w:hAnsi="Times New Roman" w:cs="Times New Roman"/>
                <w:sz w:val="18"/>
                <w:szCs w:val="18"/>
              </w:rPr>
              <w:t>)</w:t>
            </w:r>
          </w:p>
        </w:tc>
        <w:tc>
          <w:tcPr>
            <w:tcW w:w="187" w:type="pct"/>
            <w:shd w:val="clear" w:color="FFFFFF" w:fill="auto"/>
          </w:tcPr>
          <w:p w:rsidR="00340587" w:rsidRPr="00FD34DB" w:rsidRDefault="00340587" w:rsidP="00340587">
            <w:pPr>
              <w:spacing w:after="0" w:line="240" w:lineRule="auto"/>
              <w:jc w:val="center"/>
              <w:rPr>
                <w:rFonts w:ascii="Times New Roman" w:hAnsi="Times New Roman" w:cs="Times New Roman"/>
                <w:b/>
                <w:sz w:val="18"/>
                <w:szCs w:val="18"/>
              </w:rPr>
            </w:pPr>
          </w:p>
        </w:tc>
        <w:tc>
          <w:tcPr>
            <w:tcW w:w="552" w:type="pct"/>
            <w:shd w:val="clear" w:color="FFFFFF" w:fill="auto"/>
          </w:tcPr>
          <w:p w:rsidR="00340587" w:rsidRPr="00684C4C" w:rsidRDefault="00340587" w:rsidP="00340587">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40587" w:rsidRDefault="00340587" w:rsidP="00340587">
            <w:pPr>
              <w:spacing w:after="0" w:line="240" w:lineRule="auto"/>
              <w:jc w:val="center"/>
              <w:rPr>
                <w:rFonts w:ascii="Times New Roman" w:hAnsi="Times New Roman" w:cs="Times New Roman"/>
                <w:b/>
                <w:sz w:val="18"/>
                <w:szCs w:val="18"/>
              </w:rPr>
            </w:pPr>
          </w:p>
        </w:tc>
        <w:tc>
          <w:tcPr>
            <w:tcW w:w="191" w:type="pct"/>
            <w:vMerge/>
            <w:shd w:val="clear" w:color="FFFFFF" w:fill="auto"/>
          </w:tcPr>
          <w:p w:rsidR="00340587" w:rsidRDefault="00340587" w:rsidP="00340587">
            <w:pPr>
              <w:spacing w:after="0" w:line="240" w:lineRule="auto"/>
              <w:jc w:val="center"/>
              <w:rPr>
                <w:rFonts w:ascii="Times New Roman" w:hAnsi="Times New Roman" w:cs="Times New Roman"/>
                <w:b/>
                <w:sz w:val="18"/>
                <w:szCs w:val="18"/>
              </w:rPr>
            </w:pPr>
          </w:p>
        </w:tc>
        <w:tc>
          <w:tcPr>
            <w:tcW w:w="431" w:type="pct"/>
            <w:vMerge/>
          </w:tcPr>
          <w:p w:rsidR="00340587" w:rsidRDefault="00340587" w:rsidP="00340587">
            <w:pPr>
              <w:spacing w:after="0" w:line="240" w:lineRule="auto"/>
              <w:jc w:val="center"/>
              <w:rPr>
                <w:rFonts w:ascii="Times New Roman" w:hAnsi="Times New Roman" w:cs="Times New Roman"/>
                <w:b/>
                <w:sz w:val="18"/>
                <w:szCs w:val="18"/>
              </w:rPr>
            </w:pPr>
          </w:p>
        </w:tc>
        <w:tc>
          <w:tcPr>
            <w:tcW w:w="325"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c>
          <w:tcPr>
            <w:tcW w:w="251"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c>
          <w:tcPr>
            <w:tcW w:w="337"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c>
          <w:tcPr>
            <w:tcW w:w="324"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r>
      <w:tr w:rsidR="00340587" w:rsidTr="00563331">
        <w:tc>
          <w:tcPr>
            <w:tcW w:w="126" w:type="pct"/>
            <w:vMerge/>
            <w:shd w:val="clear" w:color="FFFFFF" w:fill="auto"/>
          </w:tcPr>
          <w:p w:rsidR="00340587" w:rsidRDefault="00340587" w:rsidP="00340587">
            <w:pPr>
              <w:spacing w:after="0" w:line="240" w:lineRule="auto"/>
              <w:jc w:val="center"/>
              <w:rPr>
                <w:rFonts w:ascii="Times New Roman" w:hAnsi="Times New Roman" w:cs="Times New Roman"/>
                <w:b/>
                <w:sz w:val="18"/>
                <w:szCs w:val="18"/>
              </w:rPr>
            </w:pPr>
          </w:p>
        </w:tc>
        <w:tc>
          <w:tcPr>
            <w:tcW w:w="607" w:type="pct"/>
            <w:vMerge/>
            <w:shd w:val="clear" w:color="FFFFFF" w:fill="auto"/>
          </w:tcPr>
          <w:p w:rsidR="00340587" w:rsidRDefault="00340587" w:rsidP="00340587">
            <w:pPr>
              <w:spacing w:after="0" w:line="240" w:lineRule="auto"/>
              <w:rPr>
                <w:rFonts w:ascii="Times New Roman" w:hAnsi="Times New Roman" w:cs="Times New Roman"/>
                <w:sz w:val="18"/>
                <w:szCs w:val="18"/>
              </w:rPr>
            </w:pPr>
          </w:p>
        </w:tc>
        <w:tc>
          <w:tcPr>
            <w:tcW w:w="718" w:type="pct"/>
            <w:shd w:val="clear" w:color="FFFFFF" w:fill="auto"/>
          </w:tcPr>
          <w:p w:rsidR="00340587" w:rsidRPr="00563331" w:rsidRDefault="00340587" w:rsidP="00340587">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Форма этикеток </w:t>
            </w:r>
          </w:p>
        </w:tc>
        <w:tc>
          <w:tcPr>
            <w:tcW w:w="727" w:type="pct"/>
            <w:shd w:val="clear" w:color="FFFFFF" w:fill="auto"/>
          </w:tcPr>
          <w:p w:rsidR="00340587" w:rsidRPr="00563331" w:rsidRDefault="00340587" w:rsidP="0034058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Прямоугольная, с закругленными краями</w:t>
            </w:r>
          </w:p>
        </w:tc>
        <w:tc>
          <w:tcPr>
            <w:tcW w:w="187" w:type="pct"/>
            <w:shd w:val="clear" w:color="FFFFFF" w:fill="auto"/>
          </w:tcPr>
          <w:p w:rsidR="00340587" w:rsidRPr="00FD34DB" w:rsidRDefault="00340587" w:rsidP="00340587">
            <w:pPr>
              <w:spacing w:after="0" w:line="240" w:lineRule="auto"/>
              <w:jc w:val="center"/>
              <w:rPr>
                <w:rFonts w:ascii="Times New Roman" w:hAnsi="Times New Roman" w:cs="Times New Roman"/>
                <w:b/>
                <w:sz w:val="18"/>
                <w:szCs w:val="18"/>
              </w:rPr>
            </w:pPr>
          </w:p>
        </w:tc>
        <w:tc>
          <w:tcPr>
            <w:tcW w:w="552" w:type="pct"/>
            <w:shd w:val="clear" w:color="FFFFFF" w:fill="auto"/>
          </w:tcPr>
          <w:p w:rsidR="00340587" w:rsidRPr="00684C4C" w:rsidRDefault="00340587" w:rsidP="00340587">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40587" w:rsidRDefault="00340587" w:rsidP="00340587">
            <w:pPr>
              <w:spacing w:after="0" w:line="240" w:lineRule="auto"/>
              <w:jc w:val="center"/>
              <w:rPr>
                <w:rFonts w:ascii="Times New Roman" w:hAnsi="Times New Roman" w:cs="Times New Roman"/>
                <w:b/>
                <w:sz w:val="18"/>
                <w:szCs w:val="18"/>
              </w:rPr>
            </w:pPr>
          </w:p>
        </w:tc>
        <w:tc>
          <w:tcPr>
            <w:tcW w:w="191" w:type="pct"/>
            <w:vMerge/>
            <w:shd w:val="clear" w:color="FFFFFF" w:fill="auto"/>
          </w:tcPr>
          <w:p w:rsidR="00340587" w:rsidRDefault="00340587" w:rsidP="00340587">
            <w:pPr>
              <w:spacing w:after="0" w:line="240" w:lineRule="auto"/>
              <w:jc w:val="center"/>
              <w:rPr>
                <w:rFonts w:ascii="Times New Roman" w:hAnsi="Times New Roman" w:cs="Times New Roman"/>
                <w:b/>
                <w:sz w:val="18"/>
                <w:szCs w:val="18"/>
              </w:rPr>
            </w:pPr>
          </w:p>
        </w:tc>
        <w:tc>
          <w:tcPr>
            <w:tcW w:w="431" w:type="pct"/>
            <w:vMerge/>
          </w:tcPr>
          <w:p w:rsidR="00340587" w:rsidRDefault="00340587" w:rsidP="00340587">
            <w:pPr>
              <w:spacing w:after="0" w:line="240" w:lineRule="auto"/>
              <w:jc w:val="center"/>
              <w:rPr>
                <w:rFonts w:ascii="Times New Roman" w:hAnsi="Times New Roman" w:cs="Times New Roman"/>
                <w:b/>
                <w:sz w:val="18"/>
                <w:szCs w:val="18"/>
              </w:rPr>
            </w:pPr>
          </w:p>
        </w:tc>
        <w:tc>
          <w:tcPr>
            <w:tcW w:w="325"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c>
          <w:tcPr>
            <w:tcW w:w="251"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c>
          <w:tcPr>
            <w:tcW w:w="337"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c>
          <w:tcPr>
            <w:tcW w:w="324"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r>
      <w:tr w:rsidR="00340587" w:rsidTr="00563331">
        <w:tc>
          <w:tcPr>
            <w:tcW w:w="126" w:type="pct"/>
            <w:vMerge/>
            <w:shd w:val="clear" w:color="FFFFFF" w:fill="auto"/>
          </w:tcPr>
          <w:p w:rsidR="00340587" w:rsidRDefault="00340587" w:rsidP="00340587">
            <w:pPr>
              <w:spacing w:after="0" w:line="240" w:lineRule="auto"/>
              <w:jc w:val="center"/>
              <w:rPr>
                <w:rFonts w:ascii="Times New Roman" w:hAnsi="Times New Roman" w:cs="Times New Roman"/>
                <w:b/>
                <w:sz w:val="18"/>
                <w:szCs w:val="18"/>
              </w:rPr>
            </w:pPr>
          </w:p>
        </w:tc>
        <w:tc>
          <w:tcPr>
            <w:tcW w:w="607" w:type="pct"/>
            <w:vMerge/>
            <w:shd w:val="clear" w:color="FFFFFF" w:fill="auto"/>
          </w:tcPr>
          <w:p w:rsidR="00340587" w:rsidRDefault="00340587" w:rsidP="00340587">
            <w:pPr>
              <w:spacing w:after="0" w:line="240" w:lineRule="auto"/>
              <w:rPr>
                <w:rFonts w:ascii="Times New Roman" w:hAnsi="Times New Roman" w:cs="Times New Roman"/>
                <w:sz w:val="18"/>
                <w:szCs w:val="18"/>
              </w:rPr>
            </w:pPr>
          </w:p>
        </w:tc>
        <w:tc>
          <w:tcPr>
            <w:tcW w:w="718" w:type="pct"/>
            <w:shd w:val="clear" w:color="FFFFFF" w:fill="auto"/>
          </w:tcPr>
          <w:p w:rsidR="00340587" w:rsidRDefault="00340587" w:rsidP="00340587">
            <w:pPr>
              <w:spacing w:after="0" w:line="240" w:lineRule="auto"/>
              <w:rPr>
                <w:rFonts w:ascii="Times New Roman" w:hAnsi="Times New Roman" w:cs="Times New Roman"/>
                <w:sz w:val="18"/>
                <w:szCs w:val="18"/>
              </w:rPr>
            </w:pPr>
            <w:r w:rsidRPr="00FD34DB">
              <w:rPr>
                <w:rFonts w:ascii="Times New Roman" w:hAnsi="Times New Roman" w:cs="Times New Roman"/>
                <w:sz w:val="18"/>
                <w:szCs w:val="18"/>
              </w:rPr>
              <w:t>Материал этикет</w:t>
            </w:r>
            <w:r>
              <w:rPr>
                <w:rFonts w:ascii="Times New Roman" w:hAnsi="Times New Roman" w:cs="Times New Roman"/>
                <w:sz w:val="18"/>
                <w:szCs w:val="18"/>
              </w:rPr>
              <w:t>о</w:t>
            </w:r>
            <w:r w:rsidRPr="00FD34DB">
              <w:rPr>
                <w:rFonts w:ascii="Times New Roman" w:hAnsi="Times New Roman" w:cs="Times New Roman"/>
                <w:sz w:val="18"/>
                <w:szCs w:val="18"/>
              </w:rPr>
              <w:t>к подход</w:t>
            </w:r>
            <w:r>
              <w:rPr>
                <w:rFonts w:ascii="Times New Roman" w:hAnsi="Times New Roman" w:cs="Times New Roman"/>
                <w:sz w:val="18"/>
                <w:szCs w:val="18"/>
              </w:rPr>
              <w:t>ит</w:t>
            </w:r>
            <w:r w:rsidRPr="00FD34DB">
              <w:rPr>
                <w:rFonts w:ascii="Times New Roman" w:hAnsi="Times New Roman" w:cs="Times New Roman"/>
                <w:sz w:val="18"/>
                <w:szCs w:val="18"/>
              </w:rPr>
              <w:t xml:space="preserve"> для написания информации (например, концентрации лекарства) на нем шариковой ручкой или маркером, без размазывания или размытия</w:t>
            </w:r>
          </w:p>
        </w:tc>
        <w:tc>
          <w:tcPr>
            <w:tcW w:w="727" w:type="pct"/>
            <w:shd w:val="clear" w:color="FFFFFF" w:fill="auto"/>
          </w:tcPr>
          <w:p w:rsidR="00340587" w:rsidRDefault="00340587" w:rsidP="00340587">
            <w:pPr>
              <w:spacing w:after="0" w:line="240" w:lineRule="auto"/>
              <w:jc w:val="center"/>
              <w:rPr>
                <w:rFonts w:ascii="Times New Roman" w:hAnsi="Times New Roman" w:cs="Times New Roman"/>
                <w:sz w:val="18"/>
                <w:szCs w:val="18"/>
              </w:rPr>
            </w:pPr>
            <w:r w:rsidRPr="00FD34DB">
              <w:rPr>
                <w:rFonts w:ascii="Times New Roman" w:hAnsi="Times New Roman" w:cs="Times New Roman"/>
                <w:sz w:val="18"/>
                <w:szCs w:val="18"/>
              </w:rPr>
              <w:t>Соответствие</w:t>
            </w:r>
          </w:p>
        </w:tc>
        <w:tc>
          <w:tcPr>
            <w:tcW w:w="187" w:type="pct"/>
            <w:shd w:val="clear" w:color="FFFFFF" w:fill="auto"/>
          </w:tcPr>
          <w:p w:rsidR="00340587" w:rsidRPr="00FD34DB" w:rsidRDefault="00340587" w:rsidP="00340587">
            <w:pPr>
              <w:spacing w:after="0" w:line="240" w:lineRule="auto"/>
              <w:jc w:val="center"/>
              <w:rPr>
                <w:rFonts w:ascii="Times New Roman" w:hAnsi="Times New Roman" w:cs="Times New Roman"/>
                <w:b/>
                <w:sz w:val="18"/>
                <w:szCs w:val="18"/>
              </w:rPr>
            </w:pPr>
          </w:p>
        </w:tc>
        <w:tc>
          <w:tcPr>
            <w:tcW w:w="552" w:type="pct"/>
            <w:shd w:val="clear" w:color="FFFFFF" w:fill="auto"/>
          </w:tcPr>
          <w:p w:rsidR="00340587" w:rsidRPr="00684C4C" w:rsidRDefault="00340587" w:rsidP="00340587">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40587" w:rsidRDefault="00340587" w:rsidP="00340587">
            <w:pPr>
              <w:spacing w:after="0" w:line="240" w:lineRule="auto"/>
              <w:jc w:val="center"/>
              <w:rPr>
                <w:rFonts w:ascii="Times New Roman" w:hAnsi="Times New Roman" w:cs="Times New Roman"/>
                <w:b/>
                <w:sz w:val="18"/>
                <w:szCs w:val="18"/>
              </w:rPr>
            </w:pPr>
          </w:p>
        </w:tc>
        <w:tc>
          <w:tcPr>
            <w:tcW w:w="191" w:type="pct"/>
            <w:vMerge/>
            <w:shd w:val="clear" w:color="FFFFFF" w:fill="auto"/>
          </w:tcPr>
          <w:p w:rsidR="00340587" w:rsidRDefault="00340587" w:rsidP="00340587">
            <w:pPr>
              <w:spacing w:after="0" w:line="240" w:lineRule="auto"/>
              <w:jc w:val="center"/>
              <w:rPr>
                <w:rFonts w:ascii="Times New Roman" w:hAnsi="Times New Roman" w:cs="Times New Roman"/>
                <w:b/>
                <w:sz w:val="18"/>
                <w:szCs w:val="18"/>
              </w:rPr>
            </w:pPr>
          </w:p>
        </w:tc>
        <w:tc>
          <w:tcPr>
            <w:tcW w:w="431" w:type="pct"/>
            <w:vMerge/>
          </w:tcPr>
          <w:p w:rsidR="00340587" w:rsidRDefault="00340587" w:rsidP="00340587">
            <w:pPr>
              <w:spacing w:after="0" w:line="240" w:lineRule="auto"/>
              <w:jc w:val="center"/>
              <w:rPr>
                <w:rFonts w:ascii="Times New Roman" w:hAnsi="Times New Roman" w:cs="Times New Roman"/>
                <w:b/>
                <w:sz w:val="18"/>
                <w:szCs w:val="18"/>
              </w:rPr>
            </w:pPr>
          </w:p>
        </w:tc>
        <w:tc>
          <w:tcPr>
            <w:tcW w:w="325"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c>
          <w:tcPr>
            <w:tcW w:w="251"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c>
          <w:tcPr>
            <w:tcW w:w="337"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c>
          <w:tcPr>
            <w:tcW w:w="324"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r>
      <w:tr w:rsidR="00340587" w:rsidTr="00563331">
        <w:tc>
          <w:tcPr>
            <w:tcW w:w="126" w:type="pct"/>
            <w:vMerge/>
            <w:shd w:val="clear" w:color="FFFFFF" w:fill="auto"/>
          </w:tcPr>
          <w:p w:rsidR="00340587" w:rsidRDefault="00340587" w:rsidP="00340587">
            <w:pPr>
              <w:spacing w:after="0" w:line="240" w:lineRule="auto"/>
              <w:jc w:val="center"/>
              <w:rPr>
                <w:rFonts w:ascii="Times New Roman" w:hAnsi="Times New Roman" w:cs="Times New Roman"/>
                <w:b/>
                <w:sz w:val="18"/>
                <w:szCs w:val="18"/>
              </w:rPr>
            </w:pPr>
          </w:p>
        </w:tc>
        <w:tc>
          <w:tcPr>
            <w:tcW w:w="607" w:type="pct"/>
            <w:vMerge/>
            <w:shd w:val="clear" w:color="FFFFFF" w:fill="auto"/>
          </w:tcPr>
          <w:p w:rsidR="00340587" w:rsidRDefault="00340587" w:rsidP="00340587">
            <w:pPr>
              <w:spacing w:after="0" w:line="240" w:lineRule="auto"/>
              <w:rPr>
                <w:rFonts w:ascii="Times New Roman" w:hAnsi="Times New Roman" w:cs="Times New Roman"/>
                <w:sz w:val="18"/>
                <w:szCs w:val="18"/>
              </w:rPr>
            </w:pPr>
          </w:p>
        </w:tc>
        <w:tc>
          <w:tcPr>
            <w:tcW w:w="718" w:type="pct"/>
            <w:shd w:val="clear" w:color="FFFFFF" w:fill="auto"/>
          </w:tcPr>
          <w:p w:rsidR="00340587" w:rsidRPr="00C623E6" w:rsidRDefault="00340587" w:rsidP="00340587">
            <w:pPr>
              <w:spacing w:after="0" w:line="240" w:lineRule="auto"/>
              <w:rPr>
                <w:rFonts w:ascii="Times New Roman" w:hAnsi="Times New Roman" w:cs="Times New Roman"/>
                <w:sz w:val="18"/>
                <w:szCs w:val="18"/>
              </w:rPr>
            </w:pPr>
            <w:r>
              <w:rPr>
                <w:rFonts w:ascii="Times New Roman" w:hAnsi="Times New Roman" w:cs="Times New Roman"/>
                <w:sz w:val="18"/>
                <w:szCs w:val="18"/>
              </w:rPr>
              <w:t>Высота этикетки</w:t>
            </w:r>
          </w:p>
        </w:tc>
        <w:tc>
          <w:tcPr>
            <w:tcW w:w="727" w:type="pct"/>
            <w:shd w:val="clear" w:color="FFFFFF" w:fill="auto"/>
          </w:tcPr>
          <w:p w:rsidR="00340587" w:rsidRDefault="00340587" w:rsidP="0034058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В диапазоне (включая границы диапазона) от 14 до 15 мм</w:t>
            </w:r>
          </w:p>
        </w:tc>
        <w:tc>
          <w:tcPr>
            <w:tcW w:w="187" w:type="pct"/>
            <w:shd w:val="clear" w:color="FFFFFF" w:fill="auto"/>
          </w:tcPr>
          <w:p w:rsidR="00340587" w:rsidRPr="00FD34DB" w:rsidRDefault="00340587" w:rsidP="00340587">
            <w:pPr>
              <w:spacing w:after="0" w:line="240" w:lineRule="auto"/>
              <w:jc w:val="center"/>
              <w:rPr>
                <w:rFonts w:ascii="Times New Roman" w:hAnsi="Times New Roman" w:cs="Times New Roman"/>
                <w:b/>
                <w:sz w:val="18"/>
                <w:szCs w:val="18"/>
              </w:rPr>
            </w:pPr>
          </w:p>
        </w:tc>
        <w:tc>
          <w:tcPr>
            <w:tcW w:w="552" w:type="pct"/>
            <w:shd w:val="clear" w:color="FFFFFF" w:fill="auto"/>
          </w:tcPr>
          <w:p w:rsidR="00340587" w:rsidRPr="00684C4C" w:rsidRDefault="00340587" w:rsidP="00340587">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40587" w:rsidRDefault="00340587" w:rsidP="00340587">
            <w:pPr>
              <w:spacing w:after="0" w:line="240" w:lineRule="auto"/>
              <w:jc w:val="center"/>
              <w:rPr>
                <w:rFonts w:ascii="Times New Roman" w:hAnsi="Times New Roman" w:cs="Times New Roman"/>
                <w:b/>
                <w:sz w:val="18"/>
                <w:szCs w:val="18"/>
              </w:rPr>
            </w:pPr>
          </w:p>
        </w:tc>
        <w:tc>
          <w:tcPr>
            <w:tcW w:w="191" w:type="pct"/>
            <w:vMerge/>
            <w:shd w:val="clear" w:color="FFFFFF" w:fill="auto"/>
          </w:tcPr>
          <w:p w:rsidR="00340587" w:rsidRDefault="00340587" w:rsidP="00340587">
            <w:pPr>
              <w:spacing w:after="0" w:line="240" w:lineRule="auto"/>
              <w:jc w:val="center"/>
              <w:rPr>
                <w:rFonts w:ascii="Times New Roman" w:hAnsi="Times New Roman" w:cs="Times New Roman"/>
                <w:b/>
                <w:sz w:val="18"/>
                <w:szCs w:val="18"/>
              </w:rPr>
            </w:pPr>
          </w:p>
        </w:tc>
        <w:tc>
          <w:tcPr>
            <w:tcW w:w="431" w:type="pct"/>
            <w:vMerge/>
          </w:tcPr>
          <w:p w:rsidR="00340587" w:rsidRDefault="00340587" w:rsidP="00340587">
            <w:pPr>
              <w:spacing w:after="0" w:line="240" w:lineRule="auto"/>
              <w:jc w:val="center"/>
              <w:rPr>
                <w:rFonts w:ascii="Times New Roman" w:hAnsi="Times New Roman" w:cs="Times New Roman"/>
                <w:b/>
                <w:sz w:val="18"/>
                <w:szCs w:val="18"/>
              </w:rPr>
            </w:pPr>
          </w:p>
        </w:tc>
        <w:tc>
          <w:tcPr>
            <w:tcW w:w="325"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c>
          <w:tcPr>
            <w:tcW w:w="251"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c>
          <w:tcPr>
            <w:tcW w:w="337"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c>
          <w:tcPr>
            <w:tcW w:w="324"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r>
      <w:tr w:rsidR="00340587" w:rsidTr="00563331">
        <w:tc>
          <w:tcPr>
            <w:tcW w:w="126" w:type="pct"/>
            <w:vMerge/>
            <w:shd w:val="clear" w:color="FFFFFF" w:fill="auto"/>
          </w:tcPr>
          <w:p w:rsidR="00340587" w:rsidRDefault="00340587" w:rsidP="00340587">
            <w:pPr>
              <w:spacing w:after="0" w:line="240" w:lineRule="auto"/>
              <w:jc w:val="center"/>
              <w:rPr>
                <w:rFonts w:ascii="Times New Roman" w:hAnsi="Times New Roman" w:cs="Times New Roman"/>
                <w:b/>
                <w:sz w:val="18"/>
                <w:szCs w:val="18"/>
              </w:rPr>
            </w:pPr>
          </w:p>
        </w:tc>
        <w:tc>
          <w:tcPr>
            <w:tcW w:w="607" w:type="pct"/>
            <w:vMerge/>
            <w:shd w:val="clear" w:color="FFFFFF" w:fill="auto"/>
          </w:tcPr>
          <w:p w:rsidR="00340587" w:rsidRDefault="00340587" w:rsidP="00340587">
            <w:pPr>
              <w:spacing w:after="0" w:line="240" w:lineRule="auto"/>
              <w:rPr>
                <w:rFonts w:ascii="Times New Roman" w:hAnsi="Times New Roman" w:cs="Times New Roman"/>
                <w:sz w:val="18"/>
                <w:szCs w:val="18"/>
              </w:rPr>
            </w:pPr>
          </w:p>
        </w:tc>
        <w:tc>
          <w:tcPr>
            <w:tcW w:w="718" w:type="pct"/>
            <w:shd w:val="clear" w:color="FFFFFF" w:fill="auto"/>
          </w:tcPr>
          <w:p w:rsidR="00340587" w:rsidRDefault="00340587" w:rsidP="00340587">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Длина этикетки </w:t>
            </w:r>
          </w:p>
        </w:tc>
        <w:tc>
          <w:tcPr>
            <w:tcW w:w="727" w:type="pct"/>
            <w:shd w:val="clear" w:color="FFFFFF" w:fill="auto"/>
          </w:tcPr>
          <w:p w:rsidR="00340587" w:rsidRDefault="00340587" w:rsidP="00340587">
            <w:pPr>
              <w:spacing w:after="0" w:line="240" w:lineRule="auto"/>
              <w:jc w:val="center"/>
              <w:rPr>
                <w:rFonts w:ascii="Times New Roman" w:hAnsi="Times New Roman" w:cs="Times New Roman"/>
                <w:sz w:val="18"/>
                <w:szCs w:val="18"/>
              </w:rPr>
            </w:pPr>
            <w:r w:rsidRPr="00C623E6">
              <w:rPr>
                <w:rFonts w:ascii="Times New Roman" w:hAnsi="Times New Roman" w:cs="Times New Roman"/>
                <w:sz w:val="18"/>
                <w:szCs w:val="18"/>
              </w:rPr>
              <w:t>В диапазоне (включая границы диапазона) от</w:t>
            </w:r>
            <w:r>
              <w:rPr>
                <w:rFonts w:ascii="Times New Roman" w:hAnsi="Times New Roman" w:cs="Times New Roman"/>
                <w:sz w:val="18"/>
                <w:szCs w:val="18"/>
              </w:rPr>
              <w:t xml:space="preserve"> </w:t>
            </w:r>
            <w:r w:rsidRPr="00C623E6">
              <w:rPr>
                <w:rFonts w:ascii="Times New Roman" w:hAnsi="Times New Roman" w:cs="Times New Roman"/>
                <w:sz w:val="18"/>
                <w:szCs w:val="18"/>
              </w:rPr>
              <w:t>39 до 45 мм</w:t>
            </w:r>
          </w:p>
        </w:tc>
        <w:tc>
          <w:tcPr>
            <w:tcW w:w="187" w:type="pct"/>
            <w:shd w:val="clear" w:color="FFFFFF" w:fill="auto"/>
          </w:tcPr>
          <w:p w:rsidR="00340587" w:rsidRPr="00FD34DB" w:rsidRDefault="00340587" w:rsidP="00340587">
            <w:pPr>
              <w:spacing w:after="0" w:line="240" w:lineRule="auto"/>
              <w:jc w:val="center"/>
              <w:rPr>
                <w:rFonts w:ascii="Times New Roman" w:hAnsi="Times New Roman" w:cs="Times New Roman"/>
                <w:b/>
                <w:sz w:val="18"/>
                <w:szCs w:val="18"/>
              </w:rPr>
            </w:pPr>
          </w:p>
        </w:tc>
        <w:tc>
          <w:tcPr>
            <w:tcW w:w="552" w:type="pct"/>
            <w:shd w:val="clear" w:color="FFFFFF" w:fill="auto"/>
          </w:tcPr>
          <w:p w:rsidR="00340587" w:rsidRPr="00684C4C" w:rsidRDefault="00340587" w:rsidP="00340587">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40587" w:rsidRDefault="00340587" w:rsidP="00340587">
            <w:pPr>
              <w:spacing w:after="0" w:line="240" w:lineRule="auto"/>
              <w:jc w:val="center"/>
              <w:rPr>
                <w:rFonts w:ascii="Times New Roman" w:hAnsi="Times New Roman" w:cs="Times New Roman"/>
                <w:b/>
                <w:sz w:val="18"/>
                <w:szCs w:val="18"/>
              </w:rPr>
            </w:pPr>
          </w:p>
        </w:tc>
        <w:tc>
          <w:tcPr>
            <w:tcW w:w="191" w:type="pct"/>
            <w:vMerge/>
            <w:shd w:val="clear" w:color="FFFFFF" w:fill="auto"/>
          </w:tcPr>
          <w:p w:rsidR="00340587" w:rsidRDefault="00340587" w:rsidP="00340587">
            <w:pPr>
              <w:spacing w:after="0" w:line="240" w:lineRule="auto"/>
              <w:jc w:val="center"/>
              <w:rPr>
                <w:rFonts w:ascii="Times New Roman" w:hAnsi="Times New Roman" w:cs="Times New Roman"/>
                <w:b/>
                <w:sz w:val="18"/>
                <w:szCs w:val="18"/>
              </w:rPr>
            </w:pPr>
          </w:p>
        </w:tc>
        <w:tc>
          <w:tcPr>
            <w:tcW w:w="431" w:type="pct"/>
            <w:vMerge/>
          </w:tcPr>
          <w:p w:rsidR="00340587" w:rsidRDefault="00340587" w:rsidP="00340587">
            <w:pPr>
              <w:spacing w:after="0" w:line="240" w:lineRule="auto"/>
              <w:jc w:val="center"/>
              <w:rPr>
                <w:rFonts w:ascii="Times New Roman" w:hAnsi="Times New Roman" w:cs="Times New Roman"/>
                <w:b/>
                <w:sz w:val="18"/>
                <w:szCs w:val="18"/>
              </w:rPr>
            </w:pPr>
          </w:p>
        </w:tc>
        <w:tc>
          <w:tcPr>
            <w:tcW w:w="325"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c>
          <w:tcPr>
            <w:tcW w:w="251"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c>
          <w:tcPr>
            <w:tcW w:w="337"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c>
          <w:tcPr>
            <w:tcW w:w="324"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r>
      <w:tr w:rsidR="001173B9" w:rsidTr="001173B9">
        <w:tc>
          <w:tcPr>
            <w:tcW w:w="126" w:type="pct"/>
            <w:vMerge/>
            <w:shd w:val="clear" w:color="FFFFFF" w:fill="auto"/>
          </w:tcPr>
          <w:p w:rsidR="001173B9" w:rsidRDefault="001173B9" w:rsidP="001173B9">
            <w:pPr>
              <w:spacing w:after="0" w:line="240" w:lineRule="auto"/>
              <w:jc w:val="center"/>
              <w:rPr>
                <w:rFonts w:ascii="Times New Roman" w:hAnsi="Times New Roman" w:cs="Times New Roman"/>
                <w:b/>
                <w:sz w:val="18"/>
                <w:szCs w:val="18"/>
              </w:rPr>
            </w:pPr>
          </w:p>
        </w:tc>
        <w:tc>
          <w:tcPr>
            <w:tcW w:w="607" w:type="pct"/>
            <w:vMerge/>
            <w:shd w:val="clear" w:color="FFFFFF" w:fill="auto"/>
          </w:tcPr>
          <w:p w:rsidR="001173B9" w:rsidRDefault="001173B9" w:rsidP="001173B9">
            <w:pPr>
              <w:spacing w:after="0" w:line="240" w:lineRule="auto"/>
              <w:rPr>
                <w:rFonts w:ascii="Times New Roman" w:hAnsi="Times New Roman" w:cs="Times New Roman"/>
                <w:sz w:val="18"/>
                <w:szCs w:val="18"/>
              </w:rPr>
            </w:pPr>
          </w:p>
        </w:tc>
        <w:tc>
          <w:tcPr>
            <w:tcW w:w="718" w:type="pct"/>
            <w:shd w:val="clear" w:color="auto" w:fill="auto"/>
          </w:tcPr>
          <w:p w:rsidR="001173B9" w:rsidRDefault="001173B9" w:rsidP="001173B9">
            <w:pPr>
              <w:spacing w:after="0" w:line="240" w:lineRule="auto"/>
              <w:rPr>
                <w:rFonts w:ascii="Times New Roman" w:hAnsi="Times New Roman" w:cs="Times New Roman"/>
                <w:sz w:val="18"/>
                <w:szCs w:val="18"/>
              </w:rPr>
            </w:pPr>
            <w:r>
              <w:rPr>
                <w:rFonts w:ascii="Times New Roman" w:hAnsi="Times New Roman" w:cs="Times New Roman"/>
                <w:sz w:val="18"/>
                <w:szCs w:val="18"/>
              </w:rPr>
              <w:t>Цвет</w:t>
            </w:r>
          </w:p>
        </w:tc>
        <w:tc>
          <w:tcPr>
            <w:tcW w:w="727" w:type="pct"/>
            <w:shd w:val="clear" w:color="auto" w:fill="auto"/>
          </w:tcPr>
          <w:p w:rsidR="001173B9" w:rsidRPr="00C623E6" w:rsidRDefault="001173B9" w:rsidP="001173B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Белый с красным периметром и красным шрифтом</w:t>
            </w:r>
          </w:p>
        </w:tc>
        <w:tc>
          <w:tcPr>
            <w:tcW w:w="187" w:type="pct"/>
            <w:shd w:val="clear" w:color="auto" w:fill="auto"/>
          </w:tcPr>
          <w:p w:rsidR="001173B9" w:rsidRPr="00FD34DB" w:rsidRDefault="001173B9" w:rsidP="001173B9">
            <w:pPr>
              <w:spacing w:after="0" w:line="240" w:lineRule="auto"/>
              <w:jc w:val="center"/>
              <w:rPr>
                <w:rFonts w:ascii="Times New Roman" w:hAnsi="Times New Roman" w:cs="Times New Roman"/>
                <w:b/>
                <w:sz w:val="18"/>
                <w:szCs w:val="18"/>
              </w:rPr>
            </w:pPr>
          </w:p>
        </w:tc>
        <w:tc>
          <w:tcPr>
            <w:tcW w:w="552" w:type="pct"/>
            <w:shd w:val="clear" w:color="auto" w:fill="auto"/>
          </w:tcPr>
          <w:p w:rsidR="001173B9" w:rsidRPr="00684C4C" w:rsidRDefault="001173B9" w:rsidP="001173B9">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1173B9" w:rsidRDefault="001173B9" w:rsidP="001173B9">
            <w:pPr>
              <w:spacing w:after="0" w:line="240" w:lineRule="auto"/>
              <w:jc w:val="center"/>
              <w:rPr>
                <w:rFonts w:ascii="Times New Roman" w:hAnsi="Times New Roman" w:cs="Times New Roman"/>
                <w:b/>
                <w:sz w:val="18"/>
                <w:szCs w:val="18"/>
              </w:rPr>
            </w:pPr>
          </w:p>
        </w:tc>
        <w:tc>
          <w:tcPr>
            <w:tcW w:w="191" w:type="pct"/>
            <w:vMerge/>
            <w:shd w:val="clear" w:color="FFFFFF" w:fill="auto"/>
          </w:tcPr>
          <w:p w:rsidR="001173B9" w:rsidRDefault="001173B9" w:rsidP="001173B9">
            <w:pPr>
              <w:spacing w:after="0" w:line="240" w:lineRule="auto"/>
              <w:jc w:val="center"/>
              <w:rPr>
                <w:rFonts w:ascii="Times New Roman" w:hAnsi="Times New Roman" w:cs="Times New Roman"/>
                <w:b/>
                <w:sz w:val="18"/>
                <w:szCs w:val="18"/>
              </w:rPr>
            </w:pPr>
          </w:p>
        </w:tc>
        <w:tc>
          <w:tcPr>
            <w:tcW w:w="431" w:type="pct"/>
            <w:vMerge/>
          </w:tcPr>
          <w:p w:rsidR="001173B9" w:rsidRDefault="001173B9" w:rsidP="001173B9">
            <w:pPr>
              <w:spacing w:after="0" w:line="240" w:lineRule="auto"/>
              <w:jc w:val="center"/>
              <w:rPr>
                <w:rFonts w:ascii="Times New Roman" w:hAnsi="Times New Roman" w:cs="Times New Roman"/>
                <w:b/>
                <w:sz w:val="18"/>
                <w:szCs w:val="18"/>
              </w:rPr>
            </w:pPr>
          </w:p>
        </w:tc>
        <w:tc>
          <w:tcPr>
            <w:tcW w:w="325" w:type="pct"/>
            <w:vMerge/>
            <w:shd w:val="clear" w:color="auto" w:fill="FFFF99"/>
          </w:tcPr>
          <w:p w:rsidR="001173B9" w:rsidRDefault="001173B9" w:rsidP="001173B9">
            <w:pPr>
              <w:spacing w:after="0" w:line="240" w:lineRule="auto"/>
              <w:jc w:val="center"/>
              <w:rPr>
                <w:rFonts w:ascii="Times New Roman" w:hAnsi="Times New Roman" w:cs="Times New Roman"/>
                <w:b/>
                <w:sz w:val="18"/>
                <w:szCs w:val="18"/>
              </w:rPr>
            </w:pPr>
          </w:p>
        </w:tc>
        <w:tc>
          <w:tcPr>
            <w:tcW w:w="251" w:type="pct"/>
            <w:vMerge/>
            <w:shd w:val="clear" w:color="auto" w:fill="FFFF99"/>
          </w:tcPr>
          <w:p w:rsidR="001173B9" w:rsidRDefault="001173B9" w:rsidP="001173B9">
            <w:pPr>
              <w:spacing w:after="0" w:line="240" w:lineRule="auto"/>
              <w:jc w:val="center"/>
              <w:rPr>
                <w:rFonts w:ascii="Times New Roman" w:hAnsi="Times New Roman" w:cs="Times New Roman"/>
                <w:b/>
                <w:sz w:val="18"/>
                <w:szCs w:val="18"/>
              </w:rPr>
            </w:pPr>
          </w:p>
        </w:tc>
        <w:tc>
          <w:tcPr>
            <w:tcW w:w="337" w:type="pct"/>
            <w:vMerge/>
            <w:shd w:val="clear" w:color="auto" w:fill="FFFF99"/>
          </w:tcPr>
          <w:p w:rsidR="001173B9" w:rsidRDefault="001173B9" w:rsidP="001173B9">
            <w:pPr>
              <w:spacing w:after="0" w:line="240" w:lineRule="auto"/>
              <w:jc w:val="center"/>
              <w:rPr>
                <w:rFonts w:ascii="Times New Roman" w:hAnsi="Times New Roman" w:cs="Times New Roman"/>
                <w:b/>
                <w:sz w:val="18"/>
                <w:szCs w:val="18"/>
              </w:rPr>
            </w:pPr>
          </w:p>
        </w:tc>
        <w:tc>
          <w:tcPr>
            <w:tcW w:w="324" w:type="pct"/>
            <w:vMerge/>
            <w:shd w:val="clear" w:color="auto" w:fill="FFFF99"/>
          </w:tcPr>
          <w:p w:rsidR="001173B9" w:rsidRDefault="001173B9" w:rsidP="001173B9">
            <w:pPr>
              <w:spacing w:after="0" w:line="240" w:lineRule="auto"/>
              <w:jc w:val="center"/>
              <w:rPr>
                <w:rFonts w:ascii="Times New Roman" w:hAnsi="Times New Roman" w:cs="Times New Roman"/>
                <w:b/>
                <w:sz w:val="18"/>
                <w:szCs w:val="18"/>
              </w:rPr>
            </w:pPr>
          </w:p>
        </w:tc>
      </w:tr>
      <w:tr w:rsidR="00340587" w:rsidTr="00340587">
        <w:tc>
          <w:tcPr>
            <w:tcW w:w="126" w:type="pct"/>
            <w:vMerge/>
            <w:shd w:val="clear" w:color="FFFFFF" w:fill="auto"/>
          </w:tcPr>
          <w:p w:rsidR="00340587" w:rsidRDefault="00340587" w:rsidP="00340587">
            <w:pPr>
              <w:spacing w:after="0" w:line="240" w:lineRule="auto"/>
              <w:jc w:val="center"/>
              <w:rPr>
                <w:rFonts w:ascii="Times New Roman" w:hAnsi="Times New Roman" w:cs="Times New Roman"/>
                <w:b/>
                <w:sz w:val="18"/>
                <w:szCs w:val="18"/>
              </w:rPr>
            </w:pPr>
          </w:p>
        </w:tc>
        <w:tc>
          <w:tcPr>
            <w:tcW w:w="607" w:type="pct"/>
            <w:vMerge/>
            <w:shd w:val="clear" w:color="FFFFFF" w:fill="auto"/>
          </w:tcPr>
          <w:p w:rsidR="00340587" w:rsidRDefault="00340587" w:rsidP="00340587">
            <w:pPr>
              <w:spacing w:after="0" w:line="240" w:lineRule="auto"/>
              <w:rPr>
                <w:rFonts w:ascii="Times New Roman" w:hAnsi="Times New Roman" w:cs="Times New Roman"/>
                <w:sz w:val="18"/>
                <w:szCs w:val="18"/>
              </w:rPr>
            </w:pPr>
          </w:p>
        </w:tc>
        <w:tc>
          <w:tcPr>
            <w:tcW w:w="718" w:type="pct"/>
            <w:shd w:val="clear" w:color="auto" w:fill="auto"/>
          </w:tcPr>
          <w:p w:rsidR="00340587" w:rsidRPr="00340587" w:rsidRDefault="00340587" w:rsidP="00340587">
            <w:pPr>
              <w:spacing w:after="0" w:line="240" w:lineRule="auto"/>
              <w:rPr>
                <w:rFonts w:ascii="Times New Roman" w:hAnsi="Times New Roman" w:cs="Times New Roman"/>
                <w:sz w:val="18"/>
                <w:szCs w:val="18"/>
              </w:rPr>
            </w:pPr>
            <w:r w:rsidRPr="00340587">
              <w:rPr>
                <w:rFonts w:ascii="Times New Roman" w:hAnsi="Times New Roman" w:cs="Times New Roman"/>
                <w:sz w:val="18"/>
                <w:szCs w:val="18"/>
              </w:rPr>
              <w:t>Цвет фона не препятствует прочтению дополнительной информации, написанной черной шариковой ручкой</w:t>
            </w:r>
          </w:p>
        </w:tc>
        <w:tc>
          <w:tcPr>
            <w:tcW w:w="727" w:type="pct"/>
            <w:shd w:val="clear" w:color="auto" w:fill="auto"/>
          </w:tcPr>
          <w:p w:rsidR="00340587" w:rsidRPr="00340587" w:rsidRDefault="00340587" w:rsidP="00340587">
            <w:pPr>
              <w:spacing w:after="0" w:line="240" w:lineRule="auto"/>
              <w:jc w:val="center"/>
              <w:rPr>
                <w:rFonts w:ascii="Times New Roman" w:hAnsi="Times New Roman" w:cs="Times New Roman"/>
                <w:sz w:val="18"/>
                <w:szCs w:val="18"/>
              </w:rPr>
            </w:pPr>
            <w:r w:rsidRPr="00340587">
              <w:rPr>
                <w:rFonts w:ascii="Times New Roman" w:hAnsi="Times New Roman" w:cs="Times New Roman"/>
                <w:sz w:val="18"/>
                <w:szCs w:val="18"/>
              </w:rPr>
              <w:t>Соответствие</w:t>
            </w:r>
          </w:p>
        </w:tc>
        <w:tc>
          <w:tcPr>
            <w:tcW w:w="187" w:type="pct"/>
            <w:shd w:val="clear" w:color="auto" w:fill="auto"/>
          </w:tcPr>
          <w:p w:rsidR="00340587" w:rsidRPr="00340587" w:rsidRDefault="00340587" w:rsidP="00340587">
            <w:pPr>
              <w:spacing w:after="0" w:line="240" w:lineRule="auto"/>
              <w:jc w:val="center"/>
              <w:rPr>
                <w:rFonts w:ascii="Times New Roman" w:hAnsi="Times New Roman" w:cs="Times New Roman"/>
                <w:sz w:val="18"/>
                <w:szCs w:val="18"/>
              </w:rPr>
            </w:pPr>
          </w:p>
        </w:tc>
        <w:tc>
          <w:tcPr>
            <w:tcW w:w="552" w:type="pct"/>
            <w:shd w:val="clear" w:color="auto" w:fill="auto"/>
          </w:tcPr>
          <w:p w:rsidR="00340587" w:rsidRPr="00340587" w:rsidRDefault="00340587" w:rsidP="00340587">
            <w:pPr>
              <w:spacing w:after="0" w:line="240" w:lineRule="auto"/>
              <w:jc w:val="center"/>
              <w:rPr>
                <w:rFonts w:ascii="Times New Roman" w:hAnsi="Times New Roman" w:cs="Times New Roman"/>
                <w:sz w:val="18"/>
                <w:szCs w:val="18"/>
              </w:rPr>
            </w:pPr>
            <w:r w:rsidRPr="00340587">
              <w:rPr>
                <w:rFonts w:ascii="Times New Roman" w:hAnsi="Times New Roman" w:cs="Times New Roman"/>
                <w:sz w:val="18"/>
                <w:szCs w:val="18"/>
              </w:rPr>
              <w:t>Значение характеристики не может изменяться участником закупки</w:t>
            </w:r>
          </w:p>
        </w:tc>
        <w:tc>
          <w:tcPr>
            <w:tcW w:w="224" w:type="pct"/>
            <w:vMerge/>
            <w:shd w:val="clear" w:color="FFFFFF" w:fill="auto"/>
          </w:tcPr>
          <w:p w:rsidR="00340587" w:rsidRDefault="00340587" w:rsidP="00340587">
            <w:pPr>
              <w:spacing w:after="0" w:line="240" w:lineRule="auto"/>
              <w:jc w:val="center"/>
              <w:rPr>
                <w:rFonts w:ascii="Times New Roman" w:hAnsi="Times New Roman" w:cs="Times New Roman"/>
                <w:b/>
                <w:sz w:val="18"/>
                <w:szCs w:val="18"/>
              </w:rPr>
            </w:pPr>
          </w:p>
        </w:tc>
        <w:tc>
          <w:tcPr>
            <w:tcW w:w="191" w:type="pct"/>
            <w:vMerge/>
            <w:shd w:val="clear" w:color="FFFFFF" w:fill="auto"/>
          </w:tcPr>
          <w:p w:rsidR="00340587" w:rsidRDefault="00340587" w:rsidP="00340587">
            <w:pPr>
              <w:spacing w:after="0" w:line="240" w:lineRule="auto"/>
              <w:jc w:val="center"/>
              <w:rPr>
                <w:rFonts w:ascii="Times New Roman" w:hAnsi="Times New Roman" w:cs="Times New Roman"/>
                <w:b/>
                <w:sz w:val="18"/>
                <w:szCs w:val="18"/>
              </w:rPr>
            </w:pPr>
          </w:p>
        </w:tc>
        <w:tc>
          <w:tcPr>
            <w:tcW w:w="431" w:type="pct"/>
            <w:vMerge/>
          </w:tcPr>
          <w:p w:rsidR="00340587" w:rsidRDefault="00340587" w:rsidP="00340587">
            <w:pPr>
              <w:spacing w:after="0" w:line="240" w:lineRule="auto"/>
              <w:jc w:val="center"/>
              <w:rPr>
                <w:rFonts w:ascii="Times New Roman" w:hAnsi="Times New Roman" w:cs="Times New Roman"/>
                <w:b/>
                <w:sz w:val="18"/>
                <w:szCs w:val="18"/>
              </w:rPr>
            </w:pPr>
          </w:p>
        </w:tc>
        <w:tc>
          <w:tcPr>
            <w:tcW w:w="325"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c>
          <w:tcPr>
            <w:tcW w:w="251"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c>
          <w:tcPr>
            <w:tcW w:w="337"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c>
          <w:tcPr>
            <w:tcW w:w="324"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r>
      <w:tr w:rsidR="00340587" w:rsidTr="00563331">
        <w:tc>
          <w:tcPr>
            <w:tcW w:w="126" w:type="pct"/>
            <w:vMerge/>
            <w:shd w:val="clear" w:color="FFFFFF" w:fill="auto"/>
          </w:tcPr>
          <w:p w:rsidR="00340587" w:rsidRDefault="00340587" w:rsidP="00340587">
            <w:pPr>
              <w:spacing w:after="0" w:line="240" w:lineRule="auto"/>
              <w:jc w:val="center"/>
              <w:rPr>
                <w:rFonts w:ascii="Times New Roman" w:hAnsi="Times New Roman" w:cs="Times New Roman"/>
                <w:b/>
                <w:sz w:val="18"/>
                <w:szCs w:val="18"/>
              </w:rPr>
            </w:pPr>
          </w:p>
        </w:tc>
        <w:tc>
          <w:tcPr>
            <w:tcW w:w="607" w:type="pct"/>
            <w:vMerge/>
            <w:shd w:val="clear" w:color="FFFFFF" w:fill="auto"/>
          </w:tcPr>
          <w:p w:rsidR="00340587" w:rsidRDefault="00340587" w:rsidP="00340587">
            <w:pPr>
              <w:spacing w:after="0" w:line="240" w:lineRule="auto"/>
              <w:rPr>
                <w:rFonts w:ascii="Times New Roman" w:hAnsi="Times New Roman" w:cs="Times New Roman"/>
                <w:sz w:val="18"/>
                <w:szCs w:val="18"/>
              </w:rPr>
            </w:pPr>
          </w:p>
        </w:tc>
        <w:tc>
          <w:tcPr>
            <w:tcW w:w="718" w:type="pct"/>
            <w:shd w:val="clear" w:color="FFFFFF" w:fill="auto"/>
          </w:tcPr>
          <w:p w:rsidR="00340587" w:rsidRPr="00563331" w:rsidRDefault="00340587" w:rsidP="00340587">
            <w:pPr>
              <w:spacing w:after="0" w:line="240" w:lineRule="auto"/>
              <w:rPr>
                <w:rFonts w:ascii="Times New Roman" w:hAnsi="Times New Roman" w:cs="Times New Roman"/>
                <w:sz w:val="18"/>
                <w:szCs w:val="18"/>
              </w:rPr>
            </w:pPr>
            <w:r>
              <w:rPr>
                <w:rFonts w:ascii="Times New Roman" w:hAnsi="Times New Roman" w:cs="Times New Roman"/>
                <w:sz w:val="18"/>
                <w:szCs w:val="18"/>
              </w:rPr>
              <w:t>Название лекарства</w:t>
            </w:r>
            <w:r w:rsidRPr="00C623E6">
              <w:rPr>
                <w:rFonts w:ascii="Times New Roman" w:hAnsi="Times New Roman" w:cs="Times New Roman"/>
                <w:sz w:val="18"/>
                <w:szCs w:val="18"/>
              </w:rPr>
              <w:t xml:space="preserve"> соответств</w:t>
            </w:r>
            <w:r>
              <w:rPr>
                <w:rFonts w:ascii="Times New Roman" w:hAnsi="Times New Roman" w:cs="Times New Roman"/>
                <w:sz w:val="18"/>
                <w:szCs w:val="18"/>
              </w:rPr>
              <w:t>ует</w:t>
            </w:r>
            <w:r w:rsidRPr="00C623E6">
              <w:rPr>
                <w:rFonts w:ascii="Times New Roman" w:hAnsi="Times New Roman" w:cs="Times New Roman"/>
                <w:sz w:val="18"/>
                <w:szCs w:val="18"/>
              </w:rPr>
              <w:t xml:space="preserve"> фармакопее РФ и написано на русском языке</w:t>
            </w:r>
            <w:r>
              <w:rPr>
                <w:rFonts w:ascii="Times New Roman" w:hAnsi="Times New Roman" w:cs="Times New Roman"/>
                <w:sz w:val="18"/>
                <w:szCs w:val="18"/>
              </w:rPr>
              <w:t xml:space="preserve"> (д</w:t>
            </w:r>
            <w:r w:rsidRPr="00C623E6">
              <w:rPr>
                <w:rFonts w:ascii="Times New Roman" w:hAnsi="Times New Roman" w:cs="Times New Roman"/>
                <w:sz w:val="18"/>
                <w:szCs w:val="18"/>
              </w:rPr>
              <w:t>ля электролитов допустимо использование химической формулы</w:t>
            </w:r>
            <w:r>
              <w:rPr>
                <w:rFonts w:ascii="Times New Roman" w:hAnsi="Times New Roman" w:cs="Times New Roman"/>
                <w:sz w:val="18"/>
                <w:szCs w:val="18"/>
              </w:rPr>
              <w:t>)</w:t>
            </w:r>
          </w:p>
        </w:tc>
        <w:tc>
          <w:tcPr>
            <w:tcW w:w="727" w:type="pct"/>
            <w:shd w:val="clear" w:color="FFFFFF" w:fill="auto"/>
          </w:tcPr>
          <w:p w:rsidR="00340587" w:rsidRPr="00563331" w:rsidRDefault="00340587" w:rsidP="00340587">
            <w:pPr>
              <w:spacing w:after="0" w:line="240" w:lineRule="auto"/>
              <w:jc w:val="center"/>
              <w:rPr>
                <w:rFonts w:ascii="Times New Roman" w:hAnsi="Times New Roman" w:cs="Times New Roman"/>
                <w:sz w:val="18"/>
                <w:szCs w:val="18"/>
              </w:rPr>
            </w:pPr>
            <w:r w:rsidRPr="00C623E6">
              <w:rPr>
                <w:rFonts w:ascii="Times New Roman" w:hAnsi="Times New Roman" w:cs="Times New Roman"/>
                <w:sz w:val="18"/>
                <w:szCs w:val="18"/>
              </w:rPr>
              <w:t>Соответствие</w:t>
            </w:r>
          </w:p>
        </w:tc>
        <w:tc>
          <w:tcPr>
            <w:tcW w:w="187" w:type="pct"/>
            <w:shd w:val="clear" w:color="FFFFFF" w:fill="auto"/>
          </w:tcPr>
          <w:p w:rsidR="00340587" w:rsidRPr="00FD34DB" w:rsidRDefault="00340587" w:rsidP="00340587">
            <w:pPr>
              <w:spacing w:after="0" w:line="240" w:lineRule="auto"/>
              <w:jc w:val="center"/>
              <w:rPr>
                <w:rFonts w:ascii="Times New Roman" w:hAnsi="Times New Roman" w:cs="Times New Roman"/>
                <w:b/>
                <w:sz w:val="18"/>
                <w:szCs w:val="18"/>
              </w:rPr>
            </w:pPr>
          </w:p>
        </w:tc>
        <w:tc>
          <w:tcPr>
            <w:tcW w:w="552" w:type="pct"/>
            <w:shd w:val="clear" w:color="FFFFFF" w:fill="auto"/>
          </w:tcPr>
          <w:p w:rsidR="00340587" w:rsidRPr="00684C4C" w:rsidRDefault="00340587" w:rsidP="00340587">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40587" w:rsidRDefault="00340587" w:rsidP="00340587">
            <w:pPr>
              <w:spacing w:after="0" w:line="240" w:lineRule="auto"/>
              <w:jc w:val="center"/>
              <w:rPr>
                <w:rFonts w:ascii="Times New Roman" w:hAnsi="Times New Roman" w:cs="Times New Roman"/>
                <w:b/>
                <w:sz w:val="18"/>
                <w:szCs w:val="18"/>
              </w:rPr>
            </w:pPr>
          </w:p>
        </w:tc>
        <w:tc>
          <w:tcPr>
            <w:tcW w:w="191" w:type="pct"/>
            <w:vMerge/>
            <w:shd w:val="clear" w:color="FFFFFF" w:fill="auto"/>
          </w:tcPr>
          <w:p w:rsidR="00340587" w:rsidRDefault="00340587" w:rsidP="00340587">
            <w:pPr>
              <w:spacing w:after="0" w:line="240" w:lineRule="auto"/>
              <w:jc w:val="center"/>
              <w:rPr>
                <w:rFonts w:ascii="Times New Roman" w:hAnsi="Times New Roman" w:cs="Times New Roman"/>
                <w:b/>
                <w:sz w:val="18"/>
                <w:szCs w:val="18"/>
              </w:rPr>
            </w:pPr>
          </w:p>
        </w:tc>
        <w:tc>
          <w:tcPr>
            <w:tcW w:w="431" w:type="pct"/>
            <w:vMerge/>
          </w:tcPr>
          <w:p w:rsidR="00340587" w:rsidRDefault="00340587" w:rsidP="00340587">
            <w:pPr>
              <w:spacing w:after="0" w:line="240" w:lineRule="auto"/>
              <w:jc w:val="center"/>
              <w:rPr>
                <w:rFonts w:ascii="Times New Roman" w:hAnsi="Times New Roman" w:cs="Times New Roman"/>
                <w:b/>
                <w:sz w:val="18"/>
                <w:szCs w:val="18"/>
              </w:rPr>
            </w:pPr>
          </w:p>
        </w:tc>
        <w:tc>
          <w:tcPr>
            <w:tcW w:w="325"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c>
          <w:tcPr>
            <w:tcW w:w="251"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c>
          <w:tcPr>
            <w:tcW w:w="337"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c>
          <w:tcPr>
            <w:tcW w:w="324"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r>
      <w:tr w:rsidR="00340587" w:rsidTr="00563331">
        <w:tc>
          <w:tcPr>
            <w:tcW w:w="126" w:type="pct"/>
            <w:vMerge/>
            <w:shd w:val="clear" w:color="FFFFFF" w:fill="auto"/>
          </w:tcPr>
          <w:p w:rsidR="00340587" w:rsidRDefault="00340587" w:rsidP="00340587">
            <w:pPr>
              <w:spacing w:after="0" w:line="240" w:lineRule="auto"/>
              <w:jc w:val="center"/>
              <w:rPr>
                <w:rFonts w:ascii="Times New Roman" w:hAnsi="Times New Roman" w:cs="Times New Roman"/>
                <w:b/>
                <w:sz w:val="18"/>
                <w:szCs w:val="18"/>
              </w:rPr>
            </w:pPr>
          </w:p>
        </w:tc>
        <w:tc>
          <w:tcPr>
            <w:tcW w:w="607" w:type="pct"/>
            <w:vMerge/>
            <w:shd w:val="clear" w:color="FFFFFF" w:fill="auto"/>
          </w:tcPr>
          <w:p w:rsidR="00340587" w:rsidRDefault="00340587" w:rsidP="00340587">
            <w:pPr>
              <w:spacing w:after="0" w:line="240" w:lineRule="auto"/>
              <w:rPr>
                <w:rFonts w:ascii="Times New Roman" w:hAnsi="Times New Roman" w:cs="Times New Roman"/>
                <w:sz w:val="18"/>
                <w:szCs w:val="18"/>
              </w:rPr>
            </w:pPr>
          </w:p>
        </w:tc>
        <w:tc>
          <w:tcPr>
            <w:tcW w:w="718" w:type="pct"/>
            <w:shd w:val="clear" w:color="FFFFFF" w:fill="auto"/>
          </w:tcPr>
          <w:p w:rsidR="00340587" w:rsidRPr="00563331" w:rsidRDefault="00340587" w:rsidP="00340587">
            <w:pPr>
              <w:spacing w:after="0" w:line="240" w:lineRule="auto"/>
              <w:rPr>
                <w:rFonts w:ascii="Times New Roman" w:hAnsi="Times New Roman" w:cs="Times New Roman"/>
                <w:sz w:val="18"/>
                <w:szCs w:val="18"/>
              </w:rPr>
            </w:pPr>
            <w:r w:rsidRPr="00C623E6">
              <w:rPr>
                <w:rFonts w:ascii="Times New Roman" w:hAnsi="Times New Roman" w:cs="Times New Roman"/>
                <w:sz w:val="18"/>
                <w:szCs w:val="18"/>
              </w:rPr>
              <w:t>Высота букв, используемых для обозначения названия лекарства</w:t>
            </w:r>
          </w:p>
        </w:tc>
        <w:tc>
          <w:tcPr>
            <w:tcW w:w="727" w:type="pct"/>
            <w:shd w:val="clear" w:color="FFFFFF" w:fill="auto"/>
          </w:tcPr>
          <w:p w:rsidR="00340587" w:rsidRPr="00563331" w:rsidRDefault="00340587" w:rsidP="0034058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w:t>
            </w:r>
            <w:r w:rsidRPr="00C623E6">
              <w:rPr>
                <w:rFonts w:ascii="Times New Roman" w:hAnsi="Times New Roman" w:cs="Times New Roman"/>
                <w:sz w:val="18"/>
                <w:szCs w:val="18"/>
              </w:rPr>
              <w:t>е менее 2,5 мм для простого шрифта (без засечек) c приблизительно одинаковыми пропорциями линии и пространства в буквах (жирный или полужирный стиль).</w:t>
            </w:r>
          </w:p>
        </w:tc>
        <w:tc>
          <w:tcPr>
            <w:tcW w:w="187" w:type="pct"/>
            <w:shd w:val="clear" w:color="FFFFFF" w:fill="auto"/>
          </w:tcPr>
          <w:p w:rsidR="00340587" w:rsidRPr="00FD34DB" w:rsidRDefault="00340587" w:rsidP="00340587">
            <w:pPr>
              <w:spacing w:after="0" w:line="240" w:lineRule="auto"/>
              <w:jc w:val="center"/>
              <w:rPr>
                <w:rFonts w:ascii="Times New Roman" w:hAnsi="Times New Roman" w:cs="Times New Roman"/>
                <w:b/>
                <w:sz w:val="18"/>
                <w:szCs w:val="18"/>
              </w:rPr>
            </w:pPr>
          </w:p>
        </w:tc>
        <w:tc>
          <w:tcPr>
            <w:tcW w:w="552" w:type="pct"/>
            <w:shd w:val="clear" w:color="FFFFFF" w:fill="auto"/>
          </w:tcPr>
          <w:p w:rsidR="00340587" w:rsidRPr="00684C4C" w:rsidRDefault="00340587" w:rsidP="00340587">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40587" w:rsidRDefault="00340587" w:rsidP="00340587">
            <w:pPr>
              <w:spacing w:after="0" w:line="240" w:lineRule="auto"/>
              <w:jc w:val="center"/>
              <w:rPr>
                <w:rFonts w:ascii="Times New Roman" w:hAnsi="Times New Roman" w:cs="Times New Roman"/>
                <w:b/>
                <w:sz w:val="18"/>
                <w:szCs w:val="18"/>
              </w:rPr>
            </w:pPr>
          </w:p>
        </w:tc>
        <w:tc>
          <w:tcPr>
            <w:tcW w:w="191" w:type="pct"/>
            <w:vMerge/>
            <w:shd w:val="clear" w:color="FFFFFF" w:fill="auto"/>
          </w:tcPr>
          <w:p w:rsidR="00340587" w:rsidRDefault="00340587" w:rsidP="00340587">
            <w:pPr>
              <w:spacing w:after="0" w:line="240" w:lineRule="auto"/>
              <w:jc w:val="center"/>
              <w:rPr>
                <w:rFonts w:ascii="Times New Roman" w:hAnsi="Times New Roman" w:cs="Times New Roman"/>
                <w:b/>
                <w:sz w:val="18"/>
                <w:szCs w:val="18"/>
              </w:rPr>
            </w:pPr>
          </w:p>
        </w:tc>
        <w:tc>
          <w:tcPr>
            <w:tcW w:w="431" w:type="pct"/>
            <w:vMerge/>
          </w:tcPr>
          <w:p w:rsidR="00340587" w:rsidRDefault="00340587" w:rsidP="00340587">
            <w:pPr>
              <w:spacing w:after="0" w:line="240" w:lineRule="auto"/>
              <w:jc w:val="center"/>
              <w:rPr>
                <w:rFonts w:ascii="Times New Roman" w:hAnsi="Times New Roman" w:cs="Times New Roman"/>
                <w:b/>
                <w:sz w:val="18"/>
                <w:szCs w:val="18"/>
              </w:rPr>
            </w:pPr>
          </w:p>
        </w:tc>
        <w:tc>
          <w:tcPr>
            <w:tcW w:w="325"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c>
          <w:tcPr>
            <w:tcW w:w="251"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c>
          <w:tcPr>
            <w:tcW w:w="337"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c>
          <w:tcPr>
            <w:tcW w:w="324"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r>
      <w:tr w:rsidR="00340587" w:rsidTr="00563331">
        <w:tc>
          <w:tcPr>
            <w:tcW w:w="126" w:type="pct"/>
            <w:vMerge/>
            <w:shd w:val="clear" w:color="FFFFFF" w:fill="auto"/>
          </w:tcPr>
          <w:p w:rsidR="00340587" w:rsidRDefault="00340587" w:rsidP="00340587">
            <w:pPr>
              <w:spacing w:after="0" w:line="240" w:lineRule="auto"/>
              <w:jc w:val="center"/>
              <w:rPr>
                <w:rFonts w:ascii="Times New Roman" w:hAnsi="Times New Roman" w:cs="Times New Roman"/>
                <w:b/>
                <w:sz w:val="18"/>
                <w:szCs w:val="18"/>
              </w:rPr>
            </w:pPr>
          </w:p>
        </w:tc>
        <w:tc>
          <w:tcPr>
            <w:tcW w:w="607" w:type="pct"/>
            <w:vMerge/>
            <w:shd w:val="clear" w:color="FFFFFF" w:fill="auto"/>
          </w:tcPr>
          <w:p w:rsidR="00340587" w:rsidRDefault="00340587" w:rsidP="00340587">
            <w:pPr>
              <w:spacing w:after="0" w:line="240" w:lineRule="auto"/>
              <w:rPr>
                <w:rFonts w:ascii="Times New Roman" w:hAnsi="Times New Roman" w:cs="Times New Roman"/>
                <w:sz w:val="18"/>
                <w:szCs w:val="18"/>
              </w:rPr>
            </w:pPr>
          </w:p>
        </w:tc>
        <w:tc>
          <w:tcPr>
            <w:tcW w:w="718" w:type="pct"/>
            <w:shd w:val="clear" w:color="FFFFFF" w:fill="auto"/>
          </w:tcPr>
          <w:p w:rsidR="00340587" w:rsidRPr="00563331" w:rsidRDefault="00340587" w:rsidP="00340587">
            <w:pPr>
              <w:spacing w:after="0" w:line="240" w:lineRule="auto"/>
              <w:rPr>
                <w:rFonts w:ascii="Times New Roman" w:hAnsi="Times New Roman" w:cs="Times New Roman"/>
                <w:sz w:val="18"/>
                <w:szCs w:val="18"/>
              </w:rPr>
            </w:pPr>
            <w:r w:rsidRPr="00C623E6">
              <w:rPr>
                <w:rFonts w:ascii="Times New Roman" w:hAnsi="Times New Roman" w:cs="Times New Roman"/>
                <w:sz w:val="18"/>
                <w:szCs w:val="18"/>
              </w:rPr>
              <w:t>Перва</w:t>
            </w:r>
            <w:r>
              <w:rPr>
                <w:rFonts w:ascii="Times New Roman" w:hAnsi="Times New Roman" w:cs="Times New Roman"/>
                <w:sz w:val="18"/>
                <w:szCs w:val="18"/>
              </w:rPr>
              <w:t>я буква наименования препарата  заглавная</w:t>
            </w:r>
          </w:p>
        </w:tc>
        <w:tc>
          <w:tcPr>
            <w:tcW w:w="727" w:type="pct"/>
            <w:shd w:val="clear" w:color="FFFFFF" w:fill="auto"/>
          </w:tcPr>
          <w:p w:rsidR="00340587" w:rsidRPr="00563331" w:rsidRDefault="00340587" w:rsidP="00340587">
            <w:pPr>
              <w:spacing w:after="0" w:line="240" w:lineRule="auto"/>
              <w:jc w:val="center"/>
              <w:rPr>
                <w:rFonts w:ascii="Times New Roman" w:hAnsi="Times New Roman" w:cs="Times New Roman"/>
                <w:sz w:val="18"/>
                <w:szCs w:val="18"/>
              </w:rPr>
            </w:pPr>
            <w:r w:rsidRPr="00C623E6">
              <w:rPr>
                <w:rFonts w:ascii="Times New Roman" w:hAnsi="Times New Roman" w:cs="Times New Roman"/>
                <w:sz w:val="18"/>
                <w:szCs w:val="18"/>
              </w:rPr>
              <w:t>Соответствие</w:t>
            </w:r>
          </w:p>
        </w:tc>
        <w:tc>
          <w:tcPr>
            <w:tcW w:w="187" w:type="pct"/>
            <w:shd w:val="clear" w:color="FFFFFF" w:fill="auto"/>
          </w:tcPr>
          <w:p w:rsidR="00340587" w:rsidRPr="00FD34DB" w:rsidRDefault="00340587" w:rsidP="00340587">
            <w:pPr>
              <w:spacing w:after="0" w:line="240" w:lineRule="auto"/>
              <w:jc w:val="center"/>
              <w:rPr>
                <w:rFonts w:ascii="Times New Roman" w:hAnsi="Times New Roman" w:cs="Times New Roman"/>
                <w:b/>
                <w:sz w:val="18"/>
                <w:szCs w:val="18"/>
              </w:rPr>
            </w:pPr>
          </w:p>
        </w:tc>
        <w:tc>
          <w:tcPr>
            <w:tcW w:w="552" w:type="pct"/>
            <w:shd w:val="clear" w:color="FFFFFF" w:fill="auto"/>
          </w:tcPr>
          <w:p w:rsidR="00340587" w:rsidRPr="00684C4C" w:rsidRDefault="00340587" w:rsidP="00340587">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40587" w:rsidRDefault="00340587" w:rsidP="00340587">
            <w:pPr>
              <w:spacing w:after="0" w:line="240" w:lineRule="auto"/>
              <w:jc w:val="center"/>
              <w:rPr>
                <w:rFonts w:ascii="Times New Roman" w:hAnsi="Times New Roman" w:cs="Times New Roman"/>
                <w:b/>
                <w:sz w:val="18"/>
                <w:szCs w:val="18"/>
              </w:rPr>
            </w:pPr>
          </w:p>
        </w:tc>
        <w:tc>
          <w:tcPr>
            <w:tcW w:w="191" w:type="pct"/>
            <w:vMerge/>
            <w:shd w:val="clear" w:color="FFFFFF" w:fill="auto"/>
          </w:tcPr>
          <w:p w:rsidR="00340587" w:rsidRDefault="00340587" w:rsidP="00340587">
            <w:pPr>
              <w:spacing w:after="0" w:line="240" w:lineRule="auto"/>
              <w:jc w:val="center"/>
              <w:rPr>
                <w:rFonts w:ascii="Times New Roman" w:hAnsi="Times New Roman" w:cs="Times New Roman"/>
                <w:b/>
                <w:sz w:val="18"/>
                <w:szCs w:val="18"/>
              </w:rPr>
            </w:pPr>
          </w:p>
        </w:tc>
        <w:tc>
          <w:tcPr>
            <w:tcW w:w="431" w:type="pct"/>
            <w:vMerge/>
          </w:tcPr>
          <w:p w:rsidR="00340587" w:rsidRDefault="00340587" w:rsidP="00340587">
            <w:pPr>
              <w:spacing w:after="0" w:line="240" w:lineRule="auto"/>
              <w:jc w:val="center"/>
              <w:rPr>
                <w:rFonts w:ascii="Times New Roman" w:hAnsi="Times New Roman" w:cs="Times New Roman"/>
                <w:b/>
                <w:sz w:val="18"/>
                <w:szCs w:val="18"/>
              </w:rPr>
            </w:pPr>
          </w:p>
        </w:tc>
        <w:tc>
          <w:tcPr>
            <w:tcW w:w="325"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c>
          <w:tcPr>
            <w:tcW w:w="251"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c>
          <w:tcPr>
            <w:tcW w:w="337"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c>
          <w:tcPr>
            <w:tcW w:w="324"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r>
      <w:tr w:rsidR="00340587" w:rsidTr="00563331">
        <w:tc>
          <w:tcPr>
            <w:tcW w:w="126" w:type="pct"/>
            <w:vMerge/>
            <w:shd w:val="clear" w:color="FFFFFF" w:fill="auto"/>
          </w:tcPr>
          <w:p w:rsidR="00340587" w:rsidRDefault="00340587" w:rsidP="00340587">
            <w:pPr>
              <w:spacing w:after="0" w:line="240" w:lineRule="auto"/>
              <w:jc w:val="center"/>
              <w:rPr>
                <w:rFonts w:ascii="Times New Roman" w:hAnsi="Times New Roman" w:cs="Times New Roman"/>
                <w:b/>
                <w:sz w:val="18"/>
                <w:szCs w:val="18"/>
              </w:rPr>
            </w:pPr>
          </w:p>
        </w:tc>
        <w:tc>
          <w:tcPr>
            <w:tcW w:w="607" w:type="pct"/>
            <w:vMerge/>
            <w:shd w:val="clear" w:color="FFFFFF" w:fill="auto"/>
          </w:tcPr>
          <w:p w:rsidR="00340587" w:rsidRDefault="00340587" w:rsidP="00340587">
            <w:pPr>
              <w:spacing w:after="0" w:line="240" w:lineRule="auto"/>
              <w:rPr>
                <w:rFonts w:ascii="Times New Roman" w:hAnsi="Times New Roman" w:cs="Times New Roman"/>
                <w:sz w:val="18"/>
                <w:szCs w:val="18"/>
              </w:rPr>
            </w:pPr>
          </w:p>
        </w:tc>
        <w:tc>
          <w:tcPr>
            <w:tcW w:w="718" w:type="pct"/>
            <w:shd w:val="clear" w:color="FFFFFF" w:fill="auto"/>
          </w:tcPr>
          <w:p w:rsidR="00340587" w:rsidRDefault="00340587" w:rsidP="00340587">
            <w:pPr>
              <w:spacing w:after="0" w:line="240" w:lineRule="auto"/>
              <w:rPr>
                <w:rFonts w:ascii="Times New Roman" w:hAnsi="Times New Roman" w:cs="Times New Roman"/>
                <w:sz w:val="18"/>
                <w:szCs w:val="18"/>
              </w:rPr>
            </w:pPr>
            <w:r>
              <w:rPr>
                <w:rFonts w:ascii="Times New Roman" w:hAnsi="Times New Roman" w:cs="Times New Roman"/>
                <w:sz w:val="18"/>
                <w:szCs w:val="18"/>
              </w:rPr>
              <w:t>И</w:t>
            </w:r>
            <w:r w:rsidRPr="00C623E6">
              <w:rPr>
                <w:rFonts w:ascii="Times New Roman" w:hAnsi="Times New Roman" w:cs="Times New Roman"/>
                <w:sz w:val="18"/>
                <w:szCs w:val="18"/>
              </w:rPr>
              <w:t>спользова</w:t>
            </w:r>
            <w:r>
              <w:rPr>
                <w:rFonts w:ascii="Times New Roman" w:hAnsi="Times New Roman" w:cs="Times New Roman"/>
                <w:sz w:val="18"/>
                <w:szCs w:val="18"/>
              </w:rPr>
              <w:t>ние</w:t>
            </w:r>
            <w:r w:rsidRPr="00C623E6">
              <w:rPr>
                <w:rFonts w:ascii="Times New Roman" w:hAnsi="Times New Roman" w:cs="Times New Roman"/>
                <w:sz w:val="18"/>
                <w:szCs w:val="18"/>
              </w:rPr>
              <w:t xml:space="preserve"> только заглавны</w:t>
            </w:r>
            <w:r>
              <w:rPr>
                <w:rFonts w:ascii="Times New Roman" w:hAnsi="Times New Roman" w:cs="Times New Roman"/>
                <w:sz w:val="18"/>
                <w:szCs w:val="18"/>
              </w:rPr>
              <w:t>х</w:t>
            </w:r>
            <w:r w:rsidRPr="00C623E6">
              <w:rPr>
                <w:rFonts w:ascii="Times New Roman" w:hAnsi="Times New Roman" w:cs="Times New Roman"/>
                <w:sz w:val="18"/>
                <w:szCs w:val="18"/>
              </w:rPr>
              <w:t xml:space="preserve"> букв</w:t>
            </w:r>
            <w:r>
              <w:rPr>
                <w:rFonts w:ascii="Times New Roman" w:hAnsi="Times New Roman" w:cs="Times New Roman"/>
                <w:sz w:val="18"/>
                <w:szCs w:val="18"/>
              </w:rPr>
              <w:t xml:space="preserve"> не допускается</w:t>
            </w:r>
          </w:p>
        </w:tc>
        <w:tc>
          <w:tcPr>
            <w:tcW w:w="727" w:type="pct"/>
            <w:shd w:val="clear" w:color="FFFFFF" w:fill="auto"/>
          </w:tcPr>
          <w:p w:rsidR="00340587" w:rsidRDefault="00340587" w:rsidP="00340587">
            <w:pPr>
              <w:spacing w:after="0" w:line="240" w:lineRule="auto"/>
              <w:jc w:val="center"/>
              <w:rPr>
                <w:rFonts w:ascii="Times New Roman" w:hAnsi="Times New Roman" w:cs="Times New Roman"/>
                <w:sz w:val="18"/>
                <w:szCs w:val="18"/>
              </w:rPr>
            </w:pPr>
            <w:r w:rsidRPr="00C623E6">
              <w:rPr>
                <w:rFonts w:ascii="Times New Roman" w:hAnsi="Times New Roman" w:cs="Times New Roman"/>
                <w:sz w:val="18"/>
                <w:szCs w:val="18"/>
              </w:rPr>
              <w:t>Соответствие</w:t>
            </w:r>
          </w:p>
        </w:tc>
        <w:tc>
          <w:tcPr>
            <w:tcW w:w="187" w:type="pct"/>
            <w:shd w:val="clear" w:color="FFFFFF" w:fill="auto"/>
          </w:tcPr>
          <w:p w:rsidR="00340587" w:rsidRPr="00FD34DB" w:rsidRDefault="00340587" w:rsidP="00340587">
            <w:pPr>
              <w:spacing w:after="0" w:line="240" w:lineRule="auto"/>
              <w:jc w:val="center"/>
              <w:rPr>
                <w:rFonts w:ascii="Times New Roman" w:hAnsi="Times New Roman" w:cs="Times New Roman"/>
                <w:b/>
                <w:sz w:val="18"/>
                <w:szCs w:val="18"/>
              </w:rPr>
            </w:pPr>
          </w:p>
        </w:tc>
        <w:tc>
          <w:tcPr>
            <w:tcW w:w="552" w:type="pct"/>
            <w:shd w:val="clear" w:color="FFFFFF" w:fill="auto"/>
          </w:tcPr>
          <w:p w:rsidR="00340587" w:rsidRPr="00684C4C" w:rsidRDefault="00340587" w:rsidP="00340587">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40587" w:rsidRDefault="00340587" w:rsidP="00340587">
            <w:pPr>
              <w:spacing w:after="0" w:line="240" w:lineRule="auto"/>
              <w:jc w:val="center"/>
              <w:rPr>
                <w:rFonts w:ascii="Times New Roman" w:hAnsi="Times New Roman" w:cs="Times New Roman"/>
                <w:b/>
                <w:sz w:val="18"/>
                <w:szCs w:val="18"/>
              </w:rPr>
            </w:pPr>
          </w:p>
        </w:tc>
        <w:tc>
          <w:tcPr>
            <w:tcW w:w="191" w:type="pct"/>
            <w:vMerge/>
            <w:shd w:val="clear" w:color="FFFFFF" w:fill="auto"/>
          </w:tcPr>
          <w:p w:rsidR="00340587" w:rsidRDefault="00340587" w:rsidP="00340587">
            <w:pPr>
              <w:spacing w:after="0" w:line="240" w:lineRule="auto"/>
              <w:jc w:val="center"/>
              <w:rPr>
                <w:rFonts w:ascii="Times New Roman" w:hAnsi="Times New Roman" w:cs="Times New Roman"/>
                <w:b/>
                <w:sz w:val="18"/>
                <w:szCs w:val="18"/>
              </w:rPr>
            </w:pPr>
          </w:p>
        </w:tc>
        <w:tc>
          <w:tcPr>
            <w:tcW w:w="431" w:type="pct"/>
            <w:vMerge/>
          </w:tcPr>
          <w:p w:rsidR="00340587" w:rsidRDefault="00340587" w:rsidP="00340587">
            <w:pPr>
              <w:spacing w:after="0" w:line="240" w:lineRule="auto"/>
              <w:jc w:val="center"/>
              <w:rPr>
                <w:rFonts w:ascii="Times New Roman" w:hAnsi="Times New Roman" w:cs="Times New Roman"/>
                <w:b/>
                <w:sz w:val="18"/>
                <w:szCs w:val="18"/>
              </w:rPr>
            </w:pPr>
          </w:p>
        </w:tc>
        <w:tc>
          <w:tcPr>
            <w:tcW w:w="325"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c>
          <w:tcPr>
            <w:tcW w:w="251"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c>
          <w:tcPr>
            <w:tcW w:w="337"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c>
          <w:tcPr>
            <w:tcW w:w="324"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r>
      <w:tr w:rsidR="00340587" w:rsidTr="00563331">
        <w:tc>
          <w:tcPr>
            <w:tcW w:w="126" w:type="pct"/>
            <w:vMerge/>
            <w:shd w:val="clear" w:color="FFFFFF" w:fill="auto"/>
          </w:tcPr>
          <w:p w:rsidR="00340587" w:rsidRDefault="00340587" w:rsidP="00340587">
            <w:pPr>
              <w:spacing w:after="0" w:line="240" w:lineRule="auto"/>
              <w:jc w:val="center"/>
              <w:rPr>
                <w:rFonts w:ascii="Times New Roman" w:hAnsi="Times New Roman" w:cs="Times New Roman"/>
                <w:b/>
                <w:sz w:val="18"/>
                <w:szCs w:val="18"/>
              </w:rPr>
            </w:pPr>
          </w:p>
        </w:tc>
        <w:tc>
          <w:tcPr>
            <w:tcW w:w="607" w:type="pct"/>
            <w:vMerge/>
            <w:shd w:val="clear" w:color="FFFFFF" w:fill="auto"/>
          </w:tcPr>
          <w:p w:rsidR="00340587" w:rsidRDefault="00340587" w:rsidP="00340587">
            <w:pPr>
              <w:spacing w:after="0" w:line="240" w:lineRule="auto"/>
              <w:rPr>
                <w:rFonts w:ascii="Times New Roman" w:hAnsi="Times New Roman" w:cs="Times New Roman"/>
                <w:sz w:val="18"/>
                <w:szCs w:val="18"/>
              </w:rPr>
            </w:pPr>
          </w:p>
        </w:tc>
        <w:tc>
          <w:tcPr>
            <w:tcW w:w="718" w:type="pct"/>
            <w:shd w:val="clear" w:color="FFFFFF" w:fill="auto"/>
          </w:tcPr>
          <w:p w:rsidR="00340587" w:rsidRDefault="00340587" w:rsidP="00340587">
            <w:pPr>
              <w:spacing w:after="0" w:line="240" w:lineRule="auto"/>
              <w:rPr>
                <w:rFonts w:ascii="Times New Roman" w:hAnsi="Times New Roman" w:cs="Times New Roman"/>
                <w:sz w:val="18"/>
                <w:szCs w:val="18"/>
              </w:rPr>
            </w:pPr>
            <w:r w:rsidRPr="00C623E6">
              <w:rPr>
                <w:rFonts w:ascii="Times New Roman" w:hAnsi="Times New Roman" w:cs="Times New Roman"/>
                <w:sz w:val="18"/>
                <w:szCs w:val="18"/>
              </w:rPr>
              <w:t>Единица концентрации указана под названием лекарства</w:t>
            </w:r>
            <w:r>
              <w:rPr>
                <w:rFonts w:ascii="Times New Roman" w:hAnsi="Times New Roman" w:cs="Times New Roman"/>
                <w:sz w:val="18"/>
                <w:szCs w:val="18"/>
              </w:rPr>
              <w:t>,</w:t>
            </w:r>
            <w:r w:rsidRPr="00C623E6">
              <w:rPr>
                <w:rFonts w:ascii="Times New Roman" w:hAnsi="Times New Roman" w:cs="Times New Roman"/>
                <w:sz w:val="18"/>
                <w:szCs w:val="18"/>
              </w:rPr>
              <w:t xml:space="preserve"> с правой стороны, за исключением антагонистов. В случае антагонистов единица концентрации указана под чертой в правом углу .</w:t>
            </w:r>
          </w:p>
        </w:tc>
        <w:tc>
          <w:tcPr>
            <w:tcW w:w="727" w:type="pct"/>
            <w:shd w:val="clear" w:color="FFFFFF" w:fill="auto"/>
          </w:tcPr>
          <w:p w:rsidR="00340587" w:rsidRDefault="00340587" w:rsidP="0034058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Соответствие</w:t>
            </w:r>
          </w:p>
        </w:tc>
        <w:tc>
          <w:tcPr>
            <w:tcW w:w="187" w:type="pct"/>
            <w:shd w:val="clear" w:color="FFFFFF" w:fill="auto"/>
          </w:tcPr>
          <w:p w:rsidR="00340587" w:rsidRDefault="00340587" w:rsidP="00340587">
            <w:pPr>
              <w:spacing w:after="0" w:line="240" w:lineRule="auto"/>
              <w:jc w:val="center"/>
              <w:rPr>
                <w:rFonts w:ascii="Times New Roman" w:hAnsi="Times New Roman" w:cs="Times New Roman"/>
                <w:sz w:val="18"/>
                <w:szCs w:val="18"/>
              </w:rPr>
            </w:pPr>
          </w:p>
        </w:tc>
        <w:tc>
          <w:tcPr>
            <w:tcW w:w="552" w:type="pct"/>
            <w:shd w:val="clear" w:color="FFFFFF" w:fill="auto"/>
          </w:tcPr>
          <w:p w:rsidR="00340587" w:rsidRPr="00684C4C" w:rsidRDefault="00340587" w:rsidP="00340587">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40587" w:rsidRDefault="00340587" w:rsidP="00340587">
            <w:pPr>
              <w:spacing w:after="0" w:line="240" w:lineRule="auto"/>
              <w:jc w:val="center"/>
              <w:rPr>
                <w:rFonts w:ascii="Times New Roman" w:hAnsi="Times New Roman" w:cs="Times New Roman"/>
                <w:b/>
                <w:sz w:val="18"/>
                <w:szCs w:val="18"/>
              </w:rPr>
            </w:pPr>
          </w:p>
        </w:tc>
        <w:tc>
          <w:tcPr>
            <w:tcW w:w="191" w:type="pct"/>
            <w:vMerge/>
            <w:shd w:val="clear" w:color="FFFFFF" w:fill="auto"/>
          </w:tcPr>
          <w:p w:rsidR="00340587" w:rsidRDefault="00340587" w:rsidP="00340587">
            <w:pPr>
              <w:spacing w:after="0" w:line="240" w:lineRule="auto"/>
              <w:jc w:val="center"/>
              <w:rPr>
                <w:rFonts w:ascii="Times New Roman" w:hAnsi="Times New Roman" w:cs="Times New Roman"/>
                <w:b/>
                <w:sz w:val="18"/>
                <w:szCs w:val="18"/>
              </w:rPr>
            </w:pPr>
          </w:p>
        </w:tc>
        <w:tc>
          <w:tcPr>
            <w:tcW w:w="431" w:type="pct"/>
            <w:vMerge/>
          </w:tcPr>
          <w:p w:rsidR="00340587" w:rsidRDefault="00340587" w:rsidP="00340587">
            <w:pPr>
              <w:spacing w:after="0" w:line="240" w:lineRule="auto"/>
              <w:jc w:val="center"/>
              <w:rPr>
                <w:rFonts w:ascii="Times New Roman" w:hAnsi="Times New Roman" w:cs="Times New Roman"/>
                <w:b/>
                <w:sz w:val="18"/>
                <w:szCs w:val="18"/>
              </w:rPr>
            </w:pPr>
          </w:p>
        </w:tc>
        <w:tc>
          <w:tcPr>
            <w:tcW w:w="325"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c>
          <w:tcPr>
            <w:tcW w:w="251"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c>
          <w:tcPr>
            <w:tcW w:w="337"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c>
          <w:tcPr>
            <w:tcW w:w="324"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r>
      <w:tr w:rsidR="00340587" w:rsidTr="00563331">
        <w:tc>
          <w:tcPr>
            <w:tcW w:w="126" w:type="pct"/>
            <w:vMerge/>
            <w:shd w:val="clear" w:color="FFFFFF" w:fill="auto"/>
          </w:tcPr>
          <w:p w:rsidR="00340587" w:rsidRDefault="00340587" w:rsidP="00340587">
            <w:pPr>
              <w:spacing w:after="0" w:line="240" w:lineRule="auto"/>
              <w:jc w:val="center"/>
              <w:rPr>
                <w:rFonts w:ascii="Times New Roman" w:hAnsi="Times New Roman" w:cs="Times New Roman"/>
                <w:b/>
                <w:sz w:val="18"/>
                <w:szCs w:val="18"/>
              </w:rPr>
            </w:pPr>
          </w:p>
        </w:tc>
        <w:tc>
          <w:tcPr>
            <w:tcW w:w="607" w:type="pct"/>
            <w:vMerge/>
            <w:shd w:val="clear" w:color="FFFFFF" w:fill="auto"/>
          </w:tcPr>
          <w:p w:rsidR="00340587" w:rsidRDefault="00340587" w:rsidP="00340587">
            <w:pPr>
              <w:spacing w:after="0" w:line="240" w:lineRule="auto"/>
              <w:rPr>
                <w:rFonts w:ascii="Times New Roman" w:hAnsi="Times New Roman" w:cs="Times New Roman"/>
                <w:sz w:val="18"/>
                <w:szCs w:val="18"/>
              </w:rPr>
            </w:pPr>
          </w:p>
        </w:tc>
        <w:tc>
          <w:tcPr>
            <w:tcW w:w="718" w:type="pct"/>
            <w:shd w:val="clear" w:color="FFFFFF" w:fill="auto"/>
          </w:tcPr>
          <w:p w:rsidR="00340587" w:rsidRDefault="00340587" w:rsidP="00340587">
            <w:pPr>
              <w:spacing w:after="0" w:line="240" w:lineRule="auto"/>
              <w:rPr>
                <w:rFonts w:ascii="Times New Roman" w:hAnsi="Times New Roman" w:cs="Times New Roman"/>
                <w:sz w:val="18"/>
                <w:szCs w:val="18"/>
              </w:rPr>
            </w:pPr>
            <w:r w:rsidRPr="00C623E6">
              <w:rPr>
                <w:rFonts w:ascii="Times New Roman" w:hAnsi="Times New Roman" w:cs="Times New Roman"/>
                <w:sz w:val="18"/>
                <w:szCs w:val="18"/>
              </w:rPr>
              <w:t xml:space="preserve">Единица концентрации </w:t>
            </w:r>
          </w:p>
          <w:p w:rsidR="00340587" w:rsidRPr="00C623E6" w:rsidRDefault="00340587" w:rsidP="00340587">
            <w:pPr>
              <w:spacing w:after="0" w:line="240" w:lineRule="auto"/>
              <w:rPr>
                <w:rFonts w:ascii="Times New Roman" w:hAnsi="Times New Roman" w:cs="Times New Roman"/>
                <w:sz w:val="18"/>
                <w:szCs w:val="18"/>
              </w:rPr>
            </w:pPr>
            <w:r w:rsidRPr="00C623E6">
              <w:rPr>
                <w:rFonts w:ascii="Times New Roman" w:hAnsi="Times New Roman" w:cs="Times New Roman"/>
                <w:sz w:val="18"/>
                <w:szCs w:val="18"/>
              </w:rPr>
              <w:t>напечатана черным шрифтом в виде mg/____ml или microg/_____ml или ЕД/_____ml или microgr/_____ml или g/____ml</w:t>
            </w:r>
          </w:p>
        </w:tc>
        <w:tc>
          <w:tcPr>
            <w:tcW w:w="727" w:type="pct"/>
            <w:shd w:val="clear" w:color="FFFFFF" w:fill="auto"/>
          </w:tcPr>
          <w:p w:rsidR="00340587" w:rsidRDefault="00340587" w:rsidP="0034058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Соответствие</w:t>
            </w:r>
          </w:p>
        </w:tc>
        <w:tc>
          <w:tcPr>
            <w:tcW w:w="187" w:type="pct"/>
            <w:shd w:val="clear" w:color="FFFFFF" w:fill="auto"/>
          </w:tcPr>
          <w:p w:rsidR="00340587" w:rsidRDefault="00340587" w:rsidP="00340587">
            <w:pPr>
              <w:spacing w:after="0" w:line="240" w:lineRule="auto"/>
              <w:jc w:val="center"/>
              <w:rPr>
                <w:rFonts w:ascii="Times New Roman" w:hAnsi="Times New Roman" w:cs="Times New Roman"/>
                <w:sz w:val="18"/>
                <w:szCs w:val="18"/>
              </w:rPr>
            </w:pPr>
          </w:p>
        </w:tc>
        <w:tc>
          <w:tcPr>
            <w:tcW w:w="552" w:type="pct"/>
            <w:shd w:val="clear" w:color="FFFFFF" w:fill="auto"/>
          </w:tcPr>
          <w:p w:rsidR="00340587" w:rsidRPr="00684C4C" w:rsidRDefault="00340587" w:rsidP="00340587">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40587" w:rsidRDefault="00340587" w:rsidP="00340587">
            <w:pPr>
              <w:spacing w:after="0" w:line="240" w:lineRule="auto"/>
              <w:jc w:val="center"/>
              <w:rPr>
                <w:rFonts w:ascii="Times New Roman" w:hAnsi="Times New Roman" w:cs="Times New Roman"/>
                <w:b/>
                <w:sz w:val="18"/>
                <w:szCs w:val="18"/>
              </w:rPr>
            </w:pPr>
          </w:p>
        </w:tc>
        <w:tc>
          <w:tcPr>
            <w:tcW w:w="191" w:type="pct"/>
            <w:vMerge/>
            <w:shd w:val="clear" w:color="FFFFFF" w:fill="auto"/>
          </w:tcPr>
          <w:p w:rsidR="00340587" w:rsidRDefault="00340587" w:rsidP="00340587">
            <w:pPr>
              <w:spacing w:after="0" w:line="240" w:lineRule="auto"/>
              <w:jc w:val="center"/>
              <w:rPr>
                <w:rFonts w:ascii="Times New Roman" w:hAnsi="Times New Roman" w:cs="Times New Roman"/>
                <w:b/>
                <w:sz w:val="18"/>
                <w:szCs w:val="18"/>
              </w:rPr>
            </w:pPr>
          </w:p>
        </w:tc>
        <w:tc>
          <w:tcPr>
            <w:tcW w:w="431" w:type="pct"/>
            <w:vMerge/>
          </w:tcPr>
          <w:p w:rsidR="00340587" w:rsidRDefault="00340587" w:rsidP="00340587">
            <w:pPr>
              <w:spacing w:after="0" w:line="240" w:lineRule="auto"/>
              <w:jc w:val="center"/>
              <w:rPr>
                <w:rFonts w:ascii="Times New Roman" w:hAnsi="Times New Roman" w:cs="Times New Roman"/>
                <w:b/>
                <w:sz w:val="18"/>
                <w:szCs w:val="18"/>
              </w:rPr>
            </w:pPr>
          </w:p>
        </w:tc>
        <w:tc>
          <w:tcPr>
            <w:tcW w:w="325"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c>
          <w:tcPr>
            <w:tcW w:w="251"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c>
          <w:tcPr>
            <w:tcW w:w="337"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c>
          <w:tcPr>
            <w:tcW w:w="324"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r>
      <w:tr w:rsidR="00340587" w:rsidTr="00563331">
        <w:tc>
          <w:tcPr>
            <w:tcW w:w="126" w:type="pct"/>
            <w:vMerge/>
            <w:shd w:val="clear" w:color="FFFFFF" w:fill="auto"/>
          </w:tcPr>
          <w:p w:rsidR="00340587" w:rsidRDefault="00340587" w:rsidP="00340587">
            <w:pPr>
              <w:spacing w:after="0" w:line="240" w:lineRule="auto"/>
              <w:jc w:val="center"/>
              <w:rPr>
                <w:rFonts w:ascii="Times New Roman" w:hAnsi="Times New Roman" w:cs="Times New Roman"/>
                <w:b/>
                <w:sz w:val="18"/>
                <w:szCs w:val="18"/>
              </w:rPr>
            </w:pPr>
          </w:p>
        </w:tc>
        <w:tc>
          <w:tcPr>
            <w:tcW w:w="607" w:type="pct"/>
            <w:vMerge/>
            <w:shd w:val="clear" w:color="FFFFFF" w:fill="auto"/>
          </w:tcPr>
          <w:p w:rsidR="00340587" w:rsidRDefault="00340587" w:rsidP="00340587">
            <w:pPr>
              <w:spacing w:after="0" w:line="240" w:lineRule="auto"/>
              <w:rPr>
                <w:rFonts w:ascii="Times New Roman" w:hAnsi="Times New Roman" w:cs="Times New Roman"/>
                <w:sz w:val="18"/>
                <w:szCs w:val="18"/>
              </w:rPr>
            </w:pPr>
          </w:p>
        </w:tc>
        <w:tc>
          <w:tcPr>
            <w:tcW w:w="718" w:type="pct"/>
            <w:shd w:val="clear" w:color="FFFFFF" w:fill="auto"/>
          </w:tcPr>
          <w:p w:rsidR="00340587" w:rsidRPr="00C623E6" w:rsidRDefault="00340587" w:rsidP="00340587">
            <w:pPr>
              <w:spacing w:after="0" w:line="240" w:lineRule="auto"/>
              <w:rPr>
                <w:rFonts w:ascii="Times New Roman" w:hAnsi="Times New Roman" w:cs="Times New Roman"/>
                <w:sz w:val="18"/>
                <w:szCs w:val="18"/>
              </w:rPr>
            </w:pPr>
            <w:r w:rsidRPr="00C623E6">
              <w:rPr>
                <w:rFonts w:ascii="Times New Roman" w:hAnsi="Times New Roman" w:cs="Times New Roman"/>
                <w:sz w:val="18"/>
                <w:szCs w:val="18"/>
              </w:rPr>
              <w:t>Нижнее подчеркивание между слешем / и ml длиной 10 -12 мм. (помеща</w:t>
            </w:r>
            <w:r>
              <w:rPr>
                <w:rFonts w:ascii="Times New Roman" w:hAnsi="Times New Roman" w:cs="Times New Roman"/>
                <w:sz w:val="18"/>
                <w:szCs w:val="18"/>
              </w:rPr>
              <w:t>е</w:t>
            </w:r>
            <w:r w:rsidRPr="00C623E6">
              <w:rPr>
                <w:rFonts w:ascii="Times New Roman" w:hAnsi="Times New Roman" w:cs="Times New Roman"/>
                <w:sz w:val="18"/>
                <w:szCs w:val="18"/>
              </w:rPr>
              <w:t>тся двузначное число, написанное ручкой или маркером). Перед единицей измерения  по всей длине пунктирная линия.</w:t>
            </w:r>
          </w:p>
        </w:tc>
        <w:tc>
          <w:tcPr>
            <w:tcW w:w="727" w:type="pct"/>
            <w:shd w:val="clear" w:color="FFFFFF" w:fill="auto"/>
          </w:tcPr>
          <w:p w:rsidR="00340587" w:rsidRDefault="00340587" w:rsidP="00340587">
            <w:pPr>
              <w:spacing w:after="0" w:line="240" w:lineRule="auto"/>
              <w:jc w:val="center"/>
              <w:rPr>
                <w:rFonts w:ascii="Times New Roman" w:hAnsi="Times New Roman" w:cs="Times New Roman"/>
                <w:sz w:val="18"/>
                <w:szCs w:val="18"/>
              </w:rPr>
            </w:pPr>
            <w:r w:rsidRPr="00C623E6">
              <w:rPr>
                <w:rFonts w:ascii="Times New Roman" w:hAnsi="Times New Roman" w:cs="Times New Roman"/>
                <w:sz w:val="18"/>
                <w:szCs w:val="18"/>
              </w:rPr>
              <w:t>Соответствие</w:t>
            </w:r>
          </w:p>
        </w:tc>
        <w:tc>
          <w:tcPr>
            <w:tcW w:w="187" w:type="pct"/>
            <w:shd w:val="clear" w:color="FFFFFF" w:fill="auto"/>
          </w:tcPr>
          <w:p w:rsidR="00340587" w:rsidRDefault="00340587" w:rsidP="00340587">
            <w:pPr>
              <w:spacing w:after="0" w:line="240" w:lineRule="auto"/>
              <w:jc w:val="center"/>
              <w:rPr>
                <w:rFonts w:ascii="Times New Roman" w:hAnsi="Times New Roman" w:cs="Times New Roman"/>
                <w:sz w:val="18"/>
                <w:szCs w:val="18"/>
              </w:rPr>
            </w:pPr>
          </w:p>
        </w:tc>
        <w:tc>
          <w:tcPr>
            <w:tcW w:w="552" w:type="pct"/>
            <w:shd w:val="clear" w:color="FFFFFF" w:fill="auto"/>
          </w:tcPr>
          <w:p w:rsidR="00340587" w:rsidRPr="00684C4C" w:rsidRDefault="00340587" w:rsidP="00340587">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40587" w:rsidRDefault="00340587" w:rsidP="00340587">
            <w:pPr>
              <w:spacing w:after="0" w:line="240" w:lineRule="auto"/>
              <w:jc w:val="center"/>
              <w:rPr>
                <w:rFonts w:ascii="Times New Roman" w:hAnsi="Times New Roman" w:cs="Times New Roman"/>
                <w:b/>
                <w:sz w:val="18"/>
                <w:szCs w:val="18"/>
              </w:rPr>
            </w:pPr>
          </w:p>
        </w:tc>
        <w:tc>
          <w:tcPr>
            <w:tcW w:w="191" w:type="pct"/>
            <w:vMerge/>
            <w:shd w:val="clear" w:color="FFFFFF" w:fill="auto"/>
          </w:tcPr>
          <w:p w:rsidR="00340587" w:rsidRDefault="00340587" w:rsidP="00340587">
            <w:pPr>
              <w:spacing w:after="0" w:line="240" w:lineRule="auto"/>
              <w:jc w:val="center"/>
              <w:rPr>
                <w:rFonts w:ascii="Times New Roman" w:hAnsi="Times New Roman" w:cs="Times New Roman"/>
                <w:b/>
                <w:sz w:val="18"/>
                <w:szCs w:val="18"/>
              </w:rPr>
            </w:pPr>
          </w:p>
        </w:tc>
        <w:tc>
          <w:tcPr>
            <w:tcW w:w="431" w:type="pct"/>
            <w:vMerge/>
          </w:tcPr>
          <w:p w:rsidR="00340587" w:rsidRDefault="00340587" w:rsidP="00340587">
            <w:pPr>
              <w:spacing w:after="0" w:line="240" w:lineRule="auto"/>
              <w:jc w:val="center"/>
              <w:rPr>
                <w:rFonts w:ascii="Times New Roman" w:hAnsi="Times New Roman" w:cs="Times New Roman"/>
                <w:b/>
                <w:sz w:val="18"/>
                <w:szCs w:val="18"/>
              </w:rPr>
            </w:pPr>
          </w:p>
        </w:tc>
        <w:tc>
          <w:tcPr>
            <w:tcW w:w="325"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c>
          <w:tcPr>
            <w:tcW w:w="251"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c>
          <w:tcPr>
            <w:tcW w:w="337"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c>
          <w:tcPr>
            <w:tcW w:w="324"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r>
      <w:tr w:rsidR="00340587" w:rsidTr="00563331">
        <w:tc>
          <w:tcPr>
            <w:tcW w:w="126" w:type="pct"/>
            <w:vMerge/>
            <w:shd w:val="clear" w:color="FFFFFF" w:fill="auto"/>
          </w:tcPr>
          <w:p w:rsidR="00340587" w:rsidRDefault="00340587" w:rsidP="00340587">
            <w:pPr>
              <w:spacing w:after="0" w:line="240" w:lineRule="auto"/>
              <w:jc w:val="center"/>
              <w:rPr>
                <w:rFonts w:ascii="Times New Roman" w:hAnsi="Times New Roman" w:cs="Times New Roman"/>
                <w:b/>
                <w:sz w:val="18"/>
                <w:szCs w:val="18"/>
              </w:rPr>
            </w:pPr>
          </w:p>
        </w:tc>
        <w:tc>
          <w:tcPr>
            <w:tcW w:w="607" w:type="pct"/>
            <w:vMerge/>
            <w:shd w:val="clear" w:color="FFFFFF" w:fill="auto"/>
          </w:tcPr>
          <w:p w:rsidR="00340587" w:rsidRDefault="00340587" w:rsidP="00340587">
            <w:pPr>
              <w:spacing w:after="0" w:line="240" w:lineRule="auto"/>
              <w:rPr>
                <w:rFonts w:ascii="Times New Roman" w:hAnsi="Times New Roman" w:cs="Times New Roman"/>
                <w:sz w:val="18"/>
                <w:szCs w:val="18"/>
              </w:rPr>
            </w:pPr>
          </w:p>
        </w:tc>
        <w:tc>
          <w:tcPr>
            <w:tcW w:w="718" w:type="pct"/>
            <w:shd w:val="clear" w:color="FFFFFF" w:fill="auto"/>
          </w:tcPr>
          <w:p w:rsidR="00340587" w:rsidRPr="00C623E6" w:rsidRDefault="00340587" w:rsidP="00340587">
            <w:pPr>
              <w:spacing w:after="0" w:line="240" w:lineRule="auto"/>
              <w:rPr>
                <w:rFonts w:ascii="Times New Roman" w:hAnsi="Times New Roman" w:cs="Times New Roman"/>
                <w:sz w:val="18"/>
                <w:szCs w:val="18"/>
              </w:rPr>
            </w:pPr>
            <w:r w:rsidRPr="00C6373A">
              <w:rPr>
                <w:rFonts w:ascii="Times New Roman" w:hAnsi="Times New Roman" w:cs="Times New Roman"/>
                <w:sz w:val="18"/>
                <w:szCs w:val="18"/>
              </w:rPr>
              <w:t>Для этикеток, обозначающих наименование электролитов и местных анестетиков единица концентрации обозначается в виде % справа или снизу от наименования препарата.</w:t>
            </w:r>
          </w:p>
        </w:tc>
        <w:tc>
          <w:tcPr>
            <w:tcW w:w="727" w:type="pct"/>
            <w:shd w:val="clear" w:color="FFFFFF" w:fill="auto"/>
          </w:tcPr>
          <w:p w:rsidR="00340587" w:rsidRDefault="00340587" w:rsidP="00340587">
            <w:pPr>
              <w:spacing w:after="0" w:line="240" w:lineRule="auto"/>
              <w:jc w:val="center"/>
              <w:rPr>
                <w:rFonts w:ascii="Times New Roman" w:hAnsi="Times New Roman" w:cs="Times New Roman"/>
                <w:sz w:val="18"/>
                <w:szCs w:val="18"/>
              </w:rPr>
            </w:pPr>
            <w:r w:rsidRPr="00C6373A">
              <w:rPr>
                <w:rFonts w:ascii="Times New Roman" w:hAnsi="Times New Roman" w:cs="Times New Roman"/>
                <w:sz w:val="18"/>
                <w:szCs w:val="18"/>
              </w:rPr>
              <w:t>Соответствие</w:t>
            </w:r>
          </w:p>
        </w:tc>
        <w:tc>
          <w:tcPr>
            <w:tcW w:w="187" w:type="pct"/>
            <w:shd w:val="clear" w:color="FFFFFF" w:fill="auto"/>
          </w:tcPr>
          <w:p w:rsidR="00340587" w:rsidRDefault="00340587" w:rsidP="00340587">
            <w:pPr>
              <w:spacing w:after="0" w:line="240" w:lineRule="auto"/>
              <w:jc w:val="center"/>
              <w:rPr>
                <w:rFonts w:ascii="Times New Roman" w:hAnsi="Times New Roman" w:cs="Times New Roman"/>
                <w:sz w:val="18"/>
                <w:szCs w:val="18"/>
              </w:rPr>
            </w:pPr>
          </w:p>
        </w:tc>
        <w:tc>
          <w:tcPr>
            <w:tcW w:w="552" w:type="pct"/>
            <w:shd w:val="clear" w:color="FFFFFF" w:fill="auto"/>
          </w:tcPr>
          <w:p w:rsidR="00340587" w:rsidRPr="00684C4C" w:rsidRDefault="00340587" w:rsidP="00340587">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40587" w:rsidRDefault="00340587" w:rsidP="00340587">
            <w:pPr>
              <w:spacing w:after="0" w:line="240" w:lineRule="auto"/>
              <w:jc w:val="center"/>
              <w:rPr>
                <w:rFonts w:ascii="Times New Roman" w:hAnsi="Times New Roman" w:cs="Times New Roman"/>
                <w:b/>
                <w:sz w:val="18"/>
                <w:szCs w:val="18"/>
              </w:rPr>
            </w:pPr>
          </w:p>
        </w:tc>
        <w:tc>
          <w:tcPr>
            <w:tcW w:w="191" w:type="pct"/>
            <w:vMerge/>
            <w:shd w:val="clear" w:color="FFFFFF" w:fill="auto"/>
          </w:tcPr>
          <w:p w:rsidR="00340587" w:rsidRDefault="00340587" w:rsidP="00340587">
            <w:pPr>
              <w:spacing w:after="0" w:line="240" w:lineRule="auto"/>
              <w:jc w:val="center"/>
              <w:rPr>
                <w:rFonts w:ascii="Times New Roman" w:hAnsi="Times New Roman" w:cs="Times New Roman"/>
                <w:b/>
                <w:sz w:val="18"/>
                <w:szCs w:val="18"/>
              </w:rPr>
            </w:pPr>
          </w:p>
        </w:tc>
        <w:tc>
          <w:tcPr>
            <w:tcW w:w="431" w:type="pct"/>
            <w:vMerge/>
          </w:tcPr>
          <w:p w:rsidR="00340587" w:rsidRDefault="00340587" w:rsidP="00340587">
            <w:pPr>
              <w:spacing w:after="0" w:line="240" w:lineRule="auto"/>
              <w:jc w:val="center"/>
              <w:rPr>
                <w:rFonts w:ascii="Times New Roman" w:hAnsi="Times New Roman" w:cs="Times New Roman"/>
                <w:b/>
                <w:sz w:val="18"/>
                <w:szCs w:val="18"/>
              </w:rPr>
            </w:pPr>
          </w:p>
        </w:tc>
        <w:tc>
          <w:tcPr>
            <w:tcW w:w="325"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c>
          <w:tcPr>
            <w:tcW w:w="251"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c>
          <w:tcPr>
            <w:tcW w:w="337"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c>
          <w:tcPr>
            <w:tcW w:w="324"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r>
      <w:tr w:rsidR="00340587" w:rsidTr="00563331">
        <w:tc>
          <w:tcPr>
            <w:tcW w:w="126" w:type="pct"/>
            <w:vMerge/>
            <w:shd w:val="clear" w:color="FFFFFF" w:fill="auto"/>
          </w:tcPr>
          <w:p w:rsidR="00340587" w:rsidRDefault="00340587" w:rsidP="00340587">
            <w:pPr>
              <w:spacing w:after="0" w:line="240" w:lineRule="auto"/>
              <w:jc w:val="center"/>
              <w:rPr>
                <w:rFonts w:ascii="Times New Roman" w:hAnsi="Times New Roman" w:cs="Times New Roman"/>
                <w:b/>
                <w:sz w:val="18"/>
                <w:szCs w:val="18"/>
              </w:rPr>
            </w:pPr>
          </w:p>
        </w:tc>
        <w:tc>
          <w:tcPr>
            <w:tcW w:w="607" w:type="pct"/>
            <w:vMerge/>
            <w:shd w:val="clear" w:color="FFFFFF" w:fill="auto"/>
          </w:tcPr>
          <w:p w:rsidR="00340587" w:rsidRDefault="00340587" w:rsidP="00340587">
            <w:pPr>
              <w:spacing w:after="0" w:line="240" w:lineRule="auto"/>
              <w:rPr>
                <w:rFonts w:ascii="Times New Roman" w:hAnsi="Times New Roman" w:cs="Times New Roman"/>
                <w:sz w:val="18"/>
                <w:szCs w:val="18"/>
              </w:rPr>
            </w:pPr>
          </w:p>
        </w:tc>
        <w:tc>
          <w:tcPr>
            <w:tcW w:w="718" w:type="pct"/>
            <w:shd w:val="clear" w:color="FFFFFF" w:fill="auto"/>
          </w:tcPr>
          <w:p w:rsidR="00340587" w:rsidRDefault="00340587" w:rsidP="00340587">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Намотка ленты </w:t>
            </w:r>
          </w:p>
          <w:p w:rsidR="00340587" w:rsidRPr="00C623E6" w:rsidRDefault="00340587" w:rsidP="00340587">
            <w:pPr>
              <w:spacing w:after="0" w:line="240" w:lineRule="auto"/>
              <w:rPr>
                <w:rFonts w:ascii="Times New Roman" w:hAnsi="Times New Roman" w:cs="Times New Roman"/>
                <w:sz w:val="18"/>
                <w:szCs w:val="18"/>
              </w:rPr>
            </w:pPr>
            <w:r w:rsidRPr="00C6373A">
              <w:rPr>
                <w:rFonts w:ascii="Times New Roman" w:hAnsi="Times New Roman" w:cs="Times New Roman"/>
                <w:sz w:val="18"/>
                <w:szCs w:val="18"/>
              </w:rPr>
              <w:t>осуществляться на втулку</w:t>
            </w:r>
          </w:p>
        </w:tc>
        <w:tc>
          <w:tcPr>
            <w:tcW w:w="727" w:type="pct"/>
            <w:shd w:val="clear" w:color="FFFFFF" w:fill="auto"/>
          </w:tcPr>
          <w:p w:rsidR="00340587" w:rsidRDefault="00340587" w:rsidP="0034058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Соответствие</w:t>
            </w:r>
          </w:p>
        </w:tc>
        <w:tc>
          <w:tcPr>
            <w:tcW w:w="187" w:type="pct"/>
            <w:shd w:val="clear" w:color="FFFFFF" w:fill="auto"/>
          </w:tcPr>
          <w:p w:rsidR="00340587" w:rsidRDefault="00340587" w:rsidP="00340587">
            <w:pPr>
              <w:spacing w:after="0" w:line="240" w:lineRule="auto"/>
              <w:jc w:val="center"/>
              <w:rPr>
                <w:rFonts w:ascii="Times New Roman" w:hAnsi="Times New Roman" w:cs="Times New Roman"/>
                <w:sz w:val="18"/>
                <w:szCs w:val="18"/>
              </w:rPr>
            </w:pPr>
          </w:p>
        </w:tc>
        <w:tc>
          <w:tcPr>
            <w:tcW w:w="552" w:type="pct"/>
            <w:shd w:val="clear" w:color="FFFFFF" w:fill="auto"/>
          </w:tcPr>
          <w:p w:rsidR="00340587" w:rsidRPr="00684C4C" w:rsidRDefault="00340587" w:rsidP="00340587">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40587" w:rsidRDefault="00340587" w:rsidP="00340587">
            <w:pPr>
              <w:spacing w:after="0" w:line="240" w:lineRule="auto"/>
              <w:jc w:val="center"/>
              <w:rPr>
                <w:rFonts w:ascii="Times New Roman" w:hAnsi="Times New Roman" w:cs="Times New Roman"/>
                <w:b/>
                <w:sz w:val="18"/>
                <w:szCs w:val="18"/>
              </w:rPr>
            </w:pPr>
          </w:p>
        </w:tc>
        <w:tc>
          <w:tcPr>
            <w:tcW w:w="191" w:type="pct"/>
            <w:vMerge/>
            <w:shd w:val="clear" w:color="FFFFFF" w:fill="auto"/>
          </w:tcPr>
          <w:p w:rsidR="00340587" w:rsidRDefault="00340587" w:rsidP="00340587">
            <w:pPr>
              <w:spacing w:after="0" w:line="240" w:lineRule="auto"/>
              <w:jc w:val="center"/>
              <w:rPr>
                <w:rFonts w:ascii="Times New Roman" w:hAnsi="Times New Roman" w:cs="Times New Roman"/>
                <w:b/>
                <w:sz w:val="18"/>
                <w:szCs w:val="18"/>
              </w:rPr>
            </w:pPr>
          </w:p>
        </w:tc>
        <w:tc>
          <w:tcPr>
            <w:tcW w:w="431" w:type="pct"/>
            <w:vMerge/>
          </w:tcPr>
          <w:p w:rsidR="00340587" w:rsidRDefault="00340587" w:rsidP="00340587">
            <w:pPr>
              <w:spacing w:after="0" w:line="240" w:lineRule="auto"/>
              <w:jc w:val="center"/>
              <w:rPr>
                <w:rFonts w:ascii="Times New Roman" w:hAnsi="Times New Roman" w:cs="Times New Roman"/>
                <w:b/>
                <w:sz w:val="18"/>
                <w:szCs w:val="18"/>
              </w:rPr>
            </w:pPr>
          </w:p>
        </w:tc>
        <w:tc>
          <w:tcPr>
            <w:tcW w:w="325"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c>
          <w:tcPr>
            <w:tcW w:w="251"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c>
          <w:tcPr>
            <w:tcW w:w="337"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c>
          <w:tcPr>
            <w:tcW w:w="324"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r>
      <w:tr w:rsidR="00340587" w:rsidTr="00563331">
        <w:tc>
          <w:tcPr>
            <w:tcW w:w="126" w:type="pct"/>
            <w:vMerge/>
            <w:shd w:val="clear" w:color="FFFFFF" w:fill="auto"/>
          </w:tcPr>
          <w:p w:rsidR="00340587" w:rsidRDefault="00340587" w:rsidP="00340587">
            <w:pPr>
              <w:spacing w:after="0" w:line="240" w:lineRule="auto"/>
              <w:jc w:val="center"/>
              <w:rPr>
                <w:rFonts w:ascii="Times New Roman" w:hAnsi="Times New Roman" w:cs="Times New Roman"/>
                <w:b/>
                <w:sz w:val="18"/>
                <w:szCs w:val="18"/>
              </w:rPr>
            </w:pPr>
          </w:p>
        </w:tc>
        <w:tc>
          <w:tcPr>
            <w:tcW w:w="607" w:type="pct"/>
            <w:vMerge/>
            <w:shd w:val="clear" w:color="FFFFFF" w:fill="auto"/>
          </w:tcPr>
          <w:p w:rsidR="00340587" w:rsidRDefault="00340587" w:rsidP="00340587">
            <w:pPr>
              <w:spacing w:after="0" w:line="240" w:lineRule="auto"/>
              <w:rPr>
                <w:rFonts w:ascii="Times New Roman" w:hAnsi="Times New Roman" w:cs="Times New Roman"/>
                <w:sz w:val="18"/>
                <w:szCs w:val="18"/>
              </w:rPr>
            </w:pPr>
          </w:p>
        </w:tc>
        <w:tc>
          <w:tcPr>
            <w:tcW w:w="718" w:type="pct"/>
            <w:shd w:val="clear" w:color="FFFFFF" w:fill="auto"/>
          </w:tcPr>
          <w:p w:rsidR="00340587" w:rsidRPr="00C6373A" w:rsidRDefault="00340587" w:rsidP="00340587">
            <w:pPr>
              <w:spacing w:after="0" w:line="240" w:lineRule="auto"/>
              <w:rPr>
                <w:rFonts w:ascii="Times New Roman" w:hAnsi="Times New Roman" w:cs="Times New Roman"/>
                <w:sz w:val="18"/>
                <w:szCs w:val="18"/>
              </w:rPr>
            </w:pPr>
            <w:r>
              <w:rPr>
                <w:rFonts w:ascii="Times New Roman" w:hAnsi="Times New Roman" w:cs="Times New Roman"/>
                <w:sz w:val="18"/>
                <w:szCs w:val="18"/>
              </w:rPr>
              <w:t>Диаметр втулки</w:t>
            </w:r>
          </w:p>
        </w:tc>
        <w:tc>
          <w:tcPr>
            <w:tcW w:w="727" w:type="pct"/>
            <w:shd w:val="clear" w:color="FFFFFF" w:fill="auto"/>
          </w:tcPr>
          <w:p w:rsidR="00340587" w:rsidRDefault="00340587" w:rsidP="0034058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xml:space="preserve">В диапазоне (включая границы диапазона) от 40 до 80 мм </w:t>
            </w:r>
          </w:p>
        </w:tc>
        <w:tc>
          <w:tcPr>
            <w:tcW w:w="187" w:type="pct"/>
            <w:shd w:val="clear" w:color="FFFFFF" w:fill="auto"/>
          </w:tcPr>
          <w:p w:rsidR="00340587" w:rsidRDefault="00340587" w:rsidP="00340587">
            <w:pPr>
              <w:spacing w:after="0" w:line="240" w:lineRule="auto"/>
              <w:jc w:val="center"/>
              <w:rPr>
                <w:rFonts w:ascii="Times New Roman" w:hAnsi="Times New Roman" w:cs="Times New Roman"/>
                <w:sz w:val="18"/>
                <w:szCs w:val="18"/>
              </w:rPr>
            </w:pPr>
          </w:p>
        </w:tc>
        <w:tc>
          <w:tcPr>
            <w:tcW w:w="552" w:type="pct"/>
            <w:shd w:val="clear" w:color="FFFFFF" w:fill="auto"/>
          </w:tcPr>
          <w:p w:rsidR="00340587" w:rsidRPr="00684C4C" w:rsidRDefault="00340587" w:rsidP="00340587">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40587" w:rsidRDefault="00340587" w:rsidP="00340587">
            <w:pPr>
              <w:spacing w:after="0" w:line="240" w:lineRule="auto"/>
              <w:jc w:val="center"/>
              <w:rPr>
                <w:rFonts w:ascii="Times New Roman" w:hAnsi="Times New Roman" w:cs="Times New Roman"/>
                <w:b/>
                <w:sz w:val="18"/>
                <w:szCs w:val="18"/>
              </w:rPr>
            </w:pPr>
          </w:p>
        </w:tc>
        <w:tc>
          <w:tcPr>
            <w:tcW w:w="191" w:type="pct"/>
            <w:vMerge/>
            <w:shd w:val="clear" w:color="FFFFFF" w:fill="auto"/>
          </w:tcPr>
          <w:p w:rsidR="00340587" w:rsidRDefault="00340587" w:rsidP="00340587">
            <w:pPr>
              <w:spacing w:after="0" w:line="240" w:lineRule="auto"/>
              <w:jc w:val="center"/>
              <w:rPr>
                <w:rFonts w:ascii="Times New Roman" w:hAnsi="Times New Roman" w:cs="Times New Roman"/>
                <w:b/>
                <w:sz w:val="18"/>
                <w:szCs w:val="18"/>
              </w:rPr>
            </w:pPr>
          </w:p>
        </w:tc>
        <w:tc>
          <w:tcPr>
            <w:tcW w:w="431" w:type="pct"/>
            <w:vMerge/>
          </w:tcPr>
          <w:p w:rsidR="00340587" w:rsidRDefault="00340587" w:rsidP="00340587">
            <w:pPr>
              <w:spacing w:after="0" w:line="240" w:lineRule="auto"/>
              <w:jc w:val="center"/>
              <w:rPr>
                <w:rFonts w:ascii="Times New Roman" w:hAnsi="Times New Roman" w:cs="Times New Roman"/>
                <w:b/>
                <w:sz w:val="18"/>
                <w:szCs w:val="18"/>
              </w:rPr>
            </w:pPr>
          </w:p>
        </w:tc>
        <w:tc>
          <w:tcPr>
            <w:tcW w:w="325"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c>
          <w:tcPr>
            <w:tcW w:w="251"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c>
          <w:tcPr>
            <w:tcW w:w="337"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c>
          <w:tcPr>
            <w:tcW w:w="324"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r>
      <w:tr w:rsidR="00340587" w:rsidTr="00563331">
        <w:tc>
          <w:tcPr>
            <w:tcW w:w="126" w:type="pct"/>
            <w:vMerge/>
            <w:shd w:val="clear" w:color="FFFFFF" w:fill="auto"/>
          </w:tcPr>
          <w:p w:rsidR="00340587" w:rsidRDefault="00340587" w:rsidP="00340587">
            <w:pPr>
              <w:spacing w:after="0" w:line="240" w:lineRule="auto"/>
              <w:jc w:val="center"/>
              <w:rPr>
                <w:rFonts w:ascii="Times New Roman" w:hAnsi="Times New Roman" w:cs="Times New Roman"/>
                <w:b/>
                <w:sz w:val="18"/>
                <w:szCs w:val="18"/>
              </w:rPr>
            </w:pPr>
          </w:p>
        </w:tc>
        <w:tc>
          <w:tcPr>
            <w:tcW w:w="607" w:type="pct"/>
            <w:vMerge/>
            <w:shd w:val="clear" w:color="FFFFFF" w:fill="auto"/>
          </w:tcPr>
          <w:p w:rsidR="00340587" w:rsidRDefault="00340587" w:rsidP="00340587">
            <w:pPr>
              <w:spacing w:after="0" w:line="240" w:lineRule="auto"/>
              <w:rPr>
                <w:rFonts w:ascii="Times New Roman" w:hAnsi="Times New Roman" w:cs="Times New Roman"/>
                <w:sz w:val="18"/>
                <w:szCs w:val="18"/>
              </w:rPr>
            </w:pPr>
          </w:p>
        </w:tc>
        <w:tc>
          <w:tcPr>
            <w:tcW w:w="718" w:type="pct"/>
            <w:shd w:val="clear" w:color="FFFFFF" w:fill="auto"/>
          </w:tcPr>
          <w:p w:rsidR="00340587" w:rsidRPr="00340587" w:rsidRDefault="00340587" w:rsidP="00340587">
            <w:pPr>
              <w:spacing w:after="0" w:line="240" w:lineRule="auto"/>
              <w:rPr>
                <w:rFonts w:ascii="Times New Roman" w:hAnsi="Times New Roman" w:cs="Times New Roman"/>
                <w:sz w:val="18"/>
                <w:szCs w:val="18"/>
              </w:rPr>
            </w:pPr>
            <w:r w:rsidRPr="00340587">
              <w:rPr>
                <w:rFonts w:ascii="Times New Roman" w:hAnsi="Times New Roman" w:cs="Times New Roman"/>
                <w:sz w:val="18"/>
                <w:szCs w:val="18"/>
              </w:rPr>
              <w:t xml:space="preserve">Длина втулки </w:t>
            </w:r>
          </w:p>
        </w:tc>
        <w:tc>
          <w:tcPr>
            <w:tcW w:w="727" w:type="pct"/>
            <w:shd w:val="clear" w:color="FFFFFF" w:fill="auto"/>
          </w:tcPr>
          <w:p w:rsidR="00340587" w:rsidRPr="00340587" w:rsidRDefault="00340587" w:rsidP="00340587">
            <w:pPr>
              <w:spacing w:after="0" w:line="240" w:lineRule="auto"/>
              <w:jc w:val="center"/>
              <w:rPr>
                <w:rFonts w:ascii="Times New Roman" w:hAnsi="Times New Roman" w:cs="Times New Roman"/>
                <w:sz w:val="18"/>
                <w:szCs w:val="18"/>
              </w:rPr>
            </w:pPr>
            <w:r w:rsidRPr="00340587">
              <w:rPr>
                <w:rFonts w:ascii="Times New Roman" w:hAnsi="Times New Roman" w:cs="Times New Roman"/>
                <w:sz w:val="18"/>
                <w:szCs w:val="18"/>
              </w:rPr>
              <w:t>В диапазоне (включая границы диапазона) от 18 до 20 мм</w:t>
            </w:r>
          </w:p>
        </w:tc>
        <w:tc>
          <w:tcPr>
            <w:tcW w:w="187" w:type="pct"/>
            <w:shd w:val="clear" w:color="FFFFFF" w:fill="auto"/>
          </w:tcPr>
          <w:p w:rsidR="00340587" w:rsidRPr="00340587" w:rsidRDefault="00340587" w:rsidP="00340587">
            <w:pPr>
              <w:spacing w:after="0" w:line="240" w:lineRule="auto"/>
              <w:jc w:val="center"/>
              <w:rPr>
                <w:rFonts w:ascii="Times New Roman" w:hAnsi="Times New Roman" w:cs="Times New Roman"/>
                <w:sz w:val="18"/>
                <w:szCs w:val="18"/>
              </w:rPr>
            </w:pPr>
          </w:p>
        </w:tc>
        <w:tc>
          <w:tcPr>
            <w:tcW w:w="552" w:type="pct"/>
            <w:shd w:val="clear" w:color="FFFFFF" w:fill="auto"/>
          </w:tcPr>
          <w:p w:rsidR="00340587" w:rsidRPr="00340587" w:rsidRDefault="00340587" w:rsidP="00340587">
            <w:pPr>
              <w:spacing w:after="0" w:line="240" w:lineRule="auto"/>
              <w:rPr>
                <w:rFonts w:ascii="Times New Roman" w:hAnsi="Times New Roman"/>
                <w:sz w:val="18"/>
                <w:szCs w:val="18"/>
              </w:rPr>
            </w:pPr>
            <w:r w:rsidRPr="00340587">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40587" w:rsidRDefault="00340587" w:rsidP="00340587">
            <w:pPr>
              <w:spacing w:after="0" w:line="240" w:lineRule="auto"/>
              <w:jc w:val="center"/>
              <w:rPr>
                <w:rFonts w:ascii="Times New Roman" w:hAnsi="Times New Roman" w:cs="Times New Roman"/>
                <w:b/>
                <w:sz w:val="18"/>
                <w:szCs w:val="18"/>
              </w:rPr>
            </w:pPr>
          </w:p>
        </w:tc>
        <w:tc>
          <w:tcPr>
            <w:tcW w:w="191" w:type="pct"/>
            <w:vMerge/>
            <w:shd w:val="clear" w:color="FFFFFF" w:fill="auto"/>
          </w:tcPr>
          <w:p w:rsidR="00340587" w:rsidRDefault="00340587" w:rsidP="00340587">
            <w:pPr>
              <w:spacing w:after="0" w:line="240" w:lineRule="auto"/>
              <w:jc w:val="center"/>
              <w:rPr>
                <w:rFonts w:ascii="Times New Roman" w:hAnsi="Times New Roman" w:cs="Times New Roman"/>
                <w:b/>
                <w:sz w:val="18"/>
                <w:szCs w:val="18"/>
              </w:rPr>
            </w:pPr>
          </w:p>
        </w:tc>
        <w:tc>
          <w:tcPr>
            <w:tcW w:w="431" w:type="pct"/>
            <w:vMerge/>
          </w:tcPr>
          <w:p w:rsidR="00340587" w:rsidRDefault="00340587" w:rsidP="00340587">
            <w:pPr>
              <w:spacing w:after="0" w:line="240" w:lineRule="auto"/>
              <w:jc w:val="center"/>
              <w:rPr>
                <w:rFonts w:ascii="Times New Roman" w:hAnsi="Times New Roman" w:cs="Times New Roman"/>
                <w:b/>
                <w:sz w:val="18"/>
                <w:szCs w:val="18"/>
              </w:rPr>
            </w:pPr>
          </w:p>
        </w:tc>
        <w:tc>
          <w:tcPr>
            <w:tcW w:w="325"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c>
          <w:tcPr>
            <w:tcW w:w="251"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c>
          <w:tcPr>
            <w:tcW w:w="337"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c>
          <w:tcPr>
            <w:tcW w:w="324"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r>
      <w:tr w:rsidR="00340587" w:rsidTr="00563331">
        <w:tc>
          <w:tcPr>
            <w:tcW w:w="126" w:type="pct"/>
            <w:vMerge/>
            <w:shd w:val="clear" w:color="FFFFFF" w:fill="auto"/>
          </w:tcPr>
          <w:p w:rsidR="00340587" w:rsidRDefault="00340587" w:rsidP="00340587">
            <w:pPr>
              <w:spacing w:after="0" w:line="240" w:lineRule="auto"/>
              <w:jc w:val="center"/>
              <w:rPr>
                <w:rFonts w:ascii="Times New Roman" w:hAnsi="Times New Roman" w:cs="Times New Roman"/>
                <w:b/>
                <w:sz w:val="18"/>
                <w:szCs w:val="18"/>
              </w:rPr>
            </w:pPr>
          </w:p>
        </w:tc>
        <w:tc>
          <w:tcPr>
            <w:tcW w:w="607" w:type="pct"/>
            <w:vMerge/>
            <w:shd w:val="clear" w:color="FFFFFF" w:fill="auto"/>
          </w:tcPr>
          <w:p w:rsidR="00340587" w:rsidRDefault="00340587" w:rsidP="00340587">
            <w:pPr>
              <w:spacing w:after="0" w:line="240" w:lineRule="auto"/>
              <w:rPr>
                <w:rFonts w:ascii="Times New Roman" w:hAnsi="Times New Roman" w:cs="Times New Roman"/>
                <w:sz w:val="18"/>
                <w:szCs w:val="18"/>
              </w:rPr>
            </w:pPr>
          </w:p>
        </w:tc>
        <w:tc>
          <w:tcPr>
            <w:tcW w:w="718" w:type="pct"/>
            <w:shd w:val="clear" w:color="FFFFFF" w:fill="auto"/>
          </w:tcPr>
          <w:p w:rsidR="00340587" w:rsidRPr="00C6373A" w:rsidRDefault="00340587" w:rsidP="00340587">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Материал втулки </w:t>
            </w:r>
          </w:p>
        </w:tc>
        <w:tc>
          <w:tcPr>
            <w:tcW w:w="727" w:type="pct"/>
            <w:shd w:val="clear" w:color="FFFFFF" w:fill="auto"/>
          </w:tcPr>
          <w:p w:rsidR="00340587" w:rsidRDefault="00340587" w:rsidP="0034058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Пластик или картон</w:t>
            </w:r>
          </w:p>
        </w:tc>
        <w:tc>
          <w:tcPr>
            <w:tcW w:w="187" w:type="pct"/>
            <w:shd w:val="clear" w:color="FFFFFF" w:fill="auto"/>
          </w:tcPr>
          <w:p w:rsidR="00340587" w:rsidRDefault="00340587" w:rsidP="00340587">
            <w:pPr>
              <w:spacing w:after="0" w:line="240" w:lineRule="auto"/>
              <w:jc w:val="center"/>
              <w:rPr>
                <w:rFonts w:ascii="Times New Roman" w:hAnsi="Times New Roman" w:cs="Times New Roman"/>
                <w:sz w:val="18"/>
                <w:szCs w:val="18"/>
              </w:rPr>
            </w:pPr>
          </w:p>
        </w:tc>
        <w:tc>
          <w:tcPr>
            <w:tcW w:w="552" w:type="pct"/>
            <w:shd w:val="clear" w:color="FFFFFF" w:fill="auto"/>
          </w:tcPr>
          <w:p w:rsidR="00340587" w:rsidRPr="00684C4C" w:rsidRDefault="00340587" w:rsidP="00340587">
            <w:pPr>
              <w:spacing w:after="0" w:line="240" w:lineRule="auto"/>
              <w:rPr>
                <w:rFonts w:ascii="Times New Roman" w:hAnsi="Times New Roman"/>
                <w:sz w:val="18"/>
                <w:szCs w:val="18"/>
              </w:rPr>
            </w:pPr>
            <w:r w:rsidRPr="00684C4C">
              <w:rPr>
                <w:rFonts w:ascii="Times New Roman" w:hAnsi="Times New Roman"/>
                <w:sz w:val="18"/>
                <w:szCs w:val="18"/>
              </w:rPr>
              <w:t>Значение характеристики не может изменяться участником закупки</w:t>
            </w:r>
          </w:p>
        </w:tc>
        <w:tc>
          <w:tcPr>
            <w:tcW w:w="224" w:type="pct"/>
            <w:vMerge/>
            <w:shd w:val="clear" w:color="FFFFFF" w:fill="auto"/>
          </w:tcPr>
          <w:p w:rsidR="00340587" w:rsidRDefault="00340587" w:rsidP="00340587">
            <w:pPr>
              <w:spacing w:after="0" w:line="240" w:lineRule="auto"/>
              <w:jc w:val="center"/>
              <w:rPr>
                <w:rFonts w:ascii="Times New Roman" w:hAnsi="Times New Roman" w:cs="Times New Roman"/>
                <w:b/>
                <w:sz w:val="18"/>
                <w:szCs w:val="18"/>
              </w:rPr>
            </w:pPr>
          </w:p>
        </w:tc>
        <w:tc>
          <w:tcPr>
            <w:tcW w:w="191" w:type="pct"/>
            <w:vMerge/>
            <w:shd w:val="clear" w:color="FFFFFF" w:fill="auto"/>
          </w:tcPr>
          <w:p w:rsidR="00340587" w:rsidRDefault="00340587" w:rsidP="00340587">
            <w:pPr>
              <w:spacing w:after="0" w:line="240" w:lineRule="auto"/>
              <w:jc w:val="center"/>
              <w:rPr>
                <w:rFonts w:ascii="Times New Roman" w:hAnsi="Times New Roman" w:cs="Times New Roman"/>
                <w:b/>
                <w:sz w:val="18"/>
                <w:szCs w:val="18"/>
              </w:rPr>
            </w:pPr>
          </w:p>
        </w:tc>
        <w:tc>
          <w:tcPr>
            <w:tcW w:w="431" w:type="pct"/>
            <w:vMerge/>
          </w:tcPr>
          <w:p w:rsidR="00340587" w:rsidRDefault="00340587" w:rsidP="00340587">
            <w:pPr>
              <w:spacing w:after="0" w:line="240" w:lineRule="auto"/>
              <w:jc w:val="center"/>
              <w:rPr>
                <w:rFonts w:ascii="Times New Roman" w:hAnsi="Times New Roman" w:cs="Times New Roman"/>
                <w:b/>
                <w:sz w:val="18"/>
                <w:szCs w:val="18"/>
              </w:rPr>
            </w:pPr>
          </w:p>
        </w:tc>
        <w:tc>
          <w:tcPr>
            <w:tcW w:w="325"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c>
          <w:tcPr>
            <w:tcW w:w="251"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c>
          <w:tcPr>
            <w:tcW w:w="337"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c>
          <w:tcPr>
            <w:tcW w:w="324"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r>
      <w:tr w:rsidR="00340587" w:rsidTr="00563331">
        <w:tc>
          <w:tcPr>
            <w:tcW w:w="126" w:type="pct"/>
            <w:vMerge/>
            <w:shd w:val="clear" w:color="FFFFFF" w:fill="auto"/>
          </w:tcPr>
          <w:p w:rsidR="00340587" w:rsidRDefault="00340587" w:rsidP="00340587">
            <w:pPr>
              <w:spacing w:after="0" w:line="240" w:lineRule="auto"/>
              <w:jc w:val="center"/>
              <w:rPr>
                <w:rFonts w:ascii="Times New Roman" w:hAnsi="Times New Roman" w:cs="Times New Roman"/>
                <w:b/>
                <w:sz w:val="18"/>
                <w:szCs w:val="18"/>
              </w:rPr>
            </w:pPr>
          </w:p>
        </w:tc>
        <w:tc>
          <w:tcPr>
            <w:tcW w:w="607" w:type="pct"/>
            <w:vMerge/>
            <w:shd w:val="clear" w:color="FFFFFF" w:fill="auto"/>
          </w:tcPr>
          <w:p w:rsidR="00340587" w:rsidRDefault="00340587" w:rsidP="00340587">
            <w:pPr>
              <w:spacing w:after="0" w:line="240" w:lineRule="auto"/>
              <w:rPr>
                <w:rFonts w:ascii="Times New Roman" w:hAnsi="Times New Roman" w:cs="Times New Roman"/>
                <w:sz w:val="18"/>
                <w:szCs w:val="18"/>
              </w:rPr>
            </w:pPr>
          </w:p>
        </w:tc>
        <w:tc>
          <w:tcPr>
            <w:tcW w:w="718" w:type="pct"/>
            <w:shd w:val="clear" w:color="FFFFFF" w:fill="auto"/>
          </w:tcPr>
          <w:p w:rsidR="00340587" w:rsidRPr="00C6373A" w:rsidRDefault="00340587" w:rsidP="00340587">
            <w:pPr>
              <w:spacing w:after="0" w:line="240" w:lineRule="auto"/>
              <w:rPr>
                <w:rFonts w:ascii="Times New Roman" w:hAnsi="Times New Roman" w:cs="Times New Roman"/>
                <w:sz w:val="18"/>
                <w:szCs w:val="18"/>
              </w:rPr>
            </w:pPr>
            <w:r>
              <w:rPr>
                <w:rFonts w:ascii="Times New Roman" w:hAnsi="Times New Roman" w:cs="Times New Roman"/>
                <w:sz w:val="18"/>
                <w:szCs w:val="18"/>
              </w:rPr>
              <w:t>Тип групповой упаковки</w:t>
            </w:r>
          </w:p>
        </w:tc>
        <w:tc>
          <w:tcPr>
            <w:tcW w:w="727" w:type="pct"/>
            <w:shd w:val="clear" w:color="FFFFFF" w:fill="auto"/>
          </w:tcPr>
          <w:p w:rsidR="00340587" w:rsidRDefault="00340587" w:rsidP="0034058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Картонная коробка</w:t>
            </w:r>
          </w:p>
        </w:tc>
        <w:tc>
          <w:tcPr>
            <w:tcW w:w="187" w:type="pct"/>
            <w:shd w:val="clear" w:color="FFFFFF" w:fill="auto"/>
          </w:tcPr>
          <w:p w:rsidR="00340587" w:rsidRDefault="00340587" w:rsidP="00340587">
            <w:pPr>
              <w:spacing w:after="0" w:line="240" w:lineRule="auto"/>
              <w:jc w:val="center"/>
              <w:rPr>
                <w:rFonts w:ascii="Times New Roman" w:hAnsi="Times New Roman" w:cs="Times New Roman"/>
                <w:sz w:val="18"/>
                <w:szCs w:val="18"/>
              </w:rPr>
            </w:pPr>
          </w:p>
        </w:tc>
        <w:tc>
          <w:tcPr>
            <w:tcW w:w="552" w:type="pct"/>
            <w:shd w:val="clear" w:color="FFFFFF" w:fill="auto"/>
          </w:tcPr>
          <w:p w:rsidR="00340587" w:rsidRDefault="00340587" w:rsidP="00340587">
            <w:pPr>
              <w:spacing w:after="0" w:line="240" w:lineRule="auto"/>
              <w:rPr>
                <w:rFonts w:ascii="Times New Roman" w:hAnsi="Times New Roman"/>
                <w:sz w:val="18"/>
                <w:szCs w:val="18"/>
              </w:rPr>
            </w:pPr>
            <w:r w:rsidRPr="009735F3">
              <w:rPr>
                <w:rFonts w:ascii="Times New Roman" w:hAnsi="Times New Roman"/>
                <w:sz w:val="18"/>
                <w:szCs w:val="18"/>
              </w:rPr>
              <w:t>Значение характеристики не может изменяться участником закупки</w:t>
            </w:r>
          </w:p>
          <w:p w:rsidR="00340587" w:rsidRDefault="00340587" w:rsidP="00340587">
            <w:pPr>
              <w:spacing w:after="0" w:line="240" w:lineRule="auto"/>
              <w:rPr>
                <w:rFonts w:ascii="Times New Roman" w:hAnsi="Times New Roman"/>
                <w:sz w:val="18"/>
                <w:szCs w:val="18"/>
              </w:rPr>
            </w:pPr>
          </w:p>
          <w:p w:rsidR="00340587" w:rsidRDefault="00340587" w:rsidP="00340587">
            <w:pPr>
              <w:spacing w:after="0" w:line="240" w:lineRule="auto"/>
              <w:rPr>
                <w:rFonts w:ascii="Times New Roman" w:hAnsi="Times New Roman"/>
                <w:sz w:val="18"/>
                <w:szCs w:val="18"/>
              </w:rPr>
            </w:pPr>
          </w:p>
          <w:p w:rsidR="00340587" w:rsidRPr="00684C4C" w:rsidRDefault="00340587" w:rsidP="00340587">
            <w:pPr>
              <w:spacing w:after="0" w:line="240" w:lineRule="auto"/>
              <w:rPr>
                <w:rFonts w:ascii="Times New Roman" w:hAnsi="Times New Roman"/>
                <w:sz w:val="18"/>
                <w:szCs w:val="18"/>
              </w:rPr>
            </w:pPr>
          </w:p>
        </w:tc>
        <w:tc>
          <w:tcPr>
            <w:tcW w:w="224" w:type="pct"/>
            <w:vMerge/>
            <w:shd w:val="clear" w:color="FFFFFF" w:fill="auto"/>
          </w:tcPr>
          <w:p w:rsidR="00340587" w:rsidRDefault="00340587" w:rsidP="00340587">
            <w:pPr>
              <w:spacing w:after="0" w:line="240" w:lineRule="auto"/>
              <w:jc w:val="center"/>
              <w:rPr>
                <w:rFonts w:ascii="Times New Roman" w:hAnsi="Times New Roman" w:cs="Times New Roman"/>
                <w:b/>
                <w:sz w:val="18"/>
                <w:szCs w:val="18"/>
              </w:rPr>
            </w:pPr>
          </w:p>
        </w:tc>
        <w:tc>
          <w:tcPr>
            <w:tcW w:w="191" w:type="pct"/>
            <w:vMerge/>
            <w:shd w:val="clear" w:color="FFFFFF" w:fill="auto"/>
          </w:tcPr>
          <w:p w:rsidR="00340587" w:rsidRDefault="00340587" w:rsidP="00340587">
            <w:pPr>
              <w:spacing w:after="0" w:line="240" w:lineRule="auto"/>
              <w:jc w:val="center"/>
              <w:rPr>
                <w:rFonts w:ascii="Times New Roman" w:hAnsi="Times New Roman" w:cs="Times New Roman"/>
                <w:b/>
                <w:sz w:val="18"/>
                <w:szCs w:val="18"/>
              </w:rPr>
            </w:pPr>
          </w:p>
        </w:tc>
        <w:tc>
          <w:tcPr>
            <w:tcW w:w="431" w:type="pct"/>
            <w:vMerge/>
          </w:tcPr>
          <w:p w:rsidR="00340587" w:rsidRDefault="00340587" w:rsidP="00340587">
            <w:pPr>
              <w:spacing w:after="0" w:line="240" w:lineRule="auto"/>
              <w:jc w:val="center"/>
              <w:rPr>
                <w:rFonts w:ascii="Times New Roman" w:hAnsi="Times New Roman" w:cs="Times New Roman"/>
                <w:b/>
                <w:sz w:val="18"/>
                <w:szCs w:val="18"/>
              </w:rPr>
            </w:pPr>
          </w:p>
        </w:tc>
        <w:tc>
          <w:tcPr>
            <w:tcW w:w="325"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c>
          <w:tcPr>
            <w:tcW w:w="251"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c>
          <w:tcPr>
            <w:tcW w:w="337"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c>
          <w:tcPr>
            <w:tcW w:w="324" w:type="pct"/>
            <w:vMerge/>
            <w:shd w:val="clear" w:color="auto" w:fill="FFFF99"/>
          </w:tcPr>
          <w:p w:rsidR="00340587" w:rsidRDefault="00340587" w:rsidP="00340587">
            <w:pPr>
              <w:spacing w:after="0" w:line="240" w:lineRule="auto"/>
              <w:jc w:val="center"/>
              <w:rPr>
                <w:rFonts w:ascii="Times New Roman" w:hAnsi="Times New Roman" w:cs="Times New Roman"/>
                <w:b/>
                <w:sz w:val="18"/>
                <w:szCs w:val="18"/>
              </w:rPr>
            </w:pPr>
          </w:p>
        </w:tc>
      </w:tr>
    </w:tbl>
    <w:p w:rsidR="0047351B" w:rsidRPr="009E7330" w:rsidRDefault="0047351B" w:rsidP="0047351B">
      <w:pPr>
        <w:spacing w:after="0" w:line="240" w:lineRule="auto"/>
        <w:rPr>
          <w:rFonts w:ascii="Times New Roman" w:hAnsi="Times New Roman" w:cs="Times New Roman"/>
          <w:b/>
          <w:sz w:val="28"/>
          <w:szCs w:val="28"/>
        </w:rPr>
      </w:pPr>
      <w:r w:rsidRPr="009E7330">
        <w:rPr>
          <w:rFonts w:ascii="Times New Roman" w:hAnsi="Times New Roman" w:cs="Times New Roman"/>
          <w:b/>
          <w:sz w:val="28"/>
          <w:szCs w:val="28"/>
        </w:rPr>
        <w:t>Условия поставки Товара:</w:t>
      </w:r>
    </w:p>
    <w:p w:rsidR="0047351B" w:rsidRPr="009E7330" w:rsidRDefault="0047351B" w:rsidP="0047351B">
      <w:pPr>
        <w:spacing w:after="0" w:line="240" w:lineRule="auto"/>
        <w:rPr>
          <w:rFonts w:ascii="Times New Roman" w:hAnsi="Times New Roman" w:cs="Times New Roman"/>
          <w:b/>
          <w:sz w:val="28"/>
          <w:szCs w:val="28"/>
        </w:rPr>
      </w:pPr>
      <w:r w:rsidRPr="009E7330">
        <w:rPr>
          <w:rFonts w:ascii="Times New Roman" w:hAnsi="Times New Roman" w:cs="Times New Roman"/>
          <w:b/>
          <w:sz w:val="28"/>
          <w:szCs w:val="28"/>
        </w:rPr>
        <w:t xml:space="preserve">В течение </w:t>
      </w:r>
      <w:r>
        <w:rPr>
          <w:rFonts w:ascii="Times New Roman" w:hAnsi="Times New Roman" w:cs="Times New Roman"/>
          <w:b/>
          <w:sz w:val="28"/>
          <w:szCs w:val="28"/>
        </w:rPr>
        <w:t>2</w:t>
      </w:r>
      <w:r w:rsidRPr="009E7330">
        <w:rPr>
          <w:rFonts w:ascii="Times New Roman" w:hAnsi="Times New Roman" w:cs="Times New Roman"/>
          <w:b/>
          <w:sz w:val="28"/>
          <w:szCs w:val="28"/>
        </w:rPr>
        <w:t xml:space="preserve"> (</w:t>
      </w:r>
      <w:r>
        <w:rPr>
          <w:rFonts w:ascii="Times New Roman" w:hAnsi="Times New Roman" w:cs="Times New Roman"/>
          <w:b/>
          <w:sz w:val="28"/>
          <w:szCs w:val="28"/>
        </w:rPr>
        <w:t>двух</w:t>
      </w:r>
      <w:r w:rsidRPr="009E7330">
        <w:rPr>
          <w:rFonts w:ascii="Times New Roman" w:hAnsi="Times New Roman" w:cs="Times New Roman"/>
          <w:b/>
          <w:sz w:val="28"/>
          <w:szCs w:val="28"/>
        </w:rPr>
        <w:t xml:space="preserve">) рабочих дней после подписания Контракта Поставщик должен </w:t>
      </w:r>
      <w:r>
        <w:rPr>
          <w:rFonts w:ascii="Times New Roman" w:hAnsi="Times New Roman" w:cs="Times New Roman"/>
          <w:b/>
          <w:sz w:val="28"/>
          <w:szCs w:val="28"/>
        </w:rPr>
        <w:t>предоставить</w:t>
      </w:r>
      <w:r w:rsidRPr="009E7330">
        <w:rPr>
          <w:rFonts w:ascii="Times New Roman" w:hAnsi="Times New Roman" w:cs="Times New Roman"/>
          <w:b/>
          <w:sz w:val="28"/>
          <w:szCs w:val="28"/>
        </w:rPr>
        <w:t xml:space="preserve"> </w:t>
      </w:r>
      <w:r w:rsidRPr="0047351B">
        <w:rPr>
          <w:rFonts w:ascii="Times New Roman" w:hAnsi="Times New Roman" w:cs="Times New Roman"/>
          <w:b/>
          <w:sz w:val="28"/>
          <w:szCs w:val="28"/>
        </w:rPr>
        <w:t>Покупателю для утверждения образц</w:t>
      </w:r>
      <w:r w:rsidR="00825BEC">
        <w:rPr>
          <w:rFonts w:ascii="Times New Roman" w:hAnsi="Times New Roman" w:cs="Times New Roman"/>
          <w:b/>
          <w:sz w:val="28"/>
          <w:szCs w:val="28"/>
        </w:rPr>
        <w:t>ы этикеток</w:t>
      </w:r>
      <w:r>
        <w:rPr>
          <w:rFonts w:ascii="Times New Roman" w:hAnsi="Times New Roman" w:cs="Times New Roman"/>
          <w:b/>
          <w:sz w:val="28"/>
          <w:szCs w:val="28"/>
        </w:rPr>
        <w:t xml:space="preserve"> (макет</w:t>
      </w:r>
      <w:r w:rsidR="00825BEC">
        <w:rPr>
          <w:rFonts w:ascii="Times New Roman" w:hAnsi="Times New Roman" w:cs="Times New Roman"/>
          <w:b/>
          <w:sz w:val="28"/>
          <w:szCs w:val="28"/>
        </w:rPr>
        <w:t>ы</w:t>
      </w:r>
      <w:r>
        <w:rPr>
          <w:rFonts w:ascii="Times New Roman" w:hAnsi="Times New Roman" w:cs="Times New Roman"/>
          <w:b/>
          <w:sz w:val="28"/>
          <w:szCs w:val="28"/>
        </w:rPr>
        <w:t>),</w:t>
      </w:r>
      <w:r w:rsidRPr="0047351B">
        <w:rPr>
          <w:rFonts w:ascii="Times New Roman" w:hAnsi="Times New Roman" w:cs="Times New Roman"/>
          <w:b/>
          <w:sz w:val="28"/>
          <w:szCs w:val="28"/>
        </w:rPr>
        <w:t xml:space="preserve"> по каждой позиции ассортимента</w:t>
      </w:r>
      <w:r>
        <w:rPr>
          <w:rFonts w:ascii="Times New Roman" w:hAnsi="Times New Roman" w:cs="Times New Roman"/>
          <w:b/>
          <w:sz w:val="28"/>
          <w:szCs w:val="28"/>
        </w:rPr>
        <w:t>,</w:t>
      </w:r>
      <w:r w:rsidRPr="0047351B">
        <w:rPr>
          <w:rFonts w:ascii="Times New Roman" w:hAnsi="Times New Roman" w:cs="Times New Roman"/>
          <w:b/>
          <w:sz w:val="28"/>
          <w:szCs w:val="28"/>
        </w:rPr>
        <w:t xml:space="preserve"> </w:t>
      </w:r>
      <w:r w:rsidRPr="009E7330">
        <w:rPr>
          <w:rFonts w:ascii="Times New Roman" w:hAnsi="Times New Roman" w:cs="Times New Roman"/>
          <w:b/>
          <w:sz w:val="28"/>
          <w:szCs w:val="28"/>
        </w:rPr>
        <w:t>образцы</w:t>
      </w:r>
      <w:r>
        <w:rPr>
          <w:rFonts w:ascii="Times New Roman" w:hAnsi="Times New Roman" w:cs="Times New Roman"/>
          <w:b/>
          <w:sz w:val="28"/>
          <w:szCs w:val="28"/>
        </w:rPr>
        <w:t xml:space="preserve"> (макеты этикеток) предоставляются в электронном виде</w:t>
      </w:r>
      <w:r w:rsidRPr="009E7330">
        <w:rPr>
          <w:rFonts w:ascii="Times New Roman" w:hAnsi="Times New Roman" w:cs="Times New Roman"/>
          <w:b/>
          <w:sz w:val="28"/>
          <w:szCs w:val="28"/>
        </w:rPr>
        <w:t>.</w:t>
      </w:r>
    </w:p>
    <w:p w:rsidR="0047351B" w:rsidRDefault="0047351B" w:rsidP="0047351B">
      <w:pPr>
        <w:spacing w:after="0" w:line="240" w:lineRule="auto"/>
        <w:rPr>
          <w:rFonts w:ascii="Times New Roman" w:hAnsi="Times New Roman" w:cs="Times New Roman"/>
          <w:b/>
          <w:sz w:val="28"/>
          <w:szCs w:val="28"/>
        </w:rPr>
      </w:pPr>
      <w:r w:rsidRPr="009E7330">
        <w:rPr>
          <w:rFonts w:ascii="Times New Roman" w:hAnsi="Times New Roman" w:cs="Times New Roman"/>
          <w:b/>
          <w:sz w:val="28"/>
          <w:szCs w:val="28"/>
        </w:rPr>
        <w:t xml:space="preserve">Покупатель в течение </w:t>
      </w:r>
      <w:r w:rsidR="00825BEC">
        <w:rPr>
          <w:rFonts w:ascii="Times New Roman" w:hAnsi="Times New Roman" w:cs="Times New Roman"/>
          <w:b/>
          <w:sz w:val="28"/>
          <w:szCs w:val="28"/>
        </w:rPr>
        <w:t>2</w:t>
      </w:r>
      <w:r w:rsidRPr="009E7330">
        <w:rPr>
          <w:rFonts w:ascii="Times New Roman" w:hAnsi="Times New Roman" w:cs="Times New Roman"/>
          <w:b/>
          <w:sz w:val="28"/>
          <w:szCs w:val="28"/>
        </w:rPr>
        <w:t xml:space="preserve"> (</w:t>
      </w:r>
      <w:r w:rsidR="00825BEC">
        <w:rPr>
          <w:rFonts w:ascii="Times New Roman" w:hAnsi="Times New Roman" w:cs="Times New Roman"/>
          <w:b/>
          <w:sz w:val="28"/>
          <w:szCs w:val="28"/>
        </w:rPr>
        <w:t>двух</w:t>
      </w:r>
      <w:r w:rsidRPr="009E7330">
        <w:rPr>
          <w:rFonts w:ascii="Times New Roman" w:hAnsi="Times New Roman" w:cs="Times New Roman"/>
          <w:b/>
          <w:sz w:val="28"/>
          <w:szCs w:val="28"/>
        </w:rPr>
        <w:t>) рабочих дней</w:t>
      </w:r>
      <w:r w:rsidR="00825BEC">
        <w:rPr>
          <w:rFonts w:ascii="Times New Roman" w:hAnsi="Times New Roman" w:cs="Times New Roman"/>
          <w:b/>
          <w:sz w:val="28"/>
          <w:szCs w:val="28"/>
        </w:rPr>
        <w:t>,</w:t>
      </w:r>
      <w:r w:rsidRPr="009E7330">
        <w:rPr>
          <w:rFonts w:ascii="Times New Roman" w:hAnsi="Times New Roman" w:cs="Times New Roman"/>
          <w:b/>
          <w:sz w:val="28"/>
          <w:szCs w:val="28"/>
        </w:rPr>
        <w:t xml:space="preserve"> после получения</w:t>
      </w:r>
      <w:r w:rsidR="00825BEC">
        <w:rPr>
          <w:rFonts w:ascii="Times New Roman" w:hAnsi="Times New Roman" w:cs="Times New Roman"/>
          <w:b/>
          <w:sz w:val="28"/>
          <w:szCs w:val="28"/>
        </w:rPr>
        <w:t xml:space="preserve"> образцов (макетов),</w:t>
      </w:r>
      <w:r w:rsidRPr="009E7330">
        <w:rPr>
          <w:rFonts w:ascii="Times New Roman" w:hAnsi="Times New Roman" w:cs="Times New Roman"/>
          <w:b/>
          <w:sz w:val="28"/>
          <w:szCs w:val="28"/>
        </w:rPr>
        <w:t xml:space="preserve"> обязан утвердить</w:t>
      </w:r>
      <w:r w:rsidR="00825BEC">
        <w:rPr>
          <w:rFonts w:ascii="Times New Roman" w:hAnsi="Times New Roman" w:cs="Times New Roman"/>
          <w:b/>
          <w:sz w:val="28"/>
          <w:szCs w:val="28"/>
        </w:rPr>
        <w:t xml:space="preserve"> предоставленные (образцы) макеты этикеток</w:t>
      </w:r>
      <w:r w:rsidRPr="009E7330">
        <w:rPr>
          <w:rFonts w:ascii="Times New Roman" w:hAnsi="Times New Roman" w:cs="Times New Roman"/>
          <w:b/>
          <w:sz w:val="28"/>
          <w:szCs w:val="28"/>
        </w:rPr>
        <w:t xml:space="preserve"> либо направить в адрес Поставщика уведомление о несоответствии контрольного образца. В случае получения такого уведомления Поставщик обязан в течение </w:t>
      </w:r>
      <w:r w:rsidR="00825BEC">
        <w:rPr>
          <w:rFonts w:ascii="Times New Roman" w:hAnsi="Times New Roman" w:cs="Times New Roman"/>
          <w:b/>
          <w:sz w:val="28"/>
          <w:szCs w:val="28"/>
        </w:rPr>
        <w:t>1</w:t>
      </w:r>
      <w:r w:rsidRPr="009E7330">
        <w:rPr>
          <w:rFonts w:ascii="Times New Roman" w:hAnsi="Times New Roman" w:cs="Times New Roman"/>
          <w:b/>
          <w:sz w:val="28"/>
          <w:szCs w:val="28"/>
        </w:rPr>
        <w:t xml:space="preserve"> (</w:t>
      </w:r>
      <w:r w:rsidR="00825BEC">
        <w:rPr>
          <w:rFonts w:ascii="Times New Roman" w:hAnsi="Times New Roman" w:cs="Times New Roman"/>
          <w:b/>
          <w:sz w:val="28"/>
          <w:szCs w:val="28"/>
        </w:rPr>
        <w:t>одного</w:t>
      </w:r>
      <w:r w:rsidRPr="009E7330">
        <w:rPr>
          <w:rFonts w:ascii="Times New Roman" w:hAnsi="Times New Roman" w:cs="Times New Roman"/>
          <w:b/>
          <w:sz w:val="28"/>
          <w:szCs w:val="28"/>
        </w:rPr>
        <w:t>) рабоч</w:t>
      </w:r>
      <w:r w:rsidR="00825BEC">
        <w:rPr>
          <w:rFonts w:ascii="Times New Roman" w:hAnsi="Times New Roman" w:cs="Times New Roman"/>
          <w:b/>
          <w:sz w:val="28"/>
          <w:szCs w:val="28"/>
        </w:rPr>
        <w:t>его</w:t>
      </w:r>
      <w:r w:rsidRPr="009E7330">
        <w:rPr>
          <w:rFonts w:ascii="Times New Roman" w:hAnsi="Times New Roman" w:cs="Times New Roman"/>
          <w:b/>
          <w:sz w:val="28"/>
          <w:szCs w:val="28"/>
        </w:rPr>
        <w:t xml:space="preserve"> дн</w:t>
      </w:r>
      <w:r w:rsidR="00825BEC">
        <w:rPr>
          <w:rFonts w:ascii="Times New Roman" w:hAnsi="Times New Roman" w:cs="Times New Roman"/>
          <w:b/>
          <w:sz w:val="28"/>
          <w:szCs w:val="28"/>
        </w:rPr>
        <w:t xml:space="preserve">я, </w:t>
      </w:r>
      <w:r w:rsidRPr="009E7330">
        <w:rPr>
          <w:rFonts w:ascii="Times New Roman" w:hAnsi="Times New Roman" w:cs="Times New Roman"/>
          <w:b/>
          <w:sz w:val="28"/>
          <w:szCs w:val="28"/>
        </w:rPr>
        <w:t>с момента получения</w:t>
      </w:r>
      <w:r w:rsidR="00825BEC">
        <w:rPr>
          <w:rFonts w:ascii="Times New Roman" w:hAnsi="Times New Roman" w:cs="Times New Roman"/>
          <w:b/>
          <w:sz w:val="28"/>
          <w:szCs w:val="28"/>
        </w:rPr>
        <w:t xml:space="preserve"> данного уведомления,</w:t>
      </w:r>
      <w:r w:rsidRPr="009E7330">
        <w:rPr>
          <w:rFonts w:ascii="Times New Roman" w:hAnsi="Times New Roman" w:cs="Times New Roman"/>
          <w:b/>
          <w:sz w:val="28"/>
          <w:szCs w:val="28"/>
        </w:rPr>
        <w:t xml:space="preserve"> передать Покупателю для утверждения повторный образец</w:t>
      </w:r>
      <w:r w:rsidR="00825BEC">
        <w:rPr>
          <w:rFonts w:ascii="Times New Roman" w:hAnsi="Times New Roman" w:cs="Times New Roman"/>
          <w:b/>
          <w:sz w:val="28"/>
          <w:szCs w:val="28"/>
        </w:rPr>
        <w:t xml:space="preserve"> (макет)</w:t>
      </w:r>
      <w:r w:rsidRPr="009E7330">
        <w:rPr>
          <w:rFonts w:ascii="Times New Roman" w:hAnsi="Times New Roman" w:cs="Times New Roman"/>
          <w:b/>
          <w:sz w:val="28"/>
          <w:szCs w:val="28"/>
        </w:rPr>
        <w:t xml:space="preserve"> соответствующего Товара. Покупатель в течение </w:t>
      </w:r>
      <w:r w:rsidR="00825BEC">
        <w:rPr>
          <w:rFonts w:ascii="Times New Roman" w:hAnsi="Times New Roman" w:cs="Times New Roman"/>
          <w:b/>
          <w:sz w:val="28"/>
          <w:szCs w:val="28"/>
        </w:rPr>
        <w:t>2</w:t>
      </w:r>
      <w:r w:rsidRPr="009E7330">
        <w:rPr>
          <w:rFonts w:ascii="Times New Roman" w:hAnsi="Times New Roman" w:cs="Times New Roman"/>
          <w:b/>
          <w:sz w:val="28"/>
          <w:szCs w:val="28"/>
        </w:rPr>
        <w:t xml:space="preserve"> (</w:t>
      </w:r>
      <w:r w:rsidR="00825BEC">
        <w:rPr>
          <w:rFonts w:ascii="Times New Roman" w:hAnsi="Times New Roman" w:cs="Times New Roman"/>
          <w:b/>
          <w:sz w:val="28"/>
          <w:szCs w:val="28"/>
        </w:rPr>
        <w:t>двух</w:t>
      </w:r>
      <w:r w:rsidRPr="009E7330">
        <w:rPr>
          <w:rFonts w:ascii="Times New Roman" w:hAnsi="Times New Roman" w:cs="Times New Roman"/>
          <w:b/>
          <w:sz w:val="28"/>
          <w:szCs w:val="28"/>
        </w:rPr>
        <w:t>) рабочих дней после получения повторного контрольного образца обязан утвердить его, либо направить в адрес Поставщика уведомлен</w:t>
      </w:r>
      <w:r w:rsidR="00825BEC">
        <w:rPr>
          <w:rFonts w:ascii="Times New Roman" w:hAnsi="Times New Roman" w:cs="Times New Roman"/>
          <w:b/>
          <w:sz w:val="28"/>
          <w:szCs w:val="28"/>
        </w:rPr>
        <w:t xml:space="preserve">ие о несоответствии повторного </w:t>
      </w:r>
      <w:r w:rsidRPr="009E7330">
        <w:rPr>
          <w:rFonts w:ascii="Times New Roman" w:hAnsi="Times New Roman" w:cs="Times New Roman"/>
          <w:b/>
          <w:sz w:val="28"/>
          <w:szCs w:val="28"/>
        </w:rPr>
        <w:t>образца</w:t>
      </w:r>
      <w:r w:rsidR="00825BEC">
        <w:rPr>
          <w:rFonts w:ascii="Times New Roman" w:hAnsi="Times New Roman" w:cs="Times New Roman"/>
          <w:b/>
          <w:sz w:val="28"/>
          <w:szCs w:val="28"/>
        </w:rPr>
        <w:t xml:space="preserve"> (макета)</w:t>
      </w:r>
      <w:r w:rsidRPr="009E7330">
        <w:rPr>
          <w:rFonts w:ascii="Times New Roman" w:hAnsi="Times New Roman" w:cs="Times New Roman"/>
          <w:b/>
          <w:sz w:val="28"/>
          <w:szCs w:val="28"/>
        </w:rPr>
        <w:t xml:space="preserve"> характеристикам товара.</w:t>
      </w:r>
    </w:p>
    <w:p w:rsidR="00170252" w:rsidRDefault="00170252" w:rsidP="000820E3">
      <w:pPr>
        <w:rPr>
          <w:rFonts w:ascii="Times New Roman" w:hAnsi="Times New Roman" w:cs="Times New Roman"/>
          <w:b/>
          <w:sz w:val="28"/>
          <w:szCs w:val="28"/>
        </w:rPr>
      </w:pPr>
    </w:p>
    <w:sectPr w:rsidR="00170252" w:rsidSect="00B52D48">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0156" w:rsidRDefault="00D80156">
      <w:pPr>
        <w:spacing w:after="0" w:line="240" w:lineRule="auto"/>
      </w:pPr>
      <w:r>
        <w:separator/>
      </w:r>
    </w:p>
  </w:endnote>
  <w:endnote w:type="continuationSeparator" w:id="0">
    <w:p w:rsidR="00D80156" w:rsidRDefault="00D80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41E9E" w:rsidRDefault="00241E9E">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F044E" w:rsidRDefault="00241E9E">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CF044E" w:rsidRDefault="00CF044E">
        <w:pPr>
          <w:pStyle w:val="ab"/>
          <w:jc w:val="right"/>
        </w:pPr>
        <w:r>
          <w:fldChar w:fldCharType="begin"/>
        </w:r>
        <w:r>
          <w:instrText>PAGE   \* MERGEFORMAT</w:instrText>
        </w:r>
        <w:r>
          <w:fldChar w:fldCharType="separate"/>
        </w:r>
        <w:r w:rsidR="00241E9E">
          <w:rPr>
            <w:noProof/>
          </w:rPr>
          <w:t>1</w:t>
        </w:r>
        <w:r>
          <w:fldChar w:fldCharType="end"/>
        </w:r>
      </w:p>
    </w:sdtContent>
  </w:sdt>
  <w:p w:rsidR="00CF044E" w:rsidRDefault="00CF044E">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F044E" w:rsidRDefault="00241E9E">
    <w:pPr>
      <w:pStyle w:val="ab"/>
      <w:jc w:val="right"/>
    </w:pPr>
    <w:sdt>
      <w:sdtPr>
        <w:id w:val="-915003870"/>
        <w:docPartObj>
          <w:docPartGallery w:val="Page Numbers (Bottom of Page)"/>
          <w:docPartUnique/>
        </w:docPartObj>
      </w:sdtPr>
      <w:sdtEndPr/>
      <w:sdtContent>
        <w:r w:rsidR="00CF044E">
          <w:fldChar w:fldCharType="begin"/>
        </w:r>
        <w:r w:rsidR="00CF044E">
          <w:instrText>PAGE   \* MERGEFORMAT</w:instrText>
        </w:r>
        <w:r w:rsidR="00CF044E">
          <w:fldChar w:fldCharType="separate"/>
        </w:r>
        <w:r w:rsidR="00CF044E">
          <w:rPr>
            <w:noProof/>
          </w:rPr>
          <w:t>2</w:t>
        </w:r>
        <w:r w:rsidR="00CF044E">
          <w:fldChar w:fldCharType="end"/>
        </w:r>
      </w:sdtContent>
    </w:sdt>
  </w:p>
  <w:p w:rsidR="00CF044E" w:rsidRDefault="00CF044E"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F044E" w:rsidRDefault="00241E9E">
    <w:pPr>
      <w:pStyle w:val="ab"/>
      <w:jc w:val="right"/>
    </w:pPr>
    <w:sdt>
      <w:sdtPr>
        <w:id w:val="707909240"/>
        <w:docPartObj>
          <w:docPartGallery w:val="Page Numbers (Bottom of Page)"/>
          <w:docPartUnique/>
        </w:docPartObj>
      </w:sdtPr>
      <w:sdtEndPr/>
      <w:sdtContent>
        <w:r w:rsidR="00CF044E">
          <w:fldChar w:fldCharType="begin"/>
        </w:r>
        <w:r w:rsidR="00CF044E">
          <w:instrText>PAGE   \* MERGEFORMAT</w:instrText>
        </w:r>
        <w:r w:rsidR="00CF044E">
          <w:fldChar w:fldCharType="separate"/>
        </w:r>
        <w:r w:rsidR="00582032">
          <w:rPr>
            <w:noProof/>
          </w:rPr>
          <w:t>2</w:t>
        </w:r>
        <w:r w:rsidR="00CF044E">
          <w:fldChar w:fldCharType="end"/>
        </w:r>
      </w:sdtContent>
    </w:sdt>
  </w:p>
  <w:p w:rsidR="00CF044E" w:rsidRDefault="00CF044E"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F044E" w:rsidRDefault="00241E9E">
    <w:pPr>
      <w:pStyle w:val="ab"/>
      <w:jc w:val="right"/>
    </w:pPr>
    <w:sdt>
      <w:sdtPr>
        <w:id w:val="-800836465"/>
        <w:docPartObj>
          <w:docPartGallery w:val="Page Numbers (Bottom of Page)"/>
          <w:docPartUnique/>
        </w:docPartObj>
      </w:sdtPr>
      <w:sdtEndPr/>
      <w:sdtContent>
        <w:r w:rsidR="00CF044E">
          <w:fldChar w:fldCharType="begin"/>
        </w:r>
        <w:r w:rsidR="00CF044E">
          <w:instrText>PAGE   \* MERGEFORMAT</w:instrText>
        </w:r>
        <w:r w:rsidR="00CF044E">
          <w:fldChar w:fldCharType="separate"/>
        </w:r>
        <w:r w:rsidR="00582032">
          <w:rPr>
            <w:noProof/>
          </w:rPr>
          <w:t>3</w:t>
        </w:r>
        <w:r w:rsidR="00CF044E">
          <w:fldChar w:fldCharType="end"/>
        </w:r>
      </w:sdtContent>
    </w:sdt>
  </w:p>
  <w:p w:rsidR="00CF044E" w:rsidRDefault="00CF044E"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0156" w:rsidRDefault="00D80156">
      <w:pPr>
        <w:spacing w:after="0" w:line="240" w:lineRule="auto"/>
      </w:pPr>
      <w:r>
        <w:separator/>
      </w:r>
    </w:p>
  </w:footnote>
  <w:footnote w:type="continuationSeparator" w:id="0">
    <w:p w:rsidR="00D80156" w:rsidRDefault="00D80156">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41E9E" w:rsidRDefault="00241E9E">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41E9E" w:rsidRDefault="00241E9E">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41E9E" w:rsidRDefault="00241E9E">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F044E" w:rsidRPr="006B0C1A" w:rsidRDefault="00CF044E"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F044E" w:rsidRPr="006B0C1A" w:rsidRDefault="00CF044E"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277B4"/>
    <w:rsid w:val="00031AFA"/>
    <w:rsid w:val="00032E01"/>
    <w:rsid w:val="000437D6"/>
    <w:rsid w:val="0004504D"/>
    <w:rsid w:val="000571C6"/>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173B9"/>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A2C4B"/>
    <w:rsid w:val="001B53BC"/>
    <w:rsid w:val="001B64CA"/>
    <w:rsid w:val="001C3568"/>
    <w:rsid w:val="001C3FE4"/>
    <w:rsid w:val="001E2F36"/>
    <w:rsid w:val="001F4949"/>
    <w:rsid w:val="001F575C"/>
    <w:rsid w:val="001F6327"/>
    <w:rsid w:val="00204D4E"/>
    <w:rsid w:val="002066B1"/>
    <w:rsid w:val="0021224E"/>
    <w:rsid w:val="00213BCE"/>
    <w:rsid w:val="002163C8"/>
    <w:rsid w:val="00221C8B"/>
    <w:rsid w:val="00225BCF"/>
    <w:rsid w:val="002329D0"/>
    <w:rsid w:val="00241E9E"/>
    <w:rsid w:val="002420F4"/>
    <w:rsid w:val="00242896"/>
    <w:rsid w:val="00247E85"/>
    <w:rsid w:val="00251D64"/>
    <w:rsid w:val="00255BA3"/>
    <w:rsid w:val="002602CF"/>
    <w:rsid w:val="00262242"/>
    <w:rsid w:val="00263922"/>
    <w:rsid w:val="0027397C"/>
    <w:rsid w:val="0027696D"/>
    <w:rsid w:val="002824B6"/>
    <w:rsid w:val="0028298D"/>
    <w:rsid w:val="002868D2"/>
    <w:rsid w:val="002920B0"/>
    <w:rsid w:val="002A048E"/>
    <w:rsid w:val="002A1986"/>
    <w:rsid w:val="002A657B"/>
    <w:rsid w:val="002B12E3"/>
    <w:rsid w:val="002C2CE3"/>
    <w:rsid w:val="002C473B"/>
    <w:rsid w:val="002D10A6"/>
    <w:rsid w:val="002D1A28"/>
    <w:rsid w:val="002D21DE"/>
    <w:rsid w:val="002E6D4A"/>
    <w:rsid w:val="002E7D21"/>
    <w:rsid w:val="002F1377"/>
    <w:rsid w:val="002F29AE"/>
    <w:rsid w:val="002F2BED"/>
    <w:rsid w:val="002F5BC1"/>
    <w:rsid w:val="002F6D7C"/>
    <w:rsid w:val="003103C5"/>
    <w:rsid w:val="003108C7"/>
    <w:rsid w:val="0031098C"/>
    <w:rsid w:val="00317DBA"/>
    <w:rsid w:val="00322D0D"/>
    <w:rsid w:val="00324FCD"/>
    <w:rsid w:val="00340587"/>
    <w:rsid w:val="00341AFA"/>
    <w:rsid w:val="00343ED9"/>
    <w:rsid w:val="00344402"/>
    <w:rsid w:val="00347F84"/>
    <w:rsid w:val="00361CB0"/>
    <w:rsid w:val="00367146"/>
    <w:rsid w:val="003671D1"/>
    <w:rsid w:val="00367447"/>
    <w:rsid w:val="0037099D"/>
    <w:rsid w:val="003747A7"/>
    <w:rsid w:val="00381F8E"/>
    <w:rsid w:val="00391C92"/>
    <w:rsid w:val="0039429B"/>
    <w:rsid w:val="003A2348"/>
    <w:rsid w:val="003A2BFE"/>
    <w:rsid w:val="003B0F28"/>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51B"/>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55F18"/>
    <w:rsid w:val="00560247"/>
    <w:rsid w:val="00563331"/>
    <w:rsid w:val="0057245F"/>
    <w:rsid w:val="00577D46"/>
    <w:rsid w:val="00582032"/>
    <w:rsid w:val="00582162"/>
    <w:rsid w:val="00583FE8"/>
    <w:rsid w:val="00585F05"/>
    <w:rsid w:val="00592AB6"/>
    <w:rsid w:val="00593990"/>
    <w:rsid w:val="005948C3"/>
    <w:rsid w:val="005A566A"/>
    <w:rsid w:val="005B1AF4"/>
    <w:rsid w:val="005B710E"/>
    <w:rsid w:val="005C1D6B"/>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0F1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25BEC"/>
    <w:rsid w:val="00832975"/>
    <w:rsid w:val="008404B2"/>
    <w:rsid w:val="00845E9C"/>
    <w:rsid w:val="00851D4A"/>
    <w:rsid w:val="00860006"/>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13309"/>
    <w:rsid w:val="00924D15"/>
    <w:rsid w:val="00930289"/>
    <w:rsid w:val="00942FAD"/>
    <w:rsid w:val="00964265"/>
    <w:rsid w:val="00971FDB"/>
    <w:rsid w:val="009735F3"/>
    <w:rsid w:val="009765E0"/>
    <w:rsid w:val="00976AF1"/>
    <w:rsid w:val="009840D8"/>
    <w:rsid w:val="00991266"/>
    <w:rsid w:val="009938B0"/>
    <w:rsid w:val="009A0334"/>
    <w:rsid w:val="009A2C92"/>
    <w:rsid w:val="009B40C9"/>
    <w:rsid w:val="009C0467"/>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6155"/>
    <w:rsid w:val="00AF7E0D"/>
    <w:rsid w:val="00B0383F"/>
    <w:rsid w:val="00B12027"/>
    <w:rsid w:val="00B23D79"/>
    <w:rsid w:val="00B24019"/>
    <w:rsid w:val="00B32574"/>
    <w:rsid w:val="00B33706"/>
    <w:rsid w:val="00B35BFC"/>
    <w:rsid w:val="00B409F1"/>
    <w:rsid w:val="00B52D48"/>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1C9"/>
    <w:rsid w:val="00C134B9"/>
    <w:rsid w:val="00C14573"/>
    <w:rsid w:val="00C22E6F"/>
    <w:rsid w:val="00C35CC7"/>
    <w:rsid w:val="00C368D3"/>
    <w:rsid w:val="00C41A73"/>
    <w:rsid w:val="00C505E8"/>
    <w:rsid w:val="00C56C90"/>
    <w:rsid w:val="00C618B0"/>
    <w:rsid w:val="00C623E6"/>
    <w:rsid w:val="00C6373A"/>
    <w:rsid w:val="00C645BD"/>
    <w:rsid w:val="00C753E1"/>
    <w:rsid w:val="00C77D9B"/>
    <w:rsid w:val="00C81C82"/>
    <w:rsid w:val="00C9583B"/>
    <w:rsid w:val="00CA5499"/>
    <w:rsid w:val="00CC4773"/>
    <w:rsid w:val="00CD1DB9"/>
    <w:rsid w:val="00CD1E24"/>
    <w:rsid w:val="00CD3089"/>
    <w:rsid w:val="00CF044E"/>
    <w:rsid w:val="00CF19F4"/>
    <w:rsid w:val="00CF1A90"/>
    <w:rsid w:val="00CF2914"/>
    <w:rsid w:val="00D04875"/>
    <w:rsid w:val="00D04992"/>
    <w:rsid w:val="00D11DE0"/>
    <w:rsid w:val="00D155B7"/>
    <w:rsid w:val="00D17764"/>
    <w:rsid w:val="00D2444F"/>
    <w:rsid w:val="00D3148D"/>
    <w:rsid w:val="00D31887"/>
    <w:rsid w:val="00D3448D"/>
    <w:rsid w:val="00D4075D"/>
    <w:rsid w:val="00D75216"/>
    <w:rsid w:val="00D75A72"/>
    <w:rsid w:val="00D80156"/>
    <w:rsid w:val="00D811F2"/>
    <w:rsid w:val="00D93803"/>
    <w:rsid w:val="00D9443F"/>
    <w:rsid w:val="00D95CC3"/>
    <w:rsid w:val="00DA2F66"/>
    <w:rsid w:val="00DB0473"/>
    <w:rsid w:val="00DB54FF"/>
    <w:rsid w:val="00DB5EE8"/>
    <w:rsid w:val="00DB6A09"/>
    <w:rsid w:val="00DC11FC"/>
    <w:rsid w:val="00DD6DFD"/>
    <w:rsid w:val="00DD6FD1"/>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D3C84"/>
    <w:rsid w:val="00EE2E62"/>
    <w:rsid w:val="00EE4AA9"/>
    <w:rsid w:val="00EE6B83"/>
    <w:rsid w:val="00EF093D"/>
    <w:rsid w:val="00EF7254"/>
    <w:rsid w:val="00F01074"/>
    <w:rsid w:val="00F16CB6"/>
    <w:rsid w:val="00F21729"/>
    <w:rsid w:val="00F244CF"/>
    <w:rsid w:val="00F27547"/>
    <w:rsid w:val="00F2794C"/>
    <w:rsid w:val="00F33B71"/>
    <w:rsid w:val="00F3582B"/>
    <w:rsid w:val="00F374E2"/>
    <w:rsid w:val="00F37FB4"/>
    <w:rsid w:val="00F40F15"/>
    <w:rsid w:val="00F43A9A"/>
    <w:rsid w:val="00F52E6A"/>
    <w:rsid w:val="00F709FA"/>
    <w:rsid w:val="00F72D5A"/>
    <w:rsid w:val="00F73B84"/>
    <w:rsid w:val="00F746B9"/>
    <w:rsid w:val="00F84F75"/>
    <w:rsid w:val="00F904BD"/>
    <w:rsid w:val="00F92171"/>
    <w:rsid w:val="00FB1AB7"/>
    <w:rsid w:val="00FB3393"/>
    <w:rsid w:val="00FC099A"/>
    <w:rsid w:val="00FC6343"/>
    <w:rsid w:val="00FC6CB1"/>
    <w:rsid w:val="00FD34DB"/>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533CA-E8B4-4EB5-B40C-CFE36BC04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10938</Words>
  <Characters>62350</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2026-06-22T05:47:00Z</dcterms:created>
  <dcterms:modified xsi:type="dcterms:W3CDTF">2026-06-22T05:47:00Z</dcterms:modified>
</cp:coreProperties>
</file>