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AEEEF9" wp14:editId="2412C13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05-07/540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B52F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осуществляется партиями, по заявкам, в течение 90 (девяноста) календарных дней с момента получения заявки. Последняя дата подачи заявки 01.09.2020.</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продукции (сертификаты, декларации соответствия на товары).  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требуется</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 (ред. от 27.07.2019)</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14.10.2019)</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0B19FA" w:rsidRDefault="000B19FA" w:rsidP="00E52880">
      <w:pPr>
        <w:pStyle w:val="a7"/>
        <w:widowControl w:val="0"/>
        <w:spacing w:after="0"/>
        <w:ind w:left="644"/>
        <w:jc w:val="center"/>
        <w:rPr>
          <w:rFonts w:ascii="Times New Roman" w:hAnsi="Times New Roman"/>
          <w:b/>
          <w:sz w:val="24"/>
          <w:szCs w:val="26"/>
        </w:rPr>
      </w:pPr>
    </w:p>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0B19FA" w:rsidRPr="000437D6" w:rsidRDefault="000B19FA" w:rsidP="00E52880">
      <w:pPr>
        <w:pStyle w:val="a7"/>
        <w:widowControl w:val="0"/>
        <w:spacing w:after="0"/>
        <w:ind w:left="644"/>
        <w:jc w:val="center"/>
        <w:rPr>
          <w:rFonts w:ascii="Times New Roman" w:eastAsia="Courier New" w:hAnsi="Times New Roman" w:cs="Times New Roman"/>
          <w:b/>
        </w:rPr>
      </w:pPr>
    </w:p>
    <w:tbl>
      <w:tblPr>
        <w:tblW w:w="5000" w:type="pct"/>
        <w:jc w:val="center"/>
        <w:tblLook w:val="04A0" w:firstRow="1" w:lastRow="0" w:firstColumn="1" w:lastColumn="0" w:noHBand="0" w:noVBand="1"/>
      </w:tblPr>
      <w:tblGrid>
        <w:gridCol w:w="426"/>
        <w:gridCol w:w="1690"/>
        <w:gridCol w:w="5538"/>
        <w:gridCol w:w="1445"/>
        <w:gridCol w:w="1067"/>
        <w:gridCol w:w="663"/>
        <w:gridCol w:w="1688"/>
        <w:gridCol w:w="910"/>
        <w:gridCol w:w="1261"/>
        <w:gridCol w:w="1261"/>
      </w:tblGrid>
      <w:tr w:rsidR="00B810A9" w:rsidRPr="00806864" w:rsidTr="00B810A9">
        <w:trPr>
          <w:trHeight w:val="20"/>
          <w:jc w:val="center"/>
        </w:trPr>
        <w:tc>
          <w:tcPr>
            <w:tcW w:w="134" w:type="pct"/>
            <w:tcBorders>
              <w:top w:val="single" w:sz="4" w:space="0" w:color="000000"/>
              <w:left w:val="single" w:sz="4" w:space="0" w:color="auto"/>
              <w:bottom w:val="single" w:sz="4" w:space="0" w:color="auto"/>
              <w:right w:val="single" w:sz="4" w:space="0" w:color="auto"/>
            </w:tcBorders>
            <w:noWrap/>
            <w:vAlign w:val="center"/>
            <w:hideMark/>
          </w:tcPr>
          <w:p w:rsidR="00B810A9" w:rsidRPr="001F5D40" w:rsidRDefault="00B810A9" w:rsidP="00B148A5">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w:t>
            </w:r>
          </w:p>
        </w:tc>
        <w:tc>
          <w:tcPr>
            <w:tcW w:w="593" w:type="pct"/>
            <w:tcBorders>
              <w:top w:val="single" w:sz="4" w:space="0" w:color="000000"/>
              <w:left w:val="nil"/>
              <w:bottom w:val="single" w:sz="4" w:space="0" w:color="auto"/>
              <w:right w:val="single" w:sz="4" w:space="0" w:color="auto"/>
            </w:tcBorders>
            <w:vAlign w:val="center"/>
            <w:hideMark/>
          </w:tcPr>
          <w:p w:rsidR="00B810A9" w:rsidRPr="001F5D40" w:rsidRDefault="00B810A9" w:rsidP="00B148A5">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Наименование Товара</w:t>
            </w:r>
          </w:p>
        </w:tc>
        <w:tc>
          <w:tcPr>
            <w:tcW w:w="1773" w:type="pct"/>
            <w:tcBorders>
              <w:top w:val="single" w:sz="4" w:space="0" w:color="000000"/>
              <w:left w:val="nil"/>
              <w:bottom w:val="single" w:sz="4" w:space="0" w:color="auto"/>
              <w:right w:val="single" w:sz="4" w:space="0" w:color="auto"/>
            </w:tcBorders>
            <w:vAlign w:val="center"/>
            <w:hideMark/>
          </w:tcPr>
          <w:p w:rsidR="00B810A9" w:rsidRPr="001F5D40" w:rsidRDefault="00B810A9" w:rsidP="00B148A5">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Технические характеристики</w:t>
            </w:r>
          </w:p>
        </w:tc>
        <w:tc>
          <w:tcPr>
            <w:tcW w:w="483" w:type="pct"/>
            <w:tcBorders>
              <w:top w:val="single" w:sz="4" w:space="0" w:color="auto"/>
              <w:left w:val="nil"/>
              <w:bottom w:val="single" w:sz="4" w:space="0" w:color="auto"/>
              <w:right w:val="single" w:sz="4" w:space="0" w:color="auto"/>
            </w:tcBorders>
            <w:vAlign w:val="center"/>
            <w:hideMark/>
          </w:tcPr>
          <w:p w:rsidR="00B810A9" w:rsidRPr="001F5D40" w:rsidRDefault="00B810A9" w:rsidP="00B148A5">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Код ОКПД2</w:t>
            </w:r>
          </w:p>
        </w:tc>
        <w:tc>
          <w:tcPr>
            <w:tcW w:w="206" w:type="pct"/>
            <w:tcBorders>
              <w:top w:val="single" w:sz="4" w:space="0" w:color="000000"/>
              <w:left w:val="nil"/>
              <w:bottom w:val="single" w:sz="4" w:space="0" w:color="auto"/>
              <w:right w:val="single" w:sz="4" w:space="0" w:color="auto"/>
            </w:tcBorders>
            <w:vAlign w:val="center"/>
            <w:hideMark/>
          </w:tcPr>
          <w:p w:rsidR="00B810A9" w:rsidRPr="001F5D40" w:rsidRDefault="00B810A9" w:rsidP="00B148A5">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Ед. изм.</w:t>
            </w:r>
          </w:p>
        </w:tc>
        <w:tc>
          <w:tcPr>
            <w:tcW w:w="206" w:type="pct"/>
            <w:tcBorders>
              <w:top w:val="single" w:sz="4" w:space="0" w:color="000000"/>
              <w:left w:val="nil"/>
              <w:bottom w:val="single" w:sz="4" w:space="0" w:color="auto"/>
              <w:right w:val="single" w:sz="4" w:space="0" w:color="auto"/>
            </w:tcBorders>
            <w:vAlign w:val="center"/>
            <w:hideMark/>
          </w:tcPr>
          <w:p w:rsidR="00B810A9" w:rsidRPr="001F5D40" w:rsidRDefault="00B810A9" w:rsidP="00B148A5">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Кол-во</w:t>
            </w:r>
          </w:p>
        </w:tc>
        <w:tc>
          <w:tcPr>
            <w:tcW w:w="530" w:type="pct"/>
            <w:tcBorders>
              <w:top w:val="single" w:sz="4" w:space="0" w:color="000000"/>
              <w:left w:val="nil"/>
              <w:bottom w:val="single" w:sz="4" w:space="0" w:color="auto"/>
              <w:right w:val="single" w:sz="4" w:space="0" w:color="auto"/>
            </w:tcBorders>
            <w:shd w:val="clear" w:color="auto" w:fill="FFFF00"/>
            <w:vAlign w:val="center"/>
            <w:hideMark/>
          </w:tcPr>
          <w:p w:rsidR="00B810A9" w:rsidRPr="001F5D40" w:rsidRDefault="00B810A9" w:rsidP="00B148A5">
            <w:pPr>
              <w:spacing w:after="0" w:line="240" w:lineRule="auto"/>
              <w:jc w:val="center"/>
              <w:rPr>
                <w:rFonts w:ascii="Times New Roman" w:hAnsi="Times New Roman" w:cs="Times New Roman"/>
                <w:lang w:eastAsia="ru-RU"/>
              </w:rPr>
            </w:pPr>
            <w:r w:rsidRPr="001F5D40">
              <w:rPr>
                <w:rFonts w:ascii="Times New Roman" w:hAnsi="Times New Roman" w:cs="Times New Roman"/>
                <w:lang w:eastAsia="ru-RU"/>
              </w:rPr>
              <w:t>Страна происхождения</w:t>
            </w:r>
          </w:p>
        </w:tc>
        <w:tc>
          <w:tcPr>
            <w:tcW w:w="285" w:type="pct"/>
            <w:tcBorders>
              <w:top w:val="single" w:sz="4" w:space="0" w:color="auto"/>
              <w:left w:val="nil"/>
              <w:bottom w:val="single" w:sz="4" w:space="0" w:color="auto"/>
              <w:right w:val="single" w:sz="4" w:space="0" w:color="auto"/>
            </w:tcBorders>
            <w:shd w:val="clear" w:color="000000" w:fill="FFFF00"/>
            <w:noWrap/>
            <w:vAlign w:val="center"/>
            <w:hideMark/>
          </w:tcPr>
          <w:p w:rsidR="00B810A9" w:rsidRPr="001F5D40" w:rsidRDefault="00B810A9" w:rsidP="00B148A5">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НДС %</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B810A9" w:rsidRPr="001F5D40" w:rsidRDefault="00B810A9" w:rsidP="00B148A5">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 xml:space="preserve">Цена за ед. </w:t>
            </w:r>
          </w:p>
          <w:p w:rsidR="00B810A9" w:rsidRPr="001F5D40" w:rsidRDefault="00B810A9" w:rsidP="00B148A5">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 xml:space="preserve">Товара с </w:t>
            </w:r>
          </w:p>
          <w:p w:rsidR="00B810A9" w:rsidRPr="001F5D40" w:rsidRDefault="00B810A9" w:rsidP="00B148A5">
            <w:pPr>
              <w:spacing w:after="0" w:line="240" w:lineRule="auto"/>
              <w:jc w:val="both"/>
              <w:rPr>
                <w:rFonts w:ascii="Times New Roman" w:hAnsi="Times New Roman" w:cs="Times New Roman"/>
                <w:lang w:eastAsia="ru-RU"/>
              </w:rPr>
            </w:pPr>
            <w:r w:rsidRPr="001F5D40">
              <w:rPr>
                <w:rFonts w:ascii="Times New Roman" w:hAnsi="Times New Roman" w:cs="Times New Roman"/>
                <w:lang w:eastAsia="ru-RU"/>
              </w:rPr>
              <w:t>НДС (руб.)</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B810A9" w:rsidRPr="001F5D40" w:rsidRDefault="00B810A9" w:rsidP="00B148A5">
            <w:pPr>
              <w:widowControl w:val="0"/>
              <w:autoSpaceDE w:val="0"/>
              <w:autoSpaceDN w:val="0"/>
              <w:adjustRightInd w:val="0"/>
              <w:spacing w:after="0" w:line="240" w:lineRule="auto"/>
              <w:jc w:val="center"/>
              <w:rPr>
                <w:rFonts w:ascii="Times New Roman" w:hAnsi="Times New Roman" w:cs="Times New Roman"/>
              </w:rPr>
            </w:pPr>
            <w:r w:rsidRPr="001F5D40">
              <w:rPr>
                <w:rFonts w:ascii="Times New Roman" w:hAnsi="Times New Roman" w:cs="Times New Roman"/>
                <w:lang w:eastAsia="ru-RU"/>
              </w:rPr>
              <w:t> </w:t>
            </w:r>
            <w:r w:rsidRPr="001F5D40">
              <w:rPr>
                <w:rFonts w:ascii="Times New Roman" w:hAnsi="Times New Roman" w:cs="Times New Roman"/>
              </w:rPr>
              <w:t xml:space="preserve">Сумма с </w:t>
            </w:r>
          </w:p>
          <w:p w:rsidR="00B810A9" w:rsidRPr="001F5D40" w:rsidRDefault="00B810A9" w:rsidP="00B148A5">
            <w:pPr>
              <w:spacing w:after="0" w:line="240" w:lineRule="auto"/>
              <w:jc w:val="both"/>
              <w:rPr>
                <w:rFonts w:ascii="Times New Roman" w:hAnsi="Times New Roman" w:cs="Times New Roman"/>
                <w:lang w:eastAsia="ru-RU"/>
              </w:rPr>
            </w:pPr>
            <w:r w:rsidRPr="001F5D40">
              <w:rPr>
                <w:rFonts w:ascii="Times New Roman" w:hAnsi="Times New Roman" w:cs="Times New Roman"/>
              </w:rPr>
              <w:t>НДС (руб.)</w:t>
            </w:r>
          </w:p>
        </w:tc>
      </w:tr>
      <w:tr w:rsidR="00B810A9" w:rsidRPr="00806864" w:rsidTr="00B810A9">
        <w:trPr>
          <w:trHeight w:val="20"/>
          <w:jc w:val="center"/>
        </w:trPr>
        <w:tc>
          <w:tcPr>
            <w:tcW w:w="134" w:type="pct"/>
            <w:tcBorders>
              <w:top w:val="single" w:sz="4" w:space="0" w:color="auto"/>
              <w:left w:val="single" w:sz="4" w:space="0" w:color="auto"/>
              <w:bottom w:val="single" w:sz="4" w:space="0" w:color="auto"/>
              <w:right w:val="single" w:sz="4" w:space="0" w:color="auto"/>
            </w:tcBorders>
            <w:shd w:val="clear" w:color="auto" w:fill="auto"/>
            <w:noWrap/>
          </w:tcPr>
          <w:p w:rsidR="00B810A9" w:rsidRPr="001F5D40" w:rsidRDefault="00B810A9" w:rsidP="00B148A5">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t>1</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B810A9" w:rsidRPr="00B810A9" w:rsidRDefault="00B810A9" w:rsidP="00B810A9">
            <w:pPr>
              <w:spacing w:after="0"/>
              <w:rPr>
                <w:rFonts w:ascii="Times New Roman" w:hAnsi="Times New Roman" w:cs="Times New Roman"/>
              </w:rPr>
            </w:pPr>
            <w:r w:rsidRPr="00B810A9">
              <w:rPr>
                <w:rFonts w:ascii="Times New Roman" w:hAnsi="Times New Roman" w:cs="Times New Roman"/>
              </w:rPr>
              <w:t>Тренажер дыхательный</w:t>
            </w:r>
          </w:p>
        </w:tc>
        <w:tc>
          <w:tcPr>
            <w:tcW w:w="1773" w:type="pct"/>
            <w:tcBorders>
              <w:top w:val="single" w:sz="4" w:space="0" w:color="auto"/>
              <w:left w:val="nil"/>
              <w:bottom w:val="single" w:sz="4" w:space="0" w:color="auto"/>
              <w:right w:val="single" w:sz="4" w:space="0" w:color="auto"/>
            </w:tcBorders>
            <w:shd w:val="clear" w:color="auto" w:fill="auto"/>
          </w:tcPr>
          <w:p w:rsidR="00B810A9" w:rsidRPr="00B810A9" w:rsidRDefault="00B810A9" w:rsidP="008B111B">
            <w:pPr>
              <w:spacing w:after="0"/>
              <w:rPr>
                <w:rFonts w:ascii="Times New Roman" w:hAnsi="Times New Roman" w:cs="Times New Roman"/>
                <w:iCs/>
                <w:shd w:val="clear" w:color="auto" w:fill="FFFFFF"/>
              </w:rPr>
            </w:pPr>
            <w:r w:rsidRPr="00B810A9">
              <w:rPr>
                <w:rFonts w:ascii="Times New Roman" w:hAnsi="Times New Roman" w:cs="Times New Roman"/>
                <w:iCs/>
                <w:shd w:val="clear" w:color="auto" w:fill="FFFFFF"/>
              </w:rPr>
              <w:t>Портативное устройство, предназначенное для проведения дыхательных упражнений с целью профилактики и лечения различных бронхолегочных заболеваний, повышения адаптационных возможностей организма. Устройство позволяет проводить тренировки дыхательной мускулатуры с созданием сопротивления как в фазе вдоха, так и выдоха. С помощью устройства можно осуществлять увлажнение дыхательных путей, используя различные водорастворимые и масляные вещества. Обычно состоит из двух цилиндрических камер и дыхательной трубки. Можно использовать дополнительную емкость для ингаляций.</w:t>
            </w:r>
          </w:p>
          <w:p w:rsidR="00B810A9" w:rsidRPr="00B810A9" w:rsidRDefault="00B810A9" w:rsidP="008B111B">
            <w:pPr>
              <w:spacing w:after="0"/>
              <w:rPr>
                <w:rFonts w:ascii="Times New Roman" w:hAnsi="Times New Roman" w:cs="Times New Roman"/>
                <w:b/>
                <w:bCs/>
                <w:iCs/>
              </w:rPr>
            </w:pPr>
            <w:r w:rsidRPr="00B810A9">
              <w:rPr>
                <w:rFonts w:ascii="Times New Roman" w:hAnsi="Times New Roman" w:cs="Times New Roman"/>
                <w:b/>
                <w:bCs/>
                <w:iCs/>
                <w:shd w:val="clear" w:color="auto" w:fill="FFFFFF"/>
              </w:rPr>
              <w:t xml:space="preserve">Дополнительные характеристики </w:t>
            </w:r>
            <w:r w:rsidRPr="00B810A9">
              <w:rPr>
                <w:rFonts w:ascii="Times New Roman" w:hAnsi="Times New Roman" w:cs="Times New Roman"/>
                <w:b/>
                <w:bCs/>
                <w:iCs/>
                <w:shd w:val="clear" w:color="auto" w:fill="FFFFFF"/>
                <w:vertAlign w:val="superscript"/>
              </w:rPr>
              <w:t>*</w:t>
            </w:r>
            <w:r w:rsidRPr="00B810A9">
              <w:rPr>
                <w:rFonts w:ascii="Times New Roman" w:hAnsi="Times New Roman" w:cs="Times New Roman"/>
                <w:b/>
                <w:bCs/>
                <w:iCs/>
                <w:shd w:val="clear" w:color="auto" w:fill="FFFFFF"/>
              </w:rPr>
              <w:t>:</w:t>
            </w:r>
          </w:p>
          <w:p w:rsidR="00B810A9" w:rsidRDefault="00B810A9" w:rsidP="008B111B">
            <w:pPr>
              <w:spacing w:after="0"/>
              <w:rPr>
                <w:rFonts w:ascii="Times New Roman" w:hAnsi="Times New Roman" w:cs="Times New Roman"/>
              </w:rPr>
            </w:pPr>
            <w:r w:rsidRPr="00B810A9">
              <w:rPr>
                <w:rFonts w:ascii="Times New Roman" w:hAnsi="Times New Roman" w:cs="Times New Roman"/>
              </w:rPr>
              <w:t>Тренажёр дыхательный флоуметрический. Скорость потока от 600 до 1200 мл/с. Гофрированная трубка длиной более 26 см и не более 28 см, с мундштуком длиной более 6 см и не более 6,5 см. Должен быть трехкамерным, с цветовой кодировкой шаров, из ударопрочного пластика. Должен быть компактным, размер не более 13,5 х 7,0 х 14,0 см (ДхШхВ). Не должен содержать латекс.</w:t>
            </w:r>
          </w:p>
          <w:p w:rsidR="00711163" w:rsidRPr="00711163" w:rsidRDefault="00711163" w:rsidP="00711163">
            <w:pPr>
              <w:spacing w:after="0"/>
              <w:rPr>
                <w:rFonts w:ascii="Times New Roman" w:hAnsi="Times New Roman" w:cs="Times New Roman"/>
                <w:b/>
              </w:rPr>
            </w:pPr>
            <w:r w:rsidRPr="00711163">
              <w:rPr>
                <w:rFonts w:ascii="Times New Roman" w:hAnsi="Times New Roman" w:cs="Times New Roman"/>
                <w:b/>
              </w:rPr>
              <w:t>* 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32.50.50.190-00000745</w:t>
            </w:r>
          </w:p>
        </w:tc>
        <w:tc>
          <w:tcPr>
            <w:tcW w:w="206" w:type="pct"/>
            <w:tcBorders>
              <w:top w:val="single" w:sz="4" w:space="0" w:color="auto"/>
              <w:left w:val="single" w:sz="4" w:space="0" w:color="auto"/>
              <w:bottom w:val="single" w:sz="4" w:space="0" w:color="auto"/>
              <w:right w:val="single" w:sz="4" w:space="0" w:color="auto"/>
            </w:tcBorders>
            <w:shd w:val="clear" w:color="auto" w:fill="auto"/>
            <w:noWrap/>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штука</w:t>
            </w:r>
          </w:p>
        </w:tc>
        <w:tc>
          <w:tcPr>
            <w:tcW w:w="206" w:type="pct"/>
            <w:tcBorders>
              <w:top w:val="single" w:sz="4" w:space="0" w:color="auto"/>
              <w:left w:val="nil"/>
              <w:bottom w:val="single" w:sz="4" w:space="0" w:color="auto"/>
              <w:right w:val="single" w:sz="4" w:space="0" w:color="auto"/>
            </w:tcBorders>
            <w:shd w:val="clear" w:color="auto" w:fill="auto"/>
            <w:noWrap/>
          </w:tcPr>
          <w:p w:rsidR="00B810A9" w:rsidRDefault="00B810A9" w:rsidP="00B148A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1058</w:t>
            </w:r>
          </w:p>
        </w:tc>
        <w:tc>
          <w:tcPr>
            <w:tcW w:w="53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center"/>
              <w:rPr>
                <w:rFonts w:ascii="Times New Roman" w:hAnsi="Times New Roman" w:cs="Times New Roman"/>
                <w:color w:val="000000"/>
              </w:rPr>
            </w:pPr>
          </w:p>
        </w:tc>
        <w:tc>
          <w:tcPr>
            <w:tcW w:w="285" w:type="pct"/>
            <w:tcBorders>
              <w:top w:val="nil"/>
              <w:left w:val="single" w:sz="4" w:space="0" w:color="auto"/>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nil"/>
              <w:left w:val="nil"/>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nil"/>
              <w:left w:val="nil"/>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r>
      <w:tr w:rsidR="00B810A9" w:rsidRPr="00806864" w:rsidTr="00B810A9">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B810A9" w:rsidRPr="001F5D40" w:rsidRDefault="00B810A9" w:rsidP="00B148A5">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t>2</w:t>
            </w:r>
          </w:p>
        </w:tc>
        <w:tc>
          <w:tcPr>
            <w:tcW w:w="593" w:type="pct"/>
            <w:tcBorders>
              <w:top w:val="single" w:sz="4" w:space="0" w:color="auto"/>
              <w:left w:val="single" w:sz="4" w:space="0" w:color="auto"/>
              <w:bottom w:val="single" w:sz="4" w:space="0" w:color="auto"/>
              <w:right w:val="single" w:sz="4" w:space="0" w:color="auto"/>
            </w:tcBorders>
          </w:tcPr>
          <w:p w:rsidR="00B810A9" w:rsidRPr="00B810A9" w:rsidRDefault="00B810A9" w:rsidP="00B810A9">
            <w:pPr>
              <w:spacing w:after="0"/>
              <w:rPr>
                <w:rFonts w:ascii="Times New Roman" w:hAnsi="Times New Roman" w:cs="Times New Roman"/>
              </w:rPr>
            </w:pPr>
            <w:r w:rsidRPr="00B810A9">
              <w:rPr>
                <w:rFonts w:ascii="Times New Roman" w:hAnsi="Times New Roman" w:cs="Times New Roman"/>
              </w:rPr>
              <w:t>Соединитель для шлангов</w:t>
            </w:r>
          </w:p>
        </w:tc>
        <w:tc>
          <w:tcPr>
            <w:tcW w:w="1773" w:type="pct"/>
            <w:tcBorders>
              <w:top w:val="single" w:sz="4" w:space="0" w:color="auto"/>
              <w:left w:val="nil"/>
              <w:bottom w:val="single" w:sz="4" w:space="0" w:color="auto"/>
              <w:right w:val="single" w:sz="4" w:space="0" w:color="auto"/>
            </w:tcBorders>
          </w:tcPr>
          <w:p w:rsidR="00B810A9" w:rsidRPr="00B810A9" w:rsidRDefault="00B810A9" w:rsidP="008B111B">
            <w:pPr>
              <w:spacing w:after="0"/>
              <w:rPr>
                <w:rFonts w:ascii="Times New Roman" w:hAnsi="Times New Roman" w:cs="Times New Roman"/>
              </w:rPr>
            </w:pPr>
            <w:r w:rsidRPr="00B810A9">
              <w:rPr>
                <w:rFonts w:ascii="Times New Roman" w:hAnsi="Times New Roman" w:cs="Times New Roman"/>
              </w:rPr>
              <w:t>Соединитель для шлангов диаметром не менее 22 мм, поставляет в упаковках по не менее 3 шт. Должен быть совместим со шлангами для системы отсоса дымовых газов ERBE IES, имеющейся у Заказчика.</w:t>
            </w:r>
          </w:p>
        </w:tc>
        <w:tc>
          <w:tcPr>
            <w:tcW w:w="483" w:type="pct"/>
            <w:tcBorders>
              <w:top w:val="single" w:sz="4" w:space="0" w:color="auto"/>
              <w:left w:val="single" w:sz="4" w:space="0" w:color="auto"/>
              <w:bottom w:val="single" w:sz="4" w:space="0" w:color="auto"/>
              <w:right w:val="single" w:sz="4" w:space="0" w:color="auto"/>
            </w:tcBorders>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32.50.50.190</w:t>
            </w:r>
          </w:p>
        </w:tc>
        <w:tc>
          <w:tcPr>
            <w:tcW w:w="206" w:type="pct"/>
            <w:tcBorders>
              <w:top w:val="single" w:sz="4" w:space="0" w:color="auto"/>
              <w:left w:val="single" w:sz="4" w:space="0" w:color="auto"/>
              <w:bottom w:val="single" w:sz="4" w:space="0" w:color="auto"/>
              <w:right w:val="single" w:sz="4" w:space="0" w:color="auto"/>
            </w:tcBorders>
            <w:noWrap/>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упаковка</w:t>
            </w:r>
          </w:p>
        </w:tc>
        <w:tc>
          <w:tcPr>
            <w:tcW w:w="206" w:type="pct"/>
            <w:tcBorders>
              <w:top w:val="single" w:sz="4" w:space="0" w:color="auto"/>
              <w:left w:val="nil"/>
              <w:bottom w:val="single" w:sz="4" w:space="0" w:color="auto"/>
              <w:right w:val="single" w:sz="4" w:space="0" w:color="auto"/>
            </w:tcBorders>
            <w:noWrap/>
          </w:tcPr>
          <w:p w:rsidR="00B810A9" w:rsidRDefault="00B810A9" w:rsidP="00B148A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53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center"/>
              <w:rPr>
                <w:rFonts w:ascii="Times New Roman" w:hAnsi="Times New Roman" w:cs="Times New Roman"/>
                <w:color w:val="000000"/>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r>
      <w:tr w:rsidR="00B810A9" w:rsidRPr="00806864" w:rsidTr="00B810A9">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B810A9" w:rsidRPr="001F5D40" w:rsidRDefault="00B810A9" w:rsidP="00B148A5">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t>3</w:t>
            </w:r>
          </w:p>
        </w:tc>
        <w:tc>
          <w:tcPr>
            <w:tcW w:w="593" w:type="pct"/>
            <w:tcBorders>
              <w:top w:val="single" w:sz="4" w:space="0" w:color="auto"/>
              <w:left w:val="single" w:sz="4" w:space="0" w:color="auto"/>
              <w:bottom w:val="single" w:sz="4" w:space="0" w:color="auto"/>
              <w:right w:val="single" w:sz="4" w:space="0" w:color="auto"/>
            </w:tcBorders>
          </w:tcPr>
          <w:p w:rsidR="00B810A9" w:rsidRPr="00B810A9" w:rsidRDefault="00B810A9" w:rsidP="00B810A9">
            <w:pPr>
              <w:spacing w:after="0"/>
              <w:rPr>
                <w:rFonts w:ascii="Times New Roman" w:hAnsi="Times New Roman" w:cs="Times New Roman"/>
              </w:rPr>
            </w:pPr>
            <w:r w:rsidRPr="00B810A9">
              <w:rPr>
                <w:rFonts w:ascii="Times New Roman" w:hAnsi="Times New Roman" w:cs="Times New Roman"/>
              </w:rPr>
              <w:t>Вытяжная насадка</w:t>
            </w:r>
          </w:p>
        </w:tc>
        <w:tc>
          <w:tcPr>
            <w:tcW w:w="1773" w:type="pct"/>
            <w:tcBorders>
              <w:top w:val="single" w:sz="4" w:space="0" w:color="auto"/>
              <w:left w:val="nil"/>
              <w:bottom w:val="single" w:sz="4" w:space="0" w:color="auto"/>
              <w:right w:val="single" w:sz="4" w:space="0" w:color="auto"/>
            </w:tcBorders>
          </w:tcPr>
          <w:p w:rsidR="00B810A9" w:rsidRPr="00B810A9" w:rsidRDefault="00B810A9" w:rsidP="008B111B">
            <w:pPr>
              <w:spacing w:after="0"/>
              <w:rPr>
                <w:rFonts w:ascii="Times New Roman" w:hAnsi="Times New Roman" w:cs="Times New Roman"/>
              </w:rPr>
            </w:pPr>
            <w:r w:rsidRPr="00B810A9">
              <w:rPr>
                <w:rFonts w:ascii="Times New Roman" w:hAnsi="Times New Roman" w:cs="Times New Roman"/>
              </w:rPr>
              <w:t>Вытяжная насадка для удаления газов и дыма, диаметр разъема для подключения к шлангу не менее 22 мм. Должна быть совместима с системой отсоса дымовых газов ERBE IES, имеющейся у Заказчика.</w:t>
            </w:r>
          </w:p>
        </w:tc>
        <w:tc>
          <w:tcPr>
            <w:tcW w:w="483" w:type="pct"/>
            <w:tcBorders>
              <w:top w:val="single" w:sz="4" w:space="0" w:color="auto"/>
              <w:left w:val="single" w:sz="4" w:space="0" w:color="auto"/>
              <w:bottom w:val="single" w:sz="4" w:space="0" w:color="auto"/>
              <w:right w:val="single" w:sz="4" w:space="0" w:color="auto"/>
            </w:tcBorders>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32.50.50.190</w:t>
            </w:r>
          </w:p>
        </w:tc>
        <w:tc>
          <w:tcPr>
            <w:tcW w:w="206" w:type="pct"/>
            <w:tcBorders>
              <w:top w:val="single" w:sz="4" w:space="0" w:color="auto"/>
              <w:left w:val="single" w:sz="4" w:space="0" w:color="auto"/>
              <w:bottom w:val="single" w:sz="4" w:space="0" w:color="auto"/>
              <w:right w:val="single" w:sz="4" w:space="0" w:color="auto"/>
            </w:tcBorders>
            <w:noWrap/>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штука</w:t>
            </w:r>
          </w:p>
        </w:tc>
        <w:tc>
          <w:tcPr>
            <w:tcW w:w="206" w:type="pct"/>
            <w:tcBorders>
              <w:top w:val="single" w:sz="4" w:space="0" w:color="auto"/>
              <w:left w:val="nil"/>
              <w:bottom w:val="single" w:sz="4" w:space="0" w:color="auto"/>
              <w:right w:val="single" w:sz="4" w:space="0" w:color="auto"/>
            </w:tcBorders>
            <w:noWrap/>
          </w:tcPr>
          <w:p w:rsidR="00B810A9" w:rsidRDefault="00B810A9" w:rsidP="00B148A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53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center"/>
              <w:rPr>
                <w:rFonts w:ascii="Times New Roman" w:hAnsi="Times New Roman" w:cs="Times New Roman"/>
                <w:color w:val="000000"/>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r>
      <w:tr w:rsidR="00B810A9" w:rsidRPr="00806864" w:rsidTr="00B810A9">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B810A9" w:rsidRPr="001F5D40" w:rsidRDefault="00B810A9" w:rsidP="00B148A5">
            <w:pPr>
              <w:spacing w:after="0" w:line="240" w:lineRule="auto"/>
              <w:jc w:val="center"/>
              <w:rPr>
                <w:rFonts w:ascii="Times New Roman" w:hAnsi="Times New Roman" w:cs="Times New Roman"/>
                <w:b/>
                <w:bCs/>
                <w:color w:val="000000"/>
              </w:rPr>
            </w:pPr>
            <w:r w:rsidRPr="001F5D40">
              <w:rPr>
                <w:rFonts w:ascii="Times New Roman" w:hAnsi="Times New Roman" w:cs="Times New Roman"/>
                <w:b/>
                <w:bCs/>
                <w:color w:val="000000"/>
              </w:rPr>
              <w:t>4</w:t>
            </w:r>
          </w:p>
        </w:tc>
        <w:tc>
          <w:tcPr>
            <w:tcW w:w="593" w:type="pct"/>
            <w:tcBorders>
              <w:top w:val="single" w:sz="4" w:space="0" w:color="auto"/>
              <w:left w:val="single" w:sz="4" w:space="0" w:color="auto"/>
              <w:bottom w:val="single" w:sz="4" w:space="0" w:color="auto"/>
              <w:right w:val="single" w:sz="4" w:space="0" w:color="auto"/>
            </w:tcBorders>
          </w:tcPr>
          <w:p w:rsidR="00B810A9" w:rsidRPr="00B810A9" w:rsidRDefault="00B810A9" w:rsidP="00B810A9">
            <w:pPr>
              <w:spacing w:after="0"/>
              <w:rPr>
                <w:rFonts w:ascii="Times New Roman" w:hAnsi="Times New Roman" w:cs="Times New Roman"/>
              </w:rPr>
            </w:pPr>
            <w:r w:rsidRPr="00B810A9">
              <w:rPr>
                <w:rFonts w:ascii="Times New Roman" w:hAnsi="Times New Roman" w:cs="Times New Roman"/>
              </w:rPr>
              <w:t xml:space="preserve">Соединитель эластомерный   </w:t>
            </w:r>
          </w:p>
        </w:tc>
        <w:tc>
          <w:tcPr>
            <w:tcW w:w="1773" w:type="pct"/>
            <w:tcBorders>
              <w:top w:val="single" w:sz="4" w:space="0" w:color="auto"/>
              <w:left w:val="nil"/>
              <w:bottom w:val="single" w:sz="4" w:space="0" w:color="auto"/>
              <w:right w:val="single" w:sz="4" w:space="0" w:color="auto"/>
            </w:tcBorders>
          </w:tcPr>
          <w:p w:rsidR="00B810A9" w:rsidRPr="00B810A9" w:rsidRDefault="00B810A9" w:rsidP="008B111B">
            <w:pPr>
              <w:spacing w:after="0"/>
              <w:rPr>
                <w:rFonts w:ascii="Times New Roman" w:hAnsi="Times New Roman" w:cs="Times New Roman"/>
              </w:rPr>
            </w:pPr>
            <w:r w:rsidRPr="00B810A9">
              <w:rPr>
                <w:rFonts w:ascii="Times New Roman" w:hAnsi="Times New Roman" w:cs="Times New Roman"/>
              </w:rPr>
              <w:t>Назначение: соединение-коннекция частей дыхательного контура. Описание: угловой эластомерный соединитель диаметр 22F, часть коннектора снабжена ободными противоскользящими выступами.</w:t>
            </w:r>
          </w:p>
        </w:tc>
        <w:tc>
          <w:tcPr>
            <w:tcW w:w="483" w:type="pct"/>
            <w:tcBorders>
              <w:top w:val="single" w:sz="4" w:space="0" w:color="auto"/>
              <w:left w:val="single" w:sz="4" w:space="0" w:color="auto"/>
              <w:bottom w:val="single" w:sz="4" w:space="0" w:color="auto"/>
              <w:right w:val="single" w:sz="4" w:space="0" w:color="auto"/>
            </w:tcBorders>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32.50.50.190</w:t>
            </w:r>
          </w:p>
        </w:tc>
        <w:tc>
          <w:tcPr>
            <w:tcW w:w="206" w:type="pct"/>
            <w:tcBorders>
              <w:top w:val="single" w:sz="4" w:space="0" w:color="auto"/>
              <w:left w:val="single" w:sz="4" w:space="0" w:color="auto"/>
              <w:bottom w:val="single" w:sz="4" w:space="0" w:color="auto"/>
              <w:right w:val="single" w:sz="4" w:space="0" w:color="auto"/>
            </w:tcBorders>
            <w:noWrap/>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штука</w:t>
            </w:r>
          </w:p>
        </w:tc>
        <w:tc>
          <w:tcPr>
            <w:tcW w:w="206" w:type="pct"/>
            <w:tcBorders>
              <w:top w:val="single" w:sz="4" w:space="0" w:color="auto"/>
              <w:left w:val="nil"/>
              <w:bottom w:val="single" w:sz="4" w:space="0" w:color="auto"/>
              <w:right w:val="single" w:sz="4" w:space="0" w:color="auto"/>
            </w:tcBorders>
            <w:noWrap/>
          </w:tcPr>
          <w:p w:rsidR="00B810A9" w:rsidRDefault="00B810A9" w:rsidP="00B148A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53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B810A9" w:rsidRPr="001F5D40" w:rsidRDefault="00B810A9" w:rsidP="00B148A5">
            <w:pPr>
              <w:spacing w:after="0" w:line="240" w:lineRule="auto"/>
              <w:jc w:val="center"/>
              <w:rPr>
                <w:rFonts w:ascii="Times New Roman" w:hAnsi="Times New Roman" w:cs="Times New Roman"/>
                <w:color w:val="000000"/>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1F5D40" w:rsidRDefault="00B810A9" w:rsidP="00B148A5">
            <w:pPr>
              <w:spacing w:after="0" w:line="240" w:lineRule="auto"/>
              <w:jc w:val="both"/>
              <w:rPr>
                <w:rFonts w:ascii="Times New Roman" w:hAnsi="Times New Roman" w:cs="Times New Roman"/>
                <w:lang w:eastAsia="ru-RU"/>
              </w:rPr>
            </w:pPr>
          </w:p>
        </w:tc>
      </w:tr>
      <w:tr w:rsidR="00B810A9" w:rsidRPr="00806864" w:rsidTr="00B810A9">
        <w:trPr>
          <w:trHeight w:val="20"/>
          <w:jc w:val="center"/>
        </w:trPr>
        <w:tc>
          <w:tcPr>
            <w:tcW w:w="134" w:type="pct"/>
            <w:tcBorders>
              <w:top w:val="single" w:sz="4" w:space="0" w:color="auto"/>
              <w:left w:val="single" w:sz="4" w:space="0" w:color="auto"/>
              <w:bottom w:val="single" w:sz="4" w:space="0" w:color="auto"/>
              <w:right w:val="single" w:sz="4" w:space="0" w:color="auto"/>
            </w:tcBorders>
            <w:noWrap/>
          </w:tcPr>
          <w:p w:rsidR="00B810A9" w:rsidRDefault="00B810A9" w:rsidP="00B148A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593" w:type="pct"/>
            <w:tcBorders>
              <w:top w:val="single" w:sz="4" w:space="0" w:color="auto"/>
              <w:left w:val="single" w:sz="4" w:space="0" w:color="auto"/>
              <w:bottom w:val="single" w:sz="4" w:space="0" w:color="auto"/>
              <w:right w:val="single" w:sz="4" w:space="0" w:color="auto"/>
            </w:tcBorders>
          </w:tcPr>
          <w:p w:rsidR="00B810A9" w:rsidRPr="00B810A9" w:rsidRDefault="00B810A9" w:rsidP="00B810A9">
            <w:pPr>
              <w:spacing w:after="0"/>
              <w:rPr>
                <w:rFonts w:ascii="Times New Roman" w:hAnsi="Times New Roman" w:cs="Times New Roman"/>
              </w:rPr>
            </w:pPr>
            <w:r w:rsidRPr="00B810A9">
              <w:rPr>
                <w:rFonts w:ascii="Times New Roman" w:hAnsi="Times New Roman" w:cs="Times New Roman"/>
              </w:rPr>
              <w:t xml:space="preserve">Соединитель эластомерный  </w:t>
            </w:r>
          </w:p>
        </w:tc>
        <w:tc>
          <w:tcPr>
            <w:tcW w:w="1773" w:type="pct"/>
            <w:tcBorders>
              <w:top w:val="single" w:sz="4" w:space="0" w:color="auto"/>
              <w:left w:val="nil"/>
              <w:bottom w:val="single" w:sz="4" w:space="0" w:color="auto"/>
              <w:right w:val="single" w:sz="4" w:space="0" w:color="auto"/>
            </w:tcBorders>
          </w:tcPr>
          <w:p w:rsidR="00B810A9" w:rsidRPr="00B810A9" w:rsidRDefault="00B810A9" w:rsidP="008B111B">
            <w:pPr>
              <w:spacing w:after="0"/>
              <w:rPr>
                <w:rFonts w:ascii="Times New Roman" w:hAnsi="Times New Roman" w:cs="Times New Roman"/>
              </w:rPr>
            </w:pPr>
            <w:r w:rsidRPr="00B810A9">
              <w:rPr>
                <w:rFonts w:ascii="Times New Roman" w:hAnsi="Times New Roman" w:cs="Times New Roman"/>
              </w:rPr>
              <w:t>Назначение: соединение-коннекция частей дыхательного контура. Описание: прямой эластомерный соединитель диаметр 22F, часть коннектора снабжена ободными противоскользящими выступами.</w:t>
            </w:r>
          </w:p>
        </w:tc>
        <w:tc>
          <w:tcPr>
            <w:tcW w:w="483" w:type="pct"/>
            <w:tcBorders>
              <w:top w:val="single" w:sz="4" w:space="0" w:color="auto"/>
              <w:left w:val="single" w:sz="4" w:space="0" w:color="auto"/>
              <w:bottom w:val="single" w:sz="4" w:space="0" w:color="auto"/>
              <w:right w:val="single" w:sz="4" w:space="0" w:color="auto"/>
            </w:tcBorders>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32.50.50.190</w:t>
            </w:r>
          </w:p>
        </w:tc>
        <w:tc>
          <w:tcPr>
            <w:tcW w:w="206" w:type="pct"/>
            <w:tcBorders>
              <w:top w:val="single" w:sz="4" w:space="0" w:color="auto"/>
              <w:left w:val="single" w:sz="4" w:space="0" w:color="auto"/>
              <w:bottom w:val="single" w:sz="4" w:space="0" w:color="auto"/>
              <w:right w:val="single" w:sz="4" w:space="0" w:color="auto"/>
            </w:tcBorders>
            <w:noWrap/>
          </w:tcPr>
          <w:p w:rsidR="00B810A9" w:rsidRPr="00B810A9" w:rsidRDefault="00B810A9" w:rsidP="008B111B">
            <w:pPr>
              <w:spacing w:after="0"/>
              <w:jc w:val="center"/>
              <w:rPr>
                <w:rFonts w:ascii="Times New Roman" w:hAnsi="Times New Roman" w:cs="Times New Roman"/>
              </w:rPr>
            </w:pPr>
            <w:r w:rsidRPr="00B810A9">
              <w:rPr>
                <w:rFonts w:ascii="Times New Roman" w:hAnsi="Times New Roman" w:cs="Times New Roman"/>
              </w:rPr>
              <w:t>штука</w:t>
            </w:r>
          </w:p>
        </w:tc>
        <w:tc>
          <w:tcPr>
            <w:tcW w:w="206" w:type="pct"/>
            <w:tcBorders>
              <w:top w:val="single" w:sz="4" w:space="0" w:color="auto"/>
              <w:left w:val="nil"/>
              <w:bottom w:val="single" w:sz="4" w:space="0" w:color="auto"/>
              <w:right w:val="single" w:sz="4" w:space="0" w:color="auto"/>
            </w:tcBorders>
            <w:noWrap/>
          </w:tcPr>
          <w:p w:rsidR="00B810A9" w:rsidRDefault="00B810A9" w:rsidP="00B148A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530"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B810A9" w:rsidRPr="00F511C7" w:rsidRDefault="00B810A9" w:rsidP="00B148A5">
            <w:pPr>
              <w:spacing w:after="0" w:line="240" w:lineRule="auto"/>
              <w:jc w:val="center"/>
              <w:rPr>
                <w:rFonts w:ascii="Times New Roman" w:hAnsi="Times New Roman" w:cs="Times New Roman"/>
                <w:color w:val="000000"/>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B810A9" w:rsidRPr="00F511C7"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F511C7" w:rsidRDefault="00B810A9" w:rsidP="00B148A5">
            <w:pPr>
              <w:spacing w:after="0" w:line="240" w:lineRule="auto"/>
              <w:jc w:val="both"/>
              <w:rPr>
                <w:rFonts w:ascii="Times New Roman" w:hAnsi="Times New Roman" w:cs="Times New Roman"/>
                <w:lang w:eastAsia="ru-RU"/>
              </w:rPr>
            </w:pPr>
          </w:p>
        </w:tc>
        <w:tc>
          <w:tcPr>
            <w:tcW w:w="395" w:type="pct"/>
            <w:tcBorders>
              <w:top w:val="single" w:sz="4" w:space="0" w:color="auto"/>
              <w:left w:val="nil"/>
              <w:bottom w:val="single" w:sz="4" w:space="0" w:color="auto"/>
              <w:right w:val="single" w:sz="4" w:space="0" w:color="auto"/>
            </w:tcBorders>
            <w:shd w:val="clear" w:color="000000" w:fill="FFFF00"/>
            <w:noWrap/>
            <w:vAlign w:val="center"/>
          </w:tcPr>
          <w:p w:rsidR="00B810A9" w:rsidRPr="00F511C7" w:rsidRDefault="00B810A9" w:rsidP="00B148A5">
            <w:pPr>
              <w:spacing w:after="0" w:line="240" w:lineRule="auto"/>
              <w:jc w:val="both"/>
              <w:rPr>
                <w:rFonts w:ascii="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B810A9">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54" w:rsidRDefault="00540854">
      <w:pPr>
        <w:spacing w:after="0" w:line="240" w:lineRule="auto"/>
      </w:pPr>
      <w:r>
        <w:separator/>
      </w:r>
    </w:p>
  </w:endnote>
  <w:endnote w:type="continuationSeparator" w:id="0">
    <w:p w:rsidR="00540854" w:rsidRDefault="0054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B52F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B52F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B52F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B52F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54" w:rsidRDefault="00540854">
      <w:pPr>
        <w:spacing w:after="0" w:line="240" w:lineRule="auto"/>
      </w:pPr>
      <w:r>
        <w:separator/>
      </w:r>
    </w:p>
  </w:footnote>
  <w:footnote w:type="continuationSeparator" w:id="0">
    <w:p w:rsidR="00540854" w:rsidRDefault="0054085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19FA"/>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247AD"/>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0854"/>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163"/>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B52FD"/>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10A9"/>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D695D"/>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4E00-E604-4284-950B-8F5AA5FF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2020-05-27T15:03:00Z</dcterms:created>
  <dcterms:modified xsi:type="dcterms:W3CDTF">2020-05-27T15:03:00Z</dcterms:modified>
</cp:coreProperties>
</file>