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1"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30.09.2022 № 05-07/1304</w:t>
            </w:r>
            <w:r>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2"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07.10.2022</w:t>
                  </w:r>
                  <w:r>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B582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3"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3"/>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4"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ДАЗАТИНИБ</w:t>
            </w:r>
            <w:r>
              <w:rPr>
                <w:rFonts w:ascii="Times New Roman" w:hAnsi="Times New Roman" w:cs="Times New Roman"/>
                <w:b/>
                <w:sz w:val="24"/>
                <w:szCs w:val="24"/>
              </w:rPr>
              <w:fldChar w:fldCharType="end"/>
            </w:r>
            <w:bookmarkEnd w:id="4"/>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5"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6"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6"/>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7"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8"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23.12.2022</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9"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9"/>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0"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05.12.2022</w:t>
            </w:r>
            <w:r>
              <w:rPr>
                <w:rFonts w:ascii="Times New Roman" w:hAnsi="Times New Roman" w:cs="Times New Roman"/>
                <w:sz w:val="24"/>
                <w:szCs w:val="24"/>
              </w:rPr>
              <w:fldChar w:fldCharType="end"/>
            </w:r>
            <w:bookmarkEnd w:id="10"/>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В течение 6 (шести)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sz w:val="24"/>
                <w:szCs w:val="24"/>
              </w:rPr>
              <w:br/>
              <w:t>Заказчик вправе направлять заявки на поставку товара не позднее 23.11.2022.</w:t>
            </w:r>
            <w:r w:rsidRPr="001347C5">
              <w:rPr>
                <w:rFonts w:ascii="Times New Roman" w:hAnsi="Times New Roman"/>
                <w:sz w:val="24"/>
                <w:szCs w:val="24"/>
              </w:rPr>
              <w:br/>
              <w:t>Максимальное количество партий 5 (пять).</w:t>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01.11.2023 года</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E57DEA" w:rsidRDefault="00E57DEA" w:rsidP="000820E3">
      <w:r>
        <w:fldChar w:fldCharType="begin"/>
      </w:r>
      <w:r>
        <w:instrText xml:space="preserve"> LINK </w:instrText>
      </w:r>
      <w:r w:rsidR="003611B1">
        <w:instrText xml:space="preserve">Excel.Sheet.8 "C:\\Users\\stasiukEyu\\Desktop\\2022\\4-1 2023\\дазатиниб\\ТЗ.xls" TDSheet!R2C2:R7C15 </w:instrText>
      </w:r>
      <w:r>
        <w:instrText xml:space="preserve">\a \f 4 \h </w:instrText>
      </w:r>
      <w:r>
        <w:fldChar w:fldCharType="separate"/>
      </w:r>
    </w:p>
    <w:tbl>
      <w:tblPr>
        <w:tblW w:w="13820" w:type="dxa"/>
        <w:tblInd w:w="108" w:type="dxa"/>
        <w:tblLook w:val="04A0" w:firstRow="1" w:lastRow="0" w:firstColumn="1" w:lastColumn="0" w:noHBand="0" w:noVBand="1"/>
      </w:tblPr>
      <w:tblGrid>
        <w:gridCol w:w="392"/>
        <w:gridCol w:w="678"/>
        <w:gridCol w:w="678"/>
        <w:gridCol w:w="2806"/>
        <w:gridCol w:w="438"/>
        <w:gridCol w:w="807"/>
        <w:gridCol w:w="1452"/>
        <w:gridCol w:w="1417"/>
        <w:gridCol w:w="1078"/>
        <w:gridCol w:w="1141"/>
        <w:gridCol w:w="943"/>
        <w:gridCol w:w="824"/>
        <w:gridCol w:w="1629"/>
        <w:gridCol w:w="1558"/>
      </w:tblGrid>
      <w:tr w:rsidR="00E57DEA" w:rsidRPr="00E57DEA" w:rsidTr="00E57DEA">
        <w:trPr>
          <w:trHeight w:val="300"/>
        </w:trPr>
        <w:tc>
          <w:tcPr>
            <w:tcW w:w="13820" w:type="dxa"/>
            <w:gridSpan w:val="14"/>
            <w:tcBorders>
              <w:top w:val="nil"/>
              <w:left w:val="nil"/>
              <w:bottom w:val="nil"/>
              <w:right w:val="nil"/>
            </w:tcBorders>
            <w:shd w:val="clear" w:color="auto" w:fill="auto"/>
            <w:noWrap/>
            <w:vAlign w:val="bottom"/>
            <w:hideMark/>
          </w:tcPr>
          <w:p w:rsidR="00E57DEA" w:rsidRPr="00E57DEA" w:rsidRDefault="00E57DEA" w:rsidP="00E57DEA">
            <w:pPr>
              <w:spacing w:after="0" w:line="240" w:lineRule="auto"/>
              <w:jc w:val="center"/>
              <w:rPr>
                <w:rFonts w:ascii="Times New Roman" w:eastAsia="Times New Roman" w:hAnsi="Times New Roman" w:cs="Times New Roman"/>
                <w:b/>
                <w:bCs/>
                <w:lang w:eastAsia="ru-RU"/>
              </w:rPr>
            </w:pPr>
          </w:p>
        </w:tc>
      </w:tr>
      <w:tr w:rsidR="00E57DEA" w:rsidRPr="00E57DEA" w:rsidTr="00E57DEA">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Материал</w:t>
            </w:r>
          </w:p>
        </w:tc>
        <w:tc>
          <w:tcPr>
            <w:tcW w:w="3780" w:type="dxa"/>
            <w:gridSpan w:val="2"/>
            <w:tcBorders>
              <w:top w:val="single" w:sz="4" w:space="0" w:color="auto"/>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Наименование страны происхождения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Ставка НДС</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Количество потребительских единиц</w:t>
            </w:r>
          </w:p>
        </w:tc>
      </w:tr>
      <w:tr w:rsidR="00E57DEA" w:rsidRPr="00E57DEA" w:rsidTr="00E57DEA">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ДАЗАТИНИБ</w:t>
            </w:r>
          </w:p>
        </w:tc>
        <w:tc>
          <w:tcPr>
            <w:tcW w:w="3780" w:type="dxa"/>
            <w:gridSpan w:val="2"/>
            <w:tcBorders>
              <w:top w:val="single" w:sz="4" w:space="0" w:color="auto"/>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МНН: ДАЗАТИНИБ</w:t>
            </w:r>
            <w:r w:rsidRPr="00E57DEA">
              <w:rPr>
                <w:rFonts w:ascii="Times New Roman" w:eastAsia="Times New Roman" w:hAnsi="Times New Roman" w:cs="Times New Roman"/>
                <w:lang w:eastAsia="ru-RU"/>
              </w:rPr>
              <w:br/>
              <w:t>Лекарственная форма: таблетки,</w:t>
            </w:r>
            <w:r w:rsidR="003611B1">
              <w:rPr>
                <w:rFonts w:ascii="Times New Roman" w:eastAsia="Times New Roman" w:hAnsi="Times New Roman" w:cs="Times New Roman"/>
                <w:lang w:eastAsia="ru-RU"/>
              </w:rPr>
              <w:t xml:space="preserve"> покрытые оболочкой</w:t>
            </w:r>
            <w:r w:rsidR="003611B1">
              <w:rPr>
                <w:rFonts w:ascii="Times New Roman" w:eastAsia="Times New Roman" w:hAnsi="Times New Roman" w:cs="Times New Roman"/>
                <w:lang w:eastAsia="ru-RU"/>
              </w:rPr>
              <w:br/>
              <w:t>Дозировка: 7</w:t>
            </w:r>
            <w:r w:rsidRPr="00E57DEA">
              <w:rPr>
                <w:rFonts w:ascii="Times New Roman" w:eastAsia="Times New Roman" w:hAnsi="Times New Roman" w:cs="Times New Roman"/>
                <w:lang w:eastAsia="ru-RU"/>
              </w:rPr>
              <w:t>0 мг</w:t>
            </w:r>
          </w:p>
        </w:tc>
        <w:tc>
          <w:tcPr>
            <w:tcW w:w="920" w:type="dxa"/>
            <w:tcBorders>
              <w:top w:val="nil"/>
              <w:left w:val="nil"/>
              <w:bottom w:val="single" w:sz="4" w:space="0" w:color="auto"/>
              <w:right w:val="single" w:sz="4" w:space="0" w:color="auto"/>
            </w:tcBorders>
            <w:shd w:val="clear" w:color="auto" w:fill="auto"/>
            <w:noWrap/>
            <w:vAlign w:val="bottom"/>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E57DEA" w:rsidRPr="00E57DEA" w:rsidRDefault="00E57DEA" w:rsidP="003611B1">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21.20.10.211-000005-1-001</w:t>
            </w:r>
            <w:r w:rsidR="003611B1">
              <w:rPr>
                <w:rFonts w:ascii="Times New Roman" w:eastAsia="Times New Roman" w:hAnsi="Times New Roman" w:cs="Times New Roman"/>
                <w:lang w:eastAsia="ru-RU"/>
              </w:rPr>
              <w:t>60</w:t>
            </w:r>
            <w:bookmarkStart w:id="24" w:name="_GoBack"/>
            <w:bookmarkEnd w:id="24"/>
            <w:r w:rsidRPr="00E57DEA">
              <w:rPr>
                <w:rFonts w:ascii="Times New Roman" w:eastAsia="Times New Roman" w:hAnsi="Times New Roman" w:cs="Times New Roman"/>
                <w:lang w:eastAsia="ru-RU"/>
              </w:rPr>
              <w:t>-0000000000000</w:t>
            </w:r>
          </w:p>
        </w:tc>
        <w:tc>
          <w:tcPr>
            <w:tcW w:w="760" w:type="dxa"/>
            <w:tcBorders>
              <w:top w:val="nil"/>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шт</w:t>
            </w:r>
          </w:p>
        </w:tc>
        <w:tc>
          <w:tcPr>
            <w:tcW w:w="1240" w:type="dxa"/>
            <w:tcBorders>
              <w:top w:val="nil"/>
              <w:left w:val="nil"/>
              <w:bottom w:val="single" w:sz="4" w:space="0" w:color="auto"/>
              <w:right w:val="single" w:sz="4" w:space="0" w:color="auto"/>
            </w:tcBorders>
            <w:shd w:val="clear" w:color="auto" w:fill="auto"/>
            <w:vAlign w:val="center"/>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r w:rsidRPr="00E57DEA">
              <w:rPr>
                <w:rFonts w:ascii="Times New Roman" w:eastAsia="Times New Roman" w:hAnsi="Times New Roman" w:cs="Times New Roman"/>
                <w:lang w:eastAsia="ru-RU"/>
              </w:rPr>
              <w:t>180</w:t>
            </w:r>
          </w:p>
        </w:tc>
      </w:tr>
      <w:tr w:rsidR="00E57DEA" w:rsidRPr="00E57DEA" w:rsidTr="00E57DEA">
        <w:trPr>
          <w:trHeight w:val="225"/>
        </w:trPr>
        <w:tc>
          <w:tcPr>
            <w:tcW w:w="30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c>
          <w:tcPr>
            <w:tcW w:w="330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E57DEA" w:rsidRPr="00E57DEA" w:rsidRDefault="00E57DEA" w:rsidP="00E57DEA">
            <w:pPr>
              <w:spacing w:after="0" w:line="240" w:lineRule="auto"/>
              <w:rPr>
                <w:rFonts w:ascii="Times New Roman" w:eastAsia="Times New Roman" w:hAnsi="Times New Roman" w:cs="Times New Roman"/>
                <w:sz w:val="20"/>
                <w:szCs w:val="20"/>
                <w:lang w:eastAsia="ru-RU"/>
              </w:rPr>
            </w:pPr>
          </w:p>
        </w:tc>
      </w:tr>
      <w:tr w:rsidR="00E57DEA" w:rsidRPr="00E57DEA" w:rsidTr="00E57DEA">
        <w:trPr>
          <w:trHeight w:val="1710"/>
        </w:trPr>
        <w:tc>
          <w:tcPr>
            <w:tcW w:w="13820" w:type="dxa"/>
            <w:gridSpan w:val="14"/>
            <w:tcBorders>
              <w:top w:val="nil"/>
              <w:left w:val="nil"/>
              <w:bottom w:val="nil"/>
              <w:right w:val="nil"/>
            </w:tcBorders>
            <w:shd w:val="clear" w:color="auto" w:fill="auto"/>
            <w:vAlign w:val="center"/>
            <w:hideMark/>
          </w:tcPr>
          <w:p w:rsidR="00E57DEA" w:rsidRPr="00E57DEA" w:rsidRDefault="00E57DEA" w:rsidP="00E57DEA">
            <w:pPr>
              <w:spacing w:after="0" w:line="240" w:lineRule="auto"/>
              <w:jc w:val="both"/>
              <w:rPr>
                <w:rFonts w:ascii="Times New Roman" w:eastAsia="Times New Roman" w:hAnsi="Times New Roman" w:cs="Times New Roman"/>
                <w:sz w:val="24"/>
                <w:szCs w:val="24"/>
                <w:lang w:eastAsia="ru-RU"/>
              </w:rPr>
            </w:pPr>
            <w:r w:rsidRPr="00E57DEA">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E57DEA" w:rsidRPr="00E57DEA" w:rsidTr="00E57DEA">
        <w:trPr>
          <w:trHeight w:val="315"/>
        </w:trPr>
        <w:tc>
          <w:tcPr>
            <w:tcW w:w="300" w:type="dxa"/>
            <w:tcBorders>
              <w:top w:val="nil"/>
              <w:left w:val="nil"/>
              <w:bottom w:val="nil"/>
              <w:right w:val="nil"/>
            </w:tcBorders>
            <w:shd w:val="clear" w:color="000000" w:fill="FFFF00"/>
            <w:vAlign w:val="bottom"/>
            <w:hideMark/>
          </w:tcPr>
          <w:p w:rsidR="00E57DEA" w:rsidRPr="00E57DEA" w:rsidRDefault="00E57DEA" w:rsidP="00E57DEA">
            <w:pPr>
              <w:spacing w:after="0" w:line="240" w:lineRule="auto"/>
              <w:jc w:val="center"/>
              <w:rPr>
                <w:rFonts w:ascii="Times New Roman" w:eastAsia="Times New Roman" w:hAnsi="Times New Roman" w:cs="Times New Roman"/>
                <w:i/>
                <w:iCs/>
                <w:sz w:val="24"/>
                <w:szCs w:val="24"/>
                <w:lang w:eastAsia="ru-RU"/>
              </w:rPr>
            </w:pPr>
            <w:r w:rsidRPr="00E57DEA">
              <w:rPr>
                <w:rFonts w:ascii="Times New Roman" w:eastAsia="Times New Roman" w:hAnsi="Times New Roman" w:cs="Times New Roman"/>
                <w:i/>
                <w:iCs/>
                <w:sz w:val="24"/>
                <w:szCs w:val="24"/>
                <w:lang w:eastAsia="ru-RU"/>
              </w:rPr>
              <w:t>*</w:t>
            </w:r>
          </w:p>
        </w:tc>
        <w:tc>
          <w:tcPr>
            <w:tcW w:w="13520" w:type="dxa"/>
            <w:gridSpan w:val="13"/>
            <w:tcBorders>
              <w:top w:val="nil"/>
              <w:left w:val="nil"/>
              <w:bottom w:val="nil"/>
              <w:right w:val="nil"/>
            </w:tcBorders>
            <w:shd w:val="clear" w:color="auto" w:fill="auto"/>
            <w:vAlign w:val="bottom"/>
            <w:hideMark/>
          </w:tcPr>
          <w:p w:rsidR="00E57DEA" w:rsidRPr="00E57DEA" w:rsidRDefault="00E57DEA" w:rsidP="00E57DEA">
            <w:pPr>
              <w:spacing w:after="0" w:line="240" w:lineRule="auto"/>
              <w:rPr>
                <w:rFonts w:ascii="Times New Roman" w:eastAsia="Times New Roman" w:hAnsi="Times New Roman" w:cs="Times New Roman"/>
                <w:i/>
                <w:iCs/>
                <w:sz w:val="24"/>
                <w:szCs w:val="24"/>
                <w:lang w:eastAsia="ru-RU"/>
              </w:rPr>
            </w:pPr>
            <w:r w:rsidRPr="00E57DEA">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E57DEA"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673" w:rsidRDefault="00C44673">
      <w:pPr>
        <w:spacing w:after="0" w:line="240" w:lineRule="auto"/>
      </w:pPr>
      <w:r>
        <w:separator/>
      </w:r>
    </w:p>
  </w:endnote>
  <w:endnote w:type="continuationSeparator" w:id="0">
    <w:p w:rsidR="00C44673" w:rsidRDefault="00C4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22" w:rsidRDefault="004B582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4B582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611B1">
          <w:rPr>
            <w:noProof/>
          </w:rPr>
          <w:t>3</w:t>
        </w:r>
        <w:r>
          <w:fldChar w:fldCharType="end"/>
        </w:r>
      </w:p>
    </w:sdtContent>
  </w:sdt>
  <w:p w:rsidR="00F52E6A" w:rsidRDefault="00F52E6A">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C4467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C4467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611B1">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C4467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611B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673" w:rsidRDefault="00C44673">
      <w:pPr>
        <w:spacing w:after="0" w:line="240" w:lineRule="auto"/>
      </w:pPr>
      <w:r>
        <w:separator/>
      </w:r>
    </w:p>
  </w:footnote>
  <w:footnote w:type="continuationSeparator" w:id="0">
    <w:p w:rsidR="00C44673" w:rsidRDefault="00C44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22" w:rsidRDefault="004B582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22" w:rsidRDefault="004B582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22" w:rsidRDefault="004B5822">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67" w:rsidRPr="006B0C1A" w:rsidRDefault="00435167" w:rsidP="006B0C1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1B1"/>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5822"/>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2AB4"/>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4467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57DEA"/>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24"/>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A2043"/>
  <w15:docId w15:val="{5B8EDB05-FE04-4064-B844-08A713DE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00558060">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1550-9662-4A5C-A048-DFC8C940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Ю. Стасюк</cp:lastModifiedBy>
  <cp:revision>3</cp:revision>
  <cp:lastPrinted>2018-01-19T15:25:00Z</cp:lastPrinted>
  <dcterms:created xsi:type="dcterms:W3CDTF">2022-09-30T13:28:00Z</dcterms:created>
  <dcterms:modified xsi:type="dcterms:W3CDTF">2022-10-04T13:19:00Z</dcterms:modified>
</cp:coreProperties>
</file>