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21.1-03/2264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574E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C782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пленки-рукава для системы влажного архива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C782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C782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1926"/>
        <w:gridCol w:w="5396"/>
        <w:gridCol w:w="1048"/>
        <w:gridCol w:w="916"/>
        <w:gridCol w:w="1505"/>
        <w:gridCol w:w="1461"/>
        <w:gridCol w:w="775"/>
        <w:gridCol w:w="932"/>
        <w:gridCol w:w="1358"/>
      </w:tblGrid>
      <w:tr w:rsidR="004C782A" w:rsidRPr="002B4E38" w:rsidTr="008B055C">
        <w:trPr>
          <w:trHeight w:val="20"/>
          <w:jc w:val="center"/>
        </w:trPr>
        <w:tc>
          <w:tcPr>
            <w:tcW w:w="631"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 п/п</w:t>
            </w:r>
          </w:p>
        </w:tc>
        <w:tc>
          <w:tcPr>
            <w:tcW w:w="1926"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 xml:space="preserve">Наименование товара </w:t>
            </w:r>
          </w:p>
        </w:tc>
        <w:tc>
          <w:tcPr>
            <w:tcW w:w="5396"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Кол-во</w:t>
            </w:r>
          </w:p>
        </w:tc>
        <w:tc>
          <w:tcPr>
            <w:tcW w:w="916"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Ед. изм.</w:t>
            </w:r>
          </w:p>
        </w:tc>
        <w:tc>
          <w:tcPr>
            <w:tcW w:w="1505" w:type="dxa"/>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ОКПД2/ КТРУ</w:t>
            </w:r>
          </w:p>
        </w:tc>
        <w:tc>
          <w:tcPr>
            <w:tcW w:w="1461" w:type="dxa"/>
            <w:shd w:val="clear" w:color="auto" w:fill="FFFFCC"/>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4C782A" w:rsidRPr="002B4E38" w:rsidRDefault="004C782A" w:rsidP="008B055C">
            <w:pPr>
              <w:spacing w:after="0" w:line="240" w:lineRule="auto"/>
              <w:jc w:val="center"/>
              <w:rPr>
                <w:rFonts w:ascii="Times New Roman" w:eastAsia="Times New Roman" w:hAnsi="Times New Roman" w:cs="Times New Roman"/>
                <w:b/>
                <w:lang w:eastAsia="ru-RU"/>
              </w:rPr>
            </w:pPr>
            <w:r w:rsidRPr="002B4E38">
              <w:rPr>
                <w:rFonts w:ascii="Times New Roman" w:eastAsia="Times New Roman" w:hAnsi="Times New Roman" w:cs="Times New Roman"/>
                <w:b/>
                <w:lang w:eastAsia="ru-RU"/>
              </w:rPr>
              <w:t>НДС %</w:t>
            </w:r>
          </w:p>
        </w:tc>
        <w:tc>
          <w:tcPr>
            <w:tcW w:w="932" w:type="dxa"/>
            <w:shd w:val="clear" w:color="auto" w:fill="FFFFCC"/>
            <w:vAlign w:val="center"/>
            <w:hideMark/>
          </w:tcPr>
          <w:p w:rsidR="004C782A" w:rsidRPr="002B4E38" w:rsidRDefault="00C46293" w:rsidP="008B05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с</w:t>
            </w:r>
            <w:r w:rsidR="004C782A" w:rsidRPr="002B4E38">
              <w:rPr>
                <w:rFonts w:ascii="Times New Roman" w:eastAsia="Times New Roman" w:hAnsi="Times New Roman" w:cs="Times New Roman"/>
                <w:b/>
                <w:lang w:eastAsia="ru-RU"/>
              </w:rPr>
              <w:t xml:space="preserve"> НДС (руб.)</w:t>
            </w:r>
          </w:p>
        </w:tc>
        <w:tc>
          <w:tcPr>
            <w:tcW w:w="1358" w:type="dxa"/>
            <w:shd w:val="clear" w:color="auto" w:fill="FFFFCC"/>
            <w:vAlign w:val="center"/>
            <w:hideMark/>
          </w:tcPr>
          <w:p w:rsidR="004C782A" w:rsidRPr="002B4E38" w:rsidRDefault="00C46293" w:rsidP="008B05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с</w:t>
            </w:r>
            <w:r w:rsidR="004C782A" w:rsidRPr="002B4E38">
              <w:rPr>
                <w:rFonts w:ascii="Times New Roman" w:eastAsia="Times New Roman" w:hAnsi="Times New Roman" w:cs="Times New Roman"/>
                <w:b/>
                <w:lang w:eastAsia="ru-RU"/>
              </w:rPr>
              <w:t xml:space="preserve"> НДС (руб.)</w:t>
            </w:r>
          </w:p>
        </w:tc>
      </w:tr>
      <w:tr w:rsidR="004C782A" w:rsidRPr="002B4E38" w:rsidTr="008B055C">
        <w:trPr>
          <w:trHeight w:val="20"/>
          <w:jc w:val="center"/>
        </w:trPr>
        <w:tc>
          <w:tcPr>
            <w:tcW w:w="631" w:type="dxa"/>
          </w:tcPr>
          <w:p w:rsidR="004C782A" w:rsidRPr="002B4E38" w:rsidRDefault="004C782A" w:rsidP="008B055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1926" w:type="dxa"/>
          </w:tcPr>
          <w:p w:rsidR="004C782A" w:rsidRPr="002B4E38" w:rsidRDefault="004C782A" w:rsidP="008B055C">
            <w:pPr>
              <w:spacing w:after="0" w:line="240" w:lineRule="auto"/>
              <w:jc w:val="center"/>
              <w:rPr>
                <w:rFonts w:ascii="Times New Roman" w:eastAsia="Times New Roman" w:hAnsi="Times New Roman" w:cs="Times New Roman"/>
              </w:rPr>
            </w:pPr>
            <w:r w:rsidRPr="004C782A">
              <w:rPr>
                <w:rFonts w:ascii="Times New Roman" w:eastAsia="Times New Roman" w:hAnsi="Times New Roman" w:cs="Times New Roman"/>
              </w:rPr>
              <w:t>Пленка-рукав для системы влажного архива</w:t>
            </w:r>
          </w:p>
        </w:tc>
        <w:tc>
          <w:tcPr>
            <w:tcW w:w="5396" w:type="dxa"/>
          </w:tcPr>
          <w:p w:rsidR="004C782A" w:rsidRPr="004C782A" w:rsidRDefault="004C782A" w:rsidP="004C782A">
            <w:pPr>
              <w:spacing w:after="0" w:line="240" w:lineRule="auto"/>
              <w:rPr>
                <w:rFonts w:ascii="Times New Roman" w:eastAsia="Times New Roman" w:hAnsi="Times New Roman" w:cs="Times New Roman"/>
              </w:rPr>
            </w:pPr>
            <w:r w:rsidRPr="004C782A">
              <w:rPr>
                <w:rFonts w:ascii="Times New Roman" w:eastAsia="Times New Roman" w:hAnsi="Times New Roman" w:cs="Times New Roman"/>
              </w:rPr>
              <w:t xml:space="preserve">Специализированная пленка-рукав предназначена для формирования влажного архива с помощью Системы влажного архива HistoSafe. </w:t>
            </w:r>
          </w:p>
          <w:p w:rsidR="004C782A" w:rsidRPr="004C782A" w:rsidRDefault="004C782A" w:rsidP="004C782A">
            <w:pPr>
              <w:spacing w:after="0" w:line="240" w:lineRule="auto"/>
              <w:rPr>
                <w:rFonts w:ascii="Times New Roman" w:eastAsia="Times New Roman" w:hAnsi="Times New Roman" w:cs="Times New Roman"/>
              </w:rPr>
            </w:pPr>
            <w:r w:rsidRPr="004C782A">
              <w:rPr>
                <w:rFonts w:ascii="Times New Roman" w:eastAsia="Times New Roman" w:hAnsi="Times New Roman" w:cs="Times New Roman"/>
              </w:rPr>
              <w:t>Вес ру</w:t>
            </w:r>
            <w:r>
              <w:rPr>
                <w:rFonts w:ascii="Times New Roman" w:eastAsia="Times New Roman" w:hAnsi="Times New Roman" w:cs="Times New Roman"/>
              </w:rPr>
              <w:t xml:space="preserve">лона не менее 14 и не более 16 </w:t>
            </w:r>
            <w:r w:rsidRPr="004C782A">
              <w:rPr>
                <w:rFonts w:ascii="Times New Roman" w:eastAsia="Times New Roman" w:hAnsi="Times New Roman" w:cs="Times New Roman"/>
              </w:rPr>
              <w:t xml:space="preserve">кг. </w:t>
            </w:r>
          </w:p>
          <w:p w:rsidR="004C782A" w:rsidRPr="004C782A" w:rsidRDefault="004C782A" w:rsidP="004C782A">
            <w:pPr>
              <w:spacing w:after="0" w:line="240" w:lineRule="auto"/>
              <w:rPr>
                <w:rFonts w:ascii="Times New Roman" w:eastAsia="Times New Roman" w:hAnsi="Times New Roman" w:cs="Times New Roman"/>
              </w:rPr>
            </w:pPr>
            <w:r w:rsidRPr="004C782A">
              <w:rPr>
                <w:rFonts w:ascii="Times New Roman" w:eastAsia="Times New Roman" w:hAnsi="Times New Roman" w:cs="Times New Roman"/>
              </w:rPr>
              <w:t xml:space="preserve">Длина рулона не менее 340 м. </w:t>
            </w:r>
          </w:p>
          <w:p w:rsidR="004C782A" w:rsidRPr="004C782A" w:rsidRDefault="004C782A" w:rsidP="004C782A">
            <w:pPr>
              <w:spacing w:after="0" w:line="240" w:lineRule="auto"/>
              <w:rPr>
                <w:rFonts w:ascii="Times New Roman" w:eastAsia="Times New Roman" w:hAnsi="Times New Roman" w:cs="Times New Roman"/>
              </w:rPr>
            </w:pPr>
            <w:r w:rsidRPr="004C782A">
              <w:rPr>
                <w:rFonts w:ascii="Times New Roman" w:eastAsia="Times New Roman" w:hAnsi="Times New Roman" w:cs="Times New Roman"/>
              </w:rPr>
              <w:t xml:space="preserve">Ширина не менее 230 мм. </w:t>
            </w:r>
          </w:p>
          <w:p w:rsidR="004C782A" w:rsidRPr="002B4E38" w:rsidRDefault="004C782A" w:rsidP="004C782A">
            <w:pPr>
              <w:spacing w:after="0" w:line="240" w:lineRule="auto"/>
              <w:rPr>
                <w:rFonts w:ascii="Times New Roman" w:eastAsia="Times New Roman" w:hAnsi="Times New Roman" w:cs="Times New Roman"/>
              </w:rPr>
            </w:pPr>
            <w:r w:rsidRPr="004C782A">
              <w:rPr>
                <w:rFonts w:ascii="Times New Roman" w:eastAsia="Times New Roman" w:hAnsi="Times New Roman" w:cs="Times New Roman"/>
              </w:rPr>
              <w:t>Совместима с Системой влажного архива HistoSafe.</w:t>
            </w:r>
          </w:p>
        </w:tc>
        <w:tc>
          <w:tcPr>
            <w:tcW w:w="1048" w:type="dxa"/>
          </w:tcPr>
          <w:p w:rsidR="004C782A" w:rsidRPr="002B4E38" w:rsidRDefault="004C782A" w:rsidP="004C782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16" w:type="dxa"/>
          </w:tcPr>
          <w:p w:rsidR="004C782A" w:rsidRPr="002B4E38" w:rsidRDefault="004C782A" w:rsidP="004C782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1505" w:type="dxa"/>
          </w:tcPr>
          <w:p w:rsidR="004C782A" w:rsidRPr="004C782A" w:rsidRDefault="004C782A" w:rsidP="004C782A">
            <w:pPr>
              <w:spacing w:after="0" w:line="240" w:lineRule="auto"/>
              <w:jc w:val="center"/>
              <w:rPr>
                <w:rFonts w:ascii="Times New Roman" w:eastAsia="Times New Roman" w:hAnsi="Times New Roman" w:cs="Times New Roman"/>
              </w:rPr>
            </w:pPr>
            <w:r w:rsidRPr="004C782A">
              <w:rPr>
                <w:rFonts w:ascii="Times New Roman" w:eastAsia="Times New Roman" w:hAnsi="Times New Roman" w:cs="Times New Roman"/>
              </w:rPr>
              <w:t>32.99.59.000</w:t>
            </w:r>
          </w:p>
        </w:tc>
        <w:tc>
          <w:tcPr>
            <w:tcW w:w="1461" w:type="dxa"/>
            <w:shd w:val="clear" w:color="auto" w:fill="FFFFCC"/>
          </w:tcPr>
          <w:p w:rsidR="004C782A" w:rsidRPr="002B4E38" w:rsidRDefault="004C782A" w:rsidP="008B055C">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4C782A" w:rsidRPr="002B4E38" w:rsidRDefault="004C782A" w:rsidP="008B055C">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4C782A" w:rsidRPr="002B4E38" w:rsidRDefault="004C782A" w:rsidP="008B055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4C782A" w:rsidRPr="002B4E38" w:rsidRDefault="004C782A" w:rsidP="008B055C">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4C782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57" w:rsidRDefault="00132457">
      <w:pPr>
        <w:spacing w:after="0" w:line="240" w:lineRule="auto"/>
      </w:pPr>
      <w:r>
        <w:separator/>
      </w:r>
    </w:p>
  </w:endnote>
  <w:endnote w:type="continuationSeparator" w:id="0">
    <w:p w:rsidR="00132457" w:rsidRDefault="0013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74EA" w:rsidRDefault="009574E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74E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574E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74E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74E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74E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4629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57" w:rsidRDefault="00132457">
      <w:pPr>
        <w:spacing w:after="0" w:line="240" w:lineRule="auto"/>
      </w:pPr>
      <w:r>
        <w:separator/>
      </w:r>
    </w:p>
  </w:footnote>
  <w:footnote w:type="continuationSeparator" w:id="0">
    <w:p w:rsidR="00132457" w:rsidRDefault="0013245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74EA" w:rsidRDefault="009574E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74EA" w:rsidRDefault="009574E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74EA" w:rsidRDefault="009574E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2457"/>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782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74EA"/>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575F"/>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629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C111-7900-4DF9-9F79-23276C9D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