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05-07/661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65B8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1827"/>
        <w:gridCol w:w="1142"/>
        <w:gridCol w:w="2430"/>
        <w:gridCol w:w="1437"/>
        <w:gridCol w:w="1437"/>
        <w:gridCol w:w="1342"/>
        <w:gridCol w:w="1607"/>
        <w:gridCol w:w="1012"/>
        <w:gridCol w:w="1381"/>
        <w:gridCol w:w="768"/>
        <w:gridCol w:w="839"/>
        <w:gridCol w:w="727"/>
      </w:tblGrid>
      <w:tr w:rsidR="00A7365C" w:rsidRPr="00D2043E" w:rsidTr="00F30BCF">
        <w:trPr>
          <w:trHeight w:val="402"/>
        </w:trPr>
        <w:tc>
          <w:tcPr>
            <w:tcW w:w="4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Наименование товара, работы, услуги</w:t>
            </w:r>
          </w:p>
        </w:tc>
        <w:tc>
          <w:tcPr>
            <w:tcW w:w="30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Код позиции</w:t>
            </w:r>
          </w:p>
        </w:tc>
        <w:tc>
          <w:tcPr>
            <w:tcW w:w="2508" w:type="pct"/>
            <w:gridSpan w:val="4"/>
            <w:tcBorders>
              <w:top w:val="single" w:sz="8" w:space="0" w:color="000000"/>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Характеристики товара, работы, услуги</w:t>
            </w:r>
          </w:p>
        </w:tc>
        <w:tc>
          <w:tcPr>
            <w:tcW w:w="43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Количество(объем работы, услуги)</w:t>
            </w:r>
          </w:p>
        </w:tc>
        <w:tc>
          <w:tcPr>
            <w:tcW w:w="2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Единица измерения</w:t>
            </w:r>
          </w:p>
        </w:tc>
        <w:tc>
          <w:tcPr>
            <w:tcW w:w="3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Страна происхождения Товара</w:t>
            </w:r>
          </w:p>
        </w:tc>
        <w:tc>
          <w:tcPr>
            <w:tcW w:w="20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Ставка НДС%</w:t>
            </w:r>
          </w:p>
        </w:tc>
        <w:tc>
          <w:tcPr>
            <w:tcW w:w="23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Цена за единицу без НДС</w:t>
            </w:r>
          </w:p>
        </w:tc>
        <w:tc>
          <w:tcPr>
            <w:tcW w:w="19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Сумма без НДС</w:t>
            </w:r>
          </w:p>
        </w:tc>
      </w:tr>
      <w:tr w:rsidR="00A7365C" w:rsidRPr="00D2043E" w:rsidTr="00F30BCF">
        <w:trPr>
          <w:trHeight w:val="402"/>
        </w:trPr>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b/>
                <w:bCs/>
                <w:color w:val="000000"/>
                <w:sz w:val="20"/>
                <w:szCs w:val="20"/>
                <w:lang w:eastAsia="ru-RU"/>
              </w:rPr>
            </w:pPr>
          </w:p>
        </w:tc>
        <w:tc>
          <w:tcPr>
            <w:tcW w:w="301" w:type="pct"/>
            <w:vMerge/>
            <w:tcBorders>
              <w:top w:val="single" w:sz="8" w:space="0" w:color="000000"/>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b/>
                <w:bCs/>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Наименование характеристики(обоснование дополнительных характеристик)</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Значение характеристики</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Единица измерения характеристики</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b/>
                <w:bCs/>
                <w:color w:val="000000"/>
                <w:sz w:val="20"/>
                <w:szCs w:val="20"/>
                <w:lang w:eastAsia="ru-RU"/>
              </w:rPr>
            </w:pPr>
            <w:r w:rsidRPr="00D2043E">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438" w:type="pct"/>
            <w:vMerge/>
            <w:tcBorders>
              <w:top w:val="single" w:sz="8" w:space="0" w:color="000000"/>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b/>
                <w:bCs/>
                <w:color w:val="000000"/>
                <w:sz w:val="20"/>
                <w:szCs w:val="20"/>
                <w:lang w:eastAsia="ru-RU"/>
              </w:rPr>
            </w:pPr>
          </w:p>
        </w:tc>
        <w:tc>
          <w:tcPr>
            <w:tcW w:w="281" w:type="pct"/>
            <w:vMerge/>
            <w:tcBorders>
              <w:top w:val="single" w:sz="8" w:space="0" w:color="000000"/>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b/>
                <w:bCs/>
                <w:color w:val="000000"/>
                <w:sz w:val="20"/>
                <w:szCs w:val="20"/>
                <w:lang w:eastAsia="ru-RU"/>
              </w:rPr>
            </w:pPr>
          </w:p>
        </w:tc>
        <w:tc>
          <w:tcPr>
            <w:tcW w:w="381" w:type="pct"/>
            <w:vMerge/>
            <w:tcBorders>
              <w:top w:val="single" w:sz="8" w:space="0" w:color="000000"/>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b/>
                <w:bCs/>
                <w:color w:val="000000"/>
                <w:sz w:val="20"/>
                <w:szCs w:val="20"/>
                <w:lang w:eastAsia="ru-RU"/>
              </w:rPr>
            </w:pPr>
          </w:p>
        </w:tc>
        <w:tc>
          <w:tcPr>
            <w:tcW w:w="203" w:type="pct"/>
            <w:vMerge/>
            <w:tcBorders>
              <w:top w:val="single" w:sz="8" w:space="0" w:color="000000"/>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b/>
                <w:bCs/>
                <w:color w:val="000000"/>
                <w:sz w:val="20"/>
                <w:szCs w:val="20"/>
                <w:lang w:eastAsia="ru-RU"/>
              </w:rPr>
            </w:pPr>
          </w:p>
        </w:tc>
        <w:tc>
          <w:tcPr>
            <w:tcW w:w="234" w:type="pct"/>
            <w:vMerge/>
            <w:tcBorders>
              <w:top w:val="single" w:sz="8" w:space="0" w:color="000000"/>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b/>
                <w:bCs/>
                <w:color w:val="000000"/>
                <w:sz w:val="20"/>
                <w:szCs w:val="20"/>
                <w:lang w:eastAsia="ru-RU"/>
              </w:rPr>
            </w:pPr>
          </w:p>
        </w:tc>
        <w:tc>
          <w:tcPr>
            <w:tcW w:w="194" w:type="pct"/>
            <w:vMerge/>
            <w:tcBorders>
              <w:top w:val="single" w:sz="8" w:space="0" w:color="000000"/>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b/>
                <w:bCs/>
                <w:color w:val="000000"/>
                <w:sz w:val="20"/>
                <w:szCs w:val="20"/>
                <w:lang w:eastAsia="ru-RU"/>
              </w:rPr>
            </w:pPr>
          </w:p>
        </w:tc>
      </w:tr>
      <w:tr w:rsidR="00A7365C" w:rsidRPr="00D2043E" w:rsidTr="00F30BCF">
        <w:trPr>
          <w:trHeight w:val="402"/>
        </w:trPr>
        <w:tc>
          <w:tcPr>
            <w:tcW w:w="46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Держатель/электрод электрохирургический для открытых операций, биполярный, одноразового использования</w:t>
            </w:r>
          </w:p>
        </w:tc>
        <w:tc>
          <w:tcPr>
            <w:tcW w:w="30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32.50.13.190-00008696*</w:t>
            </w:r>
          </w:p>
        </w:tc>
        <w:tc>
          <w:tcPr>
            <w:tcW w:w="1383" w:type="pct"/>
            <w:tcBorders>
              <w:top w:val="nil"/>
              <w:left w:val="nil"/>
              <w:bottom w:val="nil"/>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83" w:type="pct"/>
            <w:tcBorders>
              <w:top w:val="nil"/>
              <w:left w:val="nil"/>
              <w:bottom w:val="nil"/>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83" w:type="pct"/>
            <w:tcBorders>
              <w:top w:val="nil"/>
              <w:left w:val="nil"/>
              <w:bottom w:val="nil"/>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nil"/>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43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8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Штука</w:t>
            </w:r>
          </w:p>
        </w:tc>
        <w:tc>
          <w:tcPr>
            <w:tcW w:w="38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20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23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19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Предназначен для заваривания сосудистых структур (сосуды и лимфатические протоки) и прядей тканей с помощью радиочастотной электрохирургической энергии в разных областях хирургии.(</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(для  сплавления (электролигирования) и пересечения тканей, лимфатических и кровеносных сосудов без сохранения просвета)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3E6746" w:rsidRDefault="00A7365C" w:rsidP="00F30BCF">
            <w:pPr>
              <w:autoSpaceDE w:val="0"/>
              <w:autoSpaceDN w:val="0"/>
              <w:adjustRightInd w:val="0"/>
              <w:spacing w:after="0" w:line="240" w:lineRule="auto"/>
              <w:jc w:val="both"/>
              <w:rPr>
                <w:rFonts w:ascii="Times New Roman" w:eastAsia="Times New Roman" w:hAnsi="Times New Roman" w:cs="Times New Roman"/>
                <w:color w:val="000000"/>
                <w:sz w:val="20"/>
                <w:szCs w:val="20"/>
                <w:highlight w:val="yellow"/>
                <w:lang w:eastAsia="ru-RU"/>
              </w:rPr>
            </w:pPr>
            <w:r w:rsidRPr="00D2043E">
              <w:rPr>
                <w:rFonts w:ascii="Times New Roman" w:eastAsia="Times New Roman" w:hAnsi="Times New Roman" w:cs="Times New Roman"/>
                <w:color w:val="000000"/>
                <w:sz w:val="20"/>
                <w:szCs w:val="20"/>
                <w:lang w:eastAsia="ru-RU"/>
              </w:rPr>
              <w:t xml:space="preserve">Совместим с платформой энергетической серии FT Valleylab FT10, генератором электролигирующим Valleylab LS10 серии LS. (Согласно 44-ФЗ Статья 33 п.1.1, согласно </w:t>
            </w:r>
            <w:r w:rsidRPr="003E6746">
              <w:rPr>
                <w:rFonts w:ascii="Times New Roman" w:eastAsia="Times New Roman" w:hAnsi="Times New Roman" w:cs="Times New Roman"/>
                <w:color w:val="000000"/>
                <w:sz w:val="20"/>
                <w:szCs w:val="20"/>
                <w:highlight w:val="yellow"/>
                <w:lang w:eastAsia="ru-RU"/>
              </w:rPr>
              <w:t>ГОСТ IEC 60601-1-2024 п.3.63 "Изделия медицинские электрические" Примечание 1 пункт 3.63 « медицинское электрическое изделие (</w:t>
            </w:r>
            <w:r w:rsidRPr="003E6746">
              <w:rPr>
                <w:rFonts w:ascii="Times New Roman" w:hAnsi="Times New Roman" w:cs="Times New Roman"/>
                <w:sz w:val="20"/>
                <w:szCs w:val="20"/>
                <w:highlight w:val="yellow"/>
              </w:rPr>
              <w:t>МЭ ИЗДЕЛИЕ)</w:t>
            </w:r>
            <w:r w:rsidRPr="003E6746">
              <w:rPr>
                <w:rFonts w:ascii="Times New Roman" w:eastAsia="Times New Roman" w:hAnsi="Times New Roman" w:cs="Times New Roman"/>
                <w:color w:val="000000"/>
                <w:sz w:val="20"/>
                <w:szCs w:val="20"/>
                <w:highlight w:val="yellow"/>
                <w:lang w:eastAsia="ru-RU"/>
              </w:rPr>
              <w:t>:</w:t>
            </w:r>
          </w:p>
          <w:p w:rsidR="00A7365C" w:rsidRPr="003E6746" w:rsidRDefault="00A7365C" w:rsidP="00F30BCF">
            <w:pPr>
              <w:autoSpaceDE w:val="0"/>
              <w:autoSpaceDN w:val="0"/>
              <w:adjustRightInd w:val="0"/>
              <w:spacing w:after="0" w:line="240" w:lineRule="auto"/>
              <w:jc w:val="both"/>
              <w:rPr>
                <w:rFonts w:ascii="Times New Roman" w:hAnsi="Times New Roman" w:cs="Times New Roman"/>
                <w:sz w:val="20"/>
                <w:szCs w:val="20"/>
                <w:highlight w:val="yellow"/>
              </w:rPr>
            </w:pPr>
            <w:r w:rsidRPr="003E6746">
              <w:rPr>
                <w:rFonts w:ascii="Times New Roman" w:eastAsia="Times New Roman" w:hAnsi="Times New Roman" w:cs="Times New Roman"/>
                <w:color w:val="000000"/>
                <w:sz w:val="20"/>
                <w:szCs w:val="20"/>
                <w:highlight w:val="yellow"/>
                <w:lang w:eastAsia="ru-RU"/>
              </w:rPr>
              <w:t xml:space="preserve"> Электрическое изделие, имеющее рабочую часть или передающее энергию к пациенту или от него, или обнаруживающее передачу этой энергии к пациенту или от него и которое: </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имеет не более одного соединения с питающей сетью;</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предназначено его изготовителем:</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для диагностики, лечения или контроля состояния пациента;</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для компенсации или облегчения заболеваний, ранений и утраты работоспособности.</w:t>
            </w:r>
          </w:p>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3E6746">
              <w:rPr>
                <w:rFonts w:ascii="Times New Roman" w:hAnsi="Times New Roman" w:cs="Times New Roman"/>
                <w:sz w:val="20"/>
                <w:szCs w:val="20"/>
                <w:highlight w:val="yellow"/>
              </w:rPr>
              <w:t>МЭ ИЗДЕЛИЕ включает те принадлежности, которые определены изготовителем и необходимы для нормальной эксплуатации МЭ изделий.</w:t>
            </w:r>
            <w:r w:rsidRPr="003E6746">
              <w:rPr>
                <w:rFonts w:ascii="Times New Roman" w:eastAsia="Times New Roman" w:hAnsi="Times New Roman" w:cs="Times New Roman"/>
                <w:color w:val="000000"/>
                <w:sz w:val="20"/>
                <w:szCs w:val="20"/>
                <w:highlight w:val="yellow"/>
                <w:lang w:eastAsia="ru-RU"/>
              </w:rPr>
              <w:t>)</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tcPr>
          <w:p w:rsidR="00A7365C" w:rsidRPr="00D2043E" w:rsidRDefault="00A7365C" w:rsidP="00F30BCF">
            <w:pPr>
              <w:rPr>
                <w:rFonts w:ascii="Times New Roman" w:hAnsi="Times New Roman" w:cs="Times New Roman"/>
                <w:sz w:val="20"/>
                <w:szCs w:val="20"/>
              </w:rPr>
            </w:pPr>
            <w:r w:rsidRPr="00D2043E">
              <w:rPr>
                <w:rFonts w:ascii="Times New Roman" w:hAnsi="Times New Roman" w:cs="Times New Roman"/>
                <w:sz w:val="20"/>
                <w:szCs w:val="20"/>
              </w:rPr>
              <w:t>Форма изделия</w:t>
            </w:r>
          </w:p>
        </w:tc>
        <w:tc>
          <w:tcPr>
            <w:tcW w:w="383" w:type="pct"/>
            <w:tcBorders>
              <w:top w:val="nil"/>
              <w:left w:val="nil"/>
              <w:bottom w:val="single" w:sz="8" w:space="0" w:color="000000"/>
              <w:right w:val="single" w:sz="8" w:space="0" w:color="000000"/>
            </w:tcBorders>
            <w:shd w:val="clear" w:color="auto" w:fill="auto"/>
          </w:tcPr>
          <w:p w:rsidR="00A7365C" w:rsidRPr="00D2043E" w:rsidRDefault="00A7365C" w:rsidP="00F30BCF">
            <w:pPr>
              <w:rPr>
                <w:rFonts w:ascii="Times New Roman" w:hAnsi="Times New Roman" w:cs="Times New Roman"/>
                <w:sz w:val="20"/>
                <w:szCs w:val="20"/>
              </w:rPr>
            </w:pPr>
            <w:r w:rsidRPr="00D2043E">
              <w:rPr>
                <w:rFonts w:ascii="Times New Roman" w:hAnsi="Times New Roman" w:cs="Times New Roman"/>
                <w:sz w:val="20"/>
                <w:szCs w:val="20"/>
              </w:rPr>
              <w:t>Ножницы</w:t>
            </w:r>
          </w:p>
        </w:tc>
        <w:tc>
          <w:tcPr>
            <w:tcW w:w="383" w:type="pct"/>
            <w:tcBorders>
              <w:top w:val="nil"/>
              <w:left w:val="nil"/>
              <w:bottom w:val="single" w:sz="8" w:space="0" w:color="000000"/>
              <w:right w:val="single" w:sz="8" w:space="0" w:color="000000"/>
            </w:tcBorders>
            <w:shd w:val="clear" w:color="auto" w:fill="auto"/>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59" w:type="pct"/>
            <w:tcBorders>
              <w:top w:val="nil"/>
              <w:left w:val="nil"/>
              <w:bottom w:val="single" w:sz="8" w:space="0" w:color="000000"/>
              <w:right w:val="single" w:sz="8" w:space="0" w:color="000000"/>
            </w:tcBorders>
            <w:shd w:val="clear" w:color="auto" w:fill="auto"/>
            <w:vAlign w:val="center"/>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tcPr>
          <w:p w:rsidR="00A7365C" w:rsidRPr="00D2043E" w:rsidRDefault="00A7365C" w:rsidP="00F30BCF">
            <w:pPr>
              <w:rPr>
                <w:rFonts w:ascii="Times New Roman" w:hAnsi="Times New Roman" w:cs="Times New Roman"/>
                <w:sz w:val="20"/>
                <w:szCs w:val="20"/>
              </w:rPr>
            </w:pPr>
            <w:r w:rsidRPr="00D2043E">
              <w:rPr>
                <w:rFonts w:ascii="Times New Roman" w:hAnsi="Times New Roman" w:cs="Times New Roman"/>
                <w:sz w:val="20"/>
                <w:szCs w:val="20"/>
              </w:rPr>
              <w:t>Форма рабочей части</w:t>
            </w:r>
          </w:p>
        </w:tc>
        <w:tc>
          <w:tcPr>
            <w:tcW w:w="383" w:type="pct"/>
            <w:tcBorders>
              <w:top w:val="nil"/>
              <w:left w:val="nil"/>
              <w:bottom w:val="single" w:sz="8" w:space="0" w:color="000000"/>
              <w:right w:val="single" w:sz="8" w:space="0" w:color="000000"/>
            </w:tcBorders>
            <w:shd w:val="clear" w:color="auto" w:fill="auto"/>
          </w:tcPr>
          <w:p w:rsidR="00A7365C" w:rsidRPr="00D2043E" w:rsidRDefault="00A7365C" w:rsidP="00F30BCF">
            <w:pPr>
              <w:rPr>
                <w:rFonts w:ascii="Times New Roman" w:hAnsi="Times New Roman" w:cs="Times New Roman"/>
                <w:sz w:val="20"/>
                <w:szCs w:val="20"/>
              </w:rPr>
            </w:pPr>
            <w:r w:rsidRPr="00D2043E">
              <w:rPr>
                <w:rFonts w:ascii="Times New Roman" w:hAnsi="Times New Roman" w:cs="Times New Roman"/>
                <w:sz w:val="20"/>
                <w:szCs w:val="20"/>
              </w:rPr>
              <w:t>Изогнутая</w:t>
            </w:r>
          </w:p>
        </w:tc>
        <w:tc>
          <w:tcPr>
            <w:tcW w:w="383" w:type="pct"/>
            <w:tcBorders>
              <w:top w:val="nil"/>
              <w:left w:val="nil"/>
              <w:bottom w:val="single" w:sz="8" w:space="0" w:color="000000"/>
              <w:right w:val="single" w:sz="8" w:space="0" w:color="000000"/>
            </w:tcBorders>
            <w:shd w:val="clear" w:color="auto" w:fill="auto"/>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59" w:type="pct"/>
            <w:tcBorders>
              <w:top w:val="nil"/>
              <w:left w:val="nil"/>
              <w:bottom w:val="single" w:sz="8" w:space="0" w:color="000000"/>
              <w:right w:val="single" w:sz="8" w:space="0" w:color="000000"/>
            </w:tcBorders>
            <w:shd w:val="clear" w:color="auto" w:fill="auto"/>
            <w:vAlign w:val="center"/>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Рукоятки инструмента имеют прорезиненые накладки серого цвета (Для использования в присутствии жидкостей.)</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Длина рабочих браншей зажима и длина накладываемой инструментом пломбы составляет 20,6 мм (0,811 дюйма).(</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для работы с анатомическими структурами соответствующего размера)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Бранши инструмента изогнуты, конически сужаются и имеют билатеральное раскрытие.(</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для проведения определенных видов операции)</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Ширина браншей у кончика равна 2,3 мм, ширина браншей у основания равна 4,5 мм.(</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для работы с анатомическими структурами соответствующего размера)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Изгиб рабочей части браншей равен 20 градусов (Для позиционирования инструмента)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Внутренняя поверхность браншей имеет специальное нанопокрытие, уменьшающее нагар и прилипание тканей, и облегчающее очистку.(</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для полноценной коагуляции в среде операционной раны).</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Активация биполярного воздействия осуществляется одновременно с дозированным сжатием тканей браншами инструмента. (Для безопасного применения).</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Альтернативный вариант активации - использование ножной педали.(</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Для безопасного применения).</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Рассекающее ткани лезвие активируется отдельно от заваривания специальным двусторонним рычагом.(</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Минимизация риска ошибочного пересечения тканей)</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3E6746" w:rsidRDefault="00A7365C" w:rsidP="00F30BCF">
            <w:pPr>
              <w:autoSpaceDE w:val="0"/>
              <w:autoSpaceDN w:val="0"/>
              <w:adjustRightInd w:val="0"/>
              <w:spacing w:after="0" w:line="240" w:lineRule="auto"/>
              <w:jc w:val="both"/>
              <w:rPr>
                <w:rFonts w:ascii="Times New Roman" w:eastAsia="Times New Roman" w:hAnsi="Times New Roman" w:cs="Times New Roman"/>
                <w:color w:val="000000"/>
                <w:sz w:val="20"/>
                <w:szCs w:val="20"/>
                <w:highlight w:val="yellow"/>
                <w:lang w:eastAsia="ru-RU"/>
              </w:rPr>
            </w:pPr>
            <w:r w:rsidRPr="00D2043E">
              <w:rPr>
                <w:rFonts w:ascii="Times New Roman" w:eastAsia="Times New Roman" w:hAnsi="Times New Roman" w:cs="Times New Roman"/>
                <w:color w:val="000000"/>
                <w:sz w:val="20"/>
                <w:szCs w:val="20"/>
                <w:lang w:eastAsia="ru-RU"/>
              </w:rPr>
              <w:t xml:space="preserve">. Инструмент имеет неразъемный кабель с вилкой, совместимой с биполярными лигирующими выходами генераторов Covidien. (Согласно 44-ФЗ Статья 33 п.1.1, согласно </w:t>
            </w:r>
            <w:r w:rsidRPr="003E6746">
              <w:rPr>
                <w:rFonts w:ascii="Times New Roman" w:eastAsia="Times New Roman" w:hAnsi="Times New Roman" w:cs="Times New Roman"/>
                <w:color w:val="000000"/>
                <w:sz w:val="20"/>
                <w:szCs w:val="20"/>
                <w:highlight w:val="yellow"/>
                <w:lang w:eastAsia="ru-RU"/>
              </w:rPr>
              <w:t>ГОСТ IEC 60601-1-2024 п.3.63 "Изделия медицинские электрические" Примечание 1 пункт 3.63 « медицинское электрическое изделие (</w:t>
            </w:r>
            <w:r w:rsidRPr="003E6746">
              <w:rPr>
                <w:rFonts w:ascii="Times New Roman" w:hAnsi="Times New Roman" w:cs="Times New Roman"/>
                <w:sz w:val="20"/>
                <w:szCs w:val="20"/>
                <w:highlight w:val="yellow"/>
              </w:rPr>
              <w:t>МЭ ИЗДЕЛИЕ)</w:t>
            </w:r>
            <w:r w:rsidRPr="003E6746">
              <w:rPr>
                <w:rFonts w:ascii="Times New Roman" w:eastAsia="Times New Roman" w:hAnsi="Times New Roman" w:cs="Times New Roman"/>
                <w:color w:val="000000"/>
                <w:sz w:val="20"/>
                <w:szCs w:val="20"/>
                <w:highlight w:val="yellow"/>
                <w:lang w:eastAsia="ru-RU"/>
              </w:rPr>
              <w:t>:</w:t>
            </w:r>
          </w:p>
          <w:p w:rsidR="00A7365C" w:rsidRPr="003E6746" w:rsidRDefault="00A7365C" w:rsidP="00F30BCF">
            <w:pPr>
              <w:autoSpaceDE w:val="0"/>
              <w:autoSpaceDN w:val="0"/>
              <w:adjustRightInd w:val="0"/>
              <w:spacing w:after="0" w:line="240" w:lineRule="auto"/>
              <w:jc w:val="both"/>
              <w:rPr>
                <w:rFonts w:ascii="Times New Roman" w:hAnsi="Times New Roman" w:cs="Times New Roman"/>
                <w:sz w:val="20"/>
                <w:szCs w:val="20"/>
                <w:highlight w:val="yellow"/>
              </w:rPr>
            </w:pPr>
            <w:r w:rsidRPr="003E6746">
              <w:rPr>
                <w:rFonts w:ascii="Times New Roman" w:eastAsia="Times New Roman" w:hAnsi="Times New Roman" w:cs="Times New Roman"/>
                <w:color w:val="000000"/>
                <w:sz w:val="20"/>
                <w:szCs w:val="20"/>
                <w:highlight w:val="yellow"/>
                <w:lang w:eastAsia="ru-RU"/>
              </w:rPr>
              <w:t xml:space="preserve"> Электрическое изделие, имеющее рабочую часть или передающее энергию к пациенту или от него, или обнаруживающее передачу этой энергии к пациенту или от него и которое: </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имеет не более одного соединения с питающей сетью;</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предназначено его изготовителем:</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для диагностики, лечения или контроля состояния пациента;</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для компенсации или облегчения заболеваний, ранений и утраты работоспособности.</w:t>
            </w:r>
          </w:p>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3E6746">
              <w:rPr>
                <w:rFonts w:ascii="Times New Roman" w:hAnsi="Times New Roman" w:cs="Times New Roman"/>
                <w:sz w:val="20"/>
                <w:szCs w:val="20"/>
                <w:highlight w:val="yellow"/>
              </w:rPr>
              <w:t>МЭ ИЗДЕЛИЕ включает те принадлежности, которые определены изготовителем и необходимы для нормальной эксплуатации МЭ изделий.</w:t>
            </w:r>
            <w:r w:rsidRPr="003E6746">
              <w:rPr>
                <w:rFonts w:ascii="Times New Roman" w:eastAsia="Times New Roman" w:hAnsi="Times New Roman" w:cs="Times New Roman"/>
                <w:color w:val="000000"/>
                <w:sz w:val="20"/>
                <w:szCs w:val="20"/>
                <w:highlight w:val="yellow"/>
                <w:lang w:eastAsia="ru-RU"/>
              </w:rPr>
              <w:t>)</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Вилка кабеля (коннектор) имеет дублирующую идентификацию инструмента генератором с помощью штрих-кода и RFID.(</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для распознавания инструмента генератором)</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Поставляется стерильным (для профилактики внутрибольничных инфекций).</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Инструмент можно использовать на сосудах диаметром до 7 мм включительно в общей хирургии, урологии, проктологии, торакальной, челюстно-лицевой, пластической и реконструктивной хирургии.(</w:t>
            </w:r>
            <w:r w:rsidRPr="00D2043E">
              <w:rPr>
                <w:rFonts w:ascii="Times New Roman" w:hAnsi="Times New Roman" w:cs="Times New Roman"/>
                <w:sz w:val="20"/>
                <w:szCs w:val="20"/>
              </w:rPr>
              <w:t xml:space="preserve"> </w:t>
            </w:r>
            <w:r w:rsidRPr="00D2043E">
              <w:rPr>
                <w:rFonts w:ascii="Times New Roman" w:eastAsia="Times New Roman" w:hAnsi="Times New Roman" w:cs="Times New Roman"/>
                <w:color w:val="000000"/>
                <w:sz w:val="20"/>
                <w:szCs w:val="20"/>
                <w:lang w:eastAsia="ru-RU"/>
              </w:rPr>
              <w:t>Анатомические особенности области проведения оперативного вмешательства).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Держатель/электрод электрохирургический для открытых операций, биполярный, одноразового использования</w:t>
            </w:r>
          </w:p>
        </w:tc>
        <w:tc>
          <w:tcPr>
            <w:tcW w:w="30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32.50.13.190-00008696*</w:t>
            </w:r>
          </w:p>
        </w:tc>
        <w:tc>
          <w:tcPr>
            <w:tcW w:w="1383" w:type="pct"/>
            <w:tcBorders>
              <w:top w:val="nil"/>
              <w:left w:val="nil"/>
              <w:bottom w:val="nil"/>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83" w:type="pct"/>
            <w:tcBorders>
              <w:top w:val="nil"/>
              <w:left w:val="nil"/>
              <w:bottom w:val="nil"/>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83" w:type="pct"/>
            <w:tcBorders>
              <w:top w:val="nil"/>
              <w:left w:val="nil"/>
              <w:bottom w:val="nil"/>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nil"/>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43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28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Штука</w:t>
            </w:r>
          </w:p>
        </w:tc>
        <w:tc>
          <w:tcPr>
            <w:tcW w:w="38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20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23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19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Предназначен для создания надежного гемостаза в сосудах диаметров до 7 мм включительно во время хирургической мобилизации органов путем сплавления сосудистых стенок в гомогенную коллагеновую субстанцию без сохранения просвета при открытых операциях (для  сплавления (электролигирования) и пересечения тканей, лимфатических и кровеносных сосудов без сохранения просвета)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3E6746" w:rsidRDefault="00A7365C" w:rsidP="00F30BCF">
            <w:pPr>
              <w:autoSpaceDE w:val="0"/>
              <w:autoSpaceDN w:val="0"/>
              <w:adjustRightInd w:val="0"/>
              <w:spacing w:after="0" w:line="240" w:lineRule="auto"/>
              <w:jc w:val="both"/>
              <w:rPr>
                <w:rFonts w:ascii="Times New Roman" w:eastAsia="Times New Roman" w:hAnsi="Times New Roman" w:cs="Times New Roman"/>
                <w:color w:val="000000"/>
                <w:sz w:val="20"/>
                <w:szCs w:val="20"/>
                <w:highlight w:val="yellow"/>
                <w:lang w:eastAsia="ru-RU"/>
              </w:rPr>
            </w:pPr>
            <w:r w:rsidRPr="00D2043E">
              <w:rPr>
                <w:rFonts w:ascii="Times New Roman" w:eastAsia="Times New Roman" w:hAnsi="Times New Roman" w:cs="Times New Roman"/>
                <w:color w:val="000000"/>
                <w:sz w:val="20"/>
                <w:szCs w:val="20"/>
                <w:lang w:eastAsia="ru-RU"/>
              </w:rPr>
              <w:t xml:space="preserve">Совместим с генератором электрохирургическим Force Triad, платформой энергетической серии FT Valleylab FT10, генератором электролигирующим Valleylab LS10 серии LS. (Согласно 44-ФЗ Статья 33 п.1.1, согласно </w:t>
            </w:r>
            <w:r w:rsidRPr="003E6746">
              <w:rPr>
                <w:rFonts w:ascii="Times New Roman" w:eastAsia="Times New Roman" w:hAnsi="Times New Roman" w:cs="Times New Roman"/>
                <w:color w:val="000000"/>
                <w:sz w:val="20"/>
                <w:szCs w:val="20"/>
                <w:highlight w:val="yellow"/>
                <w:lang w:eastAsia="ru-RU"/>
              </w:rPr>
              <w:t>ГОСТ IEC 60601-1-2024 п.3.63 "Изделия медицинские электрические" Примечание 1 пункт 3.63 « медицинское электрическое изделие (</w:t>
            </w:r>
            <w:r w:rsidRPr="003E6746">
              <w:rPr>
                <w:rFonts w:ascii="Times New Roman" w:hAnsi="Times New Roman" w:cs="Times New Roman"/>
                <w:sz w:val="20"/>
                <w:szCs w:val="20"/>
                <w:highlight w:val="yellow"/>
              </w:rPr>
              <w:t>МЭ ИЗДЕЛИЕ)</w:t>
            </w:r>
            <w:r w:rsidRPr="003E6746">
              <w:rPr>
                <w:rFonts w:ascii="Times New Roman" w:eastAsia="Times New Roman" w:hAnsi="Times New Roman" w:cs="Times New Roman"/>
                <w:color w:val="000000"/>
                <w:sz w:val="20"/>
                <w:szCs w:val="20"/>
                <w:highlight w:val="yellow"/>
                <w:lang w:eastAsia="ru-RU"/>
              </w:rPr>
              <w:t>:</w:t>
            </w:r>
          </w:p>
          <w:p w:rsidR="00A7365C" w:rsidRPr="003E6746" w:rsidRDefault="00A7365C" w:rsidP="00F30BCF">
            <w:pPr>
              <w:autoSpaceDE w:val="0"/>
              <w:autoSpaceDN w:val="0"/>
              <w:adjustRightInd w:val="0"/>
              <w:spacing w:after="0" w:line="240" w:lineRule="auto"/>
              <w:jc w:val="both"/>
              <w:rPr>
                <w:rFonts w:ascii="Times New Roman" w:hAnsi="Times New Roman" w:cs="Times New Roman"/>
                <w:sz w:val="20"/>
                <w:szCs w:val="20"/>
                <w:highlight w:val="yellow"/>
              </w:rPr>
            </w:pPr>
            <w:r w:rsidRPr="003E6746">
              <w:rPr>
                <w:rFonts w:ascii="Times New Roman" w:eastAsia="Times New Roman" w:hAnsi="Times New Roman" w:cs="Times New Roman"/>
                <w:color w:val="000000"/>
                <w:sz w:val="20"/>
                <w:szCs w:val="20"/>
                <w:highlight w:val="yellow"/>
                <w:lang w:eastAsia="ru-RU"/>
              </w:rPr>
              <w:t xml:space="preserve"> Электрическое изделие, имеющее рабочую часть или передающее энергию к пациенту или от него, или обнаруживающее передачу этой энергии к пациенту или от него и которое: </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имеет не более одного соединения с питающей сетью;</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предназначено его изготовителем:</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для диагностики, лечения или контроля состояния пациента;</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для компенсации или облегчения заболеваний, ранений и утраты работоспособности.</w:t>
            </w:r>
          </w:p>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3E6746">
              <w:rPr>
                <w:rFonts w:ascii="Times New Roman" w:hAnsi="Times New Roman" w:cs="Times New Roman"/>
                <w:sz w:val="20"/>
                <w:szCs w:val="20"/>
                <w:highlight w:val="yellow"/>
              </w:rPr>
              <w:t>МЭ ИЗДЕЛИЕ включает те принадлежности, которые определены изготовителем и необходимы для нормальной эксплуатации МЭ изделий.</w:t>
            </w:r>
            <w:r w:rsidRPr="003E6746">
              <w:rPr>
                <w:rFonts w:ascii="Times New Roman" w:eastAsia="Times New Roman" w:hAnsi="Times New Roman" w:cs="Times New Roman"/>
                <w:color w:val="000000"/>
                <w:sz w:val="20"/>
                <w:szCs w:val="20"/>
                <w:highlight w:val="yellow"/>
                <w:lang w:eastAsia="ru-RU"/>
              </w:rPr>
              <w:t>)</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hideMark/>
          </w:tcPr>
          <w:p w:rsidR="00A7365C" w:rsidRPr="00D2043E" w:rsidRDefault="00A7365C" w:rsidP="00F30BCF">
            <w:pPr>
              <w:rPr>
                <w:rFonts w:ascii="Times New Roman" w:hAnsi="Times New Roman" w:cs="Times New Roman"/>
                <w:sz w:val="20"/>
                <w:szCs w:val="20"/>
              </w:rPr>
            </w:pPr>
            <w:r w:rsidRPr="00D2043E">
              <w:rPr>
                <w:rFonts w:ascii="Times New Roman" w:hAnsi="Times New Roman" w:cs="Times New Roman"/>
                <w:sz w:val="20"/>
                <w:szCs w:val="20"/>
              </w:rPr>
              <w:t>Форма изделия</w:t>
            </w:r>
          </w:p>
        </w:tc>
        <w:tc>
          <w:tcPr>
            <w:tcW w:w="383" w:type="pct"/>
            <w:tcBorders>
              <w:top w:val="nil"/>
              <w:left w:val="nil"/>
              <w:bottom w:val="single" w:sz="8" w:space="0" w:color="000000"/>
              <w:right w:val="single" w:sz="8" w:space="0" w:color="000000"/>
            </w:tcBorders>
            <w:shd w:val="clear" w:color="auto" w:fill="auto"/>
            <w:hideMark/>
          </w:tcPr>
          <w:p w:rsidR="00A7365C" w:rsidRPr="00D2043E" w:rsidRDefault="00A7365C" w:rsidP="00F30BCF">
            <w:pPr>
              <w:rPr>
                <w:rFonts w:ascii="Times New Roman" w:hAnsi="Times New Roman" w:cs="Times New Roman"/>
                <w:sz w:val="20"/>
                <w:szCs w:val="20"/>
              </w:rPr>
            </w:pPr>
            <w:r w:rsidRPr="00D2043E">
              <w:rPr>
                <w:rFonts w:ascii="Times New Roman" w:hAnsi="Times New Roman" w:cs="Times New Roman"/>
                <w:sz w:val="20"/>
                <w:szCs w:val="20"/>
              </w:rPr>
              <w:t>Пистолет</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tcPr>
          <w:p w:rsidR="00A7365C" w:rsidRPr="00D2043E" w:rsidRDefault="00A7365C" w:rsidP="00F30BCF">
            <w:pPr>
              <w:rPr>
                <w:rFonts w:ascii="Times New Roman" w:hAnsi="Times New Roman" w:cs="Times New Roman"/>
                <w:sz w:val="20"/>
                <w:szCs w:val="20"/>
              </w:rPr>
            </w:pPr>
            <w:r w:rsidRPr="00D2043E">
              <w:rPr>
                <w:rFonts w:ascii="Times New Roman" w:hAnsi="Times New Roman" w:cs="Times New Roman"/>
                <w:sz w:val="20"/>
                <w:szCs w:val="20"/>
              </w:rPr>
              <w:t>Форма рабочей части</w:t>
            </w:r>
          </w:p>
        </w:tc>
        <w:tc>
          <w:tcPr>
            <w:tcW w:w="383" w:type="pct"/>
            <w:tcBorders>
              <w:top w:val="nil"/>
              <w:left w:val="nil"/>
              <w:bottom w:val="single" w:sz="8" w:space="0" w:color="000000"/>
              <w:right w:val="single" w:sz="8" w:space="0" w:color="000000"/>
            </w:tcBorders>
            <w:shd w:val="clear" w:color="auto" w:fill="auto"/>
          </w:tcPr>
          <w:p w:rsidR="00A7365C" w:rsidRPr="00D2043E" w:rsidRDefault="00A7365C" w:rsidP="00F30BCF">
            <w:pPr>
              <w:rPr>
                <w:rFonts w:ascii="Times New Roman" w:hAnsi="Times New Roman" w:cs="Times New Roman"/>
                <w:sz w:val="20"/>
                <w:szCs w:val="20"/>
              </w:rPr>
            </w:pPr>
            <w:r w:rsidRPr="00D2043E">
              <w:rPr>
                <w:rFonts w:ascii="Times New Roman" w:hAnsi="Times New Roman" w:cs="Times New Roman"/>
                <w:sz w:val="20"/>
                <w:szCs w:val="20"/>
              </w:rPr>
              <w:t>Изогнутая</w:t>
            </w:r>
          </w:p>
        </w:tc>
        <w:tc>
          <w:tcPr>
            <w:tcW w:w="383" w:type="pct"/>
            <w:tcBorders>
              <w:top w:val="nil"/>
              <w:left w:val="nil"/>
              <w:bottom w:val="single" w:sz="8" w:space="0" w:color="000000"/>
              <w:right w:val="single" w:sz="8" w:space="0" w:color="000000"/>
            </w:tcBorders>
            <w:shd w:val="clear" w:color="auto" w:fill="auto"/>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59" w:type="pct"/>
            <w:tcBorders>
              <w:top w:val="nil"/>
              <w:left w:val="nil"/>
              <w:bottom w:val="single" w:sz="8" w:space="0" w:color="000000"/>
              <w:right w:val="single" w:sz="8" w:space="0" w:color="000000"/>
            </w:tcBorders>
            <w:shd w:val="clear" w:color="auto" w:fill="auto"/>
            <w:vAlign w:val="center"/>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Рукоятки инструмента покрыты противоскользящим термопластичным эластомером (Для использования в присутствии жидкостей.)</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Бранши имеют билатеральное раскрытие, длина браншей инструмента (</w:t>
            </w:r>
            <w:r w:rsidRPr="00D2043E">
              <w:rPr>
                <w:rFonts w:ascii="Times New Roman" w:hAnsi="Times New Roman" w:cs="Times New Roman"/>
                <w:color w:val="000000"/>
                <w:sz w:val="20"/>
                <w:szCs w:val="20"/>
              </w:rPr>
              <w:t>для проведения определенных видов операции</w:t>
            </w:r>
            <w:r w:rsidRPr="00D2043E">
              <w:rPr>
                <w:rFonts w:ascii="Times New Roman" w:eastAsia="Times New Roman" w:hAnsi="Times New Roman" w:cs="Times New Roman"/>
                <w:color w:val="000000"/>
                <w:sz w:val="20"/>
                <w:szCs w:val="20"/>
                <w:lang w:eastAsia="ru-RU"/>
              </w:rPr>
              <w:t xml:space="preserve"> , для работы с анатомическими структурами соответствующего размера)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right"/>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36</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Миллиметр</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Длина прямоугольного штока инструмента (</w:t>
            </w:r>
            <w:r w:rsidRPr="00D2043E">
              <w:rPr>
                <w:rFonts w:ascii="Times New Roman" w:hAnsi="Times New Roman" w:cs="Times New Roman"/>
                <w:color w:val="000000"/>
                <w:sz w:val="20"/>
                <w:szCs w:val="20"/>
              </w:rPr>
              <w:t>для работы с анатомическими структурами соответствующего размера)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right"/>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18</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Сантиметр</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Внутренняя поверхность браншей имеет специальное покрытие, уменьшающее нагар и прилипание тканей, и облегчающее очистку.(</w:t>
            </w:r>
            <w:r w:rsidRPr="00D2043E">
              <w:rPr>
                <w:rFonts w:ascii="Times New Roman" w:eastAsia="Times New Roman" w:hAnsi="Times New Roman" w:cs="Times New Roman"/>
                <w:color w:val="000000"/>
                <w:sz w:val="20"/>
                <w:szCs w:val="20"/>
              </w:rPr>
              <w:t xml:space="preserve"> для полноценной коагуляции в среде операционной раны)</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pStyle w:val="Standard"/>
              <w:jc w:val="center"/>
              <w:rPr>
                <w:rFonts w:eastAsia="Times New Roman" w:cs="Times New Roman"/>
                <w:color w:val="000000"/>
                <w:sz w:val="20"/>
                <w:szCs w:val="20"/>
              </w:rPr>
            </w:pPr>
            <w:r w:rsidRPr="00D2043E">
              <w:rPr>
                <w:rFonts w:eastAsia="Times New Roman" w:cs="Times New Roman"/>
                <w:color w:val="000000"/>
                <w:sz w:val="20"/>
                <w:szCs w:val="20"/>
              </w:rPr>
              <w:t>Бранши инструмента имеют изгиб для лучшей визуализации оперируемой ткани. (Для позиционирования инструмента)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Бранши инструмента пригодны для захвата тканей толщиной (</w:t>
            </w:r>
            <w:r w:rsidRPr="00D2043E">
              <w:rPr>
                <w:rFonts w:ascii="Times New Roman" w:hAnsi="Times New Roman" w:cs="Times New Roman"/>
                <w:color w:val="000000"/>
                <w:sz w:val="20"/>
                <w:szCs w:val="20"/>
              </w:rPr>
              <w:t>Анатомические особенности области проведения оперативного вмешательства)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не менее 14 мм</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pStyle w:val="Standard"/>
              <w:jc w:val="center"/>
              <w:rPr>
                <w:rFonts w:eastAsia="Times New Roman" w:cs="Times New Roman"/>
                <w:color w:val="000000"/>
                <w:sz w:val="20"/>
                <w:szCs w:val="20"/>
              </w:rPr>
            </w:pPr>
            <w:r w:rsidRPr="00D2043E">
              <w:rPr>
                <w:rFonts w:eastAsia="Times New Roman" w:cs="Times New Roman"/>
                <w:color w:val="000000"/>
                <w:sz w:val="20"/>
                <w:szCs w:val="20"/>
              </w:rPr>
              <w:t>Активация биполярного воздействия осуществляется отдельным нажатием на кнопку после зажатия тканей браншами инструмента.( Для безопасного применения)</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pStyle w:val="Standard"/>
              <w:jc w:val="center"/>
              <w:rPr>
                <w:rFonts w:eastAsia="Times New Roman" w:cs="Times New Roman"/>
                <w:color w:val="000000"/>
                <w:sz w:val="20"/>
                <w:szCs w:val="20"/>
              </w:rPr>
            </w:pPr>
            <w:r w:rsidRPr="00D2043E">
              <w:rPr>
                <w:rFonts w:eastAsia="Times New Roman" w:cs="Times New Roman"/>
                <w:color w:val="000000"/>
                <w:sz w:val="20"/>
                <w:szCs w:val="20"/>
              </w:rPr>
              <w:t>Рассекающее ткани лезвие активируется отдельно от заваривания специальным курком.( Минимизация риска ошибочного пересечения тканей)</w:t>
            </w:r>
          </w:p>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3E6746" w:rsidRDefault="00A7365C" w:rsidP="00F30BCF">
            <w:pPr>
              <w:autoSpaceDE w:val="0"/>
              <w:autoSpaceDN w:val="0"/>
              <w:adjustRightInd w:val="0"/>
              <w:spacing w:after="0" w:line="240" w:lineRule="auto"/>
              <w:jc w:val="both"/>
              <w:rPr>
                <w:rFonts w:ascii="Times New Roman" w:eastAsia="Times New Roman" w:hAnsi="Times New Roman" w:cs="Times New Roman"/>
                <w:color w:val="000000"/>
                <w:sz w:val="20"/>
                <w:szCs w:val="20"/>
                <w:highlight w:val="yellow"/>
                <w:lang w:eastAsia="ru-RU"/>
              </w:rPr>
            </w:pPr>
            <w:r w:rsidRPr="00D2043E">
              <w:rPr>
                <w:rFonts w:ascii="Times New Roman" w:eastAsia="Times New Roman" w:hAnsi="Times New Roman" w:cs="Times New Roman"/>
                <w:color w:val="000000"/>
                <w:sz w:val="20"/>
                <w:szCs w:val="20"/>
                <w:lang w:eastAsia="ru-RU"/>
              </w:rPr>
              <w:t xml:space="preserve">Инструмент имеет неразъемный кабель с вилкой, совместимой с биполярными лигирующими выходами генераторов Covidien. (Согласно 44-ФЗ Статья 33 п.1.1, согласно </w:t>
            </w:r>
            <w:r w:rsidRPr="003E6746">
              <w:rPr>
                <w:rFonts w:ascii="Times New Roman" w:eastAsia="Times New Roman" w:hAnsi="Times New Roman" w:cs="Times New Roman"/>
                <w:color w:val="000000"/>
                <w:sz w:val="20"/>
                <w:szCs w:val="20"/>
                <w:highlight w:val="yellow"/>
                <w:lang w:eastAsia="ru-RU"/>
              </w:rPr>
              <w:t>ГОСТ IEC 60601-1-2024 п.3.63 "Изделия медицинские электрические" Примечание 1 пункт 3.63 « медицинское электрическое изделие (</w:t>
            </w:r>
            <w:r w:rsidRPr="003E6746">
              <w:rPr>
                <w:rFonts w:ascii="Times New Roman" w:hAnsi="Times New Roman" w:cs="Times New Roman"/>
                <w:sz w:val="20"/>
                <w:szCs w:val="20"/>
                <w:highlight w:val="yellow"/>
              </w:rPr>
              <w:t>МЭ ИЗДЕЛИЕ)</w:t>
            </w:r>
            <w:r w:rsidRPr="003E6746">
              <w:rPr>
                <w:rFonts w:ascii="Times New Roman" w:eastAsia="Times New Roman" w:hAnsi="Times New Roman" w:cs="Times New Roman"/>
                <w:color w:val="000000"/>
                <w:sz w:val="20"/>
                <w:szCs w:val="20"/>
                <w:highlight w:val="yellow"/>
                <w:lang w:eastAsia="ru-RU"/>
              </w:rPr>
              <w:t>:</w:t>
            </w:r>
          </w:p>
          <w:p w:rsidR="00A7365C" w:rsidRPr="003E6746" w:rsidRDefault="00A7365C" w:rsidP="00F30BCF">
            <w:pPr>
              <w:autoSpaceDE w:val="0"/>
              <w:autoSpaceDN w:val="0"/>
              <w:adjustRightInd w:val="0"/>
              <w:spacing w:after="0" w:line="240" w:lineRule="auto"/>
              <w:jc w:val="both"/>
              <w:rPr>
                <w:rFonts w:ascii="Times New Roman" w:hAnsi="Times New Roman" w:cs="Times New Roman"/>
                <w:sz w:val="20"/>
                <w:szCs w:val="20"/>
                <w:highlight w:val="yellow"/>
              </w:rPr>
            </w:pPr>
            <w:r w:rsidRPr="003E6746">
              <w:rPr>
                <w:rFonts w:ascii="Times New Roman" w:eastAsia="Times New Roman" w:hAnsi="Times New Roman" w:cs="Times New Roman"/>
                <w:color w:val="000000"/>
                <w:sz w:val="20"/>
                <w:szCs w:val="20"/>
                <w:highlight w:val="yellow"/>
                <w:lang w:eastAsia="ru-RU"/>
              </w:rPr>
              <w:t xml:space="preserve"> Электрическое изделие, имеющее рабочую часть или передающее энергию к пациенту или от него, или обнаруживающее передачу этой энергии к пациенту или от него и которое: </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имеет не более одного соединения с питающей сетью;</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предназначено его изготовителем:</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для диагностики, лечения или контроля состояния пациента;</w:t>
            </w:r>
          </w:p>
          <w:p w:rsidR="00A7365C" w:rsidRPr="003E6746" w:rsidRDefault="00A7365C" w:rsidP="00F30BCF">
            <w:pPr>
              <w:spacing w:after="0" w:line="240" w:lineRule="auto"/>
              <w:rPr>
                <w:rFonts w:ascii="Times New Roman" w:eastAsia="Times New Roman" w:hAnsi="Times New Roman" w:cs="Times New Roman"/>
                <w:color w:val="000000"/>
                <w:sz w:val="20"/>
                <w:szCs w:val="20"/>
                <w:highlight w:val="yellow"/>
                <w:lang w:eastAsia="ru-RU"/>
              </w:rPr>
            </w:pPr>
            <w:r w:rsidRPr="003E6746">
              <w:rPr>
                <w:rFonts w:ascii="Times New Roman" w:eastAsia="Times New Roman" w:hAnsi="Times New Roman" w:cs="Times New Roman"/>
                <w:color w:val="000000"/>
                <w:sz w:val="20"/>
                <w:szCs w:val="20"/>
                <w:highlight w:val="yellow"/>
                <w:lang w:eastAsia="ru-RU"/>
              </w:rPr>
              <w:t>- для компенсации или облегчения заболеваний, ранений и утраты работоспособности.</w:t>
            </w:r>
          </w:p>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3E6746">
              <w:rPr>
                <w:rFonts w:ascii="Times New Roman" w:hAnsi="Times New Roman" w:cs="Times New Roman"/>
                <w:sz w:val="20"/>
                <w:szCs w:val="20"/>
                <w:highlight w:val="yellow"/>
              </w:rPr>
              <w:t>МЭ ИЗДЕЛИЕ включает те принадлежности, которые определены изготовителем и необходимы для нормальной эксплуатации МЭ изделий.</w:t>
            </w:r>
            <w:r w:rsidRPr="003E6746">
              <w:rPr>
                <w:rFonts w:ascii="Times New Roman" w:eastAsia="Times New Roman" w:hAnsi="Times New Roman" w:cs="Times New Roman"/>
                <w:color w:val="000000"/>
                <w:sz w:val="20"/>
                <w:szCs w:val="20"/>
                <w:highlight w:val="yellow"/>
                <w:lang w:eastAsia="ru-RU"/>
              </w:rPr>
              <w:t>)</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pStyle w:val="Standard"/>
              <w:jc w:val="center"/>
              <w:rPr>
                <w:rFonts w:eastAsia="Times New Roman" w:cs="Times New Roman"/>
                <w:color w:val="000000"/>
                <w:sz w:val="20"/>
                <w:szCs w:val="20"/>
              </w:rPr>
            </w:pPr>
            <w:r w:rsidRPr="00D2043E">
              <w:rPr>
                <w:rFonts w:eastAsia="Times New Roman" w:cs="Times New Roman"/>
                <w:color w:val="000000"/>
                <w:sz w:val="20"/>
                <w:szCs w:val="20"/>
              </w:rPr>
              <w:t>Вилка кабеля (коннектор) имеет дублирующую идентификацию инструмента генератором с помощью штрих-кода и RFID.( для распознавания инструмента генератором)</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Поставляется стерильным для профилактики внутрибольничных инфекций.(</w:t>
            </w:r>
            <w:r w:rsidRPr="00D2043E">
              <w:rPr>
                <w:rFonts w:ascii="Times New Roman" w:hAnsi="Times New Roman" w:cs="Times New Roman"/>
                <w:color w:val="000000"/>
                <w:sz w:val="20"/>
                <w:szCs w:val="20"/>
              </w:rPr>
              <w:t xml:space="preserve"> Для профилактики инфицирования)</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r w:rsidR="00A7365C" w:rsidRPr="00D2043E" w:rsidTr="00F30BCF">
        <w:trPr>
          <w:trHeight w:val="402"/>
        </w:trPr>
        <w:tc>
          <w:tcPr>
            <w:tcW w:w="460"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0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Предназначен для создания надежного гемостаза в сосудах диаметров до 7 мм включительно во время хирургической мобилизации органов путем сплавления сосудистых стенок в гомогенную коллагеновую субстанцию без сохранения просвета при открытых операциях (</w:t>
            </w:r>
            <w:r w:rsidRPr="00D2043E">
              <w:rPr>
                <w:rFonts w:ascii="Times New Roman" w:hAnsi="Times New Roman" w:cs="Times New Roman"/>
                <w:color w:val="000000"/>
                <w:sz w:val="20"/>
                <w:szCs w:val="20"/>
              </w:rPr>
              <w:t>Анатомические особенности области проведения оперативного вмешательства)</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соответствие</w:t>
            </w:r>
          </w:p>
        </w:tc>
        <w:tc>
          <w:tcPr>
            <w:tcW w:w="383"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 </w:t>
            </w:r>
          </w:p>
        </w:tc>
        <w:tc>
          <w:tcPr>
            <w:tcW w:w="359" w:type="pct"/>
            <w:tcBorders>
              <w:top w:val="nil"/>
              <w:left w:val="nil"/>
              <w:bottom w:val="single" w:sz="8" w:space="0" w:color="000000"/>
              <w:right w:val="single" w:sz="8" w:space="0" w:color="000000"/>
            </w:tcBorders>
            <w:shd w:val="clear" w:color="auto" w:fill="auto"/>
            <w:vAlign w:val="center"/>
            <w:hideMark/>
          </w:tcPr>
          <w:p w:rsidR="00A7365C" w:rsidRPr="00D2043E" w:rsidRDefault="00A7365C" w:rsidP="00F30BCF">
            <w:pPr>
              <w:spacing w:after="0" w:line="240" w:lineRule="auto"/>
              <w:jc w:val="center"/>
              <w:rPr>
                <w:rFonts w:ascii="Times New Roman" w:eastAsia="Times New Roman" w:hAnsi="Times New Roman" w:cs="Times New Roman"/>
                <w:color w:val="000000"/>
                <w:sz w:val="20"/>
                <w:szCs w:val="20"/>
                <w:lang w:eastAsia="ru-RU"/>
              </w:rPr>
            </w:pPr>
            <w:r w:rsidRPr="00D2043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38"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381"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03"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23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c>
          <w:tcPr>
            <w:tcW w:w="194" w:type="pct"/>
            <w:vMerge/>
            <w:tcBorders>
              <w:top w:val="nil"/>
              <w:left w:val="single" w:sz="8" w:space="0" w:color="000000"/>
              <w:bottom w:val="single" w:sz="8" w:space="0" w:color="000000"/>
              <w:right w:val="single" w:sz="8" w:space="0" w:color="000000"/>
            </w:tcBorders>
            <w:vAlign w:val="center"/>
            <w:hideMark/>
          </w:tcPr>
          <w:p w:rsidR="00A7365C" w:rsidRPr="00D2043E" w:rsidRDefault="00A7365C" w:rsidP="00F30BCF">
            <w:pPr>
              <w:spacing w:after="0" w:line="240" w:lineRule="auto"/>
              <w:rPr>
                <w:rFonts w:ascii="Times New Roman" w:eastAsia="Times New Roman" w:hAnsi="Times New Roman" w:cs="Times New Roman"/>
                <w:color w:val="000000"/>
                <w:sz w:val="20"/>
                <w:szCs w:val="20"/>
                <w:lang w:eastAsia="ru-RU"/>
              </w:rPr>
            </w:pPr>
          </w:p>
        </w:tc>
      </w:tr>
    </w:tbl>
    <w:p w:rsidR="00A7365C" w:rsidRDefault="00A7365C" w:rsidP="00A7365C">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A7365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A49" w:rsidRDefault="00E46A49">
      <w:pPr>
        <w:spacing w:after="0" w:line="240" w:lineRule="auto"/>
      </w:pPr>
      <w:r>
        <w:separator/>
      </w:r>
    </w:p>
  </w:endnote>
  <w:endnote w:type="continuationSeparator" w:id="0">
    <w:p w:rsidR="00E46A49" w:rsidRDefault="00E4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5B87" w:rsidRDefault="00365B8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65B8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65B8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65B8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65B8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7365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65B8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7365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A49" w:rsidRDefault="00E46A49">
      <w:pPr>
        <w:spacing w:after="0" w:line="240" w:lineRule="auto"/>
      </w:pPr>
      <w:r>
        <w:separator/>
      </w:r>
    </w:p>
  </w:footnote>
  <w:footnote w:type="continuationSeparator" w:id="0">
    <w:p w:rsidR="00E46A49" w:rsidRDefault="00E46A4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5B87" w:rsidRDefault="00365B8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5B87" w:rsidRDefault="00365B8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5B87" w:rsidRDefault="00365B8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5B87"/>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365C"/>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6A49"/>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9DBCE-3E61-425B-872E-69C90D78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2543</Words>
  <Characters>14500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2026-04-01T06:18:00Z</dcterms:created>
  <dcterms:modified xsi:type="dcterms:W3CDTF">2026-04-01T06:18:00Z</dcterms:modified>
</cp:coreProperties>
</file>