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064AA10" wp14:editId="70DD07A5">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27.07.2021 № 21.1-03/709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03.08.2021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001A1">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542"/>
        <w:gridCol w:w="6809"/>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ремонту а/м Фиат Дукато СМП Гос.№В353ЕО</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D73CD0" w:rsidP="00AE3138">
            <w:pPr>
              <w:ind w:right="-1"/>
              <w:jc w:val="both"/>
              <w:rPr>
                <w:rFonts w:ascii="Times New Roman" w:hAnsi="Times New Roman" w:cs="Times New Roman"/>
                <w:sz w:val="24"/>
                <w:szCs w:val="24"/>
              </w:rPr>
            </w:pPr>
            <w:r w:rsidRPr="00D73CD0">
              <w:rPr>
                <w:rFonts w:ascii="Times New Roman" w:hAnsi="Times New Roman" w:cs="Times New Roman"/>
                <w:sz w:val="24"/>
                <w:szCs w:val="24"/>
                <w:highlight w:val="lightGray"/>
              </w:rPr>
              <w:t>45.20.11.100</w:t>
            </w:r>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По месту нахождения исполнителя</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(десяти) рабочих дней с момента заключения Контракта</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Одноэтапно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акта сдачи-приемки оказанных Услуг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На оказанные услуги (работы) не менее 6 (шести) месяцев, на з/п использовавнные в ходе оказания услуг не менее 12(двенадцати) месяцев</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652"/>
        <w:gridCol w:w="1347"/>
        <w:gridCol w:w="1008"/>
        <w:gridCol w:w="1375"/>
        <w:gridCol w:w="2474"/>
        <w:gridCol w:w="1589"/>
        <w:gridCol w:w="1586"/>
      </w:tblGrid>
      <w:tr w:rsidR="00D73CD0" w:rsidRPr="00D73CD0" w:rsidTr="006E1C77">
        <w:trPr>
          <w:trHeight w:val="975"/>
        </w:trPr>
        <w:tc>
          <w:tcPr>
            <w:tcW w:w="213" w:type="pct"/>
            <w:hideMark/>
          </w:tcPr>
          <w:p w:rsidR="00D73CD0" w:rsidRPr="00D73CD0" w:rsidRDefault="00D73CD0" w:rsidP="00D73C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w:t>
            </w:r>
          </w:p>
        </w:tc>
        <w:tc>
          <w:tcPr>
            <w:tcW w:w="1800" w:type="pct"/>
            <w:hideMark/>
          </w:tcPr>
          <w:p w:rsidR="00D73CD0" w:rsidRPr="00D73CD0" w:rsidRDefault="00D73CD0" w:rsidP="00D73C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Наименование услуг/запчастей</w:t>
            </w:r>
          </w:p>
        </w:tc>
        <w:tc>
          <w:tcPr>
            <w:tcW w:w="429" w:type="pct"/>
            <w:hideMark/>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Ед. изм. по ОКЕИ</w:t>
            </w:r>
          </w:p>
        </w:tc>
        <w:tc>
          <w:tcPr>
            <w:tcW w:w="321" w:type="pct"/>
            <w:hideMark/>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Кол-во</w:t>
            </w:r>
          </w:p>
        </w:tc>
        <w:tc>
          <w:tcPr>
            <w:tcW w:w="438" w:type="pct"/>
            <w:hideMark/>
          </w:tcPr>
          <w:p w:rsidR="00D73CD0" w:rsidRPr="00D73CD0" w:rsidRDefault="00D73CD0" w:rsidP="009B0501">
            <w:pPr>
              <w:spacing w:after="0" w:line="240" w:lineRule="auto"/>
              <w:jc w:val="center"/>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Норма* врем./ч</w:t>
            </w:r>
          </w:p>
        </w:tc>
        <w:tc>
          <w:tcPr>
            <w:tcW w:w="788" w:type="pct"/>
            <w:shd w:val="clear" w:color="auto" w:fill="FFFF00"/>
            <w:hideMark/>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 xml:space="preserve">Цена за ед. </w:t>
            </w:r>
          </w:p>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Товара/Услуги</w:t>
            </w:r>
          </w:p>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с НДС</w:t>
            </w:r>
          </w:p>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(руб.)</w:t>
            </w:r>
          </w:p>
        </w:tc>
        <w:tc>
          <w:tcPr>
            <w:tcW w:w="506" w:type="pct"/>
            <w:shd w:val="clear" w:color="auto" w:fill="FFFF00"/>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НДС</w:t>
            </w:r>
          </w:p>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(руб.)</w:t>
            </w:r>
          </w:p>
        </w:tc>
        <w:tc>
          <w:tcPr>
            <w:tcW w:w="505" w:type="pct"/>
            <w:shd w:val="clear" w:color="auto" w:fill="FFFF00"/>
            <w:hideMark/>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Сумма</w:t>
            </w:r>
          </w:p>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с НДС</w:t>
            </w:r>
          </w:p>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(руб.)</w:t>
            </w:r>
          </w:p>
        </w:tc>
      </w:tr>
      <w:tr w:rsidR="00D73CD0" w:rsidRPr="00D73CD0" w:rsidTr="006E1C77">
        <w:trPr>
          <w:trHeight w:val="275"/>
        </w:trPr>
        <w:tc>
          <w:tcPr>
            <w:tcW w:w="213" w:type="pct"/>
          </w:tcPr>
          <w:p w:rsidR="00D73CD0" w:rsidRPr="00D73CD0" w:rsidRDefault="00D73CD0" w:rsidP="00D73C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00" w:type="pct"/>
          </w:tcPr>
          <w:p w:rsidR="00D73CD0" w:rsidRPr="00D73CD0" w:rsidRDefault="00D73CD0" w:rsidP="00D73CD0">
            <w:pPr>
              <w:widowControl w:val="0"/>
              <w:autoSpaceDE w:val="0"/>
              <w:autoSpaceDN w:val="0"/>
              <w:adjustRightInd w:val="0"/>
              <w:spacing w:after="0" w:line="240" w:lineRule="auto"/>
              <w:textAlignment w:val="baseline"/>
              <w:rPr>
                <w:rFonts w:ascii="Times New Roman" w:hAnsi="Times New Roman" w:cs="Times New Roman"/>
                <w:b/>
                <w:sz w:val="20"/>
                <w:szCs w:val="20"/>
              </w:rPr>
            </w:pPr>
            <w:r w:rsidRPr="00D73CD0">
              <w:rPr>
                <w:rFonts w:ascii="Times New Roman" w:hAnsi="Times New Roman" w:cs="Times New Roman"/>
                <w:b/>
                <w:sz w:val="20"/>
                <w:szCs w:val="20"/>
              </w:rPr>
              <w:t>Оказание услуг по ремонту автотранспортного средства марки Фиат Дукато  Гос. №В353ЕО178</w:t>
            </w:r>
          </w:p>
          <w:p w:rsidR="00D73CD0" w:rsidRPr="00D73CD0" w:rsidRDefault="00D73CD0" w:rsidP="00D73CD0">
            <w:pPr>
              <w:spacing w:after="0" w:line="240" w:lineRule="auto"/>
              <w:rPr>
                <w:rFonts w:ascii="Times New Roman" w:hAnsi="Times New Roman" w:cs="Times New Roman"/>
                <w:b/>
                <w:sz w:val="20"/>
                <w:szCs w:val="20"/>
              </w:rPr>
            </w:pPr>
            <w:r w:rsidRPr="00D73CD0">
              <w:rPr>
                <w:rFonts w:ascii="Times New Roman" w:hAnsi="Times New Roman" w:cs="Times New Roman"/>
                <w:b/>
                <w:sz w:val="20"/>
                <w:szCs w:val="20"/>
                <w:lang w:val="en-US"/>
              </w:rPr>
              <w:t>VIN</w:t>
            </w:r>
            <w:r w:rsidRPr="00D73CD0">
              <w:rPr>
                <w:rFonts w:ascii="Times New Roman" w:hAnsi="Times New Roman" w:cs="Times New Roman"/>
                <w:b/>
                <w:sz w:val="20"/>
                <w:szCs w:val="20"/>
              </w:rPr>
              <w:t xml:space="preserve"> </w:t>
            </w:r>
            <w:r w:rsidRPr="00D73CD0">
              <w:rPr>
                <w:rFonts w:ascii="Times New Roman" w:hAnsi="Times New Roman" w:cs="Times New Roman"/>
                <w:b/>
                <w:sz w:val="20"/>
                <w:szCs w:val="20"/>
                <w:lang w:val="en-US"/>
              </w:rPr>
              <w:t>XU</w:t>
            </w:r>
            <w:r w:rsidRPr="00D73CD0">
              <w:rPr>
                <w:rFonts w:ascii="Times New Roman" w:hAnsi="Times New Roman" w:cs="Times New Roman"/>
                <w:b/>
                <w:sz w:val="20"/>
                <w:szCs w:val="20"/>
              </w:rPr>
              <w:t>628570090000777</w:t>
            </w:r>
          </w:p>
        </w:tc>
        <w:tc>
          <w:tcPr>
            <w:tcW w:w="429" w:type="pct"/>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1" w:type="pct"/>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438" w:type="pct"/>
          </w:tcPr>
          <w:p w:rsidR="00D73CD0" w:rsidRPr="00D73CD0" w:rsidRDefault="00D73CD0" w:rsidP="00D73CD0">
            <w:pPr>
              <w:spacing w:after="0" w:line="240" w:lineRule="auto"/>
              <w:jc w:val="center"/>
              <w:rPr>
                <w:rFonts w:ascii="Times New Roman" w:eastAsia="Times New Roman" w:hAnsi="Times New Roman" w:cs="Times New Roman"/>
                <w:sz w:val="20"/>
                <w:szCs w:val="20"/>
                <w:lang w:eastAsia="ru-RU"/>
              </w:rPr>
            </w:pPr>
          </w:p>
        </w:tc>
        <w:tc>
          <w:tcPr>
            <w:tcW w:w="788" w:type="pct"/>
            <w:shd w:val="clear" w:color="auto" w:fill="FFFF00"/>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06" w:type="pct"/>
            <w:shd w:val="clear" w:color="auto" w:fill="FFFF00"/>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05" w:type="pct"/>
            <w:shd w:val="clear" w:color="auto" w:fill="FFFF00"/>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D73CD0" w:rsidRPr="00D73CD0" w:rsidTr="006E1C77">
        <w:trPr>
          <w:trHeight w:val="251"/>
        </w:trPr>
        <w:tc>
          <w:tcPr>
            <w:tcW w:w="213" w:type="pct"/>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1</w:t>
            </w:r>
          </w:p>
        </w:tc>
        <w:tc>
          <w:tcPr>
            <w:tcW w:w="1800" w:type="pct"/>
          </w:tcPr>
          <w:p w:rsidR="00D73CD0" w:rsidRPr="00D73CD0" w:rsidRDefault="00D73CD0" w:rsidP="00D73CD0">
            <w:pPr>
              <w:widowControl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Подшипник ступицы передней левой - замена</w:t>
            </w:r>
          </w:p>
        </w:tc>
        <w:tc>
          <w:tcPr>
            <w:tcW w:w="429"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усл. ед</w:t>
            </w:r>
          </w:p>
        </w:tc>
        <w:tc>
          <w:tcPr>
            <w:tcW w:w="321"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w:t>
            </w:r>
          </w:p>
        </w:tc>
        <w:tc>
          <w:tcPr>
            <w:tcW w:w="438" w:type="pct"/>
            <w:shd w:val="clear" w:color="auto" w:fill="FFFF00"/>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88"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6"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5"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r>
      <w:tr w:rsidR="00D73CD0" w:rsidRPr="00D73CD0" w:rsidTr="006E1C77">
        <w:trPr>
          <w:trHeight w:val="255"/>
        </w:trPr>
        <w:tc>
          <w:tcPr>
            <w:tcW w:w="213" w:type="pct"/>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2</w:t>
            </w:r>
          </w:p>
        </w:tc>
        <w:tc>
          <w:tcPr>
            <w:tcW w:w="1800" w:type="pct"/>
          </w:tcPr>
          <w:p w:rsidR="00D73CD0" w:rsidRPr="00D73CD0" w:rsidRDefault="00D73CD0" w:rsidP="00D73CD0">
            <w:pPr>
              <w:widowControl w:val="0"/>
              <w:autoSpaceDE w:val="0"/>
              <w:autoSpaceDN w:val="0"/>
              <w:adjustRightInd w:val="0"/>
              <w:spacing w:after="0" w:line="240" w:lineRule="auto"/>
              <w:textAlignment w:val="baseline"/>
              <w:rPr>
                <w:rFonts w:ascii="Times New Roman" w:hAnsi="Times New Roman" w:cs="Times New Roman"/>
                <w:sz w:val="20"/>
                <w:szCs w:val="20"/>
              </w:rPr>
            </w:pPr>
            <w:r w:rsidRPr="00D73CD0">
              <w:rPr>
                <w:rFonts w:ascii="Times New Roman" w:hAnsi="Times New Roman" w:cs="Times New Roman"/>
                <w:sz w:val="20"/>
                <w:szCs w:val="20"/>
              </w:rPr>
              <w:t>Пыльник Шруса внутренний передней левой полуоси - замена</w:t>
            </w:r>
          </w:p>
        </w:tc>
        <w:tc>
          <w:tcPr>
            <w:tcW w:w="429"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усл. ед</w:t>
            </w:r>
          </w:p>
        </w:tc>
        <w:tc>
          <w:tcPr>
            <w:tcW w:w="321"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w:t>
            </w:r>
          </w:p>
        </w:tc>
        <w:tc>
          <w:tcPr>
            <w:tcW w:w="438" w:type="pct"/>
            <w:shd w:val="clear" w:color="auto" w:fill="FFFF00"/>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88"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6"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5"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r>
      <w:tr w:rsidR="00D73CD0" w:rsidRPr="00D73CD0" w:rsidTr="006E1C77">
        <w:trPr>
          <w:trHeight w:val="247"/>
        </w:trPr>
        <w:tc>
          <w:tcPr>
            <w:tcW w:w="213" w:type="pct"/>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3</w:t>
            </w:r>
          </w:p>
        </w:tc>
        <w:tc>
          <w:tcPr>
            <w:tcW w:w="1800" w:type="pct"/>
          </w:tcPr>
          <w:p w:rsidR="00D73CD0" w:rsidRPr="00D73CD0" w:rsidRDefault="00D73CD0" w:rsidP="00D73CD0">
            <w:pPr>
              <w:widowControl w:val="0"/>
              <w:autoSpaceDE w:val="0"/>
              <w:autoSpaceDN w:val="0"/>
              <w:adjustRightInd w:val="0"/>
              <w:spacing w:after="0" w:line="240" w:lineRule="auto"/>
              <w:textAlignment w:val="baseline"/>
              <w:rPr>
                <w:rFonts w:ascii="Times New Roman" w:hAnsi="Times New Roman" w:cs="Times New Roman"/>
                <w:sz w:val="20"/>
                <w:szCs w:val="20"/>
              </w:rPr>
            </w:pPr>
            <w:r w:rsidRPr="00D73CD0">
              <w:rPr>
                <w:rFonts w:ascii="Times New Roman" w:hAnsi="Times New Roman" w:cs="Times New Roman"/>
                <w:sz w:val="20"/>
                <w:szCs w:val="20"/>
              </w:rPr>
              <w:t>Колодки тормозные</w:t>
            </w:r>
            <w:r>
              <w:rPr>
                <w:rFonts w:ascii="Times New Roman" w:hAnsi="Times New Roman" w:cs="Times New Roman"/>
                <w:sz w:val="20"/>
                <w:szCs w:val="20"/>
              </w:rPr>
              <w:t xml:space="preserve"> </w:t>
            </w:r>
            <w:r w:rsidRPr="00D73CD0">
              <w:rPr>
                <w:rFonts w:ascii="Times New Roman" w:hAnsi="Times New Roman" w:cs="Times New Roman"/>
                <w:sz w:val="20"/>
                <w:szCs w:val="20"/>
              </w:rPr>
              <w:t>задние</w:t>
            </w:r>
            <w:r>
              <w:rPr>
                <w:rFonts w:ascii="Times New Roman" w:hAnsi="Times New Roman" w:cs="Times New Roman"/>
                <w:sz w:val="20"/>
                <w:szCs w:val="20"/>
              </w:rPr>
              <w:t xml:space="preserve"> </w:t>
            </w:r>
            <w:r w:rsidRPr="00D73CD0">
              <w:rPr>
                <w:rFonts w:ascii="Times New Roman" w:hAnsi="Times New Roman" w:cs="Times New Roman"/>
                <w:sz w:val="20"/>
                <w:szCs w:val="20"/>
              </w:rPr>
              <w:t>-</w:t>
            </w:r>
            <w:r>
              <w:rPr>
                <w:rFonts w:ascii="Times New Roman" w:hAnsi="Times New Roman" w:cs="Times New Roman"/>
                <w:sz w:val="20"/>
                <w:szCs w:val="20"/>
              </w:rPr>
              <w:t xml:space="preserve"> </w:t>
            </w:r>
            <w:r w:rsidRPr="00D73CD0">
              <w:rPr>
                <w:rFonts w:ascii="Times New Roman" w:hAnsi="Times New Roman" w:cs="Times New Roman"/>
                <w:sz w:val="20"/>
                <w:szCs w:val="20"/>
              </w:rPr>
              <w:t>снятие/установка, замена р/комплекта</w:t>
            </w:r>
            <w:r>
              <w:rPr>
                <w:rFonts w:ascii="Times New Roman" w:hAnsi="Times New Roman" w:cs="Times New Roman"/>
                <w:sz w:val="20"/>
                <w:szCs w:val="20"/>
              </w:rPr>
              <w:t xml:space="preserve"> </w:t>
            </w:r>
          </w:p>
        </w:tc>
        <w:tc>
          <w:tcPr>
            <w:tcW w:w="429"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усл. ед</w:t>
            </w:r>
          </w:p>
        </w:tc>
        <w:tc>
          <w:tcPr>
            <w:tcW w:w="321"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w:t>
            </w:r>
          </w:p>
        </w:tc>
        <w:tc>
          <w:tcPr>
            <w:tcW w:w="438" w:type="pct"/>
            <w:shd w:val="clear" w:color="auto" w:fill="FFFF00"/>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88"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6"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5"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r>
      <w:tr w:rsidR="00D73CD0" w:rsidRPr="00D73CD0" w:rsidTr="006E1C77">
        <w:trPr>
          <w:trHeight w:val="285"/>
        </w:trPr>
        <w:tc>
          <w:tcPr>
            <w:tcW w:w="213" w:type="pct"/>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4</w:t>
            </w:r>
          </w:p>
        </w:tc>
        <w:tc>
          <w:tcPr>
            <w:tcW w:w="1800" w:type="pct"/>
          </w:tcPr>
          <w:p w:rsidR="00D73CD0" w:rsidRPr="00D73CD0" w:rsidRDefault="00D73CD0" w:rsidP="00D73CD0">
            <w:pPr>
              <w:widowControl w:val="0"/>
              <w:autoSpaceDE w:val="0"/>
              <w:autoSpaceDN w:val="0"/>
              <w:adjustRightInd w:val="0"/>
              <w:spacing w:after="0" w:line="240" w:lineRule="auto"/>
              <w:textAlignment w:val="baseline"/>
              <w:rPr>
                <w:rFonts w:ascii="Times New Roman" w:hAnsi="Times New Roman" w:cs="Times New Roman"/>
                <w:sz w:val="20"/>
                <w:szCs w:val="20"/>
              </w:rPr>
            </w:pPr>
            <w:r w:rsidRPr="00D73CD0">
              <w:rPr>
                <w:rFonts w:ascii="Times New Roman" w:hAnsi="Times New Roman" w:cs="Times New Roman"/>
                <w:sz w:val="20"/>
                <w:szCs w:val="20"/>
              </w:rPr>
              <w:t>Тормозной цилиндр задний правый</w:t>
            </w:r>
            <w:r>
              <w:rPr>
                <w:rFonts w:ascii="Times New Roman" w:hAnsi="Times New Roman" w:cs="Times New Roman"/>
                <w:sz w:val="20"/>
                <w:szCs w:val="20"/>
              </w:rPr>
              <w:t xml:space="preserve"> </w:t>
            </w:r>
            <w:r w:rsidRPr="00D73CD0">
              <w:rPr>
                <w:rFonts w:ascii="Times New Roman" w:hAnsi="Times New Roman" w:cs="Times New Roman"/>
                <w:sz w:val="20"/>
                <w:szCs w:val="20"/>
              </w:rPr>
              <w:t>- заменить</w:t>
            </w:r>
          </w:p>
        </w:tc>
        <w:tc>
          <w:tcPr>
            <w:tcW w:w="429"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усл. ед</w:t>
            </w:r>
          </w:p>
        </w:tc>
        <w:tc>
          <w:tcPr>
            <w:tcW w:w="321"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w:t>
            </w:r>
          </w:p>
        </w:tc>
        <w:tc>
          <w:tcPr>
            <w:tcW w:w="438" w:type="pct"/>
            <w:shd w:val="clear" w:color="auto" w:fill="FFFF00"/>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88"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6"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5"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r>
      <w:tr w:rsidR="00D73CD0" w:rsidRPr="00D73CD0" w:rsidTr="00440E3E">
        <w:trPr>
          <w:trHeight w:val="237"/>
        </w:trPr>
        <w:tc>
          <w:tcPr>
            <w:tcW w:w="213" w:type="pct"/>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800" w:type="pct"/>
          </w:tcPr>
          <w:p w:rsidR="00D73CD0" w:rsidRPr="00D73CD0" w:rsidRDefault="00D73CD0" w:rsidP="00D73CD0">
            <w:pPr>
              <w:widowControl w:val="0"/>
              <w:autoSpaceDE w:val="0"/>
              <w:autoSpaceDN w:val="0"/>
              <w:adjustRightInd w:val="0"/>
              <w:spacing w:after="0" w:line="240" w:lineRule="auto"/>
              <w:textAlignment w:val="baseline"/>
              <w:rPr>
                <w:rFonts w:ascii="Times New Roman" w:hAnsi="Times New Roman" w:cs="Times New Roman"/>
                <w:sz w:val="20"/>
                <w:szCs w:val="20"/>
              </w:rPr>
            </w:pPr>
            <w:r w:rsidRPr="00D73CD0">
              <w:rPr>
                <w:rFonts w:ascii="Times New Roman" w:hAnsi="Times New Roman" w:cs="Times New Roman"/>
                <w:sz w:val="20"/>
                <w:szCs w:val="20"/>
              </w:rPr>
              <w:t>Подшипник ступицы</w:t>
            </w:r>
          </w:p>
        </w:tc>
        <w:tc>
          <w:tcPr>
            <w:tcW w:w="429"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шт.</w:t>
            </w:r>
          </w:p>
        </w:tc>
        <w:tc>
          <w:tcPr>
            <w:tcW w:w="321" w:type="pct"/>
            <w:shd w:val="clear" w:color="auto" w:fill="auto"/>
          </w:tcPr>
          <w:p w:rsidR="00D73CD0" w:rsidRPr="00D73CD0" w:rsidRDefault="00D73CD0" w:rsidP="00D73CD0">
            <w:pPr>
              <w:spacing w:after="0" w:line="240" w:lineRule="auto"/>
              <w:jc w:val="center"/>
              <w:rPr>
                <w:rFonts w:ascii="Times New Roman" w:hAnsi="Times New Roman" w:cs="Times New Roman"/>
                <w:sz w:val="20"/>
                <w:szCs w:val="20"/>
              </w:rPr>
            </w:pPr>
            <w:r w:rsidRPr="00D73CD0">
              <w:rPr>
                <w:rFonts w:ascii="Times New Roman" w:hAnsi="Times New Roman" w:cs="Times New Roman"/>
                <w:sz w:val="20"/>
                <w:szCs w:val="20"/>
              </w:rPr>
              <w:t>1</w:t>
            </w:r>
          </w:p>
        </w:tc>
        <w:tc>
          <w:tcPr>
            <w:tcW w:w="438"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w:t>
            </w:r>
          </w:p>
        </w:tc>
        <w:tc>
          <w:tcPr>
            <w:tcW w:w="788"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6"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5"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r>
      <w:tr w:rsidR="00D73CD0" w:rsidRPr="00D73CD0" w:rsidTr="00440E3E">
        <w:trPr>
          <w:trHeight w:val="237"/>
        </w:trPr>
        <w:tc>
          <w:tcPr>
            <w:tcW w:w="213" w:type="pct"/>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800" w:type="pct"/>
          </w:tcPr>
          <w:p w:rsidR="00D73CD0" w:rsidRPr="00D73CD0" w:rsidRDefault="00D73CD0" w:rsidP="00D73CD0">
            <w:pPr>
              <w:widowControl w:val="0"/>
              <w:autoSpaceDE w:val="0"/>
              <w:autoSpaceDN w:val="0"/>
              <w:adjustRightInd w:val="0"/>
              <w:spacing w:after="0" w:line="240" w:lineRule="auto"/>
              <w:textAlignment w:val="baseline"/>
              <w:rPr>
                <w:rFonts w:ascii="Times New Roman" w:hAnsi="Times New Roman" w:cs="Times New Roman"/>
                <w:sz w:val="20"/>
                <w:szCs w:val="20"/>
              </w:rPr>
            </w:pPr>
            <w:r w:rsidRPr="00D73CD0">
              <w:rPr>
                <w:rFonts w:ascii="Times New Roman" w:hAnsi="Times New Roman" w:cs="Times New Roman"/>
                <w:sz w:val="20"/>
                <w:szCs w:val="20"/>
              </w:rPr>
              <w:t>Цилиндр тормозной</w:t>
            </w:r>
          </w:p>
        </w:tc>
        <w:tc>
          <w:tcPr>
            <w:tcW w:w="429"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шт.</w:t>
            </w:r>
          </w:p>
        </w:tc>
        <w:tc>
          <w:tcPr>
            <w:tcW w:w="321" w:type="pct"/>
            <w:shd w:val="clear" w:color="auto" w:fill="auto"/>
          </w:tcPr>
          <w:p w:rsidR="00D73CD0" w:rsidRPr="00D73CD0" w:rsidRDefault="00D73CD0" w:rsidP="00D73CD0">
            <w:pPr>
              <w:spacing w:after="0" w:line="240" w:lineRule="auto"/>
              <w:jc w:val="center"/>
              <w:rPr>
                <w:rFonts w:ascii="Times New Roman" w:hAnsi="Times New Roman" w:cs="Times New Roman"/>
                <w:sz w:val="20"/>
                <w:szCs w:val="20"/>
              </w:rPr>
            </w:pPr>
            <w:r w:rsidRPr="00D73CD0">
              <w:rPr>
                <w:rFonts w:ascii="Times New Roman" w:hAnsi="Times New Roman" w:cs="Times New Roman"/>
                <w:sz w:val="20"/>
                <w:szCs w:val="20"/>
              </w:rPr>
              <w:t>2</w:t>
            </w:r>
          </w:p>
        </w:tc>
        <w:tc>
          <w:tcPr>
            <w:tcW w:w="438"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w:t>
            </w:r>
          </w:p>
        </w:tc>
        <w:tc>
          <w:tcPr>
            <w:tcW w:w="788"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6"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5"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r>
      <w:tr w:rsidR="00D73CD0" w:rsidRPr="00D73CD0" w:rsidTr="00440E3E">
        <w:trPr>
          <w:trHeight w:val="237"/>
        </w:trPr>
        <w:tc>
          <w:tcPr>
            <w:tcW w:w="213" w:type="pct"/>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800" w:type="pct"/>
          </w:tcPr>
          <w:p w:rsidR="00D73CD0" w:rsidRPr="00D73CD0" w:rsidRDefault="00D73CD0" w:rsidP="00D73CD0">
            <w:pPr>
              <w:widowControl w:val="0"/>
              <w:autoSpaceDE w:val="0"/>
              <w:autoSpaceDN w:val="0"/>
              <w:adjustRightInd w:val="0"/>
              <w:spacing w:after="0" w:line="240" w:lineRule="auto"/>
              <w:textAlignment w:val="baseline"/>
              <w:rPr>
                <w:rFonts w:ascii="Times New Roman" w:hAnsi="Times New Roman" w:cs="Times New Roman"/>
                <w:sz w:val="20"/>
                <w:szCs w:val="20"/>
              </w:rPr>
            </w:pPr>
            <w:r w:rsidRPr="00D73CD0">
              <w:rPr>
                <w:rFonts w:ascii="Times New Roman" w:hAnsi="Times New Roman" w:cs="Times New Roman"/>
                <w:sz w:val="20"/>
                <w:szCs w:val="20"/>
              </w:rPr>
              <w:t>Смазка ЕР2 шрус</w:t>
            </w:r>
          </w:p>
        </w:tc>
        <w:tc>
          <w:tcPr>
            <w:tcW w:w="429"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шт.</w:t>
            </w:r>
          </w:p>
        </w:tc>
        <w:tc>
          <w:tcPr>
            <w:tcW w:w="321" w:type="pct"/>
            <w:shd w:val="clear" w:color="auto" w:fill="auto"/>
          </w:tcPr>
          <w:p w:rsidR="00D73CD0" w:rsidRPr="00D73CD0" w:rsidRDefault="00D73CD0" w:rsidP="00D73CD0">
            <w:pPr>
              <w:spacing w:after="0" w:line="240" w:lineRule="auto"/>
              <w:jc w:val="center"/>
              <w:rPr>
                <w:rFonts w:ascii="Times New Roman" w:hAnsi="Times New Roman" w:cs="Times New Roman"/>
                <w:sz w:val="20"/>
                <w:szCs w:val="20"/>
              </w:rPr>
            </w:pPr>
            <w:r w:rsidRPr="00D73CD0">
              <w:rPr>
                <w:rFonts w:ascii="Times New Roman" w:hAnsi="Times New Roman" w:cs="Times New Roman"/>
                <w:sz w:val="20"/>
                <w:szCs w:val="20"/>
              </w:rPr>
              <w:t>1</w:t>
            </w:r>
          </w:p>
        </w:tc>
        <w:tc>
          <w:tcPr>
            <w:tcW w:w="438"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w:t>
            </w:r>
          </w:p>
        </w:tc>
        <w:tc>
          <w:tcPr>
            <w:tcW w:w="788"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6"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5"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r>
      <w:tr w:rsidR="00D73CD0" w:rsidRPr="00D73CD0" w:rsidTr="00440E3E">
        <w:trPr>
          <w:trHeight w:val="237"/>
        </w:trPr>
        <w:tc>
          <w:tcPr>
            <w:tcW w:w="213" w:type="pct"/>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800" w:type="pct"/>
          </w:tcPr>
          <w:p w:rsidR="00D73CD0" w:rsidRPr="00D73CD0" w:rsidRDefault="00D73CD0" w:rsidP="00D73CD0">
            <w:pPr>
              <w:widowControl w:val="0"/>
              <w:autoSpaceDE w:val="0"/>
              <w:autoSpaceDN w:val="0"/>
              <w:adjustRightInd w:val="0"/>
              <w:spacing w:after="0" w:line="240" w:lineRule="auto"/>
              <w:textAlignment w:val="baseline"/>
              <w:rPr>
                <w:rFonts w:ascii="Times New Roman" w:hAnsi="Times New Roman" w:cs="Times New Roman"/>
                <w:sz w:val="20"/>
                <w:szCs w:val="20"/>
              </w:rPr>
            </w:pPr>
            <w:r w:rsidRPr="00D73CD0">
              <w:rPr>
                <w:rFonts w:ascii="Times New Roman" w:hAnsi="Times New Roman" w:cs="Times New Roman"/>
                <w:sz w:val="20"/>
                <w:szCs w:val="20"/>
              </w:rPr>
              <w:t>Пыльник шруса</w:t>
            </w:r>
          </w:p>
        </w:tc>
        <w:tc>
          <w:tcPr>
            <w:tcW w:w="429"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шт.</w:t>
            </w:r>
          </w:p>
        </w:tc>
        <w:tc>
          <w:tcPr>
            <w:tcW w:w="321" w:type="pct"/>
            <w:shd w:val="clear" w:color="auto" w:fill="auto"/>
          </w:tcPr>
          <w:p w:rsidR="00D73CD0" w:rsidRPr="00D73CD0" w:rsidRDefault="00D73CD0" w:rsidP="00D73CD0">
            <w:pPr>
              <w:spacing w:after="0" w:line="240" w:lineRule="auto"/>
              <w:jc w:val="center"/>
              <w:rPr>
                <w:rFonts w:ascii="Times New Roman" w:hAnsi="Times New Roman" w:cs="Times New Roman"/>
                <w:sz w:val="20"/>
                <w:szCs w:val="20"/>
              </w:rPr>
            </w:pPr>
            <w:r w:rsidRPr="00D73CD0">
              <w:rPr>
                <w:rFonts w:ascii="Times New Roman" w:hAnsi="Times New Roman" w:cs="Times New Roman"/>
                <w:sz w:val="20"/>
                <w:szCs w:val="20"/>
              </w:rPr>
              <w:t>1</w:t>
            </w:r>
          </w:p>
        </w:tc>
        <w:tc>
          <w:tcPr>
            <w:tcW w:w="438"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w:t>
            </w:r>
          </w:p>
        </w:tc>
        <w:tc>
          <w:tcPr>
            <w:tcW w:w="788"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6"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5"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r>
      <w:tr w:rsidR="00D73CD0" w:rsidRPr="00D73CD0" w:rsidTr="00440E3E">
        <w:trPr>
          <w:trHeight w:val="237"/>
        </w:trPr>
        <w:tc>
          <w:tcPr>
            <w:tcW w:w="213" w:type="pct"/>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800" w:type="pct"/>
          </w:tcPr>
          <w:p w:rsidR="00D73CD0" w:rsidRPr="00D73CD0" w:rsidRDefault="00D73CD0" w:rsidP="00D73CD0">
            <w:pPr>
              <w:widowControl w:val="0"/>
              <w:autoSpaceDE w:val="0"/>
              <w:autoSpaceDN w:val="0"/>
              <w:adjustRightInd w:val="0"/>
              <w:spacing w:after="0" w:line="240" w:lineRule="auto"/>
              <w:textAlignment w:val="baseline"/>
              <w:rPr>
                <w:rFonts w:ascii="Times New Roman" w:hAnsi="Times New Roman" w:cs="Times New Roman"/>
                <w:sz w:val="20"/>
                <w:szCs w:val="20"/>
              </w:rPr>
            </w:pPr>
            <w:r w:rsidRPr="00D73CD0">
              <w:rPr>
                <w:rFonts w:ascii="Times New Roman" w:hAnsi="Times New Roman" w:cs="Times New Roman"/>
                <w:sz w:val="20"/>
                <w:szCs w:val="20"/>
              </w:rPr>
              <w:t>Ремкомплект заднего тормоза</w:t>
            </w:r>
          </w:p>
        </w:tc>
        <w:tc>
          <w:tcPr>
            <w:tcW w:w="429"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шт.</w:t>
            </w:r>
          </w:p>
        </w:tc>
        <w:tc>
          <w:tcPr>
            <w:tcW w:w="321" w:type="pct"/>
            <w:shd w:val="clear" w:color="auto" w:fill="auto"/>
          </w:tcPr>
          <w:p w:rsidR="00D73CD0" w:rsidRPr="00D73CD0" w:rsidRDefault="00D73CD0" w:rsidP="00D73CD0">
            <w:pPr>
              <w:spacing w:after="0" w:line="240" w:lineRule="auto"/>
              <w:jc w:val="center"/>
              <w:rPr>
                <w:rFonts w:ascii="Times New Roman" w:hAnsi="Times New Roman" w:cs="Times New Roman"/>
                <w:sz w:val="20"/>
                <w:szCs w:val="20"/>
              </w:rPr>
            </w:pPr>
            <w:r w:rsidRPr="00D73CD0">
              <w:rPr>
                <w:rFonts w:ascii="Times New Roman" w:hAnsi="Times New Roman" w:cs="Times New Roman"/>
                <w:sz w:val="20"/>
                <w:szCs w:val="20"/>
              </w:rPr>
              <w:t>1</w:t>
            </w:r>
          </w:p>
        </w:tc>
        <w:tc>
          <w:tcPr>
            <w:tcW w:w="438"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w:t>
            </w:r>
          </w:p>
        </w:tc>
        <w:tc>
          <w:tcPr>
            <w:tcW w:w="788"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6"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5"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r>
      <w:tr w:rsidR="00D73CD0" w:rsidRPr="00D73CD0" w:rsidTr="00440E3E">
        <w:trPr>
          <w:trHeight w:val="237"/>
        </w:trPr>
        <w:tc>
          <w:tcPr>
            <w:tcW w:w="213" w:type="pct"/>
          </w:tcPr>
          <w:p w:rsid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800" w:type="pct"/>
          </w:tcPr>
          <w:p w:rsidR="00D73CD0" w:rsidRPr="00D73CD0" w:rsidRDefault="00D73CD0" w:rsidP="00D73CD0">
            <w:pPr>
              <w:widowControl w:val="0"/>
              <w:autoSpaceDE w:val="0"/>
              <w:autoSpaceDN w:val="0"/>
              <w:adjustRightInd w:val="0"/>
              <w:spacing w:after="0" w:line="240" w:lineRule="auto"/>
              <w:textAlignment w:val="baseline"/>
              <w:rPr>
                <w:rFonts w:ascii="Times New Roman" w:hAnsi="Times New Roman" w:cs="Times New Roman"/>
                <w:sz w:val="20"/>
                <w:szCs w:val="20"/>
              </w:rPr>
            </w:pPr>
            <w:r w:rsidRPr="00D73CD0">
              <w:rPr>
                <w:rFonts w:ascii="Times New Roman" w:hAnsi="Times New Roman" w:cs="Times New Roman"/>
                <w:sz w:val="20"/>
                <w:szCs w:val="20"/>
              </w:rPr>
              <w:t>Хомуты пыльника к-кт</w:t>
            </w:r>
          </w:p>
        </w:tc>
        <w:tc>
          <w:tcPr>
            <w:tcW w:w="429"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73CD0">
              <w:rPr>
                <w:rFonts w:ascii="Times New Roman" w:eastAsia="Times New Roman" w:hAnsi="Times New Roman" w:cs="Times New Roman"/>
                <w:sz w:val="20"/>
                <w:szCs w:val="20"/>
                <w:lang w:eastAsia="ru-RU"/>
              </w:rPr>
              <w:t>шт.</w:t>
            </w:r>
          </w:p>
        </w:tc>
        <w:tc>
          <w:tcPr>
            <w:tcW w:w="321" w:type="pct"/>
            <w:shd w:val="clear" w:color="auto" w:fill="auto"/>
          </w:tcPr>
          <w:p w:rsidR="00D73CD0" w:rsidRPr="00D73CD0" w:rsidRDefault="00D73CD0" w:rsidP="00D73CD0">
            <w:pPr>
              <w:spacing w:after="0" w:line="240" w:lineRule="auto"/>
              <w:jc w:val="center"/>
              <w:rPr>
                <w:rFonts w:ascii="Times New Roman" w:hAnsi="Times New Roman" w:cs="Times New Roman"/>
                <w:sz w:val="20"/>
                <w:szCs w:val="20"/>
              </w:rPr>
            </w:pPr>
            <w:r w:rsidRPr="00D73CD0">
              <w:rPr>
                <w:rFonts w:ascii="Times New Roman" w:hAnsi="Times New Roman" w:cs="Times New Roman"/>
                <w:sz w:val="20"/>
                <w:szCs w:val="20"/>
              </w:rPr>
              <w:t>1</w:t>
            </w:r>
          </w:p>
        </w:tc>
        <w:tc>
          <w:tcPr>
            <w:tcW w:w="438" w:type="pct"/>
          </w:tcPr>
          <w:p w:rsidR="00D73CD0" w:rsidRPr="00D73CD0" w:rsidRDefault="00D73CD0" w:rsidP="00D73CD0">
            <w:pPr>
              <w:widowControl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788"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6"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5"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r>
      <w:tr w:rsidR="00D73CD0" w:rsidRPr="00D73CD0" w:rsidTr="006E1C77">
        <w:trPr>
          <w:trHeight w:val="259"/>
        </w:trPr>
        <w:tc>
          <w:tcPr>
            <w:tcW w:w="213" w:type="pct"/>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800" w:type="pct"/>
          </w:tcPr>
          <w:p w:rsidR="00D73CD0" w:rsidRPr="00D73CD0" w:rsidRDefault="00D73CD0" w:rsidP="00D73CD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73CD0">
              <w:rPr>
                <w:rFonts w:ascii="Times New Roman" w:eastAsia="Times New Roman" w:hAnsi="Times New Roman" w:cs="Times New Roman"/>
                <w:b/>
                <w:sz w:val="20"/>
                <w:szCs w:val="20"/>
                <w:lang w:eastAsia="ru-RU"/>
              </w:rPr>
              <w:t>Итого услуги</w:t>
            </w:r>
            <w:r w:rsidRPr="00D73CD0">
              <w:rPr>
                <w:rFonts w:ascii="Times New Roman" w:eastAsia="Times New Roman" w:hAnsi="Times New Roman" w:cs="Times New Roman"/>
                <w:sz w:val="20"/>
                <w:szCs w:val="20"/>
                <w:lang w:eastAsia="ru-RU"/>
              </w:rPr>
              <w:t>:</w:t>
            </w:r>
          </w:p>
        </w:tc>
        <w:tc>
          <w:tcPr>
            <w:tcW w:w="429" w:type="pct"/>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1" w:type="pct"/>
          </w:tcPr>
          <w:p w:rsidR="00D73CD0" w:rsidRPr="00D73CD0" w:rsidRDefault="00D73CD0" w:rsidP="00D73CD0">
            <w:pPr>
              <w:spacing w:after="0" w:line="240" w:lineRule="auto"/>
              <w:jc w:val="center"/>
              <w:rPr>
                <w:rFonts w:ascii="Times New Roman" w:eastAsia="Times New Roman" w:hAnsi="Times New Roman" w:cs="Times New Roman"/>
                <w:sz w:val="20"/>
                <w:szCs w:val="20"/>
                <w:lang w:eastAsia="ru-RU"/>
              </w:rPr>
            </w:pPr>
          </w:p>
        </w:tc>
        <w:tc>
          <w:tcPr>
            <w:tcW w:w="438" w:type="pct"/>
          </w:tcPr>
          <w:p w:rsidR="00D73CD0" w:rsidRPr="00D73CD0" w:rsidRDefault="00D73CD0" w:rsidP="00D73CD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88"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6"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c>
          <w:tcPr>
            <w:tcW w:w="505" w:type="pct"/>
            <w:shd w:val="clear" w:color="auto" w:fill="FFFF00"/>
          </w:tcPr>
          <w:p w:rsidR="00D73CD0" w:rsidRPr="00D73CD0" w:rsidRDefault="00D73CD0" w:rsidP="00D73CD0">
            <w:pPr>
              <w:spacing w:after="0" w:line="240" w:lineRule="auto"/>
              <w:rPr>
                <w:rFonts w:ascii="Times New Roman" w:eastAsia="Times New Roman" w:hAnsi="Times New Roman" w:cs="Times New Roman"/>
                <w:sz w:val="20"/>
                <w:szCs w:val="20"/>
                <w:lang w:eastAsia="ru-RU"/>
              </w:rPr>
            </w:pPr>
          </w:p>
        </w:tc>
      </w:tr>
      <w:tr w:rsidR="00D73CD0" w:rsidRPr="00D73CD0" w:rsidTr="006E1C77">
        <w:trPr>
          <w:trHeight w:val="330"/>
        </w:trPr>
        <w:tc>
          <w:tcPr>
            <w:tcW w:w="213" w:type="pct"/>
            <w:hideMark/>
          </w:tcPr>
          <w:p w:rsidR="00D73CD0" w:rsidRPr="00D73CD0" w:rsidRDefault="00D73CD0" w:rsidP="00D73CD0">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D73CD0">
              <w:rPr>
                <w:rFonts w:ascii="Times New Roman" w:eastAsia="Times New Roman" w:hAnsi="Times New Roman" w:cs="Times New Roman"/>
                <w:b/>
                <w:sz w:val="20"/>
                <w:szCs w:val="20"/>
                <w:lang w:eastAsia="ru-RU"/>
              </w:rPr>
              <w:t xml:space="preserve"> </w:t>
            </w:r>
            <w:r w:rsidRPr="00D73CD0">
              <w:rPr>
                <w:rFonts w:ascii="Times New Roman" w:eastAsia="Times New Roman" w:hAnsi="Times New Roman" w:cs="Times New Roman"/>
                <w:b/>
                <w:sz w:val="20"/>
                <w:szCs w:val="20"/>
                <w:lang w:val="en-US" w:eastAsia="ru-RU"/>
              </w:rPr>
              <w:t xml:space="preserve"> </w:t>
            </w:r>
          </w:p>
        </w:tc>
        <w:tc>
          <w:tcPr>
            <w:tcW w:w="1800" w:type="pct"/>
            <w:hideMark/>
          </w:tcPr>
          <w:p w:rsidR="00D73CD0" w:rsidRPr="00D73CD0" w:rsidRDefault="00D73CD0" w:rsidP="00D73CD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73CD0">
              <w:rPr>
                <w:rFonts w:ascii="Times New Roman" w:eastAsia="Times New Roman" w:hAnsi="Times New Roman" w:cs="Times New Roman"/>
                <w:b/>
                <w:sz w:val="20"/>
                <w:szCs w:val="20"/>
                <w:lang w:eastAsia="ru-RU"/>
              </w:rPr>
              <w:t>Итого зап/части:</w:t>
            </w:r>
          </w:p>
        </w:tc>
        <w:tc>
          <w:tcPr>
            <w:tcW w:w="429" w:type="pct"/>
          </w:tcPr>
          <w:p w:rsidR="00D73CD0" w:rsidRPr="00D73CD0" w:rsidRDefault="00D73CD0" w:rsidP="00D73CD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321" w:type="pct"/>
          </w:tcPr>
          <w:p w:rsidR="00D73CD0" w:rsidRPr="00D73CD0" w:rsidRDefault="00D73CD0" w:rsidP="00D73CD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38" w:type="pct"/>
          </w:tcPr>
          <w:p w:rsidR="00D73CD0" w:rsidRPr="00D73CD0" w:rsidRDefault="00D73CD0" w:rsidP="00D73CD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88" w:type="pct"/>
            <w:shd w:val="clear" w:color="auto" w:fill="FFFF00"/>
          </w:tcPr>
          <w:p w:rsidR="00D73CD0" w:rsidRPr="00D73CD0" w:rsidRDefault="00D73CD0" w:rsidP="00D73CD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506" w:type="pct"/>
            <w:shd w:val="clear" w:color="auto" w:fill="FFFF00"/>
          </w:tcPr>
          <w:p w:rsidR="00D73CD0" w:rsidRPr="00D73CD0" w:rsidRDefault="00D73CD0" w:rsidP="00D73CD0">
            <w:pPr>
              <w:spacing w:after="0" w:line="240" w:lineRule="auto"/>
              <w:rPr>
                <w:rFonts w:ascii="Times New Roman" w:eastAsia="Times New Roman" w:hAnsi="Times New Roman" w:cs="Times New Roman"/>
                <w:b/>
                <w:sz w:val="20"/>
                <w:szCs w:val="20"/>
                <w:lang w:eastAsia="ru-RU"/>
              </w:rPr>
            </w:pPr>
          </w:p>
        </w:tc>
        <w:tc>
          <w:tcPr>
            <w:tcW w:w="505" w:type="pct"/>
            <w:shd w:val="clear" w:color="auto" w:fill="FFFF00"/>
            <w:hideMark/>
          </w:tcPr>
          <w:p w:rsidR="00D73CD0" w:rsidRPr="00D73CD0" w:rsidRDefault="00D73CD0" w:rsidP="00D73CD0">
            <w:pPr>
              <w:spacing w:after="0" w:line="240" w:lineRule="auto"/>
              <w:rPr>
                <w:rFonts w:ascii="Times New Roman" w:eastAsia="Times New Roman" w:hAnsi="Times New Roman" w:cs="Times New Roman"/>
                <w:b/>
                <w:sz w:val="20"/>
                <w:szCs w:val="20"/>
                <w:lang w:eastAsia="ru-RU"/>
              </w:rPr>
            </w:pPr>
          </w:p>
        </w:tc>
      </w:tr>
      <w:tr w:rsidR="00D73CD0" w:rsidRPr="00D73CD0" w:rsidTr="006E1C77">
        <w:trPr>
          <w:trHeight w:val="375"/>
        </w:trPr>
        <w:tc>
          <w:tcPr>
            <w:tcW w:w="213" w:type="pct"/>
          </w:tcPr>
          <w:p w:rsidR="00D73CD0" w:rsidRPr="00D73CD0" w:rsidRDefault="00D73CD0" w:rsidP="00D73CD0">
            <w:pPr>
              <w:widowControl w:val="0"/>
              <w:autoSpaceDE w:val="0"/>
              <w:autoSpaceDN w:val="0"/>
              <w:adjustRightInd w:val="0"/>
              <w:spacing w:after="0" w:line="240" w:lineRule="auto"/>
              <w:rPr>
                <w:rFonts w:ascii="Times New Roman" w:eastAsia="Times New Roman" w:hAnsi="Times New Roman" w:cs="Times New Roman"/>
                <w:b/>
                <w:sz w:val="20"/>
                <w:szCs w:val="20"/>
                <w:lang w:val="en-US" w:eastAsia="ru-RU"/>
              </w:rPr>
            </w:pPr>
          </w:p>
        </w:tc>
        <w:tc>
          <w:tcPr>
            <w:tcW w:w="1800" w:type="pct"/>
          </w:tcPr>
          <w:p w:rsidR="00D73CD0" w:rsidRPr="00D73CD0" w:rsidRDefault="00D73CD0" w:rsidP="00D73CD0">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D73CD0">
              <w:rPr>
                <w:rFonts w:ascii="Times New Roman" w:eastAsia="Times New Roman" w:hAnsi="Times New Roman" w:cs="Times New Roman"/>
                <w:b/>
                <w:sz w:val="20"/>
                <w:szCs w:val="20"/>
                <w:lang w:eastAsia="ru-RU"/>
              </w:rPr>
              <w:t>Всего:</w:t>
            </w:r>
          </w:p>
        </w:tc>
        <w:tc>
          <w:tcPr>
            <w:tcW w:w="429" w:type="pct"/>
          </w:tcPr>
          <w:p w:rsidR="00D73CD0" w:rsidRPr="00D73CD0" w:rsidRDefault="00D73CD0" w:rsidP="00D73CD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321" w:type="pct"/>
          </w:tcPr>
          <w:p w:rsidR="00D73CD0" w:rsidRPr="00D73CD0" w:rsidRDefault="00D73CD0" w:rsidP="00D73CD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438" w:type="pct"/>
          </w:tcPr>
          <w:p w:rsidR="00D73CD0" w:rsidRPr="00D73CD0" w:rsidRDefault="00D73CD0" w:rsidP="00D73CD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88" w:type="pct"/>
            <w:shd w:val="clear" w:color="auto" w:fill="FFFF00"/>
          </w:tcPr>
          <w:p w:rsidR="00D73CD0" w:rsidRPr="00D73CD0" w:rsidRDefault="00D73CD0" w:rsidP="00D73CD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506" w:type="pct"/>
            <w:shd w:val="clear" w:color="auto" w:fill="FFFF00"/>
          </w:tcPr>
          <w:p w:rsidR="00D73CD0" w:rsidRPr="00D73CD0" w:rsidRDefault="00D73CD0" w:rsidP="00D73CD0">
            <w:pPr>
              <w:spacing w:after="0" w:line="240" w:lineRule="auto"/>
              <w:rPr>
                <w:rFonts w:ascii="Times New Roman" w:eastAsia="Times New Roman" w:hAnsi="Times New Roman" w:cs="Times New Roman"/>
                <w:b/>
                <w:sz w:val="20"/>
                <w:szCs w:val="20"/>
                <w:lang w:eastAsia="ru-RU"/>
              </w:rPr>
            </w:pPr>
          </w:p>
        </w:tc>
        <w:tc>
          <w:tcPr>
            <w:tcW w:w="505" w:type="pct"/>
            <w:shd w:val="clear" w:color="auto" w:fill="FFFF00"/>
          </w:tcPr>
          <w:p w:rsidR="00D73CD0" w:rsidRPr="00D73CD0" w:rsidRDefault="00D73CD0" w:rsidP="00D73CD0">
            <w:pPr>
              <w:spacing w:after="0" w:line="240" w:lineRule="auto"/>
              <w:rPr>
                <w:rFonts w:ascii="Times New Roman" w:eastAsia="Times New Roman" w:hAnsi="Times New Roman" w:cs="Times New Roman"/>
                <w:b/>
                <w:sz w:val="20"/>
                <w:szCs w:val="20"/>
                <w:lang w:eastAsia="ru-RU"/>
              </w:rPr>
            </w:pPr>
          </w:p>
        </w:tc>
      </w:tr>
    </w:tbl>
    <w:p w:rsidR="009B0501" w:rsidRPr="003C1E2F" w:rsidRDefault="009B0501" w:rsidP="009B0501">
      <w:pPr>
        <w:rPr>
          <w:rFonts w:ascii="Times New Roman" w:eastAsia="Times New Roman" w:hAnsi="Times New Roman" w:cs="Times New Roman"/>
          <w:b/>
          <w:sz w:val="28"/>
          <w:szCs w:val="28"/>
          <w:u w:val="single"/>
          <w:lang w:eastAsia="ru-RU"/>
        </w:rPr>
      </w:pPr>
      <w:r w:rsidRPr="003C1E2F">
        <w:rPr>
          <w:rFonts w:ascii="Times New Roman" w:eastAsia="Times New Roman" w:hAnsi="Times New Roman" w:cs="Times New Roman"/>
          <w:b/>
          <w:sz w:val="28"/>
          <w:szCs w:val="28"/>
          <w:u w:val="single"/>
          <w:lang w:eastAsia="ru-RU"/>
        </w:rPr>
        <w:t>*Норма врем./ч</w:t>
      </w:r>
      <w:r w:rsidRPr="0027503C">
        <w:rPr>
          <w:rFonts w:ascii="Times New Roman" w:eastAsia="Times New Roman" w:hAnsi="Times New Roman" w:cs="Times New Roman"/>
          <w:b/>
          <w:sz w:val="28"/>
          <w:szCs w:val="28"/>
          <w:u w:val="single"/>
          <w:lang w:eastAsia="ru-RU"/>
        </w:rPr>
        <w:t>:</w:t>
      </w:r>
    </w:p>
    <w:p w:rsidR="009B0501" w:rsidRPr="003C1E2F" w:rsidRDefault="009B0501" w:rsidP="009B0501">
      <w:pPr>
        <w:rPr>
          <w:rFonts w:ascii="Times New Roman" w:hAnsi="Times New Roman" w:cs="Times New Roman"/>
          <w:b/>
          <w:sz w:val="28"/>
          <w:szCs w:val="28"/>
        </w:rPr>
      </w:pPr>
      <w:r>
        <w:rPr>
          <w:rFonts w:ascii="Times New Roman" w:hAnsi="Times New Roman" w:cs="Times New Roman"/>
          <w:b/>
          <w:sz w:val="28"/>
          <w:szCs w:val="28"/>
        </w:rPr>
        <w:t xml:space="preserve">- количество врем./ч необходимых на заявленные в запросе работы, указывается Исполнителем в КП. </w:t>
      </w:r>
    </w:p>
    <w:p w:rsidR="00170252" w:rsidRDefault="00170252" w:rsidP="000820E3">
      <w:pPr>
        <w:rPr>
          <w:rFonts w:ascii="Times New Roman" w:hAnsi="Times New Roman" w:cs="Times New Roman"/>
          <w:b/>
          <w:sz w:val="28"/>
          <w:szCs w:val="28"/>
        </w:rPr>
      </w:pPr>
    </w:p>
    <w:sectPr w:rsidR="00170252" w:rsidSect="00D73CD0">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9B2" w:rsidRDefault="00B269B2">
      <w:pPr>
        <w:spacing w:after="0" w:line="240" w:lineRule="auto"/>
      </w:pPr>
      <w:r>
        <w:separator/>
      </w:r>
    </w:p>
  </w:endnote>
  <w:endnote w:type="continuationSeparator" w:id="0">
    <w:p w:rsidR="00B269B2" w:rsidRDefault="00B2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001A1" w:rsidRDefault="005001A1">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001A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001A1">
          <w:rPr>
            <w:noProof/>
          </w:rPr>
          <w:t>4</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001A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001A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9B2" w:rsidRDefault="00B269B2">
      <w:pPr>
        <w:spacing w:after="0" w:line="240" w:lineRule="auto"/>
      </w:pPr>
      <w:r>
        <w:separator/>
      </w:r>
    </w:p>
  </w:footnote>
  <w:footnote w:type="continuationSeparator" w:id="0">
    <w:p w:rsidR="00B269B2" w:rsidRDefault="00B269B2">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001A1" w:rsidRDefault="005001A1">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001A1" w:rsidRDefault="005001A1">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001A1" w:rsidRDefault="005001A1">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01A1"/>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0501"/>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269B2"/>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3CD0"/>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659D-6E9F-4708-B079-4019B359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2021-07-27T12:21:00Z</dcterms:created>
  <dcterms:modified xsi:type="dcterms:W3CDTF">2021-07-27T12:21:00Z</dcterms:modified>
</cp:coreProperties>
</file>