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03.08.2026 № 21.1-03/1624</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F67198">
                  <w:pPr>
                    <w:ind w:right="-1"/>
                    <w:jc w:val="right"/>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10.08.2026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B64F33">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5F1058">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рецептурных бланков</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У</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заключения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10 (Десяти) рабочих дней</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Поставка осуществляется одной партией, в течение В течение 10 (Десяти) рабочих дней с момента заключения Контракта</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 предусмотрено</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Style w:val="ad"/>
        <w:tblW w:w="16487" w:type="dxa"/>
        <w:tblInd w:w="-176" w:type="dxa"/>
        <w:tblLook w:val="04A0" w:firstRow="1" w:lastRow="0" w:firstColumn="1" w:lastColumn="0" w:noHBand="0" w:noVBand="1"/>
      </w:tblPr>
      <w:tblGrid>
        <w:gridCol w:w="723"/>
        <w:gridCol w:w="2255"/>
        <w:gridCol w:w="5464"/>
        <w:gridCol w:w="1387"/>
        <w:gridCol w:w="614"/>
        <w:gridCol w:w="1070"/>
        <w:gridCol w:w="881"/>
        <w:gridCol w:w="950"/>
        <w:gridCol w:w="1559"/>
        <w:gridCol w:w="1584"/>
      </w:tblGrid>
      <w:tr w:rsidR="00F67198" w:rsidRPr="00F9329F" w:rsidTr="003D3911">
        <w:tc>
          <w:tcPr>
            <w:tcW w:w="723" w:type="dxa"/>
          </w:tcPr>
          <w:p w:rsidR="00F67198" w:rsidRPr="00F9329F" w:rsidRDefault="00F67198" w:rsidP="003D3911">
            <w:pPr>
              <w:tabs>
                <w:tab w:val="left" w:pos="0"/>
              </w:tabs>
              <w:ind w:right="-1"/>
              <w:jc w:val="center"/>
              <w:rPr>
                <w:rFonts w:ascii="Times New Roman" w:hAnsi="Times New Roman" w:cs="Times New Roman"/>
              </w:rPr>
            </w:pPr>
            <w:r w:rsidRPr="00F9329F">
              <w:rPr>
                <w:rFonts w:ascii="Times New Roman" w:hAnsi="Times New Roman" w:cs="Times New Roman"/>
              </w:rPr>
              <w:t>№п</w:t>
            </w:r>
            <w:r w:rsidRPr="00F9329F">
              <w:rPr>
                <w:rFonts w:ascii="Times New Roman" w:hAnsi="Times New Roman" w:cs="Times New Roman"/>
                <w:lang w:val="en-US"/>
              </w:rPr>
              <w:t>/</w:t>
            </w:r>
            <w:r w:rsidRPr="00F9329F">
              <w:rPr>
                <w:rFonts w:ascii="Times New Roman" w:hAnsi="Times New Roman" w:cs="Times New Roman"/>
              </w:rPr>
              <w:t>п</w:t>
            </w:r>
          </w:p>
        </w:tc>
        <w:tc>
          <w:tcPr>
            <w:tcW w:w="2255" w:type="dxa"/>
          </w:tcPr>
          <w:p w:rsidR="00F67198" w:rsidRPr="00F9329F" w:rsidRDefault="00F67198" w:rsidP="003D3911">
            <w:pPr>
              <w:ind w:left="-249" w:right="-1" w:firstLine="249"/>
              <w:jc w:val="center"/>
              <w:rPr>
                <w:rFonts w:ascii="Times New Roman" w:hAnsi="Times New Roman" w:cs="Times New Roman"/>
              </w:rPr>
            </w:pPr>
            <w:r w:rsidRPr="00F9329F">
              <w:rPr>
                <w:rFonts w:ascii="Times New Roman" w:hAnsi="Times New Roman" w:cs="Times New Roman"/>
              </w:rPr>
              <w:t>Наименование Товара</w:t>
            </w:r>
          </w:p>
        </w:tc>
        <w:tc>
          <w:tcPr>
            <w:tcW w:w="5464" w:type="dxa"/>
          </w:tcPr>
          <w:p w:rsidR="00F67198" w:rsidRPr="00F9329F" w:rsidRDefault="00F67198" w:rsidP="003D3911">
            <w:pPr>
              <w:ind w:right="-1"/>
              <w:rPr>
                <w:rFonts w:ascii="Times New Roman" w:hAnsi="Times New Roman" w:cs="Times New Roman"/>
              </w:rPr>
            </w:pPr>
            <w:r w:rsidRPr="00F9329F">
              <w:rPr>
                <w:rFonts w:ascii="Times New Roman" w:hAnsi="Times New Roman" w:cs="Times New Roman"/>
              </w:rPr>
              <w:t>Технические характеристики Товара (с указанием страны производства)</w:t>
            </w:r>
          </w:p>
        </w:tc>
        <w:tc>
          <w:tcPr>
            <w:tcW w:w="1387" w:type="dxa"/>
          </w:tcPr>
          <w:p w:rsidR="00F67198" w:rsidRPr="00F9329F" w:rsidRDefault="00F67198" w:rsidP="003D3911">
            <w:pPr>
              <w:ind w:right="-1"/>
              <w:jc w:val="center"/>
              <w:rPr>
                <w:rFonts w:ascii="Times New Roman" w:hAnsi="Times New Roman" w:cs="Times New Roman"/>
              </w:rPr>
            </w:pPr>
            <w:r w:rsidRPr="00F9329F">
              <w:rPr>
                <w:rFonts w:ascii="Times New Roman" w:hAnsi="Times New Roman" w:cs="Times New Roman"/>
              </w:rPr>
              <w:t>ОКПД2</w:t>
            </w:r>
          </w:p>
        </w:tc>
        <w:tc>
          <w:tcPr>
            <w:tcW w:w="614" w:type="dxa"/>
          </w:tcPr>
          <w:p w:rsidR="00F67198" w:rsidRPr="00F9329F" w:rsidRDefault="00F67198" w:rsidP="003D3911">
            <w:pPr>
              <w:ind w:right="-1"/>
              <w:jc w:val="center"/>
              <w:rPr>
                <w:rFonts w:ascii="Times New Roman" w:hAnsi="Times New Roman" w:cs="Times New Roman"/>
              </w:rPr>
            </w:pPr>
            <w:r w:rsidRPr="00F9329F">
              <w:rPr>
                <w:rFonts w:ascii="Times New Roman" w:hAnsi="Times New Roman" w:cs="Times New Roman"/>
              </w:rPr>
              <w:t>Ед. изм.</w:t>
            </w:r>
          </w:p>
        </w:tc>
        <w:tc>
          <w:tcPr>
            <w:tcW w:w="1070" w:type="dxa"/>
          </w:tcPr>
          <w:p w:rsidR="00F67198" w:rsidRPr="00F9329F" w:rsidRDefault="00F67198" w:rsidP="003D3911">
            <w:pPr>
              <w:ind w:right="-1"/>
              <w:jc w:val="center"/>
              <w:rPr>
                <w:rFonts w:ascii="Times New Roman" w:hAnsi="Times New Roman" w:cs="Times New Roman"/>
              </w:rPr>
            </w:pPr>
            <w:r w:rsidRPr="00F9329F">
              <w:rPr>
                <w:rFonts w:ascii="Times New Roman" w:hAnsi="Times New Roman" w:cs="Times New Roman"/>
              </w:rPr>
              <w:t>Кол-во</w:t>
            </w:r>
          </w:p>
        </w:tc>
        <w:tc>
          <w:tcPr>
            <w:tcW w:w="881" w:type="dxa"/>
          </w:tcPr>
          <w:p w:rsidR="00F67198" w:rsidRPr="00F9329F" w:rsidRDefault="00F67198" w:rsidP="003D3911">
            <w:pPr>
              <w:ind w:right="-1"/>
              <w:jc w:val="center"/>
              <w:rPr>
                <w:rFonts w:ascii="Times New Roman" w:hAnsi="Times New Roman" w:cs="Times New Roman"/>
              </w:rPr>
            </w:pPr>
            <w:r w:rsidRPr="00F9329F">
              <w:rPr>
                <w:rFonts w:ascii="Times New Roman" w:hAnsi="Times New Roman" w:cs="Times New Roman"/>
              </w:rPr>
              <w:t>Страна</w:t>
            </w:r>
          </w:p>
        </w:tc>
        <w:tc>
          <w:tcPr>
            <w:tcW w:w="950" w:type="dxa"/>
          </w:tcPr>
          <w:p w:rsidR="00F67198" w:rsidRPr="00F9329F" w:rsidRDefault="00F67198" w:rsidP="003D3911">
            <w:pPr>
              <w:ind w:right="-1"/>
              <w:jc w:val="center"/>
              <w:rPr>
                <w:rFonts w:ascii="Times New Roman" w:hAnsi="Times New Roman" w:cs="Times New Roman"/>
              </w:rPr>
            </w:pPr>
            <w:r w:rsidRPr="00F9329F">
              <w:rPr>
                <w:rFonts w:ascii="Times New Roman" w:hAnsi="Times New Roman" w:cs="Times New Roman"/>
              </w:rPr>
              <w:t xml:space="preserve">НДС </w:t>
            </w:r>
          </w:p>
          <w:p w:rsidR="00F67198" w:rsidRPr="00F9329F" w:rsidRDefault="00F67198" w:rsidP="003D3911">
            <w:pPr>
              <w:ind w:right="-1"/>
              <w:jc w:val="center"/>
              <w:rPr>
                <w:rFonts w:ascii="Times New Roman" w:hAnsi="Times New Roman" w:cs="Times New Roman"/>
              </w:rPr>
            </w:pPr>
            <w:r w:rsidRPr="00F9329F">
              <w:rPr>
                <w:rFonts w:ascii="Times New Roman" w:hAnsi="Times New Roman" w:cs="Times New Roman"/>
              </w:rPr>
              <w:t>%</w:t>
            </w:r>
          </w:p>
        </w:tc>
        <w:tc>
          <w:tcPr>
            <w:tcW w:w="1559" w:type="dxa"/>
          </w:tcPr>
          <w:p w:rsidR="00F67198" w:rsidRPr="00F9329F" w:rsidRDefault="00F67198" w:rsidP="003D3911">
            <w:pPr>
              <w:pStyle w:val="PlainText"/>
              <w:widowControl w:val="0"/>
              <w:autoSpaceDE w:val="0"/>
              <w:autoSpaceDN w:val="0"/>
              <w:adjustRightInd w:val="0"/>
              <w:jc w:val="center"/>
              <w:rPr>
                <w:rFonts w:ascii="Times New Roman" w:hAnsi="Times New Roman"/>
                <w:sz w:val="22"/>
                <w:szCs w:val="22"/>
              </w:rPr>
            </w:pPr>
            <w:r w:rsidRPr="00F9329F">
              <w:rPr>
                <w:rFonts w:ascii="Times New Roman" w:hAnsi="Times New Roman"/>
                <w:sz w:val="22"/>
                <w:szCs w:val="22"/>
              </w:rPr>
              <w:t xml:space="preserve">Цена за ед. Товара </w:t>
            </w:r>
          </w:p>
          <w:p w:rsidR="00F67198" w:rsidRPr="00F9329F" w:rsidRDefault="00F67198" w:rsidP="003D3911">
            <w:pPr>
              <w:ind w:right="-1"/>
              <w:jc w:val="center"/>
              <w:rPr>
                <w:rFonts w:ascii="Times New Roman" w:hAnsi="Times New Roman" w:cs="Times New Roman"/>
              </w:rPr>
            </w:pPr>
            <w:r w:rsidRPr="00F9329F">
              <w:rPr>
                <w:rFonts w:ascii="Times New Roman" w:hAnsi="Times New Roman" w:cs="Times New Roman"/>
              </w:rPr>
              <w:t>с НДС</w:t>
            </w:r>
          </w:p>
          <w:p w:rsidR="00F67198" w:rsidRPr="00F9329F" w:rsidRDefault="00F67198" w:rsidP="003D3911">
            <w:pPr>
              <w:ind w:right="-1"/>
              <w:jc w:val="center"/>
              <w:rPr>
                <w:rFonts w:ascii="Times New Roman" w:hAnsi="Times New Roman" w:cs="Times New Roman"/>
              </w:rPr>
            </w:pPr>
            <w:r w:rsidRPr="00F9329F">
              <w:rPr>
                <w:rFonts w:ascii="Times New Roman" w:hAnsi="Times New Roman" w:cs="Times New Roman"/>
              </w:rPr>
              <w:t>(руб.)</w:t>
            </w:r>
          </w:p>
        </w:tc>
        <w:tc>
          <w:tcPr>
            <w:tcW w:w="1584" w:type="dxa"/>
          </w:tcPr>
          <w:p w:rsidR="00F67198" w:rsidRPr="00F9329F" w:rsidRDefault="00F67198" w:rsidP="003D3911">
            <w:pPr>
              <w:ind w:right="-1"/>
              <w:jc w:val="center"/>
              <w:rPr>
                <w:rFonts w:ascii="Times New Roman" w:hAnsi="Times New Roman" w:cs="Times New Roman"/>
              </w:rPr>
            </w:pPr>
            <w:r w:rsidRPr="00F9329F">
              <w:rPr>
                <w:rFonts w:ascii="Times New Roman" w:hAnsi="Times New Roman" w:cs="Times New Roman"/>
              </w:rPr>
              <w:t>Сумма с НДС (руб.)</w:t>
            </w:r>
          </w:p>
        </w:tc>
      </w:tr>
      <w:tr w:rsidR="00F67198" w:rsidRPr="00F9329F" w:rsidTr="003D3911">
        <w:tc>
          <w:tcPr>
            <w:tcW w:w="723" w:type="dxa"/>
          </w:tcPr>
          <w:p w:rsidR="00F67198" w:rsidRPr="00F9329F" w:rsidRDefault="00F67198" w:rsidP="003D3911">
            <w:pPr>
              <w:ind w:right="-1"/>
              <w:jc w:val="center"/>
              <w:rPr>
                <w:rFonts w:ascii="Times New Roman" w:hAnsi="Times New Roman" w:cs="Times New Roman"/>
              </w:rPr>
            </w:pPr>
            <w:r w:rsidRPr="00F9329F">
              <w:rPr>
                <w:rFonts w:ascii="Times New Roman" w:hAnsi="Times New Roman" w:cs="Times New Roman"/>
              </w:rPr>
              <w:t>1</w:t>
            </w:r>
          </w:p>
        </w:tc>
        <w:tc>
          <w:tcPr>
            <w:tcW w:w="2255" w:type="dxa"/>
          </w:tcPr>
          <w:p w:rsidR="00F67198" w:rsidRPr="00823DCD" w:rsidRDefault="00F67198" w:rsidP="003D3911">
            <w:pPr>
              <w:tabs>
                <w:tab w:val="left" w:pos="709"/>
              </w:tabs>
              <w:jc w:val="center"/>
              <w:rPr>
                <w:rFonts w:ascii="Times New Roman" w:hAnsi="Times New Roman" w:cs="Times New Roman"/>
              </w:rPr>
            </w:pPr>
            <w:r w:rsidRPr="00823DCD">
              <w:rPr>
                <w:rFonts w:ascii="Times New Roman" w:hAnsi="Times New Roman" w:cs="Times New Roman"/>
              </w:rPr>
              <w:t>Рецептурный бланк по форме №107-1/у</w:t>
            </w:r>
          </w:p>
          <w:p w:rsidR="00F67198" w:rsidRPr="00823DCD" w:rsidRDefault="00F67198" w:rsidP="003D3911">
            <w:pPr>
              <w:jc w:val="center"/>
              <w:rPr>
                <w:rFonts w:ascii="Times New Roman" w:hAnsi="Times New Roman" w:cs="Times New Roman"/>
              </w:rPr>
            </w:pPr>
            <w:r w:rsidRPr="00823DCD">
              <w:rPr>
                <w:rFonts w:ascii="Times New Roman" w:hAnsi="Times New Roman" w:cs="Times New Roman"/>
              </w:rPr>
              <w:t>(Серия 78НО №1</w:t>
            </w:r>
            <w:r>
              <w:rPr>
                <w:rFonts w:ascii="Times New Roman" w:hAnsi="Times New Roman" w:cs="Times New Roman"/>
              </w:rPr>
              <w:t xml:space="preserve">9500 </w:t>
            </w:r>
            <w:r w:rsidRPr="00823DCD">
              <w:rPr>
                <w:rFonts w:ascii="Times New Roman" w:hAnsi="Times New Roman" w:cs="Times New Roman"/>
              </w:rPr>
              <w:t>- №</w:t>
            </w:r>
            <w:r>
              <w:rPr>
                <w:rFonts w:ascii="Times New Roman" w:hAnsi="Times New Roman" w:cs="Times New Roman"/>
              </w:rPr>
              <w:t>20499</w:t>
            </w:r>
            <w:r w:rsidRPr="00823DCD">
              <w:rPr>
                <w:rFonts w:ascii="Times New Roman" w:hAnsi="Times New Roman" w:cs="Times New Roman"/>
              </w:rPr>
              <w:t>)</w:t>
            </w:r>
          </w:p>
          <w:p w:rsidR="00F67198" w:rsidRPr="00823DCD" w:rsidRDefault="00F67198" w:rsidP="003D3911">
            <w:pPr>
              <w:tabs>
                <w:tab w:val="left" w:pos="709"/>
              </w:tabs>
              <w:jc w:val="center"/>
              <w:rPr>
                <w:rFonts w:ascii="Times New Roman" w:hAnsi="Times New Roman" w:cs="Times New Roman"/>
              </w:rPr>
            </w:pPr>
          </w:p>
        </w:tc>
        <w:tc>
          <w:tcPr>
            <w:tcW w:w="5464" w:type="dxa"/>
          </w:tcPr>
          <w:p w:rsidR="00F67198" w:rsidRPr="00823DCD" w:rsidRDefault="00F67198" w:rsidP="003D3911">
            <w:pPr>
              <w:rPr>
                <w:rFonts w:ascii="Times New Roman" w:hAnsi="Times New Roman" w:cs="Times New Roman"/>
                <w:shd w:val="clear" w:color="auto" w:fill="FFFFFF"/>
              </w:rPr>
            </w:pPr>
            <w:r w:rsidRPr="00823DCD">
              <w:rPr>
                <w:rFonts w:ascii="Times New Roman" w:hAnsi="Times New Roman" w:cs="Times New Roman"/>
                <w:shd w:val="clear" w:color="auto" w:fill="FFFFFF"/>
              </w:rPr>
              <w:t>Бланки рецепта по форме №</w:t>
            </w:r>
            <w:r w:rsidRPr="00823DCD">
              <w:rPr>
                <w:rFonts w:ascii="Times New Roman" w:hAnsi="Times New Roman" w:cs="Times New Roman"/>
              </w:rPr>
              <w:t>107-1/у</w:t>
            </w:r>
            <w:r w:rsidRPr="00823DCD">
              <w:rPr>
                <w:rFonts w:ascii="Times New Roman" w:hAnsi="Times New Roman" w:cs="Times New Roman"/>
                <w:shd w:val="clear" w:color="auto" w:fill="FFFFFF"/>
              </w:rPr>
              <w:t xml:space="preserve"> </w:t>
            </w:r>
          </w:p>
          <w:p w:rsidR="00F67198" w:rsidRPr="00823DCD" w:rsidRDefault="00F67198" w:rsidP="003D3911">
            <w:pPr>
              <w:rPr>
                <w:rFonts w:ascii="Times New Roman" w:hAnsi="Times New Roman" w:cs="Times New Roman"/>
              </w:rPr>
            </w:pPr>
            <w:r w:rsidRPr="00823DCD">
              <w:rPr>
                <w:rFonts w:ascii="Times New Roman" w:hAnsi="Times New Roman" w:cs="Times New Roman"/>
                <w:shd w:val="clear" w:color="auto" w:fill="FFFFFF"/>
              </w:rPr>
              <w:t>Последовательная нумерация каждого бланка (с</w:t>
            </w:r>
            <w:r w:rsidRPr="00823DCD">
              <w:rPr>
                <w:rFonts w:ascii="Times New Roman" w:hAnsi="Times New Roman" w:cs="Times New Roman"/>
              </w:rPr>
              <w:t xml:space="preserve">ерия 78НО, нумерация с №17000 </w:t>
            </w:r>
            <w:r>
              <w:rPr>
                <w:rFonts w:ascii="Times New Roman" w:hAnsi="Times New Roman" w:cs="Times New Roman"/>
              </w:rPr>
              <w:t>по</w:t>
            </w:r>
            <w:r w:rsidRPr="00823DCD">
              <w:rPr>
                <w:rFonts w:ascii="Times New Roman" w:hAnsi="Times New Roman" w:cs="Times New Roman"/>
              </w:rPr>
              <w:t xml:space="preserve"> № 17999)  </w:t>
            </w:r>
          </w:p>
          <w:p w:rsidR="00F67198" w:rsidRPr="00823DCD" w:rsidRDefault="00F67198" w:rsidP="003D3911">
            <w:pPr>
              <w:rPr>
                <w:rFonts w:ascii="Times New Roman" w:hAnsi="Times New Roman" w:cs="Times New Roman"/>
                <w:shd w:val="clear" w:color="auto" w:fill="FFFFFF"/>
              </w:rPr>
            </w:pPr>
            <w:r w:rsidRPr="00823DCD">
              <w:rPr>
                <w:rFonts w:ascii="Times New Roman" w:hAnsi="Times New Roman" w:cs="Times New Roman"/>
                <w:shd w:val="clear" w:color="auto" w:fill="FFFFFF"/>
              </w:rPr>
              <w:t>Формат А6, бумага, 80 г/м</w:t>
            </w:r>
            <w:r w:rsidRPr="00823DCD">
              <w:rPr>
                <w:rFonts w:ascii="Times New Roman" w:hAnsi="Times New Roman" w:cs="Times New Roman"/>
                <w:shd w:val="clear" w:color="auto" w:fill="FFFFFF"/>
                <w:vertAlign w:val="superscript"/>
              </w:rPr>
              <w:t>2</w:t>
            </w:r>
            <w:r w:rsidRPr="00823DCD">
              <w:rPr>
                <w:rFonts w:ascii="Times New Roman" w:hAnsi="Times New Roman" w:cs="Times New Roman"/>
                <w:shd w:val="clear" w:color="auto" w:fill="FFFFFF"/>
              </w:rPr>
              <w:t>, печать 1+1.</w:t>
            </w:r>
          </w:p>
          <w:p w:rsidR="00F67198" w:rsidRPr="00823DCD" w:rsidRDefault="00F67198" w:rsidP="003D3911">
            <w:pPr>
              <w:rPr>
                <w:rFonts w:ascii="Times New Roman" w:hAnsi="Times New Roman" w:cs="Times New Roman"/>
                <w:shd w:val="clear" w:color="auto" w:fill="FFFFFF"/>
              </w:rPr>
            </w:pPr>
            <w:r w:rsidRPr="00823DCD">
              <w:rPr>
                <w:rFonts w:ascii="Times New Roman" w:hAnsi="Times New Roman" w:cs="Times New Roman"/>
                <w:shd w:val="clear" w:color="auto" w:fill="FFFFFF"/>
              </w:rPr>
              <w:t>Бланк в соответствии с приказом Минздрава Росси</w:t>
            </w:r>
            <w:r w:rsidR="008561DA">
              <w:rPr>
                <w:rFonts w:ascii="Times New Roman" w:hAnsi="Times New Roman" w:cs="Times New Roman"/>
                <w:shd w:val="clear" w:color="auto" w:fill="FFFFFF"/>
              </w:rPr>
              <w:t>и</w:t>
            </w:r>
            <w:r w:rsidRPr="00823DCD">
              <w:rPr>
                <w:rFonts w:ascii="Times New Roman" w:hAnsi="Times New Roman" w:cs="Times New Roman"/>
                <w:shd w:val="clear" w:color="auto" w:fill="FFFFFF"/>
              </w:rPr>
              <w:t xml:space="preserve"> от 24 ноября 2021 г. № 1094н</w:t>
            </w:r>
          </w:p>
          <w:p w:rsidR="00F67198" w:rsidRPr="00823DCD" w:rsidRDefault="00F67198" w:rsidP="003D3911">
            <w:pPr>
              <w:tabs>
                <w:tab w:val="left" w:pos="709"/>
              </w:tabs>
              <w:jc w:val="center"/>
              <w:rPr>
                <w:rFonts w:ascii="Times New Roman" w:hAnsi="Times New Roman" w:cs="Times New Roman"/>
              </w:rPr>
            </w:pPr>
          </w:p>
        </w:tc>
        <w:tc>
          <w:tcPr>
            <w:tcW w:w="1387" w:type="dxa"/>
          </w:tcPr>
          <w:p w:rsidR="00F67198" w:rsidRPr="00F9329F" w:rsidRDefault="00F67198" w:rsidP="003D3911">
            <w:pPr>
              <w:rPr>
                <w:rFonts w:ascii="Times New Roman" w:hAnsi="Times New Roman" w:cs="Times New Roman"/>
              </w:rPr>
            </w:pPr>
            <w:r w:rsidRPr="00F9329F">
              <w:rPr>
                <w:rFonts w:ascii="Times New Roman" w:hAnsi="Times New Roman" w:cs="Times New Roman"/>
                <w:color w:val="333333"/>
                <w:shd w:val="clear" w:color="auto" w:fill="FFFFFF"/>
              </w:rPr>
              <w:t>17.23.13.143</w:t>
            </w:r>
          </w:p>
        </w:tc>
        <w:tc>
          <w:tcPr>
            <w:tcW w:w="614" w:type="dxa"/>
          </w:tcPr>
          <w:p w:rsidR="00F67198" w:rsidRPr="00F9329F" w:rsidRDefault="00F67198" w:rsidP="003D3911">
            <w:pPr>
              <w:ind w:left="15"/>
              <w:jc w:val="center"/>
              <w:rPr>
                <w:rFonts w:ascii="Times New Roman" w:hAnsi="Times New Roman" w:cs="Times New Roman"/>
                <w:color w:val="000000"/>
              </w:rPr>
            </w:pPr>
            <w:r w:rsidRPr="00F9329F">
              <w:rPr>
                <w:rFonts w:ascii="Times New Roman" w:hAnsi="Times New Roman" w:cs="Times New Roman"/>
                <w:color w:val="000000"/>
              </w:rPr>
              <w:t>Шт.</w:t>
            </w:r>
          </w:p>
        </w:tc>
        <w:tc>
          <w:tcPr>
            <w:tcW w:w="1070" w:type="dxa"/>
          </w:tcPr>
          <w:p w:rsidR="00F67198" w:rsidRPr="00F9329F" w:rsidRDefault="00F67198" w:rsidP="003D3911">
            <w:pPr>
              <w:pStyle w:val="PlainText"/>
              <w:widowControl w:val="0"/>
              <w:autoSpaceDE w:val="0"/>
              <w:autoSpaceDN w:val="0"/>
              <w:adjustRightInd w:val="0"/>
              <w:jc w:val="center"/>
              <w:rPr>
                <w:rFonts w:ascii="Times New Roman" w:hAnsi="Times New Roman"/>
                <w:sz w:val="22"/>
                <w:szCs w:val="22"/>
              </w:rPr>
            </w:pPr>
            <w:r>
              <w:rPr>
                <w:rFonts w:ascii="Times New Roman" w:hAnsi="Times New Roman"/>
                <w:sz w:val="22"/>
                <w:szCs w:val="22"/>
              </w:rPr>
              <w:t>1000</w:t>
            </w:r>
          </w:p>
        </w:tc>
        <w:tc>
          <w:tcPr>
            <w:tcW w:w="881" w:type="dxa"/>
            <w:shd w:val="clear" w:color="auto" w:fill="FFFF00"/>
          </w:tcPr>
          <w:p w:rsidR="00F67198" w:rsidRPr="00F9329F" w:rsidRDefault="00F67198" w:rsidP="003D3911">
            <w:pPr>
              <w:ind w:right="-1"/>
              <w:jc w:val="center"/>
              <w:rPr>
                <w:rFonts w:ascii="Times New Roman" w:hAnsi="Times New Roman" w:cs="Times New Roman"/>
              </w:rPr>
            </w:pPr>
          </w:p>
        </w:tc>
        <w:tc>
          <w:tcPr>
            <w:tcW w:w="950" w:type="dxa"/>
            <w:shd w:val="clear" w:color="auto" w:fill="FFFF00"/>
          </w:tcPr>
          <w:p w:rsidR="00F67198" w:rsidRPr="00F9329F" w:rsidRDefault="00F67198" w:rsidP="003D3911">
            <w:pPr>
              <w:ind w:right="-1"/>
              <w:jc w:val="center"/>
              <w:rPr>
                <w:rFonts w:ascii="Times New Roman" w:hAnsi="Times New Roman" w:cs="Times New Roman"/>
              </w:rPr>
            </w:pPr>
          </w:p>
        </w:tc>
        <w:tc>
          <w:tcPr>
            <w:tcW w:w="1559" w:type="dxa"/>
            <w:shd w:val="clear" w:color="auto" w:fill="FFFF00"/>
          </w:tcPr>
          <w:p w:rsidR="00F67198" w:rsidRPr="00F9329F" w:rsidRDefault="00F67198" w:rsidP="003D3911">
            <w:pPr>
              <w:ind w:right="-1"/>
              <w:jc w:val="center"/>
              <w:rPr>
                <w:rFonts w:ascii="Times New Roman" w:hAnsi="Times New Roman" w:cs="Times New Roman"/>
              </w:rPr>
            </w:pPr>
          </w:p>
        </w:tc>
        <w:tc>
          <w:tcPr>
            <w:tcW w:w="1584" w:type="dxa"/>
            <w:shd w:val="clear" w:color="auto" w:fill="FFFF00"/>
          </w:tcPr>
          <w:p w:rsidR="00F67198" w:rsidRPr="00F9329F" w:rsidRDefault="00F67198" w:rsidP="003D3911">
            <w:pPr>
              <w:ind w:right="-1"/>
              <w:jc w:val="center"/>
              <w:rPr>
                <w:rFonts w:ascii="Times New Roman" w:hAnsi="Times New Roman" w:cs="Times New Roman"/>
              </w:rPr>
            </w:pPr>
          </w:p>
        </w:tc>
      </w:tr>
      <w:tr w:rsidR="00F67198" w:rsidRPr="00F9329F" w:rsidTr="003D3911">
        <w:tc>
          <w:tcPr>
            <w:tcW w:w="723" w:type="dxa"/>
          </w:tcPr>
          <w:p w:rsidR="00F67198" w:rsidRPr="00F9329F" w:rsidRDefault="00F67198" w:rsidP="003D3911">
            <w:pPr>
              <w:ind w:right="-1"/>
              <w:jc w:val="center"/>
              <w:rPr>
                <w:rFonts w:ascii="Times New Roman" w:hAnsi="Times New Roman" w:cs="Times New Roman"/>
              </w:rPr>
            </w:pPr>
            <w:r w:rsidRPr="00F9329F">
              <w:rPr>
                <w:rFonts w:ascii="Times New Roman" w:hAnsi="Times New Roman" w:cs="Times New Roman"/>
              </w:rPr>
              <w:t>2</w:t>
            </w:r>
          </w:p>
        </w:tc>
        <w:tc>
          <w:tcPr>
            <w:tcW w:w="2255" w:type="dxa"/>
          </w:tcPr>
          <w:p w:rsidR="00F67198" w:rsidRPr="00823DCD" w:rsidRDefault="00F67198" w:rsidP="003D3911">
            <w:pPr>
              <w:tabs>
                <w:tab w:val="left" w:pos="709"/>
              </w:tabs>
              <w:jc w:val="center"/>
              <w:rPr>
                <w:rFonts w:ascii="Times New Roman" w:hAnsi="Times New Roman" w:cs="Times New Roman"/>
              </w:rPr>
            </w:pPr>
            <w:r w:rsidRPr="00823DCD">
              <w:rPr>
                <w:rFonts w:ascii="Times New Roman" w:hAnsi="Times New Roman" w:cs="Times New Roman"/>
              </w:rPr>
              <w:t>Рецептурный бланк по форме</w:t>
            </w:r>
          </w:p>
          <w:p w:rsidR="00F67198" w:rsidRPr="00823DCD" w:rsidRDefault="00F67198" w:rsidP="003D3911">
            <w:pPr>
              <w:tabs>
                <w:tab w:val="left" w:pos="709"/>
              </w:tabs>
              <w:jc w:val="center"/>
              <w:rPr>
                <w:rFonts w:ascii="Times New Roman" w:hAnsi="Times New Roman" w:cs="Times New Roman"/>
                <w:color w:val="000000"/>
              </w:rPr>
            </w:pPr>
            <w:r w:rsidRPr="00823DCD">
              <w:rPr>
                <w:rFonts w:ascii="Times New Roman" w:hAnsi="Times New Roman" w:cs="Times New Roman"/>
              </w:rPr>
              <w:t xml:space="preserve">по форме </w:t>
            </w:r>
            <w:r w:rsidRPr="00823DCD">
              <w:rPr>
                <w:rFonts w:ascii="Times New Roman" w:hAnsi="Times New Roman" w:cs="Times New Roman"/>
                <w:color w:val="000000"/>
              </w:rPr>
              <w:t>форма № 148-1/у-88</w:t>
            </w:r>
          </w:p>
          <w:p w:rsidR="00F67198" w:rsidRPr="00823DCD" w:rsidRDefault="00F67198" w:rsidP="003D3911">
            <w:pPr>
              <w:jc w:val="center"/>
              <w:rPr>
                <w:rFonts w:ascii="Times New Roman" w:hAnsi="Times New Roman" w:cs="Times New Roman"/>
              </w:rPr>
            </w:pPr>
            <w:r w:rsidRPr="00823DCD">
              <w:rPr>
                <w:rFonts w:ascii="Times New Roman" w:hAnsi="Times New Roman" w:cs="Times New Roman"/>
              </w:rPr>
              <w:t>(Серия 78ИО №01</w:t>
            </w:r>
            <w:r>
              <w:rPr>
                <w:rFonts w:ascii="Times New Roman" w:hAnsi="Times New Roman" w:cs="Times New Roman"/>
              </w:rPr>
              <w:t>9501 - №</w:t>
            </w:r>
            <w:r w:rsidRPr="00823DCD">
              <w:rPr>
                <w:rFonts w:ascii="Times New Roman" w:hAnsi="Times New Roman" w:cs="Times New Roman"/>
              </w:rPr>
              <w:t>0</w:t>
            </w:r>
            <w:r>
              <w:rPr>
                <w:rFonts w:ascii="Times New Roman" w:hAnsi="Times New Roman" w:cs="Times New Roman"/>
              </w:rPr>
              <w:t>21500)</w:t>
            </w:r>
            <w:r w:rsidRPr="00823DCD">
              <w:rPr>
                <w:rFonts w:ascii="Times New Roman" w:hAnsi="Times New Roman" w:cs="Times New Roman"/>
              </w:rPr>
              <w:t xml:space="preserve">  </w:t>
            </w:r>
            <w:r>
              <w:rPr>
                <w:rFonts w:ascii="Times New Roman" w:hAnsi="Times New Roman" w:cs="Times New Roman"/>
              </w:rPr>
              <w:t xml:space="preserve">  </w:t>
            </w:r>
          </w:p>
          <w:p w:rsidR="00F67198" w:rsidRPr="00823DCD" w:rsidRDefault="00F67198" w:rsidP="003D3911">
            <w:pPr>
              <w:tabs>
                <w:tab w:val="left" w:pos="709"/>
              </w:tabs>
              <w:jc w:val="center"/>
              <w:rPr>
                <w:rFonts w:ascii="Times New Roman" w:hAnsi="Times New Roman" w:cs="Times New Roman"/>
              </w:rPr>
            </w:pPr>
          </w:p>
        </w:tc>
        <w:tc>
          <w:tcPr>
            <w:tcW w:w="5464" w:type="dxa"/>
          </w:tcPr>
          <w:p w:rsidR="00F67198" w:rsidRPr="00823DCD" w:rsidRDefault="00F67198" w:rsidP="003D3911">
            <w:pPr>
              <w:rPr>
                <w:rFonts w:ascii="Times New Roman" w:hAnsi="Times New Roman" w:cs="Times New Roman"/>
                <w:shd w:val="clear" w:color="auto" w:fill="FFFFFF"/>
              </w:rPr>
            </w:pPr>
            <w:r w:rsidRPr="00823DCD">
              <w:rPr>
                <w:rFonts w:ascii="Times New Roman" w:hAnsi="Times New Roman" w:cs="Times New Roman"/>
                <w:shd w:val="clear" w:color="auto" w:fill="FFFFFF"/>
              </w:rPr>
              <w:t>Бланки рецепта по форме №</w:t>
            </w:r>
            <w:r w:rsidRPr="00823DCD">
              <w:rPr>
                <w:rFonts w:ascii="Times New Roman" w:hAnsi="Times New Roman" w:cs="Times New Roman"/>
              </w:rPr>
              <w:t>148-1/у-88</w:t>
            </w:r>
            <w:r w:rsidRPr="00823DCD">
              <w:rPr>
                <w:rFonts w:ascii="Times New Roman" w:hAnsi="Times New Roman" w:cs="Times New Roman"/>
                <w:shd w:val="clear" w:color="auto" w:fill="FFFFFF"/>
              </w:rPr>
              <w:t xml:space="preserve"> </w:t>
            </w:r>
          </w:p>
          <w:p w:rsidR="00F67198" w:rsidRPr="00823DCD" w:rsidRDefault="00F67198" w:rsidP="003D3911">
            <w:pPr>
              <w:rPr>
                <w:rFonts w:ascii="Times New Roman" w:hAnsi="Times New Roman" w:cs="Times New Roman"/>
              </w:rPr>
            </w:pPr>
            <w:r w:rsidRPr="00823DCD">
              <w:rPr>
                <w:rFonts w:ascii="Times New Roman" w:hAnsi="Times New Roman" w:cs="Times New Roman"/>
                <w:shd w:val="clear" w:color="auto" w:fill="FFFFFF"/>
              </w:rPr>
              <w:t>Последовательная нумерация каждого бланка (с</w:t>
            </w:r>
            <w:r w:rsidRPr="00823DCD">
              <w:rPr>
                <w:rFonts w:ascii="Times New Roman" w:hAnsi="Times New Roman" w:cs="Times New Roman"/>
              </w:rPr>
              <w:t xml:space="preserve">ерия 78ИО, нумерация с №016501 </w:t>
            </w:r>
            <w:r>
              <w:rPr>
                <w:rFonts w:ascii="Times New Roman" w:hAnsi="Times New Roman" w:cs="Times New Roman"/>
              </w:rPr>
              <w:t>по</w:t>
            </w:r>
            <w:r w:rsidRPr="00823DCD">
              <w:rPr>
                <w:rFonts w:ascii="Times New Roman" w:hAnsi="Times New Roman" w:cs="Times New Roman"/>
              </w:rPr>
              <w:t xml:space="preserve"> №018500</w:t>
            </w:r>
            <w:r>
              <w:rPr>
                <w:rFonts w:ascii="Times New Roman" w:hAnsi="Times New Roman" w:cs="Times New Roman"/>
              </w:rPr>
              <w:t>)</w:t>
            </w:r>
          </w:p>
          <w:p w:rsidR="00F67198" w:rsidRPr="00823DCD" w:rsidRDefault="00F67198" w:rsidP="003D3911">
            <w:pPr>
              <w:rPr>
                <w:rFonts w:ascii="Times New Roman" w:hAnsi="Times New Roman" w:cs="Times New Roman"/>
                <w:shd w:val="clear" w:color="auto" w:fill="FFFFFF"/>
              </w:rPr>
            </w:pPr>
            <w:r w:rsidRPr="00823DCD">
              <w:rPr>
                <w:rFonts w:ascii="Times New Roman" w:hAnsi="Times New Roman" w:cs="Times New Roman"/>
                <w:shd w:val="clear" w:color="auto" w:fill="FFFFFF"/>
              </w:rPr>
              <w:t>Формат А6, бумага, 80 г/м</w:t>
            </w:r>
            <w:r w:rsidRPr="00823DCD">
              <w:rPr>
                <w:rFonts w:ascii="Times New Roman" w:hAnsi="Times New Roman" w:cs="Times New Roman"/>
                <w:shd w:val="clear" w:color="auto" w:fill="FFFFFF"/>
                <w:vertAlign w:val="superscript"/>
              </w:rPr>
              <w:t>2</w:t>
            </w:r>
            <w:r w:rsidRPr="00823DCD">
              <w:rPr>
                <w:rFonts w:ascii="Times New Roman" w:hAnsi="Times New Roman" w:cs="Times New Roman"/>
                <w:shd w:val="clear" w:color="auto" w:fill="FFFFFF"/>
              </w:rPr>
              <w:t>, печать 1+1.</w:t>
            </w:r>
          </w:p>
          <w:p w:rsidR="00F67198" w:rsidRPr="00823DCD" w:rsidRDefault="00F67198" w:rsidP="003D3911">
            <w:pPr>
              <w:rPr>
                <w:rFonts w:ascii="Times New Roman" w:hAnsi="Times New Roman" w:cs="Times New Roman"/>
                <w:shd w:val="clear" w:color="auto" w:fill="FFFFFF"/>
              </w:rPr>
            </w:pPr>
            <w:r w:rsidRPr="00823DCD">
              <w:rPr>
                <w:rFonts w:ascii="Times New Roman" w:hAnsi="Times New Roman" w:cs="Times New Roman"/>
                <w:shd w:val="clear" w:color="auto" w:fill="FFFFFF"/>
              </w:rPr>
              <w:t>Бланк в соответствии с приказом Минздрава Росси</w:t>
            </w:r>
            <w:r w:rsidR="008561DA" w:rsidRPr="008561DA">
              <w:rPr>
                <w:rFonts w:ascii="Times New Roman" w:hAnsi="Times New Roman" w:cs="Times New Roman"/>
                <w:shd w:val="clear" w:color="auto" w:fill="FFFFFF"/>
              </w:rPr>
              <w:t>и</w:t>
            </w:r>
            <w:r w:rsidRPr="00823DCD">
              <w:rPr>
                <w:rFonts w:ascii="Times New Roman" w:hAnsi="Times New Roman" w:cs="Times New Roman"/>
                <w:shd w:val="clear" w:color="auto" w:fill="FFFFFF"/>
              </w:rPr>
              <w:t xml:space="preserve"> от 24 ноября 2021 г. № 1094н</w:t>
            </w:r>
          </w:p>
          <w:p w:rsidR="00F67198" w:rsidRPr="00823DCD" w:rsidRDefault="00F67198" w:rsidP="003D3911">
            <w:pPr>
              <w:tabs>
                <w:tab w:val="left" w:pos="709"/>
              </w:tabs>
              <w:jc w:val="center"/>
              <w:rPr>
                <w:rFonts w:ascii="Times New Roman" w:hAnsi="Times New Roman" w:cs="Times New Roman"/>
              </w:rPr>
            </w:pPr>
          </w:p>
        </w:tc>
        <w:tc>
          <w:tcPr>
            <w:tcW w:w="1387" w:type="dxa"/>
          </w:tcPr>
          <w:p w:rsidR="00F67198" w:rsidRPr="00F9329F" w:rsidRDefault="00F67198" w:rsidP="003D3911">
            <w:pPr>
              <w:rPr>
                <w:rFonts w:ascii="Times New Roman" w:hAnsi="Times New Roman" w:cs="Times New Roman"/>
              </w:rPr>
            </w:pPr>
            <w:r w:rsidRPr="00F9329F">
              <w:rPr>
                <w:rFonts w:ascii="Times New Roman" w:hAnsi="Times New Roman" w:cs="Times New Roman"/>
                <w:color w:val="333333"/>
                <w:shd w:val="clear" w:color="auto" w:fill="FFFFFF"/>
              </w:rPr>
              <w:t>17.23.13.143</w:t>
            </w:r>
          </w:p>
        </w:tc>
        <w:tc>
          <w:tcPr>
            <w:tcW w:w="614" w:type="dxa"/>
          </w:tcPr>
          <w:p w:rsidR="00F67198" w:rsidRPr="00F9329F" w:rsidRDefault="00F67198" w:rsidP="003D3911">
            <w:pPr>
              <w:ind w:left="15"/>
              <w:jc w:val="center"/>
              <w:rPr>
                <w:rFonts w:ascii="Times New Roman" w:hAnsi="Times New Roman" w:cs="Times New Roman"/>
                <w:color w:val="000000"/>
              </w:rPr>
            </w:pPr>
            <w:r w:rsidRPr="00F9329F">
              <w:rPr>
                <w:rFonts w:ascii="Times New Roman" w:hAnsi="Times New Roman" w:cs="Times New Roman"/>
                <w:color w:val="000000"/>
              </w:rPr>
              <w:t>Шт.</w:t>
            </w:r>
          </w:p>
        </w:tc>
        <w:tc>
          <w:tcPr>
            <w:tcW w:w="1070" w:type="dxa"/>
          </w:tcPr>
          <w:p w:rsidR="00F67198" w:rsidRPr="00F9329F" w:rsidRDefault="00F67198" w:rsidP="003D3911">
            <w:pPr>
              <w:pStyle w:val="PlainText"/>
              <w:widowControl w:val="0"/>
              <w:autoSpaceDE w:val="0"/>
              <w:autoSpaceDN w:val="0"/>
              <w:adjustRightInd w:val="0"/>
              <w:jc w:val="center"/>
              <w:rPr>
                <w:rFonts w:ascii="Times New Roman" w:hAnsi="Times New Roman"/>
                <w:sz w:val="22"/>
                <w:szCs w:val="22"/>
              </w:rPr>
            </w:pPr>
            <w:r>
              <w:rPr>
                <w:rFonts w:ascii="Times New Roman" w:hAnsi="Times New Roman"/>
                <w:sz w:val="22"/>
                <w:szCs w:val="22"/>
              </w:rPr>
              <w:t>2000</w:t>
            </w:r>
          </w:p>
        </w:tc>
        <w:tc>
          <w:tcPr>
            <w:tcW w:w="881" w:type="dxa"/>
            <w:shd w:val="clear" w:color="auto" w:fill="FFFF00"/>
          </w:tcPr>
          <w:p w:rsidR="00F67198" w:rsidRPr="00F9329F" w:rsidRDefault="00F67198" w:rsidP="003D3911">
            <w:pPr>
              <w:ind w:right="-1"/>
              <w:jc w:val="center"/>
              <w:rPr>
                <w:rFonts w:ascii="Times New Roman" w:hAnsi="Times New Roman" w:cs="Times New Roman"/>
              </w:rPr>
            </w:pPr>
          </w:p>
        </w:tc>
        <w:tc>
          <w:tcPr>
            <w:tcW w:w="950" w:type="dxa"/>
            <w:shd w:val="clear" w:color="auto" w:fill="FFFF00"/>
          </w:tcPr>
          <w:p w:rsidR="00F67198" w:rsidRPr="00F9329F" w:rsidRDefault="00F67198" w:rsidP="003D3911">
            <w:pPr>
              <w:ind w:right="-1"/>
              <w:jc w:val="center"/>
              <w:rPr>
                <w:rFonts w:ascii="Times New Roman" w:hAnsi="Times New Roman" w:cs="Times New Roman"/>
              </w:rPr>
            </w:pPr>
          </w:p>
        </w:tc>
        <w:tc>
          <w:tcPr>
            <w:tcW w:w="1559" w:type="dxa"/>
            <w:shd w:val="clear" w:color="auto" w:fill="FFFF00"/>
          </w:tcPr>
          <w:p w:rsidR="00F67198" w:rsidRPr="00F9329F" w:rsidRDefault="00F67198" w:rsidP="003D3911">
            <w:pPr>
              <w:ind w:right="-1"/>
              <w:jc w:val="center"/>
              <w:rPr>
                <w:rFonts w:ascii="Times New Roman" w:hAnsi="Times New Roman" w:cs="Times New Roman"/>
              </w:rPr>
            </w:pPr>
          </w:p>
        </w:tc>
        <w:tc>
          <w:tcPr>
            <w:tcW w:w="1584" w:type="dxa"/>
            <w:shd w:val="clear" w:color="auto" w:fill="FFFF00"/>
          </w:tcPr>
          <w:p w:rsidR="00F67198" w:rsidRPr="00F9329F" w:rsidRDefault="00F67198" w:rsidP="003D3911">
            <w:pPr>
              <w:ind w:right="-1"/>
              <w:jc w:val="center"/>
              <w:rPr>
                <w:rFonts w:ascii="Times New Roman" w:hAnsi="Times New Roman" w:cs="Times New Roman"/>
              </w:rPr>
            </w:pPr>
          </w:p>
        </w:tc>
      </w:tr>
    </w:tbl>
    <w:p w:rsidR="00F67198" w:rsidRPr="009B3E5B" w:rsidRDefault="00F67198" w:rsidP="00F67198">
      <w:pPr>
        <w:spacing w:after="0" w:line="240" w:lineRule="auto"/>
        <w:rPr>
          <w:rFonts w:ascii="Times New Roman" w:hAnsi="Times New Roman" w:cs="Times New Roman"/>
          <w:b/>
          <w:sz w:val="28"/>
          <w:szCs w:val="28"/>
        </w:rPr>
      </w:pPr>
      <w:r w:rsidRPr="009B3E5B">
        <w:rPr>
          <w:rFonts w:ascii="Times New Roman" w:hAnsi="Times New Roman" w:cs="Times New Roman"/>
          <w:b/>
          <w:sz w:val="28"/>
          <w:szCs w:val="28"/>
        </w:rPr>
        <w:t>Условия поставки Товара:</w:t>
      </w:r>
    </w:p>
    <w:p w:rsidR="00F67198" w:rsidRPr="009B3E5B" w:rsidRDefault="00F67198" w:rsidP="00F67198">
      <w:pPr>
        <w:spacing w:after="0" w:line="240" w:lineRule="auto"/>
        <w:rPr>
          <w:rFonts w:ascii="Times New Roman" w:hAnsi="Times New Roman" w:cs="Times New Roman"/>
          <w:b/>
          <w:sz w:val="28"/>
          <w:szCs w:val="28"/>
        </w:rPr>
      </w:pPr>
      <w:r w:rsidRPr="009B3E5B">
        <w:rPr>
          <w:rFonts w:ascii="Times New Roman" w:hAnsi="Times New Roman" w:cs="Times New Roman"/>
          <w:b/>
          <w:sz w:val="28"/>
          <w:szCs w:val="28"/>
        </w:rPr>
        <w:t>В течение 1 (одного) рабочего дня после подписания Контракта Поставщик должен получить макеты у Заказчика (макеты передаются в электронном виде).</w:t>
      </w:r>
    </w:p>
    <w:p w:rsidR="00F67198" w:rsidRPr="009B3E5B" w:rsidRDefault="00F67198" w:rsidP="00F67198">
      <w:pPr>
        <w:spacing w:after="0" w:line="240" w:lineRule="auto"/>
        <w:rPr>
          <w:rFonts w:ascii="Times New Roman" w:hAnsi="Times New Roman" w:cs="Times New Roman"/>
          <w:b/>
          <w:sz w:val="28"/>
          <w:szCs w:val="28"/>
        </w:rPr>
      </w:pPr>
      <w:r w:rsidRPr="009B3E5B">
        <w:rPr>
          <w:rFonts w:ascii="Times New Roman" w:hAnsi="Times New Roman" w:cs="Times New Roman"/>
          <w:b/>
          <w:sz w:val="28"/>
          <w:szCs w:val="28"/>
        </w:rPr>
        <w:t xml:space="preserve">В течение 2 (двух) рабочих дней после получения макетов Поставщик обязан передать Заказчику для утверждения контрольный образец Товара по каждой позиции ассортимента. </w:t>
      </w:r>
    </w:p>
    <w:p w:rsidR="00F67198" w:rsidRDefault="00F67198" w:rsidP="00F67198">
      <w:pPr>
        <w:spacing w:after="0" w:line="240" w:lineRule="auto"/>
        <w:rPr>
          <w:rFonts w:ascii="Times New Roman" w:hAnsi="Times New Roman" w:cs="Times New Roman"/>
          <w:b/>
          <w:sz w:val="28"/>
          <w:szCs w:val="28"/>
        </w:rPr>
      </w:pPr>
      <w:r w:rsidRPr="009B3E5B">
        <w:rPr>
          <w:rFonts w:ascii="Times New Roman" w:hAnsi="Times New Roman" w:cs="Times New Roman"/>
          <w:b/>
          <w:sz w:val="28"/>
          <w:szCs w:val="28"/>
        </w:rPr>
        <w:t>Заказчик в течение 2 (двух) рабочих дней после получения обязан утвердить контрольные, либо направить в адрес Поставщика уведомление о несоответствии контрольного образца. В случае получения такого уведомления Поставщик обязан в течение 2 (двух) рабочих дней с момента его получения передать Заказчику для утверждения повторный контрольный образец соответствующего Товара. Заказчик в течение 2 (двух) рабочих дней после получения повторного контрольного образца обязан утвердить его, либо направить в адрес Поставщика уведомление о несоответствии повторного контрольного образца характеристикам товара, определенным в технических характеристиках контракта.</w:t>
      </w:r>
    </w:p>
    <w:p w:rsidR="00170252" w:rsidRDefault="00170252" w:rsidP="000820E3">
      <w:pPr>
        <w:rPr>
          <w:rFonts w:ascii="Times New Roman" w:hAnsi="Times New Roman" w:cs="Times New Roman"/>
          <w:b/>
          <w:sz w:val="28"/>
          <w:szCs w:val="28"/>
        </w:rPr>
      </w:pPr>
    </w:p>
    <w:sectPr w:rsidR="00170252" w:rsidSect="00F67198">
      <w:headerReference w:type="first" r:id="rId18"/>
      <w:footerReference w:type="first" r:id="rId19"/>
      <w:pgSz w:w="16838" w:h="11906" w:orient="landscape"/>
      <w:pgMar w:top="1701"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2972" w:rsidRDefault="00F32972">
      <w:pPr>
        <w:spacing w:after="0" w:line="240" w:lineRule="auto"/>
      </w:pPr>
      <w:r>
        <w:separator/>
      </w:r>
    </w:p>
  </w:endnote>
  <w:endnote w:type="continuationSeparator" w:id="0">
    <w:p w:rsidR="00F32972" w:rsidRDefault="00F329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B64F33" w:rsidRDefault="00B64F33">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B64F33">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B64F33">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B64F33">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B64F33">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8561DA">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B64F33">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8561DA">
          <w:rPr>
            <w:noProof/>
          </w:rPr>
          <w:t>3</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2972" w:rsidRDefault="00F32972">
      <w:pPr>
        <w:spacing w:after="0" w:line="240" w:lineRule="auto"/>
      </w:pPr>
      <w:r>
        <w:separator/>
      </w:r>
    </w:p>
  </w:footnote>
  <w:footnote w:type="continuationSeparator" w:id="0">
    <w:p w:rsidR="00F32972" w:rsidRDefault="00F32972">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B64F33" w:rsidRDefault="00B64F33">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B64F33" w:rsidRDefault="00B64F33">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B64F33" w:rsidRDefault="00B64F33">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561D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14584"/>
    <w:rsid w:val="00B23D79"/>
    <w:rsid w:val="00B24019"/>
    <w:rsid w:val="00B32574"/>
    <w:rsid w:val="00B33706"/>
    <w:rsid w:val="00B35BFC"/>
    <w:rsid w:val="00B61169"/>
    <w:rsid w:val="00B64F33"/>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2972"/>
    <w:rsid w:val="00F33B71"/>
    <w:rsid w:val="00F3582B"/>
    <w:rsid w:val="00F374E2"/>
    <w:rsid w:val="00F37FB4"/>
    <w:rsid w:val="00F40F15"/>
    <w:rsid w:val="00F43A9A"/>
    <w:rsid w:val="00F52E6A"/>
    <w:rsid w:val="00F67198"/>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 w:type="paragraph" w:customStyle="1" w:styleId="PlainText">
    <w:name w:val="Plain Text Знак Знак"/>
    <w:basedOn w:val="a0"/>
    <w:link w:val="PlainText0"/>
    <w:rsid w:val="00F67198"/>
    <w:pPr>
      <w:spacing w:after="0" w:line="240" w:lineRule="auto"/>
    </w:pPr>
    <w:rPr>
      <w:rFonts w:ascii="Courier New" w:eastAsia="Times New Roman" w:hAnsi="Courier New" w:cs="Times New Roman"/>
      <w:sz w:val="20"/>
      <w:szCs w:val="20"/>
      <w:lang w:eastAsia="ru-RU"/>
    </w:rPr>
  </w:style>
  <w:style w:type="character" w:customStyle="1" w:styleId="PlainText0">
    <w:name w:val="Plain Text Знак Знак Знак"/>
    <w:link w:val="PlainText"/>
    <w:locked/>
    <w:rsid w:val="00F67198"/>
    <w:rPr>
      <w:rFonts w:ascii="Courier New" w:eastAsia="Times New Roman" w:hAnsi="Courier New"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5F632A-B894-4F70-8FD9-FE707F7DE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1083</Words>
  <Characters>6174</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2026-08-03T06:16:00Z</dcterms:created>
  <dcterms:modified xsi:type="dcterms:W3CDTF">2026-08-03T06:16:00Z</dcterms:modified>
</cp:coreProperties>
</file>