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06.11.2026 № 21.1-03/2380</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13.11.2026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830541">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E16E7D">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запасных частей и комплектующих для медицинского оборудования (аккумуляторы)-3</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197758, Санкт-Петербург, п. Песочный, ул. Ленинградская, д. № 68</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20 календарных дней с момента заключения Контракта</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УПД в электронном виде.</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3 месяцев</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6 %</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ограничение (реестровая запись), поз.99</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Указывается поставщиком</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2 шт.</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Default="00C14573" w:rsidP="00E52880">
      <w:pPr>
        <w:pStyle w:val="a7"/>
        <w:widowControl w:val="0"/>
        <w:spacing w:after="0"/>
        <w:ind w:left="644"/>
        <w:jc w:val="center"/>
        <w:rPr>
          <w:rFonts w:ascii="Times New Roman" w:hAnsi="Times New Roman"/>
          <w:b/>
          <w:sz w:val="24"/>
          <w:szCs w:val="26"/>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4301AB" w:rsidRPr="000437D6" w:rsidRDefault="004301AB" w:rsidP="00E52880">
      <w:pPr>
        <w:pStyle w:val="a7"/>
        <w:widowControl w:val="0"/>
        <w:spacing w:after="0"/>
        <w:ind w:left="644"/>
        <w:jc w:val="center"/>
        <w:rPr>
          <w:rFonts w:ascii="Times New Roman" w:eastAsia="Courier New" w:hAnsi="Times New Roman" w:cs="Times New Roman"/>
          <w:b/>
        </w:rPr>
      </w:pPr>
    </w:p>
    <w:tbl>
      <w:tblPr>
        <w:tblW w:w="158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9"/>
        <w:gridCol w:w="1946"/>
        <w:gridCol w:w="1221"/>
        <w:gridCol w:w="3173"/>
        <w:gridCol w:w="1560"/>
        <w:gridCol w:w="1559"/>
        <w:gridCol w:w="3118"/>
        <w:gridCol w:w="1645"/>
        <w:gridCol w:w="1134"/>
      </w:tblGrid>
      <w:tr w:rsidR="004301AB" w:rsidRPr="00AF590F" w:rsidTr="00206885">
        <w:trPr>
          <w:trHeight w:val="285"/>
        </w:trPr>
        <w:tc>
          <w:tcPr>
            <w:tcW w:w="459"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 xml:space="preserve">№ п/п </w:t>
            </w:r>
          </w:p>
        </w:tc>
        <w:tc>
          <w:tcPr>
            <w:tcW w:w="1946"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товара, работы, услуги</w:t>
            </w:r>
          </w:p>
        </w:tc>
        <w:tc>
          <w:tcPr>
            <w:tcW w:w="1221"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Код позиции</w:t>
            </w:r>
          </w:p>
        </w:tc>
        <w:tc>
          <w:tcPr>
            <w:tcW w:w="9410" w:type="dxa"/>
            <w:gridSpan w:val="4"/>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Характеристики товара, работы, услуги</w:t>
            </w:r>
          </w:p>
        </w:tc>
        <w:tc>
          <w:tcPr>
            <w:tcW w:w="1645"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Количество(объем работы, услуги)</w:t>
            </w:r>
          </w:p>
        </w:tc>
        <w:tc>
          <w:tcPr>
            <w:tcW w:w="1134"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w:t>
            </w:r>
          </w:p>
        </w:tc>
      </w:tr>
      <w:tr w:rsidR="004301AB" w:rsidRPr="00AF590F" w:rsidTr="00206885">
        <w:trPr>
          <w:trHeight w:val="450"/>
        </w:trPr>
        <w:tc>
          <w:tcPr>
            <w:tcW w:w="459" w:type="dxa"/>
            <w:vMerge/>
            <w:vAlign w:val="center"/>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p>
        </w:tc>
        <w:tc>
          <w:tcPr>
            <w:tcW w:w="1946" w:type="dxa"/>
            <w:vMerge/>
            <w:vAlign w:val="center"/>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p>
        </w:tc>
        <w:tc>
          <w:tcPr>
            <w:tcW w:w="1221" w:type="dxa"/>
            <w:vMerge/>
            <w:vAlign w:val="center"/>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p>
        </w:tc>
        <w:tc>
          <w:tcPr>
            <w:tcW w:w="3173" w:type="dxa"/>
            <w:shd w:val="clear" w:color="auto" w:fill="auto"/>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Наименование характеристики</w:t>
            </w:r>
          </w:p>
        </w:tc>
        <w:tc>
          <w:tcPr>
            <w:tcW w:w="1560" w:type="dxa"/>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Значение характеристики</w:t>
            </w:r>
          </w:p>
        </w:tc>
        <w:tc>
          <w:tcPr>
            <w:tcW w:w="1559" w:type="dxa"/>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Единица измерения характеристики</w:t>
            </w:r>
          </w:p>
        </w:tc>
        <w:tc>
          <w:tcPr>
            <w:tcW w:w="3118" w:type="dxa"/>
            <w:shd w:val="clear" w:color="auto" w:fill="auto"/>
            <w:hideMark/>
          </w:tcPr>
          <w:p w:rsidR="004301AB" w:rsidRPr="00AF590F" w:rsidRDefault="004301AB" w:rsidP="00206885">
            <w:pPr>
              <w:spacing w:after="0" w:line="240" w:lineRule="auto"/>
              <w:ind w:hanging="103"/>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Инструкция по заполнению характеристик в заявке</w:t>
            </w:r>
          </w:p>
        </w:tc>
        <w:tc>
          <w:tcPr>
            <w:tcW w:w="1645" w:type="dxa"/>
            <w:vMerge/>
            <w:vAlign w:val="center"/>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p>
        </w:tc>
        <w:tc>
          <w:tcPr>
            <w:tcW w:w="1134" w:type="dxa"/>
            <w:vMerge/>
            <w:vAlign w:val="center"/>
            <w:hideMark/>
          </w:tcPr>
          <w:p w:rsidR="004301AB" w:rsidRPr="00AF590F" w:rsidRDefault="004301AB" w:rsidP="00206885">
            <w:pPr>
              <w:spacing w:after="0" w:line="240" w:lineRule="auto"/>
              <w:rPr>
                <w:rFonts w:ascii="Times New Roman" w:eastAsia="Times New Roman" w:hAnsi="Times New Roman" w:cs="Times New Roman"/>
                <w:color w:val="000000"/>
                <w:sz w:val="18"/>
                <w:szCs w:val="18"/>
                <w:lang w:eastAsia="ru-RU"/>
              </w:rPr>
            </w:pPr>
          </w:p>
        </w:tc>
      </w:tr>
      <w:tr w:rsidR="004301AB" w:rsidRPr="00AF590F" w:rsidTr="00206885">
        <w:trPr>
          <w:trHeight w:val="70"/>
        </w:trPr>
        <w:tc>
          <w:tcPr>
            <w:tcW w:w="459" w:type="dxa"/>
            <w:vMerge w:val="restart"/>
            <w:shd w:val="clear" w:color="auto" w:fill="auto"/>
          </w:tcPr>
          <w:p w:rsidR="004301AB" w:rsidRPr="00AF590F" w:rsidRDefault="004301AB"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val="restart"/>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D94330">
              <w:rPr>
                <w:rFonts w:ascii="Times New Roman" w:eastAsia="Times New Roman" w:hAnsi="Times New Roman" w:cs="Times New Roman"/>
                <w:color w:val="000000"/>
                <w:sz w:val="18"/>
                <w:szCs w:val="18"/>
                <w:lang w:eastAsia="ru-RU"/>
              </w:rPr>
              <w:t>Батарея аккумуляторная свинцово-кислотная стационарная</w:t>
            </w:r>
          </w:p>
        </w:tc>
        <w:tc>
          <w:tcPr>
            <w:tcW w:w="1221" w:type="dxa"/>
            <w:vMerge w:val="restart"/>
            <w:shd w:val="clear" w:color="auto" w:fill="auto"/>
          </w:tcPr>
          <w:p w:rsidR="004301AB" w:rsidRPr="00963038" w:rsidRDefault="004301AB" w:rsidP="00206885">
            <w:pPr>
              <w:spacing w:after="0" w:line="240" w:lineRule="auto"/>
              <w:jc w:val="center"/>
              <w:rPr>
                <w:rFonts w:ascii="Times New Roman" w:eastAsia="Times New Roman" w:hAnsi="Times New Roman" w:cs="Times New Roman"/>
                <w:color w:val="000000"/>
                <w:sz w:val="18"/>
                <w:szCs w:val="18"/>
                <w:lang w:val="en-US" w:eastAsia="ru-RU"/>
              </w:rPr>
            </w:pPr>
            <w:r w:rsidRPr="00D94330">
              <w:rPr>
                <w:rFonts w:ascii="Times New Roman" w:eastAsia="Times New Roman" w:hAnsi="Times New Roman" w:cs="Times New Roman"/>
                <w:color w:val="000000"/>
                <w:sz w:val="18"/>
                <w:szCs w:val="18"/>
                <w:lang w:eastAsia="ru-RU"/>
              </w:rPr>
              <w:t>27.20.22.000-00000001</w:t>
            </w: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4301AB" w:rsidRPr="001A207B" w:rsidRDefault="004301AB" w:rsidP="00206885">
            <w:pPr>
              <w:spacing w:after="0" w:line="240" w:lineRule="auto"/>
              <w:rPr>
                <w:rFonts w:ascii="Times New Roman" w:hAnsi="Times New Roman"/>
                <w:sz w:val="20"/>
                <w:szCs w:val="20"/>
              </w:rPr>
            </w:pPr>
            <w:r w:rsidRPr="00D57566">
              <w:rPr>
                <w:rFonts w:ascii="Times New Roman" w:hAnsi="Times New Roman"/>
                <w:sz w:val="20"/>
                <w:szCs w:val="20"/>
              </w:rPr>
              <w:t>Возможность использования в ИБП</w:t>
            </w:r>
          </w:p>
        </w:tc>
        <w:tc>
          <w:tcPr>
            <w:tcW w:w="1560"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Да</w:t>
            </w:r>
          </w:p>
        </w:tc>
        <w:tc>
          <w:tcPr>
            <w:tcW w:w="1559" w:type="dxa"/>
            <w:tcBorders>
              <w:top w:val="nil"/>
              <w:left w:val="nil"/>
              <w:bottom w:val="single" w:sz="8" w:space="0" w:color="000000"/>
              <w:right w:val="single" w:sz="8" w:space="0" w:color="000000"/>
            </w:tcBorders>
            <w:shd w:val="clear" w:color="auto" w:fill="auto"/>
            <w:vAlign w:val="center"/>
          </w:tcPr>
          <w:p w:rsidR="004301AB" w:rsidRPr="005C00DE" w:rsidRDefault="004301AB"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4301AB" w:rsidRPr="005C00DE" w:rsidRDefault="004301AB"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val="restart"/>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Pr>
                <w:rFonts w:ascii="Times New Roman" w:eastAsia="Times New Roman" w:hAnsi="Times New Roman" w:cs="Times New Roman"/>
                <w:color w:val="000000"/>
                <w:sz w:val="18"/>
                <w:szCs w:val="18"/>
                <w:lang w:eastAsia="ru-RU"/>
              </w:rPr>
              <w:t>2</w:t>
            </w:r>
          </w:p>
        </w:tc>
        <w:tc>
          <w:tcPr>
            <w:tcW w:w="1134" w:type="dxa"/>
            <w:vMerge w:val="restart"/>
            <w:shd w:val="clear" w:color="auto" w:fill="auto"/>
            <w:hideMark/>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r w:rsidRPr="00AF590F">
              <w:rPr>
                <w:rFonts w:ascii="Times New Roman" w:eastAsia="Times New Roman" w:hAnsi="Times New Roman" w:cs="Times New Roman"/>
                <w:color w:val="000000"/>
                <w:sz w:val="18"/>
                <w:szCs w:val="18"/>
                <w:lang w:eastAsia="ru-RU"/>
              </w:rPr>
              <w:t>штука</w:t>
            </w:r>
          </w:p>
        </w:tc>
      </w:tr>
      <w:tr w:rsidR="004301AB" w:rsidRPr="00AF590F" w:rsidTr="00206885">
        <w:trPr>
          <w:trHeight w:val="70"/>
        </w:trPr>
        <w:tc>
          <w:tcPr>
            <w:tcW w:w="459" w:type="dxa"/>
            <w:vMerge/>
            <w:shd w:val="clear" w:color="auto" w:fill="auto"/>
          </w:tcPr>
          <w:p w:rsidR="004301AB" w:rsidRPr="00AF590F" w:rsidRDefault="004301AB"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4301AB" w:rsidRPr="001A207B" w:rsidRDefault="004301AB" w:rsidP="00206885">
            <w:pPr>
              <w:spacing w:after="0" w:line="240" w:lineRule="auto"/>
              <w:rPr>
                <w:rFonts w:ascii="Times New Roman" w:hAnsi="Times New Roman"/>
                <w:sz w:val="20"/>
                <w:szCs w:val="20"/>
              </w:rPr>
            </w:pPr>
            <w:r w:rsidRPr="00D57566">
              <w:rPr>
                <w:rFonts w:ascii="Times New Roman" w:hAnsi="Times New Roman"/>
                <w:sz w:val="20"/>
                <w:szCs w:val="20"/>
              </w:rPr>
              <w:t>Емкость</w:t>
            </w:r>
          </w:p>
        </w:tc>
        <w:tc>
          <w:tcPr>
            <w:tcW w:w="1560" w:type="dxa"/>
            <w:tcBorders>
              <w:top w:val="nil"/>
              <w:left w:val="nil"/>
              <w:bottom w:val="single" w:sz="8" w:space="0" w:color="000000"/>
              <w:right w:val="single" w:sz="8" w:space="0" w:color="000000"/>
            </w:tcBorders>
            <w:shd w:val="clear" w:color="auto" w:fill="auto"/>
            <w:vAlign w:val="center"/>
          </w:tcPr>
          <w:p w:rsidR="004301AB" w:rsidRPr="001A207B" w:rsidRDefault="0044008A" w:rsidP="00206885">
            <w:pPr>
              <w:spacing w:after="0" w:line="240" w:lineRule="auto"/>
              <w:jc w:val="center"/>
              <w:rPr>
                <w:rFonts w:ascii="Times New Roman" w:hAnsi="Times New Roman" w:cs="Times New Roman"/>
                <w:color w:val="000000"/>
                <w:sz w:val="18"/>
                <w:szCs w:val="18"/>
              </w:rPr>
            </w:pPr>
            <w:r w:rsidRPr="0044008A">
              <w:rPr>
                <w:rFonts w:ascii="Times New Roman" w:hAnsi="Times New Roman" w:cs="Times New Roman"/>
                <w:color w:val="000000"/>
                <w:sz w:val="18"/>
                <w:szCs w:val="18"/>
              </w:rPr>
              <w:t>&gt; 8  и  ≤ 10</w:t>
            </w:r>
          </w:p>
        </w:tc>
        <w:tc>
          <w:tcPr>
            <w:tcW w:w="1559"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Ампер-час (3,6 кКл)</w:t>
            </w:r>
          </w:p>
        </w:tc>
        <w:tc>
          <w:tcPr>
            <w:tcW w:w="3118" w:type="dxa"/>
            <w:vAlign w:val="center"/>
          </w:tcPr>
          <w:p w:rsidR="004301AB" w:rsidRPr="00AF590F" w:rsidRDefault="004301AB"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4301AB"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r>
      <w:tr w:rsidR="004301AB" w:rsidRPr="00AF590F" w:rsidTr="00206885">
        <w:trPr>
          <w:trHeight w:val="70"/>
        </w:trPr>
        <w:tc>
          <w:tcPr>
            <w:tcW w:w="459" w:type="dxa"/>
            <w:vMerge/>
            <w:shd w:val="clear" w:color="auto" w:fill="auto"/>
          </w:tcPr>
          <w:p w:rsidR="004301AB" w:rsidRPr="00AF590F" w:rsidRDefault="004301AB"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4301AB" w:rsidRPr="00963038" w:rsidRDefault="004301AB" w:rsidP="00206885">
            <w:pPr>
              <w:spacing w:after="0" w:line="240" w:lineRule="auto"/>
              <w:rPr>
                <w:rFonts w:ascii="Times New Roman" w:hAnsi="Times New Roman"/>
                <w:sz w:val="20"/>
                <w:szCs w:val="20"/>
              </w:rPr>
            </w:pPr>
            <w:r w:rsidRPr="00D57566">
              <w:rPr>
                <w:rFonts w:ascii="Times New Roman" w:hAnsi="Times New Roman"/>
                <w:sz w:val="20"/>
                <w:szCs w:val="20"/>
              </w:rPr>
              <w:t>Исполнение</w:t>
            </w:r>
          </w:p>
        </w:tc>
        <w:tc>
          <w:tcPr>
            <w:tcW w:w="1560"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Сухой элемент</w:t>
            </w:r>
          </w:p>
        </w:tc>
        <w:tc>
          <w:tcPr>
            <w:tcW w:w="1559" w:type="dxa"/>
            <w:tcBorders>
              <w:top w:val="nil"/>
              <w:left w:val="nil"/>
              <w:bottom w:val="single" w:sz="8" w:space="0" w:color="000000"/>
              <w:right w:val="single" w:sz="8" w:space="0" w:color="000000"/>
            </w:tcBorders>
            <w:shd w:val="clear" w:color="auto" w:fill="auto"/>
            <w:vAlign w:val="center"/>
          </w:tcPr>
          <w:p w:rsidR="004301AB" w:rsidRPr="005C00DE" w:rsidRDefault="004301AB"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4301AB" w:rsidRPr="005C00DE" w:rsidRDefault="004301AB"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4301AB"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r>
      <w:tr w:rsidR="004301AB" w:rsidRPr="00AF590F" w:rsidTr="00206885">
        <w:trPr>
          <w:trHeight w:val="70"/>
        </w:trPr>
        <w:tc>
          <w:tcPr>
            <w:tcW w:w="459" w:type="dxa"/>
            <w:vMerge/>
            <w:shd w:val="clear" w:color="auto" w:fill="auto"/>
          </w:tcPr>
          <w:p w:rsidR="004301AB" w:rsidRPr="00AF590F" w:rsidRDefault="004301AB"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4301AB" w:rsidRPr="00963038" w:rsidRDefault="004301AB" w:rsidP="00206885">
            <w:pPr>
              <w:spacing w:after="0" w:line="240" w:lineRule="auto"/>
              <w:rPr>
                <w:rFonts w:ascii="Times New Roman" w:hAnsi="Times New Roman"/>
                <w:sz w:val="20"/>
                <w:szCs w:val="20"/>
              </w:rPr>
            </w:pPr>
            <w:r w:rsidRPr="00D57566">
              <w:rPr>
                <w:rFonts w:ascii="Times New Roman" w:hAnsi="Times New Roman"/>
                <w:sz w:val="20"/>
                <w:szCs w:val="20"/>
              </w:rPr>
              <w:t>Напряжение</w:t>
            </w:r>
          </w:p>
        </w:tc>
        <w:tc>
          <w:tcPr>
            <w:tcW w:w="1560"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12</w:t>
            </w:r>
          </w:p>
        </w:tc>
        <w:tc>
          <w:tcPr>
            <w:tcW w:w="1559"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Вольт</w:t>
            </w:r>
          </w:p>
        </w:tc>
        <w:tc>
          <w:tcPr>
            <w:tcW w:w="3118" w:type="dxa"/>
            <w:vAlign w:val="center"/>
          </w:tcPr>
          <w:p w:rsidR="004301AB" w:rsidRPr="00AF590F" w:rsidRDefault="004301AB" w:rsidP="00206885">
            <w:pPr>
              <w:spacing w:after="0" w:line="240" w:lineRule="auto"/>
              <w:jc w:val="center"/>
              <w:rPr>
                <w:rFonts w:ascii="Times New Roman" w:hAnsi="Times New Roman" w:cs="Times New Roman"/>
                <w:sz w:val="18"/>
                <w:szCs w:val="18"/>
              </w:rPr>
            </w:pPr>
            <w:r w:rsidRPr="00694784">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4301AB"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r>
      <w:tr w:rsidR="004301AB" w:rsidRPr="00AF590F" w:rsidTr="00206885">
        <w:trPr>
          <w:trHeight w:val="70"/>
        </w:trPr>
        <w:tc>
          <w:tcPr>
            <w:tcW w:w="459" w:type="dxa"/>
            <w:vMerge/>
            <w:shd w:val="clear" w:color="auto" w:fill="auto"/>
          </w:tcPr>
          <w:p w:rsidR="004301AB" w:rsidRPr="00AF590F" w:rsidRDefault="004301AB" w:rsidP="00206885">
            <w:pPr>
              <w:pStyle w:val="a7"/>
              <w:numPr>
                <w:ilvl w:val="0"/>
                <w:numId w:val="20"/>
              </w:numPr>
              <w:spacing w:after="0" w:line="240" w:lineRule="auto"/>
              <w:jc w:val="center"/>
              <w:rPr>
                <w:rFonts w:ascii="Times New Roman" w:eastAsia="Times New Roman" w:hAnsi="Times New Roman" w:cs="Times New Roman"/>
                <w:color w:val="000000"/>
                <w:sz w:val="18"/>
                <w:szCs w:val="18"/>
                <w:lang w:eastAsia="ru-RU"/>
              </w:rPr>
            </w:pPr>
          </w:p>
        </w:tc>
        <w:tc>
          <w:tcPr>
            <w:tcW w:w="1946"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221" w:type="dxa"/>
            <w:vMerge/>
            <w:shd w:val="clear" w:color="auto" w:fill="auto"/>
          </w:tcPr>
          <w:p w:rsidR="004301AB" w:rsidRPr="00885B0E"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3173" w:type="dxa"/>
            <w:tcBorders>
              <w:top w:val="single" w:sz="4" w:space="0" w:color="auto"/>
              <w:left w:val="single" w:sz="4" w:space="0" w:color="auto"/>
              <w:bottom w:val="single" w:sz="4" w:space="0" w:color="auto"/>
              <w:right w:val="single" w:sz="4" w:space="0" w:color="auto"/>
            </w:tcBorders>
            <w:shd w:val="clear" w:color="auto" w:fill="auto"/>
            <w:vAlign w:val="center"/>
          </w:tcPr>
          <w:p w:rsidR="004301AB" w:rsidRPr="00963038" w:rsidRDefault="004301AB" w:rsidP="00206885">
            <w:pPr>
              <w:spacing w:after="0" w:line="240" w:lineRule="auto"/>
              <w:rPr>
                <w:rFonts w:ascii="Times New Roman" w:hAnsi="Times New Roman"/>
                <w:sz w:val="20"/>
                <w:szCs w:val="20"/>
              </w:rPr>
            </w:pPr>
            <w:r w:rsidRPr="00D57566">
              <w:rPr>
                <w:rFonts w:ascii="Times New Roman" w:hAnsi="Times New Roman"/>
                <w:sz w:val="20"/>
                <w:szCs w:val="20"/>
              </w:rPr>
              <w:t>Тип</w:t>
            </w:r>
          </w:p>
        </w:tc>
        <w:tc>
          <w:tcPr>
            <w:tcW w:w="1560" w:type="dxa"/>
            <w:tcBorders>
              <w:top w:val="nil"/>
              <w:left w:val="nil"/>
              <w:bottom w:val="single" w:sz="8" w:space="0" w:color="000000"/>
              <w:right w:val="single" w:sz="8" w:space="0" w:color="000000"/>
            </w:tcBorders>
            <w:shd w:val="clear" w:color="auto" w:fill="auto"/>
            <w:vAlign w:val="center"/>
          </w:tcPr>
          <w:p w:rsidR="004301AB" w:rsidRPr="001A207B" w:rsidRDefault="004301AB" w:rsidP="00206885">
            <w:pPr>
              <w:spacing w:after="0" w:line="240" w:lineRule="auto"/>
              <w:jc w:val="center"/>
              <w:rPr>
                <w:rFonts w:ascii="Times New Roman" w:hAnsi="Times New Roman" w:cs="Times New Roman"/>
                <w:color w:val="000000"/>
                <w:sz w:val="18"/>
                <w:szCs w:val="18"/>
              </w:rPr>
            </w:pPr>
            <w:r w:rsidRPr="00D57566">
              <w:rPr>
                <w:rFonts w:ascii="Times New Roman" w:hAnsi="Times New Roman" w:cs="Times New Roman"/>
                <w:color w:val="000000"/>
                <w:sz w:val="18"/>
                <w:szCs w:val="18"/>
              </w:rPr>
              <w:t>Закрытая</w:t>
            </w:r>
          </w:p>
        </w:tc>
        <w:tc>
          <w:tcPr>
            <w:tcW w:w="1559" w:type="dxa"/>
            <w:tcBorders>
              <w:top w:val="nil"/>
              <w:left w:val="nil"/>
              <w:bottom w:val="single" w:sz="8" w:space="0" w:color="000000"/>
              <w:right w:val="single" w:sz="8" w:space="0" w:color="000000"/>
            </w:tcBorders>
            <w:shd w:val="clear" w:color="auto" w:fill="auto"/>
            <w:vAlign w:val="center"/>
          </w:tcPr>
          <w:p w:rsidR="004301AB" w:rsidRPr="005C00DE" w:rsidRDefault="004301AB" w:rsidP="00206885">
            <w:pPr>
              <w:spacing w:after="0" w:line="240" w:lineRule="auto"/>
              <w:jc w:val="center"/>
              <w:rPr>
                <w:rFonts w:ascii="Times New Roman" w:hAnsi="Times New Roman" w:cs="Times New Roman"/>
                <w:color w:val="000000"/>
                <w:sz w:val="18"/>
                <w:szCs w:val="18"/>
              </w:rPr>
            </w:pPr>
            <w:r>
              <w:rPr>
                <w:rFonts w:ascii="Times New Roman" w:hAnsi="Times New Roman" w:cs="Times New Roman"/>
                <w:color w:val="000000"/>
                <w:sz w:val="18"/>
                <w:szCs w:val="18"/>
              </w:rPr>
              <w:t>-</w:t>
            </w:r>
          </w:p>
        </w:tc>
        <w:tc>
          <w:tcPr>
            <w:tcW w:w="3118" w:type="dxa"/>
            <w:vAlign w:val="center"/>
          </w:tcPr>
          <w:p w:rsidR="004301AB" w:rsidRPr="005C00DE" w:rsidRDefault="004301AB" w:rsidP="00206885">
            <w:pPr>
              <w:spacing w:after="0" w:line="240" w:lineRule="auto"/>
              <w:jc w:val="center"/>
              <w:rPr>
                <w:rFonts w:ascii="Times New Roman" w:hAnsi="Times New Roman" w:cs="Times New Roman"/>
                <w:sz w:val="18"/>
                <w:szCs w:val="18"/>
              </w:rPr>
            </w:pPr>
            <w:r w:rsidRPr="005C00DE">
              <w:rPr>
                <w:rFonts w:ascii="Times New Roman" w:hAnsi="Times New Roman" w:cs="Times New Roman"/>
                <w:sz w:val="18"/>
                <w:szCs w:val="18"/>
              </w:rPr>
              <w:t>Значение характеристики не может изменяться участником закупки</w:t>
            </w:r>
          </w:p>
        </w:tc>
        <w:tc>
          <w:tcPr>
            <w:tcW w:w="1645" w:type="dxa"/>
            <w:vMerge/>
            <w:shd w:val="clear" w:color="auto" w:fill="auto"/>
          </w:tcPr>
          <w:p w:rsidR="004301AB"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c>
          <w:tcPr>
            <w:tcW w:w="1134" w:type="dxa"/>
            <w:vMerge/>
            <w:shd w:val="clear" w:color="auto" w:fill="auto"/>
          </w:tcPr>
          <w:p w:rsidR="004301AB" w:rsidRPr="00AF590F" w:rsidRDefault="004301AB" w:rsidP="00206885">
            <w:pPr>
              <w:spacing w:after="0" w:line="240" w:lineRule="auto"/>
              <w:jc w:val="center"/>
              <w:rPr>
                <w:rFonts w:ascii="Times New Roman" w:eastAsia="Times New Roman" w:hAnsi="Times New Roman" w:cs="Times New Roman"/>
                <w:color w:val="000000"/>
                <w:sz w:val="18"/>
                <w:szCs w:val="18"/>
                <w:lang w:eastAsia="ru-RU"/>
              </w:rPr>
            </w:pPr>
          </w:p>
        </w:tc>
      </w:tr>
    </w:tbl>
    <w:p w:rsidR="00170252" w:rsidRDefault="00170252" w:rsidP="000820E3">
      <w:pPr>
        <w:rPr>
          <w:rFonts w:ascii="Times New Roman" w:hAnsi="Times New Roman" w:cs="Times New Roman"/>
          <w:b/>
          <w:sz w:val="28"/>
          <w:szCs w:val="28"/>
        </w:rPr>
      </w:pPr>
    </w:p>
    <w:sectPr w:rsidR="00170252" w:rsidSect="004301AB">
      <w:headerReference w:type="first" r:id="rId18"/>
      <w:footerReference w:type="first" r:id="rId19"/>
      <w:pgSz w:w="16838" w:h="11906" w:orient="landscape"/>
      <w:pgMar w:top="851" w:right="567" w:bottom="1701" w:left="53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131B" w:rsidRDefault="007A131B">
      <w:pPr>
        <w:spacing w:after="0" w:line="240" w:lineRule="auto"/>
      </w:pPr>
      <w:r>
        <w:separator/>
      </w:r>
    </w:p>
  </w:endnote>
  <w:endnote w:type="continuationSeparator" w:id="0">
    <w:p w:rsidR="007A131B" w:rsidRDefault="007A1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30541" w:rsidRDefault="00830541">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30541">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830541">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830541">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30541">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4008A">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830541">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44008A">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131B" w:rsidRDefault="007A131B">
      <w:pPr>
        <w:spacing w:after="0" w:line="240" w:lineRule="auto"/>
      </w:pPr>
      <w:r>
        <w:separator/>
      </w:r>
    </w:p>
  </w:footnote>
  <w:footnote w:type="continuationSeparator" w:id="0">
    <w:p w:rsidR="007A131B" w:rsidRDefault="007A131B">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30541" w:rsidRDefault="00830541">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30541" w:rsidRDefault="00830541">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830541" w:rsidRDefault="00830541">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3E120791"/>
    <w:multiLevelType w:val="hybridMultilevel"/>
    <w:tmpl w:val="DA4AEF04"/>
    <w:lvl w:ilvl="0" w:tplc="656C642E">
      <w:start w:val="1"/>
      <w:numFmt w:val="decimal"/>
      <w:lvlText w:val="%1."/>
      <w:lvlJc w:val="right"/>
      <w:pPr>
        <w:ind w:left="502" w:hanging="360"/>
      </w:pPr>
      <w:rPr>
        <w:rFonts w:ascii="Times New Roman" w:eastAsiaTheme="minorEastAsia" w:hAnsi="Times New Roman" w:cs="Times New Roman" w:hint="default"/>
        <w:b/>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0"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6"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2"/>
  </w:num>
  <w:num w:numId="4">
    <w:abstractNumId w:val="3"/>
  </w:num>
  <w:num w:numId="5">
    <w:abstractNumId w:val="14"/>
  </w:num>
  <w:num w:numId="6">
    <w:abstractNumId w:val="11"/>
  </w:num>
  <w:num w:numId="7">
    <w:abstractNumId w:val="2"/>
  </w:num>
  <w:num w:numId="8">
    <w:abstractNumId w:val="17"/>
  </w:num>
  <w:num w:numId="9">
    <w:abstractNumId w:val="1"/>
  </w:num>
  <w:num w:numId="10">
    <w:abstractNumId w:val="16"/>
  </w:num>
  <w:num w:numId="11">
    <w:abstractNumId w:val="19"/>
  </w:num>
  <w:num w:numId="12">
    <w:abstractNumId w:val="10"/>
  </w:num>
  <w:num w:numId="13">
    <w:abstractNumId w:val="4"/>
  </w:num>
  <w:num w:numId="14">
    <w:abstractNumId w:val="8"/>
  </w:num>
  <w:num w:numId="15">
    <w:abstractNumId w:val="18"/>
  </w:num>
  <w:num w:numId="16">
    <w:abstractNumId w:val="13"/>
  </w:num>
  <w:num w:numId="17">
    <w:abstractNumId w:val="7"/>
  </w:num>
  <w:num w:numId="18">
    <w:abstractNumId w:val="6"/>
  </w:num>
  <w:num w:numId="19">
    <w:abstractNumId w:val="15"/>
  </w:num>
  <w:num w:numId="20">
    <w:abstractNumId w:val="9"/>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1"/>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2E77"/>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01AB"/>
    <w:rsid w:val="004329AE"/>
    <w:rsid w:val="00434120"/>
    <w:rsid w:val="00435167"/>
    <w:rsid w:val="0043583F"/>
    <w:rsid w:val="0044008A"/>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A131B"/>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0541"/>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16E7D"/>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45BF5B-EEC9-413C-ADAD-987993AE1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936</Words>
  <Characters>5339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2026-11-06T05:56:00Z</dcterms:created>
  <dcterms:modified xsi:type="dcterms:W3CDTF">2026-11-06T05:56:00Z</dcterms:modified>
</cp:coreProperties>
</file>