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A56C6">
        <w:trPr>
          <w:jc w:val="center"/>
        </w:trPr>
        <w:tc>
          <w:tcPr>
            <w:tcW w:w="9747" w:type="dxa"/>
            <w:gridSpan w:val="7"/>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6A56C6">
        <w:trPr>
          <w:gridBefore w:val="1"/>
          <w:gridAfter w:val="1"/>
          <w:wBefore w:w="817" w:type="dxa"/>
          <w:wAfter w:w="2834" w:type="dxa"/>
          <w:jc w:val="center"/>
        </w:trPr>
        <w:tc>
          <w:tcPr>
            <w:tcW w:w="1560" w:type="dxa"/>
            <w:gridSpan w:val="2"/>
            <w:tcBorders>
              <w:top w:val="nil"/>
              <w:left w:val="nil"/>
              <w:bottom w:val="nil"/>
              <w:right w:val="nil"/>
            </w:tcBorders>
            <w:vAlign w:val="bottom"/>
          </w:tcPr>
          <w:p w:rsidR="002824B6" w:rsidRDefault="002824B6" w:rsidP="00552518">
            <w:pPr>
              <w:tabs>
                <w:tab w:val="left" w:pos="7088"/>
              </w:tabs>
              <w:spacing w:after="0"/>
              <w:jc w:val="center"/>
              <w:rPr>
                <w:rFonts w:ascii="Times New Roman" w:hAnsi="Times New Roman" w:cs="Times New Roman"/>
                <w:sz w:val="24"/>
                <w:szCs w:val="24"/>
              </w:rPr>
            </w:pPr>
          </w:p>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A543EA"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08.04.2019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A543EA" w:rsidP="00BF2771">
            <w:pPr>
              <w:tabs>
                <w:tab w:val="left" w:pos="7088"/>
              </w:tabs>
              <w:spacing w:after="0"/>
              <w:rPr>
                <w:rFonts w:ascii="Times New Roman" w:hAnsi="Times New Roman" w:cs="Times New Roman"/>
                <w:b/>
                <w:sz w:val="24"/>
                <w:szCs w:val="24"/>
                <w:u w:val="single"/>
              </w:rPr>
            </w:pPr>
            <w:r w:rsidRPr="00A543EA">
              <w:rPr>
                <w:rFonts w:ascii="Times New Roman" w:hAnsi="Times New Roman" w:cs="Times New Roman"/>
                <w:b/>
                <w:sz w:val="24"/>
                <w:szCs w:val="24"/>
                <w:u w:val="single"/>
              </w:rPr>
              <w:t>10.2-09/244</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6A56C6">
        <w:trPr>
          <w:trHeight w:val="312"/>
          <w:jc w:val="center"/>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6A56C6">
        <w:trPr>
          <w:trHeight w:val="507"/>
          <w:jc w:val="center"/>
        </w:trPr>
        <w:tc>
          <w:tcPr>
            <w:tcW w:w="850" w:type="dxa"/>
            <w:gridSpan w:val="2"/>
            <w:vMerge w:val="restart"/>
            <w:tcBorders>
              <w:top w:val="nil"/>
              <w:left w:val="nil"/>
              <w:bottom w:val="nil"/>
              <w:right w:val="nil"/>
            </w:tcBorders>
          </w:tcPr>
          <w:p w:rsidR="002329D0" w:rsidRDefault="002329D0" w:rsidP="006A56C6">
            <w:pPr>
              <w:spacing w:after="0"/>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6A56C6">
        <w:trPr>
          <w:trHeight w:val="697"/>
          <w:jc w:val="center"/>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F70994" w:rsidRDefault="00F70994" w:rsidP="00F70994">
            <w:pPr>
              <w:pStyle w:val="Standard"/>
              <w:ind w:left="-284"/>
              <w:jc w:val="center"/>
              <w:rPr>
                <w:rFonts w:cs="Times New Roman"/>
              </w:rPr>
            </w:pPr>
            <w:r w:rsidRPr="00F70994">
              <w:rPr>
                <w:rFonts w:cs="Times New Roman"/>
              </w:rPr>
              <w:t xml:space="preserve">Услуги по техническому обслуживанию </w:t>
            </w:r>
            <w:r w:rsidRPr="00F70994">
              <w:rPr>
                <w:rFonts w:eastAsia="Times New Roman" w:cs="Times New Roman"/>
                <w:bCs/>
                <w:color w:val="000000"/>
              </w:rPr>
              <w:t xml:space="preserve">(ТО) оборудования </w:t>
            </w:r>
            <w:r w:rsidRPr="00F70994">
              <w:rPr>
                <w:rFonts w:cs="Times New Roman"/>
              </w:rPr>
              <w:t>системы двусторонней пневматической почты «</w:t>
            </w:r>
            <w:proofErr w:type="spellStart"/>
            <w:r w:rsidRPr="00F70994">
              <w:rPr>
                <w:rFonts w:cs="Times New Roman"/>
                <w:lang w:val="en-US"/>
              </w:rPr>
              <w:t>Hanter</w:t>
            </w:r>
            <w:proofErr w:type="spellEnd"/>
            <w:r w:rsidRPr="00F70994">
              <w:rPr>
                <w:rFonts w:cs="Times New Roman"/>
              </w:rPr>
              <w:t xml:space="preserve"> </w:t>
            </w:r>
            <w:r w:rsidRPr="00F70994">
              <w:rPr>
                <w:rFonts w:cs="Times New Roman"/>
                <w:lang w:val="en-US"/>
              </w:rPr>
              <w:t>MVX</w:t>
            </w:r>
            <w:r w:rsidRPr="00F70994">
              <w:rPr>
                <w:rFonts w:cs="Times New Roman"/>
              </w:rPr>
              <w:t xml:space="preserve"> </w:t>
            </w:r>
            <w:r w:rsidRPr="00F70994">
              <w:rPr>
                <w:rFonts w:cs="Times New Roman"/>
                <w:lang w:val="en-US"/>
              </w:rPr>
              <w:t>Medic</w:t>
            </w:r>
            <w:r w:rsidRPr="00F70994">
              <w:rPr>
                <w:rFonts w:cs="Times New Roman"/>
              </w:rPr>
              <w:t xml:space="preserve"> (</w:t>
            </w:r>
            <w:r w:rsidRPr="00F70994">
              <w:rPr>
                <w:rFonts w:cs="Times New Roman"/>
                <w:lang w:val="en-US"/>
              </w:rPr>
              <w:t>Sweden</w:t>
            </w:r>
            <w:r w:rsidRPr="00F70994">
              <w:rPr>
                <w:rFonts w:cs="Times New Roman"/>
              </w:rPr>
              <w:t>)».</w:t>
            </w:r>
          </w:p>
        </w:tc>
      </w:tr>
      <w:tr w:rsidR="0011217D" w:rsidRPr="007E29E9" w:rsidTr="006A56C6">
        <w:trPr>
          <w:trHeight w:val="312"/>
          <w:jc w:val="center"/>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F70994">
            <w:pPr>
              <w:spacing w:after="0" w:line="240" w:lineRule="auto"/>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jc w:val="center"/>
        <w:tblInd w:w="-426" w:type="dxa"/>
        <w:tblLook w:val="04A0" w:firstRow="1" w:lastRow="0" w:firstColumn="1" w:lastColumn="0" w:noHBand="0" w:noVBand="1"/>
      </w:tblPr>
      <w:tblGrid>
        <w:gridCol w:w="4503"/>
        <w:gridCol w:w="5812"/>
      </w:tblGrid>
      <w:tr w:rsidR="00E961F8" w:rsidRPr="00E961F8" w:rsidTr="006A56C6">
        <w:trPr>
          <w:jc w:val="center"/>
        </w:trPr>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6A56C6">
        <w:trPr>
          <w:jc w:val="center"/>
        </w:trPr>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4D7227" w:rsidP="00E961F8">
            <w:pPr>
              <w:ind w:right="-1"/>
              <w:rPr>
                <w:rFonts w:ascii="Times New Roman" w:hAnsi="Times New Roman" w:cs="Times New Roman"/>
              </w:rPr>
            </w:pPr>
            <w:r>
              <w:rPr>
                <w:rFonts w:ascii="Times New Roman" w:hAnsi="Times New Roman" w:cs="Times New Roman"/>
              </w:rPr>
              <w:t>май 2019г.</w:t>
            </w:r>
          </w:p>
        </w:tc>
      </w:tr>
      <w:tr w:rsidR="008252D7" w:rsidRPr="008252D7" w:rsidTr="006A56C6">
        <w:trPr>
          <w:jc w:val="center"/>
        </w:trPr>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4D7227" w:rsidP="00E961F8">
            <w:pPr>
              <w:ind w:right="-1"/>
              <w:rPr>
                <w:rFonts w:ascii="Times New Roman" w:hAnsi="Times New Roman" w:cs="Times New Roman"/>
              </w:rPr>
            </w:pPr>
            <w:r w:rsidRPr="000139BD">
              <w:rPr>
                <w:rFonts w:ascii="Times New Roman" w:hAnsi="Times New Roman" w:cs="Times New Roman"/>
              </w:rPr>
              <w:t>Требования к оказанию услуг изложены в техническом задании</w:t>
            </w:r>
            <w:r w:rsidR="00F70994">
              <w:rPr>
                <w:rFonts w:ascii="Times New Roman" w:hAnsi="Times New Roman" w:cs="Times New Roman"/>
              </w:rPr>
              <w:t>.</w:t>
            </w:r>
          </w:p>
        </w:tc>
      </w:tr>
      <w:tr w:rsidR="006474B5" w:rsidRPr="008252D7" w:rsidTr="006A56C6">
        <w:trPr>
          <w:jc w:val="center"/>
        </w:trPr>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4D7227" w:rsidP="006474B5">
            <w:pPr>
              <w:ind w:left="34" w:right="-1" w:firstLine="326"/>
              <w:rPr>
                <w:rFonts w:ascii="Times New Roman" w:hAnsi="Times New Roman" w:cs="Times New Roman"/>
              </w:rPr>
            </w:pPr>
            <w:r w:rsidRPr="000139BD">
              <w:rPr>
                <w:rFonts w:ascii="Times New Roman" w:hAnsi="Times New Roman" w:cs="Times New Roman"/>
              </w:rPr>
              <w:t>Стоимость услуг должна включать в себя: стоимость всех оказываемых работ; все расходы, связанные с использованием оборудования Исполнителя или третьего лица</w:t>
            </w:r>
            <w:r>
              <w:rPr>
                <w:rFonts w:ascii="Times New Roman" w:hAnsi="Times New Roman" w:cs="Times New Roman"/>
              </w:rPr>
              <w:t>, а также расходные материалы, необходимые для оказания услуг</w:t>
            </w:r>
            <w:r w:rsidRPr="000139BD">
              <w:rPr>
                <w:rFonts w:ascii="Times New Roman" w:hAnsi="Times New Roman" w:cs="Times New Roman"/>
              </w:rPr>
              <w:t>; все накладные расходы Исполнителя, связанные с исполнением обязательств по Договору, включая уплату налогов, сборов и иных платежей.</w:t>
            </w:r>
          </w:p>
        </w:tc>
      </w:tr>
      <w:tr w:rsidR="006474B5" w:rsidRPr="008252D7" w:rsidTr="006A56C6">
        <w:trPr>
          <w:jc w:val="center"/>
        </w:trPr>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8F58BC" w:rsidP="006474B5">
            <w:pPr>
              <w:ind w:right="-1"/>
              <w:jc w:val="center"/>
              <w:rPr>
                <w:rFonts w:ascii="Times New Roman" w:hAnsi="Times New Roman" w:cs="Times New Roman"/>
              </w:rPr>
            </w:pPr>
            <w:r>
              <w:rPr>
                <w:rFonts w:ascii="Times New Roman" w:hAnsi="Times New Roman" w:cs="Times New Roman"/>
              </w:rPr>
              <w:t>в соответствии с ТЗ</w:t>
            </w:r>
          </w:p>
        </w:tc>
      </w:tr>
      <w:tr w:rsidR="008F58BC" w:rsidRPr="008252D7" w:rsidTr="006A56C6">
        <w:trPr>
          <w:jc w:val="center"/>
        </w:trPr>
        <w:tc>
          <w:tcPr>
            <w:tcW w:w="4503" w:type="dxa"/>
          </w:tcPr>
          <w:p w:rsidR="008F58BC" w:rsidRDefault="008F58BC"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8F58BC" w:rsidRPr="008252D7" w:rsidRDefault="008F58BC" w:rsidP="001078FE">
            <w:pPr>
              <w:ind w:right="-1"/>
              <w:jc w:val="center"/>
              <w:rPr>
                <w:rFonts w:ascii="Times New Roman" w:hAnsi="Times New Roman" w:cs="Times New Roman"/>
              </w:rPr>
            </w:pPr>
            <w:r>
              <w:rPr>
                <w:rFonts w:ascii="Times New Roman" w:hAnsi="Times New Roman" w:cs="Times New Roman"/>
              </w:rPr>
              <w:t>в соответствии с ТЗ</w:t>
            </w:r>
          </w:p>
        </w:tc>
      </w:tr>
      <w:tr w:rsidR="008F58BC" w:rsidRPr="008252D7" w:rsidTr="006A56C6">
        <w:trPr>
          <w:jc w:val="center"/>
        </w:trPr>
        <w:tc>
          <w:tcPr>
            <w:tcW w:w="4503" w:type="dxa"/>
          </w:tcPr>
          <w:p w:rsidR="008F58BC" w:rsidRDefault="008F58BC"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8F58BC" w:rsidRPr="008252D7" w:rsidRDefault="00761FF8" w:rsidP="006474B5">
            <w:pPr>
              <w:ind w:right="-1"/>
              <w:jc w:val="center"/>
              <w:rPr>
                <w:rFonts w:ascii="Times New Roman" w:hAnsi="Times New Roman" w:cs="Times New Roman"/>
              </w:rPr>
            </w:pPr>
            <w:r>
              <w:rPr>
                <w:rFonts w:ascii="Times New Roman" w:hAnsi="Times New Roman" w:cs="Times New Roman"/>
              </w:rPr>
              <w:t>12 месяцев</w:t>
            </w:r>
          </w:p>
        </w:tc>
      </w:tr>
      <w:tr w:rsidR="008F58BC" w:rsidRPr="008252D7" w:rsidTr="006A56C6">
        <w:trPr>
          <w:jc w:val="center"/>
        </w:trPr>
        <w:tc>
          <w:tcPr>
            <w:tcW w:w="4503" w:type="dxa"/>
          </w:tcPr>
          <w:p w:rsidR="008F58BC" w:rsidRDefault="008F58BC" w:rsidP="008252D7">
            <w:pPr>
              <w:ind w:right="-1"/>
              <w:rPr>
                <w:rFonts w:ascii="Times New Roman" w:hAnsi="Times New Roman" w:cs="Times New Roman"/>
              </w:rPr>
            </w:pPr>
            <w:r>
              <w:rPr>
                <w:rFonts w:ascii="Times New Roman" w:hAnsi="Times New Roman" w:cs="Times New Roman"/>
              </w:rPr>
              <w:lastRenderedPageBreak/>
              <w:t>П</w:t>
            </w:r>
            <w:r w:rsidRPr="00204D4E">
              <w:rPr>
                <w:rFonts w:ascii="Times New Roman" w:hAnsi="Times New Roman" w:cs="Times New Roman"/>
              </w:rPr>
              <w:t>орядок и сроки оплаты</w:t>
            </w:r>
          </w:p>
        </w:tc>
        <w:tc>
          <w:tcPr>
            <w:tcW w:w="5812" w:type="dxa"/>
          </w:tcPr>
          <w:p w:rsidR="008F58BC" w:rsidRPr="008252D7" w:rsidRDefault="008F58BC" w:rsidP="00761FF8">
            <w:pPr>
              <w:ind w:right="-1"/>
              <w:jc w:val="center"/>
              <w:rPr>
                <w:rFonts w:ascii="Times New Roman" w:hAnsi="Times New Roman" w:cs="Times New Roman"/>
              </w:rPr>
            </w:pPr>
            <w:r>
              <w:rPr>
                <w:rFonts w:ascii="Times New Roman" w:hAnsi="Times New Roman" w:cs="Times New Roman"/>
              </w:rPr>
              <w:t>ежемесячно</w:t>
            </w:r>
          </w:p>
        </w:tc>
      </w:tr>
      <w:tr w:rsidR="008F58BC" w:rsidRPr="008252D7" w:rsidTr="006A56C6">
        <w:trPr>
          <w:jc w:val="center"/>
        </w:trPr>
        <w:tc>
          <w:tcPr>
            <w:tcW w:w="4503" w:type="dxa"/>
          </w:tcPr>
          <w:p w:rsidR="008F58BC" w:rsidRPr="00204D4E" w:rsidRDefault="008F58BC"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8F58BC" w:rsidRPr="008252D7" w:rsidRDefault="00761FF8" w:rsidP="00F70994">
            <w:pPr>
              <w:ind w:right="-1"/>
              <w:jc w:val="center"/>
              <w:rPr>
                <w:rFonts w:ascii="Times New Roman" w:hAnsi="Times New Roman" w:cs="Times New Roman"/>
              </w:rPr>
            </w:pPr>
            <w:r>
              <w:rPr>
                <w:rFonts w:ascii="Times New Roman" w:hAnsi="Times New Roman" w:cs="Times New Roman"/>
              </w:rPr>
              <w:t>16.04.2019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F70994">
      <w:pPr>
        <w:ind w:left="-426" w:right="-1" w:firstLine="568"/>
        <w:jc w:val="center"/>
        <w:rPr>
          <w:rFonts w:ascii="Times New Roman" w:hAnsi="Times New Roman" w:cs="Times New Roman"/>
          <w:b/>
          <w:sz w:val="28"/>
          <w:szCs w:val="28"/>
        </w:rPr>
      </w:pPr>
    </w:p>
    <w:p w:rsidR="00585F05" w:rsidRPr="008D415A" w:rsidRDefault="00E961F8" w:rsidP="00F70994">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F70994">
        <w:trPr>
          <w:trHeight w:val="312"/>
          <w:jc w:val="center"/>
        </w:trPr>
        <w:tc>
          <w:tcPr>
            <w:tcW w:w="993" w:type="dxa"/>
            <w:shd w:val="clear" w:color="auto" w:fill="auto"/>
            <w:vAlign w:val="center"/>
            <w:hideMark/>
          </w:tcPr>
          <w:p w:rsidR="0011217D" w:rsidRPr="00166F87" w:rsidRDefault="0011217D" w:rsidP="00F70994">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F709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F709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F7099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F709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F70994">
        <w:trPr>
          <w:trHeight w:val="312"/>
          <w:jc w:val="center"/>
        </w:trPr>
        <w:tc>
          <w:tcPr>
            <w:tcW w:w="993" w:type="dxa"/>
            <w:shd w:val="clear" w:color="auto" w:fill="auto"/>
            <w:hideMark/>
          </w:tcPr>
          <w:p w:rsidR="0011217D" w:rsidRPr="0011217D" w:rsidRDefault="0011217D" w:rsidP="00F70994">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11217D" w:rsidRPr="006A56C6" w:rsidRDefault="006A56C6" w:rsidP="00F70994">
            <w:pPr>
              <w:spacing w:after="0" w:line="240" w:lineRule="auto"/>
              <w:rPr>
                <w:rFonts w:ascii="Times New Roman" w:eastAsia="Times New Roman" w:hAnsi="Times New Roman" w:cs="Times New Roman"/>
                <w:sz w:val="24"/>
                <w:szCs w:val="24"/>
                <w:lang w:eastAsia="ru-RU"/>
              </w:rPr>
            </w:pPr>
            <w:r w:rsidRPr="006A56C6">
              <w:rPr>
                <w:rFonts w:ascii="Times New Roman" w:eastAsia="Times New Roman" w:hAnsi="Times New Roman" w:cs="Times New Roman"/>
                <w:sz w:val="24"/>
                <w:szCs w:val="24"/>
                <w:lang w:eastAsia="ru-RU"/>
              </w:rPr>
              <w:t>Услуги по техническому обслуживанию (ТО) оборудования системы двусторонней пневматической почты «</w:t>
            </w:r>
            <w:proofErr w:type="spellStart"/>
            <w:r w:rsidRPr="006A56C6">
              <w:rPr>
                <w:rFonts w:ascii="Times New Roman" w:hAnsi="Times New Roman" w:cs="Times New Roman"/>
                <w:lang w:val="en-US"/>
              </w:rPr>
              <w:t>Hanter</w:t>
            </w:r>
            <w:proofErr w:type="spellEnd"/>
            <w:r w:rsidRPr="006A56C6">
              <w:rPr>
                <w:rFonts w:ascii="Times New Roman" w:hAnsi="Times New Roman" w:cs="Times New Roman"/>
              </w:rPr>
              <w:t xml:space="preserve"> </w:t>
            </w:r>
            <w:r w:rsidRPr="006A56C6">
              <w:rPr>
                <w:rFonts w:ascii="Times New Roman" w:hAnsi="Times New Roman" w:cs="Times New Roman"/>
                <w:lang w:val="en-US"/>
              </w:rPr>
              <w:t>MVX</w:t>
            </w:r>
            <w:r w:rsidRPr="006A56C6">
              <w:rPr>
                <w:rFonts w:ascii="Times New Roman" w:hAnsi="Times New Roman" w:cs="Times New Roman"/>
              </w:rPr>
              <w:t xml:space="preserve"> </w:t>
            </w:r>
            <w:r w:rsidRPr="006A56C6">
              <w:rPr>
                <w:rFonts w:ascii="Times New Roman" w:hAnsi="Times New Roman" w:cs="Times New Roman"/>
                <w:lang w:val="en-US"/>
              </w:rPr>
              <w:t>Medic</w:t>
            </w:r>
            <w:r w:rsidRPr="006A56C6">
              <w:rPr>
                <w:rFonts w:ascii="Times New Roman" w:hAnsi="Times New Roman" w:cs="Times New Roman"/>
              </w:rPr>
              <w:t xml:space="preserve"> (</w:t>
            </w:r>
            <w:r w:rsidRPr="006A56C6">
              <w:rPr>
                <w:rFonts w:ascii="Times New Roman" w:hAnsi="Times New Roman" w:cs="Times New Roman"/>
                <w:lang w:val="en-US"/>
              </w:rPr>
              <w:t>Sweden</w:t>
            </w:r>
            <w:r w:rsidRPr="006A56C6">
              <w:rPr>
                <w:rFonts w:ascii="Times New Roman" w:hAnsi="Times New Roman" w:cs="Times New Roman"/>
              </w:rPr>
              <w:t>)»</w:t>
            </w:r>
            <w:r w:rsidR="00F70994">
              <w:rPr>
                <w:rFonts w:ascii="Times New Roman" w:hAnsi="Times New Roman" w:cs="Times New Roman"/>
              </w:rPr>
              <w:t>.</w:t>
            </w:r>
          </w:p>
        </w:tc>
        <w:tc>
          <w:tcPr>
            <w:tcW w:w="992" w:type="dxa"/>
            <w:shd w:val="clear" w:color="auto" w:fill="auto"/>
            <w:noWrap/>
            <w:hideMark/>
          </w:tcPr>
          <w:p w:rsidR="0011217D" w:rsidRPr="00E961F8" w:rsidRDefault="0011217D" w:rsidP="00F70994">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11217D" w:rsidP="00F70994">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11217D" w:rsidRPr="000F411A" w:rsidRDefault="0011217D" w:rsidP="00F70994">
            <w:pPr>
              <w:spacing w:after="0" w:line="240" w:lineRule="auto"/>
              <w:jc w:val="center"/>
              <w:rPr>
                <w:rFonts w:ascii="Times New Roman" w:eastAsia="Times New Roman" w:hAnsi="Times New Roman" w:cs="Times New Roman"/>
                <w:lang w:eastAsia="ru-RU"/>
              </w:rPr>
            </w:pPr>
          </w:p>
        </w:tc>
      </w:tr>
    </w:tbl>
    <w:p w:rsidR="0011217D" w:rsidRPr="0019152C" w:rsidRDefault="0011217D" w:rsidP="00F70994">
      <w:pPr>
        <w:jc w:val="center"/>
        <w:rPr>
          <w:rFonts w:ascii="Times New Roman" w:hAnsi="Times New Roman" w:cs="Times New Roman"/>
          <w:b/>
          <w:sz w:val="24"/>
          <w:szCs w:val="24"/>
        </w:rPr>
      </w:pPr>
    </w:p>
    <w:p w:rsidR="00DB5EE8" w:rsidRDefault="00735AB0" w:rsidP="00F70994">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F70994">
      <w:pPr>
        <w:jc w:val="center"/>
        <w:rPr>
          <w:rFonts w:ascii="Times New Roman" w:hAnsi="Times New Roman"/>
          <w:b/>
          <w:sz w:val="24"/>
          <w:szCs w:val="24"/>
        </w:rPr>
      </w:pPr>
    </w:p>
    <w:p w:rsidR="00441301" w:rsidRPr="009B73E8" w:rsidRDefault="00441301" w:rsidP="00F70994">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F70994">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F70994">
      <w:pPr>
        <w:pStyle w:val="a7"/>
        <w:numPr>
          <w:ilvl w:val="0"/>
          <w:numId w:val="13"/>
        </w:numPr>
        <w:spacing w:after="0" w:line="240" w:lineRule="auto"/>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F70994">
      <w:pPr>
        <w:pStyle w:val="a7"/>
        <w:numPr>
          <w:ilvl w:val="0"/>
          <w:numId w:val="13"/>
        </w:numPr>
        <w:spacing w:after="0" w:line="240" w:lineRule="auto"/>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F70994">
      <w:pPr>
        <w:pStyle w:val="a7"/>
        <w:numPr>
          <w:ilvl w:val="0"/>
          <w:numId w:val="13"/>
        </w:numPr>
        <w:spacing w:after="0" w:line="240" w:lineRule="auto"/>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F70994">
      <w:pPr>
        <w:pStyle w:val="a7"/>
        <w:numPr>
          <w:ilvl w:val="0"/>
          <w:numId w:val="13"/>
        </w:numPr>
        <w:spacing w:after="0" w:line="240" w:lineRule="auto"/>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F70994">
      <w:pPr>
        <w:pStyle w:val="a7"/>
        <w:numPr>
          <w:ilvl w:val="0"/>
          <w:numId w:val="15"/>
        </w:numPr>
        <w:spacing w:after="0" w:line="240" w:lineRule="auto"/>
        <w:ind w:left="142"/>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p>
    <w:p w:rsidR="00441301" w:rsidRPr="007F5504" w:rsidRDefault="00441301" w:rsidP="00F70994">
      <w:pPr>
        <w:numPr>
          <w:ilvl w:val="0"/>
          <w:numId w:val="14"/>
        </w:numPr>
        <w:spacing w:after="0" w:line="240" w:lineRule="auto"/>
        <w:ind w:left="709"/>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F70994">
      <w:pPr>
        <w:numPr>
          <w:ilvl w:val="0"/>
          <w:numId w:val="14"/>
        </w:numPr>
        <w:spacing w:after="0" w:line="240" w:lineRule="auto"/>
        <w:ind w:left="709"/>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F70994">
      <w:pPr>
        <w:pStyle w:val="a7"/>
        <w:numPr>
          <w:ilvl w:val="0"/>
          <w:numId w:val="15"/>
        </w:numPr>
        <w:spacing w:after="0" w:line="240" w:lineRule="auto"/>
        <w:ind w:left="142"/>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F70994">
      <w:pPr>
        <w:spacing w:after="0" w:line="240" w:lineRule="auto"/>
        <w:ind w:left="-567" w:firstLine="284"/>
        <w:jc w:val="center"/>
        <w:rPr>
          <w:rFonts w:ascii="Times New Roman" w:hAnsi="Times New Roman"/>
          <w:sz w:val="24"/>
          <w:szCs w:val="24"/>
        </w:rPr>
      </w:pPr>
    </w:p>
    <w:p w:rsidR="00441301" w:rsidRDefault="00441301" w:rsidP="00F70994">
      <w:pPr>
        <w:spacing w:after="0" w:line="240" w:lineRule="auto"/>
        <w:ind w:left="-567" w:firstLine="284"/>
        <w:jc w:val="center"/>
        <w:rPr>
          <w:rFonts w:ascii="Times New Roman" w:hAnsi="Times New Roman"/>
          <w:sz w:val="24"/>
          <w:szCs w:val="24"/>
        </w:rPr>
      </w:pPr>
    </w:p>
    <w:p w:rsidR="00204D4E" w:rsidRPr="00441301" w:rsidRDefault="00204D4E" w:rsidP="00F70994">
      <w:pPr>
        <w:spacing w:after="0" w:line="240" w:lineRule="auto"/>
        <w:ind w:left="-567" w:firstLine="284"/>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F70994">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p>
    <w:p w:rsidR="00F70994" w:rsidRPr="00F70994" w:rsidRDefault="00F70994" w:rsidP="00F70994">
      <w:pPr>
        <w:jc w:val="center"/>
        <w:rPr>
          <w:rFonts w:ascii="Times New Roman" w:hAnsi="Times New Roman" w:cs="Times New Roman"/>
          <w:b/>
        </w:rPr>
      </w:pPr>
    </w:p>
    <w:p w:rsidR="00F70994" w:rsidRPr="00F70994" w:rsidRDefault="00F70994" w:rsidP="00F70994">
      <w:pPr>
        <w:jc w:val="center"/>
        <w:rPr>
          <w:rFonts w:ascii="Times New Roman" w:hAnsi="Times New Roman" w:cs="Times New Roman"/>
          <w:b/>
          <w:kern w:val="28"/>
        </w:rPr>
      </w:pPr>
      <w:r w:rsidRPr="00F70994">
        <w:rPr>
          <w:rFonts w:ascii="Times New Roman" w:hAnsi="Times New Roman" w:cs="Times New Roman"/>
          <w:b/>
          <w:kern w:val="28"/>
        </w:rPr>
        <w:t xml:space="preserve">  ТЕХНИЧЕСКОЕ ЗАДАНИЕ</w:t>
      </w:r>
    </w:p>
    <w:p w:rsidR="00F70994" w:rsidRPr="00F70994" w:rsidRDefault="00F70994" w:rsidP="00F70994">
      <w:pPr>
        <w:jc w:val="center"/>
        <w:rPr>
          <w:rFonts w:ascii="Times New Roman" w:hAnsi="Times New Roman" w:cs="Times New Roman"/>
          <w:b/>
          <w:kern w:val="28"/>
        </w:rPr>
      </w:pPr>
    </w:p>
    <w:p w:rsidR="00F70994" w:rsidRPr="00F70994" w:rsidRDefault="00F70994" w:rsidP="00F70994">
      <w:pPr>
        <w:pStyle w:val="Standard"/>
        <w:jc w:val="center"/>
        <w:rPr>
          <w:rFonts w:eastAsia="Times New Roman" w:cs="Times New Roman"/>
          <w:b/>
          <w:kern w:val="0"/>
          <w:sz w:val="22"/>
          <w:szCs w:val="22"/>
          <w:shd w:val="clear" w:color="auto" w:fill="FFFFFF"/>
        </w:rPr>
      </w:pPr>
      <w:r w:rsidRPr="00F70994">
        <w:rPr>
          <w:rFonts w:eastAsia="Times New Roman" w:cs="Times New Roman"/>
          <w:b/>
          <w:kern w:val="0"/>
          <w:sz w:val="22"/>
          <w:szCs w:val="22"/>
          <w:shd w:val="clear" w:color="auto" w:fill="FFFFFF"/>
        </w:rPr>
        <w:t>СВЕДЕНИЯ ОБ ОБЪЕКТЕ ЗАКУПКИ</w:t>
      </w:r>
    </w:p>
    <w:p w:rsidR="00F70994" w:rsidRPr="00F70994" w:rsidRDefault="00F70994" w:rsidP="00F70994">
      <w:pPr>
        <w:pStyle w:val="Standard"/>
        <w:jc w:val="center"/>
        <w:rPr>
          <w:rFonts w:eastAsia="Times New Roman" w:cs="Times New Roman"/>
          <w:b/>
          <w:kern w:val="0"/>
          <w:sz w:val="22"/>
          <w:szCs w:val="22"/>
          <w:shd w:val="clear" w:color="auto" w:fill="FFFFFF"/>
        </w:rPr>
      </w:pPr>
    </w:p>
    <w:p w:rsidR="00F70994" w:rsidRPr="00F70994" w:rsidRDefault="00F70994" w:rsidP="00F70994">
      <w:pPr>
        <w:pStyle w:val="Standard"/>
        <w:ind w:left="-284"/>
        <w:jc w:val="center"/>
        <w:rPr>
          <w:rFonts w:cs="Times New Roman"/>
          <w:sz w:val="22"/>
          <w:szCs w:val="22"/>
        </w:rPr>
      </w:pPr>
      <w:r w:rsidRPr="00F70994">
        <w:rPr>
          <w:rFonts w:cs="Times New Roman"/>
          <w:sz w:val="22"/>
          <w:szCs w:val="22"/>
        </w:rPr>
        <w:t xml:space="preserve">Услуги по техническому обслуживанию </w:t>
      </w:r>
      <w:r w:rsidRPr="00F70994">
        <w:rPr>
          <w:rFonts w:eastAsia="Times New Roman" w:cs="Times New Roman"/>
          <w:bCs/>
          <w:color w:val="000000"/>
          <w:sz w:val="22"/>
          <w:szCs w:val="22"/>
        </w:rPr>
        <w:t xml:space="preserve">(ТО) оборудования </w:t>
      </w:r>
      <w:r w:rsidRPr="00F70994">
        <w:rPr>
          <w:rFonts w:cs="Times New Roman"/>
          <w:sz w:val="22"/>
          <w:szCs w:val="22"/>
        </w:rPr>
        <w:t>системы двусторонней пневматической почты «</w:t>
      </w:r>
      <w:proofErr w:type="spellStart"/>
      <w:r w:rsidRPr="00F70994">
        <w:rPr>
          <w:rFonts w:cs="Times New Roman"/>
          <w:sz w:val="22"/>
          <w:szCs w:val="22"/>
          <w:lang w:val="en-US"/>
        </w:rPr>
        <w:t>Hanter</w:t>
      </w:r>
      <w:proofErr w:type="spellEnd"/>
      <w:r w:rsidRPr="00F70994">
        <w:rPr>
          <w:rFonts w:cs="Times New Roman"/>
          <w:sz w:val="22"/>
          <w:szCs w:val="22"/>
        </w:rPr>
        <w:t xml:space="preserve"> </w:t>
      </w:r>
      <w:r w:rsidRPr="00F70994">
        <w:rPr>
          <w:rFonts w:cs="Times New Roman"/>
          <w:sz w:val="22"/>
          <w:szCs w:val="22"/>
          <w:lang w:val="en-US"/>
        </w:rPr>
        <w:t>MVX</w:t>
      </w:r>
      <w:r w:rsidRPr="00F70994">
        <w:rPr>
          <w:rFonts w:cs="Times New Roman"/>
          <w:sz w:val="22"/>
          <w:szCs w:val="22"/>
        </w:rPr>
        <w:t xml:space="preserve"> </w:t>
      </w:r>
      <w:r w:rsidRPr="00F70994">
        <w:rPr>
          <w:rFonts w:cs="Times New Roman"/>
          <w:sz w:val="22"/>
          <w:szCs w:val="22"/>
          <w:lang w:val="en-US"/>
        </w:rPr>
        <w:t>Medic</w:t>
      </w:r>
      <w:r w:rsidRPr="00F70994">
        <w:rPr>
          <w:rFonts w:cs="Times New Roman"/>
          <w:sz w:val="22"/>
          <w:szCs w:val="22"/>
        </w:rPr>
        <w:t xml:space="preserve"> (</w:t>
      </w:r>
      <w:r w:rsidRPr="00F70994">
        <w:rPr>
          <w:rFonts w:cs="Times New Roman"/>
          <w:sz w:val="22"/>
          <w:szCs w:val="22"/>
          <w:lang w:val="en-US"/>
        </w:rPr>
        <w:t>Sweden</w:t>
      </w:r>
      <w:r w:rsidRPr="00F70994">
        <w:rPr>
          <w:rFonts w:cs="Times New Roman"/>
          <w:sz w:val="22"/>
          <w:szCs w:val="22"/>
        </w:rPr>
        <w:t>)».</w:t>
      </w:r>
    </w:p>
    <w:p w:rsidR="00F70994" w:rsidRPr="00F70994" w:rsidRDefault="00F70994" w:rsidP="00F70994">
      <w:pPr>
        <w:pStyle w:val="Standard"/>
        <w:ind w:left="-284"/>
        <w:rPr>
          <w:rFonts w:cs="Times New Roman"/>
          <w:sz w:val="22"/>
          <w:szCs w:val="22"/>
        </w:rPr>
      </w:pPr>
    </w:p>
    <w:p w:rsidR="00F70994" w:rsidRPr="00F70994" w:rsidRDefault="00F70994" w:rsidP="00F70994">
      <w:pPr>
        <w:pStyle w:val="Standard"/>
        <w:ind w:left="-284"/>
        <w:rPr>
          <w:rFonts w:eastAsia="Times New Roman" w:cs="Times New Roman"/>
          <w:b/>
          <w:bCs/>
          <w:color w:val="000000"/>
          <w:sz w:val="22"/>
          <w:szCs w:val="22"/>
        </w:rPr>
      </w:pPr>
      <w:r w:rsidRPr="00F70994">
        <w:rPr>
          <w:rFonts w:eastAsia="Times New Roman" w:cs="Times New Roman"/>
          <w:b/>
          <w:bCs/>
          <w:color w:val="000000"/>
          <w:sz w:val="22"/>
          <w:szCs w:val="22"/>
        </w:rPr>
        <w:t xml:space="preserve">Назначение услуг: </w:t>
      </w:r>
    </w:p>
    <w:p w:rsidR="00F70994" w:rsidRPr="00F70994" w:rsidRDefault="00F70994" w:rsidP="00F70994">
      <w:pPr>
        <w:pStyle w:val="Standard"/>
        <w:ind w:left="-284"/>
        <w:rPr>
          <w:rFonts w:eastAsia="Times New Roman" w:cs="Times New Roman"/>
          <w:sz w:val="22"/>
          <w:szCs w:val="22"/>
        </w:rPr>
      </w:pPr>
      <w:r w:rsidRPr="00F70994">
        <w:rPr>
          <w:rFonts w:eastAsia="Times New Roman" w:cs="Times New Roman"/>
          <w:bCs/>
          <w:color w:val="000000"/>
          <w:sz w:val="22"/>
          <w:szCs w:val="22"/>
        </w:rPr>
        <w:t xml:space="preserve">                  - </w:t>
      </w:r>
      <w:r w:rsidRPr="00F70994">
        <w:rPr>
          <w:rFonts w:eastAsia="Times New Roman" w:cs="Times New Roman"/>
          <w:sz w:val="22"/>
          <w:szCs w:val="22"/>
        </w:rPr>
        <w:t>Поддержание и восстановление работоспособности оборудования системы.</w:t>
      </w:r>
    </w:p>
    <w:p w:rsidR="00F70994" w:rsidRPr="00F70994" w:rsidRDefault="00F70994" w:rsidP="00F70994">
      <w:pPr>
        <w:pStyle w:val="Standard"/>
        <w:ind w:left="-284"/>
        <w:rPr>
          <w:rFonts w:eastAsia="Times New Roman" w:cs="Times New Roman"/>
          <w:sz w:val="22"/>
          <w:szCs w:val="22"/>
        </w:rPr>
      </w:pPr>
    </w:p>
    <w:p w:rsidR="00F70994" w:rsidRPr="00F70994" w:rsidRDefault="00F70994" w:rsidP="00F70994">
      <w:pPr>
        <w:pStyle w:val="Standard"/>
        <w:ind w:left="-284"/>
        <w:rPr>
          <w:rFonts w:eastAsia="Times New Roman" w:cs="Times New Roman"/>
          <w:b/>
          <w:sz w:val="22"/>
          <w:szCs w:val="22"/>
        </w:rPr>
      </w:pPr>
      <w:r w:rsidRPr="00F70994">
        <w:rPr>
          <w:rFonts w:eastAsia="Times New Roman" w:cs="Times New Roman"/>
          <w:b/>
          <w:sz w:val="22"/>
          <w:szCs w:val="22"/>
        </w:rPr>
        <w:t>Состав услуги:</w:t>
      </w:r>
    </w:p>
    <w:p w:rsidR="00F70994" w:rsidRPr="00F70994" w:rsidRDefault="00F70994" w:rsidP="00F70994">
      <w:pPr>
        <w:ind w:firstLine="709"/>
        <w:rPr>
          <w:rFonts w:ascii="Times New Roman" w:hAnsi="Times New Roman" w:cs="Times New Roman"/>
        </w:rPr>
      </w:pPr>
      <w:r w:rsidRPr="00F70994">
        <w:rPr>
          <w:rFonts w:ascii="Times New Roman" w:hAnsi="Times New Roman" w:cs="Times New Roman"/>
        </w:rPr>
        <w:t>- Периодический контроль технического состояния;</w:t>
      </w:r>
    </w:p>
    <w:p w:rsidR="00F70994" w:rsidRPr="00F70994" w:rsidRDefault="00F70994" w:rsidP="00F70994">
      <w:pPr>
        <w:widowControl w:val="0"/>
        <w:autoSpaceDE w:val="0"/>
        <w:autoSpaceDN w:val="0"/>
        <w:adjustRightInd w:val="0"/>
        <w:ind w:left="709"/>
        <w:textAlignment w:val="baseline"/>
        <w:rPr>
          <w:rFonts w:ascii="Times New Roman" w:hAnsi="Times New Roman" w:cs="Times New Roman"/>
        </w:rPr>
      </w:pPr>
      <w:r w:rsidRPr="00F70994">
        <w:rPr>
          <w:rFonts w:ascii="Times New Roman" w:hAnsi="Times New Roman" w:cs="Times New Roman"/>
        </w:rPr>
        <w:t>- Периодическое техническое обслуживание;</w:t>
      </w:r>
    </w:p>
    <w:p w:rsidR="00F70994" w:rsidRPr="00F70994" w:rsidRDefault="00F70994" w:rsidP="00F70994">
      <w:pPr>
        <w:ind w:firstLine="709"/>
        <w:rPr>
          <w:rFonts w:ascii="Times New Roman" w:hAnsi="Times New Roman" w:cs="Times New Roman"/>
        </w:rPr>
      </w:pPr>
      <w:r w:rsidRPr="00F70994">
        <w:rPr>
          <w:rFonts w:ascii="Times New Roman" w:hAnsi="Times New Roman" w:cs="Times New Roman"/>
        </w:rPr>
        <w:t>- Внеплановое ТО.</w:t>
      </w:r>
    </w:p>
    <w:p w:rsidR="00F70994" w:rsidRPr="00F70994" w:rsidRDefault="00F70994" w:rsidP="00F70994">
      <w:pPr>
        <w:jc w:val="center"/>
        <w:rPr>
          <w:rFonts w:ascii="Times New Roman" w:hAnsi="Times New Roman" w:cs="Times New Roman"/>
          <w:b/>
          <w:bCs/>
        </w:rPr>
      </w:pPr>
    </w:p>
    <w:p w:rsidR="00F70994" w:rsidRPr="00F70994" w:rsidRDefault="00F70994" w:rsidP="00F70994">
      <w:pPr>
        <w:ind w:left="720"/>
        <w:jc w:val="center"/>
        <w:rPr>
          <w:rFonts w:ascii="Times New Roman" w:hAnsi="Times New Roman" w:cs="Times New Roman"/>
          <w:b/>
          <w:u w:val="single"/>
        </w:rPr>
      </w:pPr>
      <w:r w:rsidRPr="00F70994">
        <w:rPr>
          <w:rFonts w:ascii="Times New Roman" w:hAnsi="Times New Roman" w:cs="Times New Roman"/>
          <w:b/>
          <w:u w:val="single"/>
        </w:rPr>
        <w:t>Наименование оборудования, подлежащего обслуживанию и адрес установки:</w:t>
      </w:r>
    </w:p>
    <w:p w:rsidR="00F70994" w:rsidRPr="00F70994" w:rsidRDefault="00F70994" w:rsidP="00F70994">
      <w:pPr>
        <w:rPr>
          <w:rFonts w:ascii="Times New Roman" w:hAnsi="Times New Roman" w:cs="Times New Roman"/>
        </w:rPr>
      </w:pPr>
    </w:p>
    <w:p w:rsidR="00F70994" w:rsidRPr="00F70994" w:rsidRDefault="00F70994" w:rsidP="00F70994">
      <w:pPr>
        <w:pStyle w:val="af7"/>
        <w:jc w:val="both"/>
        <w:rPr>
          <w:rFonts w:ascii="Times New Roman" w:hAnsi="Times New Roman"/>
        </w:rPr>
      </w:pPr>
      <w:r w:rsidRPr="00F70994">
        <w:rPr>
          <w:rFonts w:ascii="Times New Roman" w:hAnsi="Times New Roman"/>
          <w:b/>
          <w:u w:val="single"/>
        </w:rPr>
        <w:t>Оборудование</w:t>
      </w:r>
      <w:r w:rsidRPr="00F70994">
        <w:rPr>
          <w:rFonts w:ascii="Times New Roman" w:hAnsi="Times New Roman"/>
        </w:rPr>
        <w:t>:</w:t>
      </w:r>
    </w:p>
    <w:p w:rsidR="00F70994" w:rsidRPr="00F70994" w:rsidRDefault="00F70994" w:rsidP="00F70994">
      <w:pPr>
        <w:pStyle w:val="af7"/>
        <w:jc w:val="both"/>
        <w:rPr>
          <w:rFonts w:ascii="Times New Roman" w:hAnsi="Times New Roman"/>
        </w:rPr>
      </w:pPr>
      <w:r w:rsidRPr="00F70994">
        <w:rPr>
          <w:rFonts w:ascii="Times New Roman" w:hAnsi="Times New Roman"/>
        </w:rPr>
        <w:t>Система двусторонней пневматической почты «</w:t>
      </w:r>
      <w:proofErr w:type="spellStart"/>
      <w:r w:rsidRPr="00F70994">
        <w:rPr>
          <w:rFonts w:ascii="Times New Roman" w:hAnsi="Times New Roman"/>
          <w:lang w:val="en-US"/>
        </w:rPr>
        <w:t>Hanter</w:t>
      </w:r>
      <w:proofErr w:type="spellEnd"/>
      <w:r w:rsidRPr="00F70994">
        <w:rPr>
          <w:rFonts w:ascii="Times New Roman" w:hAnsi="Times New Roman"/>
        </w:rPr>
        <w:t xml:space="preserve"> </w:t>
      </w:r>
      <w:r w:rsidRPr="00F70994">
        <w:rPr>
          <w:rFonts w:ascii="Times New Roman" w:hAnsi="Times New Roman"/>
          <w:lang w:val="en-US"/>
        </w:rPr>
        <w:t>MVX</w:t>
      </w:r>
      <w:r w:rsidRPr="00F70994">
        <w:rPr>
          <w:rFonts w:ascii="Times New Roman" w:hAnsi="Times New Roman"/>
        </w:rPr>
        <w:t xml:space="preserve"> </w:t>
      </w:r>
      <w:r w:rsidRPr="00F70994">
        <w:rPr>
          <w:rFonts w:ascii="Times New Roman" w:hAnsi="Times New Roman"/>
          <w:lang w:val="en-US"/>
        </w:rPr>
        <w:t>Medic</w:t>
      </w:r>
      <w:r w:rsidRPr="00F70994">
        <w:rPr>
          <w:rFonts w:ascii="Times New Roman" w:hAnsi="Times New Roman"/>
        </w:rPr>
        <w:t xml:space="preserve"> (</w:t>
      </w:r>
      <w:r w:rsidRPr="00F70994">
        <w:rPr>
          <w:rFonts w:ascii="Times New Roman" w:hAnsi="Times New Roman"/>
          <w:lang w:val="en-US"/>
        </w:rPr>
        <w:t>Sweden</w:t>
      </w:r>
      <w:r w:rsidRPr="00F70994">
        <w:rPr>
          <w:rFonts w:ascii="Times New Roman" w:hAnsi="Times New Roman"/>
        </w:rPr>
        <w:t>)».</w:t>
      </w:r>
    </w:p>
    <w:p w:rsidR="00F70994" w:rsidRPr="00F70994" w:rsidRDefault="00F70994" w:rsidP="00F70994">
      <w:pPr>
        <w:pStyle w:val="af7"/>
        <w:jc w:val="both"/>
        <w:rPr>
          <w:rFonts w:ascii="Times New Roman" w:hAnsi="Times New Roman"/>
        </w:rPr>
      </w:pPr>
    </w:p>
    <w:p w:rsidR="00F70994" w:rsidRPr="00F70994" w:rsidRDefault="00F70994" w:rsidP="00F70994">
      <w:pPr>
        <w:pStyle w:val="af7"/>
        <w:jc w:val="both"/>
        <w:rPr>
          <w:rFonts w:ascii="Times New Roman" w:hAnsi="Times New Roman"/>
        </w:rPr>
      </w:pPr>
      <w:r w:rsidRPr="00F70994">
        <w:rPr>
          <w:rFonts w:ascii="Times New Roman" w:hAnsi="Times New Roman"/>
          <w:b/>
          <w:u w:val="single"/>
        </w:rPr>
        <w:t>Адрес установки</w:t>
      </w:r>
      <w:r w:rsidRPr="00F70994">
        <w:rPr>
          <w:rFonts w:ascii="Times New Roman" w:hAnsi="Times New Roman"/>
        </w:rPr>
        <w:t>:</w:t>
      </w:r>
    </w:p>
    <w:p w:rsidR="00F70994" w:rsidRPr="00F70994" w:rsidRDefault="00F70994" w:rsidP="00F70994">
      <w:pPr>
        <w:pStyle w:val="af7"/>
        <w:jc w:val="both"/>
        <w:rPr>
          <w:rFonts w:ascii="Times New Roman" w:hAnsi="Times New Roman"/>
          <w:bCs/>
          <w:color w:val="000000"/>
        </w:rPr>
      </w:pPr>
      <w:r w:rsidRPr="00F70994">
        <w:rPr>
          <w:rFonts w:ascii="Times New Roman" w:hAnsi="Times New Roman"/>
          <w:bCs/>
          <w:color w:val="000000"/>
        </w:rPr>
        <w:t>197758, Россия, Санкт-Петербург, пос. Песочный, ул. Ленинградская, дом 68.</w:t>
      </w:r>
    </w:p>
    <w:p w:rsidR="00F70994" w:rsidRPr="00F70994" w:rsidRDefault="00F70994" w:rsidP="00F70994">
      <w:pPr>
        <w:rPr>
          <w:rFonts w:ascii="Times New Roman" w:hAnsi="Times New Roman" w:cs="Times New Roman"/>
          <w:b/>
          <w:bCs/>
        </w:rPr>
      </w:pPr>
    </w:p>
    <w:p w:rsidR="00F70994" w:rsidRPr="00F70994" w:rsidRDefault="00F70994" w:rsidP="00F70994">
      <w:pPr>
        <w:autoSpaceDE w:val="0"/>
        <w:autoSpaceDN w:val="0"/>
        <w:adjustRightInd w:val="0"/>
        <w:ind w:firstLine="709"/>
        <w:jc w:val="center"/>
        <w:rPr>
          <w:rFonts w:ascii="Times New Roman" w:hAnsi="Times New Roman" w:cs="Times New Roman"/>
          <w:b/>
          <w:bCs/>
        </w:rPr>
      </w:pPr>
    </w:p>
    <w:p w:rsidR="00F70994" w:rsidRPr="00F70994" w:rsidRDefault="00F70994" w:rsidP="00F70994">
      <w:pPr>
        <w:autoSpaceDE w:val="0"/>
        <w:autoSpaceDN w:val="0"/>
        <w:adjustRightInd w:val="0"/>
        <w:ind w:firstLine="709"/>
        <w:jc w:val="center"/>
        <w:rPr>
          <w:rFonts w:ascii="Times New Roman" w:hAnsi="Times New Roman" w:cs="Times New Roman"/>
          <w:b/>
          <w:bCs/>
        </w:rPr>
      </w:pPr>
    </w:p>
    <w:p w:rsidR="00F70994" w:rsidRDefault="00F70994" w:rsidP="00F70994">
      <w:pPr>
        <w:autoSpaceDE w:val="0"/>
        <w:autoSpaceDN w:val="0"/>
        <w:adjustRightInd w:val="0"/>
        <w:ind w:firstLine="709"/>
        <w:jc w:val="center"/>
        <w:rPr>
          <w:rFonts w:ascii="Times New Roman" w:hAnsi="Times New Roman" w:cs="Times New Roman"/>
          <w:b/>
          <w:bCs/>
        </w:rPr>
      </w:pPr>
    </w:p>
    <w:p w:rsidR="00F70994" w:rsidRPr="00F70994" w:rsidRDefault="00F70994" w:rsidP="00F70994">
      <w:pPr>
        <w:autoSpaceDE w:val="0"/>
        <w:autoSpaceDN w:val="0"/>
        <w:adjustRightInd w:val="0"/>
        <w:ind w:firstLine="709"/>
        <w:jc w:val="center"/>
        <w:rPr>
          <w:rFonts w:ascii="Times New Roman" w:hAnsi="Times New Roman" w:cs="Times New Roman"/>
          <w:b/>
        </w:rPr>
      </w:pPr>
      <w:r w:rsidRPr="00F70994">
        <w:rPr>
          <w:rFonts w:ascii="Times New Roman" w:hAnsi="Times New Roman" w:cs="Times New Roman"/>
          <w:b/>
          <w:bCs/>
        </w:rPr>
        <w:t>Перечень, объем закупаемых услуг, п</w:t>
      </w:r>
      <w:r w:rsidRPr="00F70994">
        <w:rPr>
          <w:rFonts w:ascii="Times New Roman" w:hAnsi="Times New Roman" w:cs="Times New Roman"/>
          <w:b/>
        </w:rPr>
        <w:t>ериодичность (график) оказания Услуг</w:t>
      </w:r>
    </w:p>
    <w:p w:rsidR="00F70994" w:rsidRPr="00F70994" w:rsidRDefault="00F70994" w:rsidP="00F70994">
      <w:pPr>
        <w:autoSpaceDE w:val="0"/>
        <w:autoSpaceDN w:val="0"/>
        <w:adjustRightInd w:val="0"/>
        <w:ind w:firstLine="709"/>
        <w:jc w:val="center"/>
        <w:rPr>
          <w:rFonts w:ascii="Times New Roman" w:hAnsi="Times New Roman" w:cs="Times New Roman"/>
          <w:b/>
        </w:rPr>
      </w:pPr>
    </w:p>
    <w:tbl>
      <w:tblPr>
        <w:tblW w:w="4948"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76"/>
        <w:gridCol w:w="10732"/>
        <w:gridCol w:w="3485"/>
      </w:tblGrid>
      <w:tr w:rsidR="00F70994" w:rsidRPr="00F70994" w:rsidTr="00C459C2">
        <w:trPr>
          <w:trHeight w:val="284"/>
          <w:tblHeader/>
        </w:trPr>
        <w:tc>
          <w:tcPr>
            <w:tcW w:w="321" w:type="pct"/>
            <w:vAlign w:val="center"/>
          </w:tcPr>
          <w:p w:rsidR="00F70994" w:rsidRPr="00F70994" w:rsidRDefault="00F70994" w:rsidP="00C459C2">
            <w:pPr>
              <w:spacing w:line="240" w:lineRule="exact"/>
              <w:jc w:val="center"/>
              <w:rPr>
                <w:rFonts w:ascii="Times New Roman" w:hAnsi="Times New Roman" w:cs="Times New Roman"/>
                <w:b/>
                <w:iCs/>
              </w:rPr>
            </w:pPr>
            <w:r w:rsidRPr="00F70994">
              <w:rPr>
                <w:rFonts w:ascii="Times New Roman" w:hAnsi="Times New Roman" w:cs="Times New Roman"/>
                <w:b/>
                <w:iCs/>
              </w:rPr>
              <w:t>№ п/п</w:t>
            </w:r>
          </w:p>
        </w:tc>
        <w:tc>
          <w:tcPr>
            <w:tcW w:w="3532" w:type="pct"/>
            <w:noWrap/>
            <w:vAlign w:val="center"/>
          </w:tcPr>
          <w:p w:rsidR="00F70994" w:rsidRPr="00F70994" w:rsidRDefault="00F70994" w:rsidP="00C459C2">
            <w:pPr>
              <w:spacing w:line="240" w:lineRule="exact"/>
              <w:jc w:val="center"/>
              <w:rPr>
                <w:rFonts w:ascii="Times New Roman" w:hAnsi="Times New Roman" w:cs="Times New Roman"/>
                <w:b/>
              </w:rPr>
            </w:pPr>
            <w:r w:rsidRPr="00F70994">
              <w:rPr>
                <w:rFonts w:ascii="Times New Roman" w:hAnsi="Times New Roman" w:cs="Times New Roman"/>
                <w:b/>
                <w:iCs/>
              </w:rPr>
              <w:t>Виды работ, выполняемых при оказании услуг</w:t>
            </w:r>
          </w:p>
        </w:tc>
        <w:tc>
          <w:tcPr>
            <w:tcW w:w="1147" w:type="pct"/>
            <w:noWrap/>
            <w:vAlign w:val="center"/>
          </w:tcPr>
          <w:p w:rsidR="00F70994" w:rsidRPr="00F70994" w:rsidRDefault="00F70994" w:rsidP="00C459C2">
            <w:pPr>
              <w:autoSpaceDE w:val="0"/>
              <w:autoSpaceDN w:val="0"/>
              <w:adjustRightInd w:val="0"/>
              <w:jc w:val="center"/>
              <w:rPr>
                <w:rFonts w:ascii="Times New Roman" w:hAnsi="Times New Roman" w:cs="Times New Roman"/>
                <w:b/>
              </w:rPr>
            </w:pPr>
            <w:r w:rsidRPr="00F70994">
              <w:rPr>
                <w:rFonts w:ascii="Times New Roman" w:hAnsi="Times New Roman" w:cs="Times New Roman"/>
                <w:b/>
                <w:iCs/>
              </w:rPr>
              <w:t>Периодичность</w:t>
            </w:r>
            <w:r w:rsidRPr="00F70994">
              <w:rPr>
                <w:rFonts w:ascii="Times New Roman" w:hAnsi="Times New Roman" w:cs="Times New Roman"/>
                <w:b/>
              </w:rPr>
              <w:t xml:space="preserve"> </w:t>
            </w:r>
          </w:p>
          <w:p w:rsidR="00F70994" w:rsidRPr="00F70994" w:rsidRDefault="00F70994" w:rsidP="00C459C2">
            <w:pPr>
              <w:autoSpaceDE w:val="0"/>
              <w:autoSpaceDN w:val="0"/>
              <w:adjustRightInd w:val="0"/>
              <w:jc w:val="center"/>
              <w:rPr>
                <w:rFonts w:ascii="Times New Roman" w:hAnsi="Times New Roman" w:cs="Times New Roman"/>
                <w:b/>
              </w:rPr>
            </w:pPr>
            <w:r w:rsidRPr="00F70994">
              <w:rPr>
                <w:rFonts w:ascii="Times New Roman" w:hAnsi="Times New Roman" w:cs="Times New Roman"/>
                <w:b/>
              </w:rPr>
              <w:t>(график) оказания Услуг</w:t>
            </w:r>
          </w:p>
        </w:tc>
      </w:tr>
      <w:tr w:rsidR="00F70994" w:rsidRPr="00F70994" w:rsidTr="00C459C2">
        <w:trPr>
          <w:trHeight w:val="284"/>
        </w:trPr>
        <w:tc>
          <w:tcPr>
            <w:tcW w:w="321" w:type="pct"/>
            <w:tcBorders>
              <w:bottom w:val="single" w:sz="4" w:space="0" w:color="auto"/>
            </w:tcBorders>
          </w:tcPr>
          <w:p w:rsidR="00F70994" w:rsidRPr="00F70994" w:rsidRDefault="00F70994" w:rsidP="00C459C2">
            <w:pPr>
              <w:spacing w:line="240" w:lineRule="exact"/>
              <w:jc w:val="center"/>
              <w:rPr>
                <w:rFonts w:ascii="Times New Roman" w:hAnsi="Times New Roman" w:cs="Times New Roman"/>
                <w:b/>
                <w:iCs/>
                <w:color w:val="00B050"/>
                <w:highlight w:val="yellow"/>
              </w:rPr>
            </w:pPr>
            <w:r w:rsidRPr="00F70994">
              <w:rPr>
                <w:rFonts w:ascii="Times New Roman" w:hAnsi="Times New Roman" w:cs="Times New Roman"/>
                <w:b/>
                <w:iCs/>
              </w:rPr>
              <w:t xml:space="preserve">1. </w:t>
            </w:r>
          </w:p>
        </w:tc>
        <w:tc>
          <w:tcPr>
            <w:tcW w:w="4679" w:type="pct"/>
            <w:gridSpan w:val="2"/>
            <w:tcBorders>
              <w:bottom w:val="single" w:sz="4" w:space="0" w:color="auto"/>
            </w:tcBorders>
          </w:tcPr>
          <w:p w:rsidR="00F70994" w:rsidRPr="00F70994" w:rsidRDefault="00F70994" w:rsidP="00C459C2">
            <w:pPr>
              <w:spacing w:line="240" w:lineRule="exact"/>
              <w:rPr>
                <w:rFonts w:ascii="Times New Roman" w:hAnsi="Times New Roman" w:cs="Times New Roman"/>
                <w:b/>
                <w:iCs/>
                <w:highlight w:val="yellow"/>
              </w:rPr>
            </w:pPr>
            <w:r w:rsidRPr="00F70994">
              <w:rPr>
                <w:rFonts w:ascii="Times New Roman" w:hAnsi="Times New Roman" w:cs="Times New Roman"/>
                <w:b/>
              </w:rPr>
              <w:t>Периодический контроль технического состояния</w:t>
            </w:r>
          </w:p>
        </w:tc>
      </w:tr>
      <w:tr w:rsidR="00F70994" w:rsidRPr="00F70994" w:rsidTr="00C459C2">
        <w:trPr>
          <w:trHeight w:val="284"/>
        </w:trPr>
        <w:tc>
          <w:tcPr>
            <w:tcW w:w="321" w:type="pct"/>
            <w:tcBorders>
              <w:top w:val="single" w:sz="4" w:space="0" w:color="auto"/>
            </w:tcBorders>
          </w:tcPr>
          <w:p w:rsidR="00F70994" w:rsidRPr="00F70994" w:rsidRDefault="00F70994" w:rsidP="00F70994">
            <w:pPr>
              <w:numPr>
                <w:ilvl w:val="0"/>
                <w:numId w:val="17"/>
              </w:numPr>
              <w:spacing w:after="0" w:line="240" w:lineRule="exact"/>
              <w:jc w:val="center"/>
              <w:rPr>
                <w:rFonts w:ascii="Times New Roman" w:hAnsi="Times New Roman" w:cs="Times New Roman"/>
                <w:b/>
                <w:iCs/>
              </w:rPr>
            </w:pPr>
          </w:p>
        </w:tc>
        <w:tc>
          <w:tcPr>
            <w:tcW w:w="3532" w:type="pct"/>
            <w:tcBorders>
              <w:top w:val="single" w:sz="4" w:space="0" w:color="auto"/>
              <w:bottom w:val="single" w:sz="4" w:space="0" w:color="auto"/>
              <w:right w:val="single" w:sz="4" w:space="0" w:color="auto"/>
            </w:tcBorders>
          </w:tcPr>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Целостность трубопровода.</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Состояние клапанов станций.</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Состояние и плотность прилегания слайдов.</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Состояние воздухозаборных отверстий станций.</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Надёжность муфтовых соединений станций.</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Состояние тормозных кронштейнов станций.</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xml:space="preserve">- Состояние </w:t>
            </w:r>
            <w:proofErr w:type="spellStart"/>
            <w:r w:rsidRPr="00F70994">
              <w:rPr>
                <w:rFonts w:ascii="Times New Roman" w:hAnsi="Times New Roman"/>
                <w:bCs/>
              </w:rPr>
              <w:t>шумоподавителя</w:t>
            </w:r>
            <w:proofErr w:type="spellEnd"/>
            <w:r w:rsidRPr="00F70994">
              <w:rPr>
                <w:rFonts w:ascii="Times New Roman" w:hAnsi="Times New Roman"/>
                <w:bCs/>
              </w:rPr>
              <w:t>.</w:t>
            </w:r>
          </w:p>
          <w:p w:rsidR="00F70994" w:rsidRPr="00F70994" w:rsidRDefault="00F70994" w:rsidP="00C459C2">
            <w:pPr>
              <w:pStyle w:val="af7"/>
              <w:tabs>
                <w:tab w:val="left" w:pos="993"/>
              </w:tabs>
              <w:rPr>
                <w:rFonts w:ascii="Times New Roman" w:hAnsi="Times New Roman"/>
                <w:bCs/>
              </w:rPr>
            </w:pPr>
            <w:r w:rsidRPr="00F70994">
              <w:rPr>
                <w:rFonts w:ascii="Times New Roman" w:hAnsi="Times New Roman"/>
                <w:bCs/>
              </w:rPr>
              <w:t>- Состояние и надёжность крепления байпаса.</w:t>
            </w:r>
          </w:p>
          <w:p w:rsidR="00F70994" w:rsidRPr="00F70994" w:rsidRDefault="00F70994" w:rsidP="00C459C2">
            <w:pPr>
              <w:pStyle w:val="af7"/>
              <w:ind w:left="360"/>
              <w:rPr>
                <w:rFonts w:ascii="Times New Roman" w:hAnsi="Times New Roman"/>
                <w:iCs/>
              </w:rPr>
            </w:pPr>
          </w:p>
        </w:tc>
        <w:tc>
          <w:tcPr>
            <w:tcW w:w="1147" w:type="pct"/>
            <w:tcBorders>
              <w:top w:val="single" w:sz="4" w:space="0" w:color="auto"/>
              <w:left w:val="single" w:sz="4" w:space="0" w:color="auto"/>
              <w:bottom w:val="single" w:sz="4" w:space="0" w:color="auto"/>
            </w:tcBorders>
            <w:noWrap/>
            <w:vAlign w:val="center"/>
          </w:tcPr>
          <w:p w:rsidR="00F70994" w:rsidRPr="00F70994" w:rsidRDefault="00F70994" w:rsidP="00C459C2">
            <w:pPr>
              <w:spacing w:line="240" w:lineRule="exact"/>
              <w:rPr>
                <w:rFonts w:ascii="Times New Roman" w:hAnsi="Times New Roman" w:cs="Times New Roman"/>
              </w:rPr>
            </w:pPr>
            <w:r w:rsidRPr="00F70994">
              <w:rPr>
                <w:rFonts w:ascii="Times New Roman" w:hAnsi="Times New Roman" w:cs="Times New Roman"/>
              </w:rPr>
              <w:t>ежемесячно в течение каждого регламентного выезда</w:t>
            </w:r>
          </w:p>
        </w:tc>
      </w:tr>
      <w:tr w:rsidR="00F70994" w:rsidRPr="00F70994" w:rsidTr="00C459C2">
        <w:trPr>
          <w:trHeight w:val="284"/>
        </w:trPr>
        <w:tc>
          <w:tcPr>
            <w:tcW w:w="321" w:type="pct"/>
            <w:vMerge w:val="restart"/>
          </w:tcPr>
          <w:p w:rsidR="00F70994" w:rsidRPr="00F70994" w:rsidRDefault="00F70994" w:rsidP="00F70994">
            <w:pPr>
              <w:numPr>
                <w:ilvl w:val="0"/>
                <w:numId w:val="17"/>
              </w:numPr>
              <w:spacing w:after="0" w:line="240" w:lineRule="exact"/>
              <w:jc w:val="center"/>
              <w:rPr>
                <w:rFonts w:ascii="Times New Roman" w:hAnsi="Times New Roman" w:cs="Times New Roman"/>
                <w:b/>
                <w:iCs/>
              </w:rPr>
            </w:pPr>
          </w:p>
        </w:tc>
        <w:tc>
          <w:tcPr>
            <w:tcW w:w="4679" w:type="pct"/>
            <w:gridSpan w:val="2"/>
            <w:tcBorders>
              <w:bottom w:val="single" w:sz="4" w:space="0" w:color="auto"/>
            </w:tcBorders>
          </w:tcPr>
          <w:p w:rsidR="00F70994" w:rsidRPr="00F70994" w:rsidRDefault="00F70994" w:rsidP="00C459C2">
            <w:pPr>
              <w:spacing w:line="240" w:lineRule="exact"/>
              <w:rPr>
                <w:rFonts w:ascii="Times New Roman" w:hAnsi="Times New Roman" w:cs="Times New Roman"/>
              </w:rPr>
            </w:pPr>
            <w:r w:rsidRPr="00F70994">
              <w:rPr>
                <w:rFonts w:ascii="Times New Roman" w:hAnsi="Times New Roman" w:cs="Times New Roman"/>
                <w:b/>
              </w:rPr>
              <w:t>Периодическое техническое обслуживание</w:t>
            </w:r>
          </w:p>
        </w:tc>
      </w:tr>
      <w:tr w:rsidR="00F70994" w:rsidRPr="00F70994" w:rsidTr="00C459C2">
        <w:trPr>
          <w:trHeight w:val="284"/>
        </w:trPr>
        <w:tc>
          <w:tcPr>
            <w:tcW w:w="321" w:type="pct"/>
            <w:vMerge/>
            <w:tcBorders>
              <w:right w:val="single" w:sz="4" w:space="0" w:color="auto"/>
            </w:tcBorders>
          </w:tcPr>
          <w:p w:rsidR="00F70994" w:rsidRPr="00F70994" w:rsidRDefault="00F70994" w:rsidP="00C459C2">
            <w:pPr>
              <w:spacing w:line="240" w:lineRule="exact"/>
              <w:jc w:val="center"/>
              <w:rPr>
                <w:rFonts w:ascii="Times New Roman" w:hAnsi="Times New Roman" w:cs="Times New Roman"/>
                <w:iCs/>
              </w:rPr>
            </w:pPr>
          </w:p>
        </w:tc>
        <w:tc>
          <w:tcPr>
            <w:tcW w:w="3532" w:type="pct"/>
            <w:tcBorders>
              <w:top w:val="single" w:sz="4" w:space="0" w:color="auto"/>
              <w:left w:val="single" w:sz="4" w:space="0" w:color="auto"/>
              <w:bottom w:val="single" w:sz="4" w:space="0" w:color="auto"/>
            </w:tcBorders>
          </w:tcPr>
          <w:p w:rsidR="00F70994" w:rsidRPr="00F70994" w:rsidRDefault="00F70994" w:rsidP="00C459C2">
            <w:pPr>
              <w:pStyle w:val="af7"/>
              <w:rPr>
                <w:rFonts w:ascii="Times New Roman" w:hAnsi="Times New Roman"/>
                <w:bCs/>
              </w:rPr>
            </w:pPr>
            <w:r w:rsidRPr="00F70994">
              <w:rPr>
                <w:rFonts w:ascii="Times New Roman" w:hAnsi="Times New Roman"/>
                <w:bCs/>
              </w:rPr>
              <w:t>- Калибровка маршрутных стрелок.</w:t>
            </w:r>
          </w:p>
          <w:p w:rsidR="00F70994" w:rsidRPr="00F70994" w:rsidRDefault="00F70994" w:rsidP="00C459C2">
            <w:pPr>
              <w:pStyle w:val="af7"/>
              <w:rPr>
                <w:rFonts w:ascii="Times New Roman" w:hAnsi="Times New Roman"/>
                <w:bCs/>
              </w:rPr>
            </w:pPr>
            <w:r w:rsidRPr="00F70994">
              <w:rPr>
                <w:rFonts w:ascii="Times New Roman" w:hAnsi="Times New Roman"/>
                <w:bCs/>
              </w:rPr>
              <w:t>- Калибровка центральной станции.</w:t>
            </w:r>
          </w:p>
          <w:p w:rsidR="00F70994" w:rsidRPr="00F70994" w:rsidRDefault="00F70994" w:rsidP="00C459C2">
            <w:pPr>
              <w:pStyle w:val="af7"/>
              <w:rPr>
                <w:rFonts w:ascii="Times New Roman" w:hAnsi="Times New Roman"/>
                <w:bCs/>
              </w:rPr>
            </w:pPr>
            <w:r w:rsidRPr="00F70994">
              <w:rPr>
                <w:rFonts w:ascii="Times New Roman" w:hAnsi="Times New Roman"/>
                <w:bCs/>
              </w:rPr>
              <w:t>- Проверка работы воздушной стрелки и компрессора в сервисном режиме.</w:t>
            </w:r>
          </w:p>
          <w:p w:rsidR="00F70994" w:rsidRPr="00F70994" w:rsidRDefault="00F70994" w:rsidP="00C459C2">
            <w:pPr>
              <w:pStyle w:val="af7"/>
              <w:rPr>
                <w:rFonts w:ascii="Times New Roman" w:hAnsi="Times New Roman"/>
                <w:bCs/>
              </w:rPr>
            </w:pPr>
            <w:r w:rsidRPr="00F70994">
              <w:rPr>
                <w:rFonts w:ascii="Times New Roman" w:hAnsi="Times New Roman"/>
                <w:bCs/>
              </w:rPr>
              <w:t>- Проверка программирования системы.</w:t>
            </w:r>
          </w:p>
          <w:p w:rsidR="00F70994" w:rsidRPr="00F70994" w:rsidRDefault="00F70994" w:rsidP="00C459C2">
            <w:pPr>
              <w:pStyle w:val="af7"/>
              <w:rPr>
                <w:rFonts w:ascii="Times New Roman" w:hAnsi="Times New Roman"/>
                <w:bCs/>
              </w:rPr>
            </w:pPr>
            <w:r w:rsidRPr="00F70994">
              <w:rPr>
                <w:rFonts w:ascii="Times New Roman" w:hAnsi="Times New Roman"/>
                <w:bCs/>
              </w:rPr>
              <w:t>- Очистка оборудования от загрязнений и проверка надёжности контактов.</w:t>
            </w:r>
          </w:p>
          <w:p w:rsidR="00F70994" w:rsidRPr="00F70994" w:rsidRDefault="00F70994" w:rsidP="00C459C2">
            <w:pPr>
              <w:pStyle w:val="af7"/>
              <w:rPr>
                <w:rFonts w:ascii="Times New Roman" w:hAnsi="Times New Roman"/>
                <w:bCs/>
              </w:rPr>
            </w:pPr>
            <w:r w:rsidRPr="00F70994">
              <w:rPr>
                <w:rFonts w:ascii="Times New Roman" w:hAnsi="Times New Roman"/>
                <w:bCs/>
              </w:rPr>
              <w:t>- Контрольные запуски колб без груза и с максимальным грузом.</w:t>
            </w:r>
          </w:p>
          <w:p w:rsidR="00F70994" w:rsidRPr="00F70994" w:rsidRDefault="00F70994" w:rsidP="00C459C2">
            <w:pPr>
              <w:pStyle w:val="af7"/>
              <w:rPr>
                <w:rFonts w:ascii="Times New Roman" w:hAnsi="Times New Roman"/>
                <w:bCs/>
              </w:rPr>
            </w:pPr>
            <w:r w:rsidRPr="00F70994">
              <w:rPr>
                <w:rFonts w:ascii="Times New Roman" w:hAnsi="Times New Roman"/>
                <w:bCs/>
              </w:rPr>
              <w:t>- При контрольных запусках проверяется плавность прихода колбы в станцию.</w:t>
            </w:r>
          </w:p>
          <w:p w:rsidR="00F70994" w:rsidRPr="00F70994" w:rsidRDefault="00F70994" w:rsidP="00C459C2">
            <w:pPr>
              <w:widowControl w:val="0"/>
              <w:tabs>
                <w:tab w:val="left" w:pos="851"/>
              </w:tabs>
              <w:autoSpaceDE w:val="0"/>
              <w:autoSpaceDN w:val="0"/>
              <w:adjustRightInd w:val="0"/>
              <w:jc w:val="both"/>
              <w:textAlignment w:val="baseline"/>
              <w:rPr>
                <w:rFonts w:ascii="Times New Roman" w:hAnsi="Times New Roman" w:cs="Times New Roman"/>
              </w:rPr>
            </w:pPr>
          </w:p>
        </w:tc>
        <w:tc>
          <w:tcPr>
            <w:tcW w:w="1147" w:type="pct"/>
            <w:tcBorders>
              <w:top w:val="single" w:sz="4" w:space="0" w:color="auto"/>
            </w:tcBorders>
            <w:noWrap/>
            <w:vAlign w:val="center"/>
          </w:tcPr>
          <w:p w:rsidR="00F70994" w:rsidRPr="00F70994" w:rsidRDefault="00F70994" w:rsidP="00C459C2">
            <w:pPr>
              <w:spacing w:line="240" w:lineRule="exact"/>
              <w:rPr>
                <w:rFonts w:ascii="Times New Roman" w:hAnsi="Times New Roman" w:cs="Times New Roman"/>
              </w:rPr>
            </w:pPr>
            <w:r w:rsidRPr="00F70994">
              <w:rPr>
                <w:rFonts w:ascii="Times New Roman" w:hAnsi="Times New Roman" w:cs="Times New Roman"/>
              </w:rPr>
              <w:t>ежемесячно в течение каждого регламентного выезда</w:t>
            </w:r>
          </w:p>
        </w:tc>
      </w:tr>
      <w:tr w:rsidR="00F70994" w:rsidRPr="00F70994" w:rsidTr="00C459C2">
        <w:trPr>
          <w:trHeight w:val="284"/>
        </w:trPr>
        <w:tc>
          <w:tcPr>
            <w:tcW w:w="321" w:type="pct"/>
            <w:vMerge w:val="restart"/>
          </w:tcPr>
          <w:p w:rsidR="00F70994" w:rsidRPr="00F70994" w:rsidRDefault="00F70994" w:rsidP="00F70994">
            <w:pPr>
              <w:numPr>
                <w:ilvl w:val="0"/>
                <w:numId w:val="17"/>
              </w:numPr>
              <w:spacing w:after="0" w:line="240" w:lineRule="exact"/>
              <w:jc w:val="center"/>
              <w:rPr>
                <w:rFonts w:ascii="Times New Roman" w:hAnsi="Times New Roman" w:cs="Times New Roman"/>
                <w:b/>
                <w:iCs/>
              </w:rPr>
            </w:pPr>
          </w:p>
        </w:tc>
        <w:tc>
          <w:tcPr>
            <w:tcW w:w="4679" w:type="pct"/>
            <w:gridSpan w:val="2"/>
          </w:tcPr>
          <w:p w:rsidR="00F70994" w:rsidRPr="00F70994" w:rsidRDefault="00F70994" w:rsidP="00C459C2">
            <w:pPr>
              <w:spacing w:line="240" w:lineRule="exact"/>
              <w:rPr>
                <w:rFonts w:ascii="Times New Roman" w:hAnsi="Times New Roman" w:cs="Times New Roman"/>
                <w:color w:val="000000"/>
              </w:rPr>
            </w:pPr>
            <w:r w:rsidRPr="00F70994">
              <w:rPr>
                <w:rFonts w:ascii="Times New Roman" w:hAnsi="Times New Roman" w:cs="Times New Roman"/>
                <w:b/>
                <w:iCs/>
              </w:rPr>
              <w:t>Техническое диагностирование:</w:t>
            </w:r>
          </w:p>
        </w:tc>
      </w:tr>
      <w:tr w:rsidR="00F70994" w:rsidRPr="00F70994" w:rsidTr="00C459C2">
        <w:trPr>
          <w:trHeight w:val="284"/>
        </w:trPr>
        <w:tc>
          <w:tcPr>
            <w:tcW w:w="321" w:type="pct"/>
            <w:vMerge/>
          </w:tcPr>
          <w:p w:rsidR="00F70994" w:rsidRPr="00F70994" w:rsidRDefault="00F70994" w:rsidP="00C459C2">
            <w:pPr>
              <w:spacing w:line="240" w:lineRule="exact"/>
              <w:ind w:left="142"/>
              <w:jc w:val="center"/>
              <w:rPr>
                <w:rFonts w:ascii="Times New Roman" w:hAnsi="Times New Roman" w:cs="Times New Roman"/>
                <w:iCs/>
              </w:rPr>
            </w:pPr>
          </w:p>
        </w:tc>
        <w:tc>
          <w:tcPr>
            <w:tcW w:w="3532" w:type="pct"/>
          </w:tcPr>
          <w:p w:rsidR="00F70994" w:rsidRPr="00F70994" w:rsidRDefault="00F70994" w:rsidP="00C459C2">
            <w:pPr>
              <w:pStyle w:val="af7"/>
              <w:rPr>
                <w:rFonts w:ascii="Times New Roman" w:hAnsi="Times New Roman"/>
              </w:rPr>
            </w:pPr>
            <w:r w:rsidRPr="00F70994">
              <w:rPr>
                <w:rFonts w:ascii="Times New Roman" w:hAnsi="Times New Roman"/>
              </w:rPr>
              <w:t>- Определение технического состояния системы</w:t>
            </w:r>
          </w:p>
        </w:tc>
        <w:tc>
          <w:tcPr>
            <w:tcW w:w="1147" w:type="pct"/>
            <w:noWrap/>
            <w:vAlign w:val="center"/>
          </w:tcPr>
          <w:p w:rsidR="00F70994" w:rsidRPr="00F70994" w:rsidRDefault="00F70994" w:rsidP="00C459C2">
            <w:pPr>
              <w:spacing w:line="240" w:lineRule="exact"/>
              <w:rPr>
                <w:rFonts w:ascii="Times New Roman" w:hAnsi="Times New Roman" w:cs="Times New Roman"/>
                <w:color w:val="000000"/>
              </w:rPr>
            </w:pPr>
            <w:r w:rsidRPr="00F70994">
              <w:rPr>
                <w:rFonts w:ascii="Times New Roman" w:hAnsi="Times New Roman" w:cs="Times New Roman"/>
                <w:color w:val="000000"/>
              </w:rPr>
              <w:t>неограниченное количество раз по обращению Заказчика</w:t>
            </w:r>
          </w:p>
        </w:tc>
      </w:tr>
      <w:tr w:rsidR="00F70994" w:rsidRPr="00F70994" w:rsidTr="00C459C2">
        <w:trPr>
          <w:trHeight w:val="284"/>
        </w:trPr>
        <w:tc>
          <w:tcPr>
            <w:tcW w:w="321" w:type="pct"/>
            <w:vMerge w:val="restart"/>
          </w:tcPr>
          <w:p w:rsidR="00F70994" w:rsidRPr="00F70994" w:rsidRDefault="00F70994" w:rsidP="00F70994">
            <w:pPr>
              <w:numPr>
                <w:ilvl w:val="0"/>
                <w:numId w:val="17"/>
              </w:numPr>
              <w:spacing w:after="0" w:line="240" w:lineRule="exact"/>
              <w:jc w:val="center"/>
              <w:rPr>
                <w:rFonts w:ascii="Times New Roman" w:hAnsi="Times New Roman" w:cs="Times New Roman"/>
                <w:b/>
                <w:iCs/>
              </w:rPr>
            </w:pPr>
            <w:r w:rsidRPr="00F70994">
              <w:rPr>
                <w:rFonts w:ascii="Times New Roman" w:hAnsi="Times New Roman" w:cs="Times New Roman"/>
                <w:b/>
                <w:iCs/>
              </w:rPr>
              <w:lastRenderedPageBreak/>
              <w:t xml:space="preserve"> </w:t>
            </w:r>
          </w:p>
          <w:p w:rsidR="00F70994" w:rsidRPr="00F70994" w:rsidRDefault="00F70994" w:rsidP="00C459C2">
            <w:pPr>
              <w:spacing w:line="240" w:lineRule="exact"/>
              <w:jc w:val="center"/>
              <w:rPr>
                <w:rFonts w:ascii="Times New Roman" w:hAnsi="Times New Roman" w:cs="Times New Roman"/>
                <w:b/>
                <w:iCs/>
              </w:rPr>
            </w:pPr>
          </w:p>
          <w:p w:rsidR="00F70994" w:rsidRPr="00F70994" w:rsidRDefault="00F70994" w:rsidP="00C459C2">
            <w:pPr>
              <w:spacing w:line="240" w:lineRule="exact"/>
              <w:jc w:val="center"/>
              <w:rPr>
                <w:rFonts w:ascii="Times New Roman" w:hAnsi="Times New Roman" w:cs="Times New Roman"/>
                <w:b/>
                <w:iCs/>
              </w:rPr>
            </w:pPr>
          </w:p>
        </w:tc>
        <w:tc>
          <w:tcPr>
            <w:tcW w:w="4679" w:type="pct"/>
            <w:gridSpan w:val="2"/>
          </w:tcPr>
          <w:p w:rsidR="00F70994" w:rsidRPr="00F70994" w:rsidRDefault="00F70994" w:rsidP="00C459C2">
            <w:pPr>
              <w:spacing w:line="240" w:lineRule="exact"/>
              <w:rPr>
                <w:rFonts w:ascii="Times New Roman" w:hAnsi="Times New Roman" w:cs="Times New Roman"/>
                <w:color w:val="000000"/>
              </w:rPr>
            </w:pPr>
            <w:r w:rsidRPr="00F70994">
              <w:rPr>
                <w:rFonts w:ascii="Times New Roman" w:hAnsi="Times New Roman" w:cs="Times New Roman"/>
                <w:b/>
                <w:iCs/>
              </w:rPr>
              <w:t>Внеплановое ТО:</w:t>
            </w:r>
          </w:p>
        </w:tc>
      </w:tr>
      <w:tr w:rsidR="00F70994" w:rsidRPr="00F70994" w:rsidTr="00C459C2">
        <w:trPr>
          <w:trHeight w:val="284"/>
        </w:trPr>
        <w:tc>
          <w:tcPr>
            <w:tcW w:w="321" w:type="pct"/>
            <w:vMerge/>
          </w:tcPr>
          <w:p w:rsidR="00F70994" w:rsidRPr="00F70994" w:rsidRDefault="00F70994" w:rsidP="00C459C2">
            <w:pPr>
              <w:spacing w:line="240" w:lineRule="exact"/>
              <w:jc w:val="center"/>
              <w:rPr>
                <w:rFonts w:ascii="Times New Roman" w:hAnsi="Times New Roman" w:cs="Times New Roman"/>
                <w:iCs/>
              </w:rPr>
            </w:pPr>
          </w:p>
        </w:tc>
        <w:tc>
          <w:tcPr>
            <w:tcW w:w="3532" w:type="pct"/>
          </w:tcPr>
          <w:p w:rsidR="00F70994" w:rsidRPr="00F70994" w:rsidRDefault="00F70994" w:rsidP="00C459C2">
            <w:pPr>
              <w:pStyle w:val="af7"/>
              <w:rPr>
                <w:rFonts w:ascii="Times New Roman" w:hAnsi="Times New Roman"/>
                <w:b/>
                <w:bCs/>
              </w:rPr>
            </w:pPr>
            <w:r w:rsidRPr="00F70994">
              <w:rPr>
                <w:rFonts w:ascii="Times New Roman" w:hAnsi="Times New Roman"/>
                <w:b/>
                <w:bCs/>
              </w:rPr>
              <w:t>Ремонтные работы, требующие замены запасных частей:</w:t>
            </w:r>
          </w:p>
          <w:p w:rsidR="00F70994" w:rsidRPr="00F70994" w:rsidRDefault="00F70994" w:rsidP="00C459C2">
            <w:pPr>
              <w:pStyle w:val="af7"/>
              <w:rPr>
                <w:rFonts w:ascii="Times New Roman" w:hAnsi="Times New Roman"/>
                <w:bCs/>
              </w:rPr>
            </w:pPr>
            <w:r w:rsidRPr="00F70994">
              <w:rPr>
                <w:rFonts w:ascii="Times New Roman" w:hAnsi="Times New Roman"/>
                <w:bCs/>
              </w:rPr>
              <w:t>- замена любых узлов и отработавших ресурс запасных частей стоимостью не более 5 000 руб. для предотвращения поломок и остановки работы оборудования.</w:t>
            </w:r>
          </w:p>
          <w:p w:rsidR="00F70994" w:rsidRPr="00F70994" w:rsidRDefault="00F70994" w:rsidP="00C459C2">
            <w:pPr>
              <w:pStyle w:val="af7"/>
              <w:ind w:left="720"/>
              <w:rPr>
                <w:rFonts w:ascii="Times New Roman" w:hAnsi="Times New Roman"/>
                <w:bCs/>
              </w:rPr>
            </w:pPr>
          </w:p>
        </w:tc>
        <w:tc>
          <w:tcPr>
            <w:tcW w:w="1147" w:type="pct"/>
            <w:noWrap/>
            <w:vAlign w:val="center"/>
          </w:tcPr>
          <w:p w:rsidR="00F70994" w:rsidRPr="00F70994" w:rsidRDefault="00F70994" w:rsidP="00C459C2">
            <w:pPr>
              <w:spacing w:line="240" w:lineRule="exact"/>
              <w:rPr>
                <w:rFonts w:ascii="Times New Roman" w:hAnsi="Times New Roman" w:cs="Times New Roman"/>
                <w:color w:val="000000"/>
              </w:rPr>
            </w:pPr>
            <w:r w:rsidRPr="00F70994">
              <w:rPr>
                <w:rFonts w:ascii="Times New Roman" w:hAnsi="Times New Roman" w:cs="Times New Roman"/>
                <w:color w:val="000000"/>
              </w:rPr>
              <w:t xml:space="preserve">неограниченное количество раз в </w:t>
            </w:r>
            <w:r w:rsidRPr="00F70994">
              <w:rPr>
                <w:rFonts w:ascii="Times New Roman" w:hAnsi="Times New Roman" w:cs="Times New Roman"/>
                <w:bCs/>
                <w:color w:val="000000"/>
              </w:rPr>
              <w:t>срок не более 3 (трех) рабочих дней с момента обращения Заказчика</w:t>
            </w:r>
            <w:r w:rsidRPr="00F70994">
              <w:rPr>
                <w:rFonts w:ascii="Times New Roman" w:hAnsi="Times New Roman" w:cs="Times New Roman"/>
                <w:color w:val="000000"/>
              </w:rPr>
              <w:t xml:space="preserve"> </w:t>
            </w:r>
          </w:p>
        </w:tc>
      </w:tr>
      <w:tr w:rsidR="00F70994" w:rsidRPr="00F70994" w:rsidTr="00C459C2">
        <w:trPr>
          <w:trHeight w:val="284"/>
        </w:trPr>
        <w:tc>
          <w:tcPr>
            <w:tcW w:w="321" w:type="pct"/>
            <w:vMerge/>
          </w:tcPr>
          <w:p w:rsidR="00F70994" w:rsidRPr="00F70994" w:rsidRDefault="00F70994" w:rsidP="00C459C2">
            <w:pPr>
              <w:spacing w:line="240" w:lineRule="exact"/>
              <w:jc w:val="center"/>
              <w:rPr>
                <w:rFonts w:ascii="Times New Roman" w:hAnsi="Times New Roman" w:cs="Times New Roman"/>
                <w:iCs/>
              </w:rPr>
            </w:pPr>
          </w:p>
        </w:tc>
        <w:tc>
          <w:tcPr>
            <w:tcW w:w="3532" w:type="pct"/>
          </w:tcPr>
          <w:p w:rsidR="00F70994" w:rsidRPr="00F70994" w:rsidRDefault="00F70994" w:rsidP="00C459C2">
            <w:pPr>
              <w:pStyle w:val="af7"/>
              <w:rPr>
                <w:rFonts w:ascii="Times New Roman" w:hAnsi="Times New Roman"/>
                <w:b/>
                <w:bCs/>
              </w:rPr>
            </w:pPr>
            <w:r w:rsidRPr="00F70994">
              <w:rPr>
                <w:rFonts w:ascii="Times New Roman" w:hAnsi="Times New Roman"/>
                <w:b/>
                <w:bCs/>
              </w:rPr>
              <w:t>Ремонтные работы, не требующие замены запасных частей:</w:t>
            </w:r>
          </w:p>
          <w:p w:rsidR="00F70994" w:rsidRPr="00F70994" w:rsidRDefault="00F70994" w:rsidP="00C459C2">
            <w:pPr>
              <w:pStyle w:val="af7"/>
              <w:rPr>
                <w:rFonts w:ascii="Times New Roman" w:hAnsi="Times New Roman"/>
              </w:rPr>
            </w:pPr>
            <w:r w:rsidRPr="00F70994">
              <w:rPr>
                <w:rFonts w:ascii="Times New Roman" w:hAnsi="Times New Roman"/>
                <w:bCs/>
              </w:rPr>
              <w:t>- устранение неисправностей, не требующих замены запасных частей</w:t>
            </w:r>
          </w:p>
        </w:tc>
        <w:tc>
          <w:tcPr>
            <w:tcW w:w="1147" w:type="pct"/>
            <w:noWrap/>
            <w:vAlign w:val="center"/>
          </w:tcPr>
          <w:p w:rsidR="00F70994" w:rsidRPr="00F70994" w:rsidRDefault="00F70994" w:rsidP="00C459C2">
            <w:pPr>
              <w:spacing w:line="240" w:lineRule="exact"/>
              <w:rPr>
                <w:rFonts w:ascii="Times New Roman" w:hAnsi="Times New Roman" w:cs="Times New Roman"/>
                <w:color w:val="000000"/>
              </w:rPr>
            </w:pPr>
            <w:r w:rsidRPr="00F70994">
              <w:rPr>
                <w:rFonts w:ascii="Times New Roman" w:hAnsi="Times New Roman" w:cs="Times New Roman"/>
                <w:color w:val="000000"/>
              </w:rPr>
              <w:t>неограниченное количество раз по обращению Заказчика</w:t>
            </w:r>
          </w:p>
        </w:tc>
      </w:tr>
      <w:tr w:rsidR="00F70994" w:rsidRPr="00F70994" w:rsidTr="00C459C2">
        <w:trPr>
          <w:trHeight w:val="1216"/>
        </w:trPr>
        <w:tc>
          <w:tcPr>
            <w:tcW w:w="321" w:type="pct"/>
            <w:vMerge/>
          </w:tcPr>
          <w:p w:rsidR="00F70994" w:rsidRPr="00F70994" w:rsidRDefault="00F70994" w:rsidP="00C459C2">
            <w:pPr>
              <w:spacing w:line="240" w:lineRule="exact"/>
              <w:jc w:val="center"/>
              <w:rPr>
                <w:rFonts w:ascii="Times New Roman" w:hAnsi="Times New Roman" w:cs="Times New Roman"/>
                <w:b/>
                <w:iCs/>
              </w:rPr>
            </w:pPr>
          </w:p>
        </w:tc>
        <w:tc>
          <w:tcPr>
            <w:tcW w:w="3532" w:type="pct"/>
          </w:tcPr>
          <w:p w:rsidR="00F70994" w:rsidRPr="00F70994" w:rsidRDefault="00F70994" w:rsidP="00C459C2">
            <w:pPr>
              <w:pStyle w:val="af7"/>
              <w:rPr>
                <w:rFonts w:ascii="Times New Roman" w:hAnsi="Times New Roman"/>
                <w:bCs/>
              </w:rPr>
            </w:pPr>
          </w:p>
          <w:p w:rsidR="00F70994" w:rsidRPr="00F70994" w:rsidRDefault="00F70994" w:rsidP="00C459C2">
            <w:pPr>
              <w:pStyle w:val="af7"/>
              <w:rPr>
                <w:rFonts w:ascii="Times New Roman" w:hAnsi="Times New Roman"/>
                <w:bCs/>
              </w:rPr>
            </w:pPr>
            <w:r w:rsidRPr="00F70994">
              <w:rPr>
                <w:rFonts w:ascii="Times New Roman" w:hAnsi="Times New Roman"/>
                <w:bCs/>
              </w:rPr>
              <w:t>Время реагирования на заявку о неисправности</w:t>
            </w:r>
          </w:p>
        </w:tc>
        <w:tc>
          <w:tcPr>
            <w:tcW w:w="1147" w:type="pct"/>
            <w:noWrap/>
            <w:vAlign w:val="center"/>
          </w:tcPr>
          <w:p w:rsidR="00F70994" w:rsidRPr="00F70994" w:rsidRDefault="00F70994" w:rsidP="00C459C2">
            <w:pPr>
              <w:overflowPunct w:val="0"/>
              <w:autoSpaceDE w:val="0"/>
              <w:autoSpaceDN w:val="0"/>
              <w:adjustRightInd w:val="0"/>
              <w:spacing w:line="240" w:lineRule="exact"/>
              <w:textAlignment w:val="baseline"/>
              <w:rPr>
                <w:rFonts w:ascii="Times New Roman" w:hAnsi="Times New Roman" w:cs="Times New Roman"/>
                <w:bCs/>
              </w:rPr>
            </w:pPr>
            <w:r w:rsidRPr="00F70994">
              <w:rPr>
                <w:rFonts w:ascii="Times New Roman" w:hAnsi="Times New Roman" w:cs="Times New Roman"/>
                <w:bCs/>
              </w:rPr>
              <w:t>в рабочие дни (</w:t>
            </w:r>
            <w:r w:rsidRPr="00F70994">
              <w:rPr>
                <w:rFonts w:ascii="Times New Roman" w:hAnsi="Times New Roman" w:cs="Times New Roman"/>
              </w:rPr>
              <w:t>с 09:00 ч. до 17:30 ч.)</w:t>
            </w:r>
            <w:r w:rsidRPr="00F70994">
              <w:rPr>
                <w:rFonts w:ascii="Times New Roman" w:hAnsi="Times New Roman" w:cs="Times New Roman"/>
                <w:bCs/>
              </w:rPr>
              <w:t xml:space="preserve"> не более 3 часов с момента поступления заявки</w:t>
            </w:r>
          </w:p>
          <w:p w:rsidR="00F70994" w:rsidRPr="00F70994" w:rsidRDefault="00F70994" w:rsidP="00C459C2">
            <w:pPr>
              <w:overflowPunct w:val="0"/>
              <w:autoSpaceDE w:val="0"/>
              <w:autoSpaceDN w:val="0"/>
              <w:adjustRightInd w:val="0"/>
              <w:spacing w:line="240" w:lineRule="exact"/>
              <w:textAlignment w:val="baseline"/>
              <w:rPr>
                <w:rFonts w:ascii="Times New Roman" w:hAnsi="Times New Roman" w:cs="Times New Roman"/>
                <w:bCs/>
              </w:rPr>
            </w:pPr>
            <w:r w:rsidRPr="00F70994">
              <w:rPr>
                <w:rFonts w:ascii="Times New Roman" w:hAnsi="Times New Roman" w:cs="Times New Roman"/>
                <w:bCs/>
              </w:rPr>
              <w:t>выходные и праздничные дни – не более 8 часов.</w:t>
            </w:r>
          </w:p>
        </w:tc>
      </w:tr>
    </w:tbl>
    <w:p w:rsidR="00F70994" w:rsidRPr="00F70994" w:rsidRDefault="00F70994" w:rsidP="00F70994">
      <w:pPr>
        <w:autoSpaceDE w:val="0"/>
        <w:autoSpaceDN w:val="0"/>
        <w:adjustRightInd w:val="0"/>
        <w:rPr>
          <w:rFonts w:ascii="Times New Roman" w:hAnsi="Times New Roman" w:cs="Times New Roman"/>
          <w:b/>
        </w:rPr>
      </w:pPr>
    </w:p>
    <w:p w:rsidR="00F70994" w:rsidRPr="00F70994" w:rsidRDefault="00F70994" w:rsidP="00F70994">
      <w:pPr>
        <w:autoSpaceDE w:val="0"/>
        <w:autoSpaceDN w:val="0"/>
        <w:adjustRightInd w:val="0"/>
        <w:ind w:firstLine="709"/>
        <w:jc w:val="center"/>
        <w:rPr>
          <w:rFonts w:ascii="Times New Roman" w:hAnsi="Times New Roman" w:cs="Times New Roman"/>
          <w:b/>
        </w:rPr>
      </w:pPr>
      <w:r w:rsidRPr="00F70994">
        <w:rPr>
          <w:rFonts w:ascii="Times New Roman" w:hAnsi="Times New Roman" w:cs="Times New Roman"/>
          <w:b/>
        </w:rPr>
        <w:t>Порядок и условия оказания Услуг</w:t>
      </w:r>
    </w:p>
    <w:p w:rsidR="00F70994" w:rsidRPr="00F70994" w:rsidRDefault="00F70994" w:rsidP="00F70994">
      <w:pPr>
        <w:pStyle w:val="af7"/>
        <w:jc w:val="both"/>
        <w:rPr>
          <w:rFonts w:ascii="Times New Roman" w:hAnsi="Times New Roman"/>
        </w:rPr>
      </w:pPr>
      <w:r w:rsidRPr="00F70994">
        <w:rPr>
          <w:rFonts w:ascii="Times New Roman" w:hAnsi="Times New Roman"/>
        </w:rPr>
        <w:t>1.</w:t>
      </w:r>
      <w:r w:rsidRPr="00F70994">
        <w:rPr>
          <w:rFonts w:ascii="Times New Roman" w:hAnsi="Times New Roman"/>
        </w:rPr>
        <w:tab/>
        <w:t>Услуги оказываются силами и за счет средств Исполнителя в режиме деятельности Заказчика (с 09:00 ч. до 17:30 ч.).</w:t>
      </w:r>
    </w:p>
    <w:p w:rsidR="00F70994" w:rsidRPr="00F70994" w:rsidRDefault="00F70994" w:rsidP="00F70994">
      <w:pPr>
        <w:pStyle w:val="af7"/>
        <w:jc w:val="both"/>
        <w:rPr>
          <w:rFonts w:ascii="Times New Roman" w:hAnsi="Times New Roman"/>
        </w:rPr>
      </w:pPr>
      <w:r w:rsidRPr="00F70994">
        <w:rPr>
          <w:rFonts w:ascii="Times New Roman" w:hAnsi="Times New Roman"/>
        </w:rPr>
        <w:t>2.</w:t>
      </w:r>
      <w:r w:rsidRPr="00F70994">
        <w:rPr>
          <w:rFonts w:ascii="Times New Roman" w:hAnsi="Times New Roman"/>
        </w:rPr>
        <w:tab/>
        <w:t>Исполнитель оказывает Услуги с привлечением квалифицированных специалистов (штатных или внештатных) по всем видам оборудования, подлежащего техническому обслуживанию. Квалификация специалистов должна быть подтверждена удостоверяющими документами (дипломами, сертификатами и т.п.).</w:t>
      </w:r>
    </w:p>
    <w:p w:rsidR="00F70994" w:rsidRPr="00F70994" w:rsidRDefault="00F70994" w:rsidP="00F70994">
      <w:pPr>
        <w:pStyle w:val="af7"/>
        <w:jc w:val="both"/>
        <w:rPr>
          <w:rFonts w:ascii="Times New Roman" w:hAnsi="Times New Roman"/>
        </w:rPr>
      </w:pPr>
      <w:r w:rsidRPr="00F70994">
        <w:rPr>
          <w:rFonts w:ascii="Times New Roman" w:hAnsi="Times New Roman"/>
        </w:rPr>
        <w:t>3.</w:t>
      </w:r>
      <w:r w:rsidRPr="00F70994">
        <w:rPr>
          <w:rFonts w:ascii="Times New Roman" w:hAnsi="Times New Roman"/>
        </w:rPr>
        <w:tab/>
        <w:t>Исполнитель обеспечивает наличие полного комплекта действующей нормативной, технической и эксплуатационной документации, необходимой для проведения технического обслуживания, указанного в перечне оборудования, подлежащего техническому обслуживанию.</w:t>
      </w:r>
    </w:p>
    <w:p w:rsidR="00F70994" w:rsidRPr="00F70994" w:rsidRDefault="00F70994" w:rsidP="00F70994">
      <w:pPr>
        <w:pStyle w:val="af7"/>
        <w:jc w:val="both"/>
        <w:rPr>
          <w:rFonts w:ascii="Times New Roman" w:hAnsi="Times New Roman"/>
        </w:rPr>
      </w:pPr>
      <w:r w:rsidRPr="00F70994">
        <w:rPr>
          <w:rFonts w:ascii="Times New Roman" w:hAnsi="Times New Roman"/>
        </w:rPr>
        <w:t>4.</w:t>
      </w:r>
      <w:r w:rsidRPr="00F70994">
        <w:rPr>
          <w:rFonts w:ascii="Times New Roman" w:hAnsi="Times New Roman"/>
        </w:rPr>
        <w:tab/>
        <w:t>Исполнитель обеспечивает наличие контрольно-измерительного и технологического испытательного оборудования в номенклатуре и количестве, обеспечивающем проведение всех видов работ в рамках оказания Услуг.</w:t>
      </w:r>
    </w:p>
    <w:p w:rsidR="00F70994" w:rsidRPr="00F70994" w:rsidRDefault="00F70994" w:rsidP="00F70994">
      <w:pPr>
        <w:pStyle w:val="af7"/>
        <w:jc w:val="both"/>
        <w:rPr>
          <w:rFonts w:ascii="Times New Roman" w:hAnsi="Times New Roman"/>
        </w:rPr>
      </w:pPr>
      <w:r w:rsidRPr="00F70994">
        <w:rPr>
          <w:rFonts w:ascii="Times New Roman" w:hAnsi="Times New Roman"/>
        </w:rPr>
        <w:t>5.</w:t>
      </w:r>
      <w:r w:rsidRPr="00F70994">
        <w:rPr>
          <w:rFonts w:ascii="Times New Roman" w:hAnsi="Times New Roman"/>
        </w:rPr>
        <w:tab/>
        <w:t xml:space="preserve">Работы по техническому обслуживанию, выполняемые при оказании Услуг, проводятся согласно действующей технической и эксплуатационной документации изготовителя. </w:t>
      </w:r>
    </w:p>
    <w:p w:rsidR="00F70994" w:rsidRPr="00F70994" w:rsidRDefault="00F70994" w:rsidP="00F70994">
      <w:pPr>
        <w:pStyle w:val="af7"/>
        <w:jc w:val="both"/>
        <w:rPr>
          <w:rFonts w:ascii="Times New Roman" w:hAnsi="Times New Roman"/>
        </w:rPr>
      </w:pPr>
      <w:r w:rsidRPr="00F70994">
        <w:rPr>
          <w:rFonts w:ascii="Times New Roman" w:hAnsi="Times New Roman"/>
        </w:rPr>
        <w:t>6.</w:t>
      </w:r>
      <w:r w:rsidRPr="00F70994">
        <w:rPr>
          <w:rFonts w:ascii="Times New Roman" w:hAnsi="Times New Roman"/>
        </w:rPr>
        <w:tab/>
        <w:t>При оказании Услуг допускается применение расходных материалов, предусмотренных действующей технической и эксплуатационной документацией изготовителя на оборудование.</w:t>
      </w:r>
    </w:p>
    <w:p w:rsidR="00F70994" w:rsidRPr="00F70994" w:rsidRDefault="00F70994" w:rsidP="00F70994">
      <w:pPr>
        <w:pStyle w:val="af7"/>
        <w:rPr>
          <w:rFonts w:ascii="Times New Roman" w:hAnsi="Times New Roman"/>
          <w:highlight w:val="yellow"/>
        </w:rPr>
      </w:pPr>
    </w:p>
    <w:p w:rsidR="00F70994" w:rsidRPr="00F70994" w:rsidRDefault="00F70994" w:rsidP="00F70994">
      <w:pPr>
        <w:pStyle w:val="af7"/>
        <w:ind w:left="720"/>
        <w:jc w:val="center"/>
        <w:rPr>
          <w:rFonts w:ascii="Times New Roman" w:hAnsi="Times New Roman"/>
          <w:b/>
          <w:bCs/>
        </w:rPr>
      </w:pPr>
      <w:r w:rsidRPr="00F70994">
        <w:rPr>
          <w:rFonts w:ascii="Times New Roman" w:hAnsi="Times New Roman"/>
          <w:b/>
          <w:bCs/>
        </w:rPr>
        <w:lastRenderedPageBreak/>
        <w:t>Требован</w:t>
      </w:r>
      <w:r>
        <w:rPr>
          <w:rFonts w:ascii="Times New Roman" w:hAnsi="Times New Roman"/>
          <w:b/>
          <w:bCs/>
        </w:rPr>
        <w:t>ия к результатам оказания Услуг</w:t>
      </w:r>
    </w:p>
    <w:p w:rsidR="00F70994" w:rsidRPr="00F70994" w:rsidRDefault="00F70994" w:rsidP="00F70994">
      <w:pPr>
        <w:pStyle w:val="af7"/>
        <w:ind w:firstLine="709"/>
        <w:jc w:val="both"/>
        <w:rPr>
          <w:rFonts w:ascii="Times New Roman" w:hAnsi="Times New Roman"/>
        </w:rPr>
      </w:pPr>
      <w:r w:rsidRPr="00F70994">
        <w:rPr>
          <w:rFonts w:ascii="Times New Roman" w:hAnsi="Times New Roman"/>
        </w:rPr>
        <w:t>Результатом оказания Услуг является обеспечение работоспособности и исправности оборудования при использовании по назначению, предусмотренному изготовителем (производителем).</w:t>
      </w:r>
    </w:p>
    <w:p w:rsidR="00F70994" w:rsidRPr="00F70994" w:rsidRDefault="00F70994" w:rsidP="00F70994">
      <w:pPr>
        <w:ind w:firstLine="709"/>
        <w:jc w:val="both"/>
        <w:rPr>
          <w:rFonts w:ascii="Times New Roman" w:hAnsi="Times New Roman" w:cs="Times New Roman"/>
          <w:bCs/>
        </w:rPr>
      </w:pPr>
    </w:p>
    <w:p w:rsidR="00F70994" w:rsidRPr="00F70994" w:rsidRDefault="00F70994" w:rsidP="00F70994">
      <w:pPr>
        <w:autoSpaceDE w:val="0"/>
        <w:autoSpaceDN w:val="0"/>
        <w:adjustRightInd w:val="0"/>
        <w:ind w:firstLine="709"/>
        <w:jc w:val="both"/>
        <w:rPr>
          <w:rFonts w:ascii="Times New Roman" w:hAnsi="Times New Roman" w:cs="Times New Roman"/>
        </w:rPr>
      </w:pPr>
    </w:p>
    <w:p w:rsidR="00822F37" w:rsidRPr="00F70994" w:rsidRDefault="00822F37" w:rsidP="00822F37">
      <w:pPr>
        <w:ind w:left="-567" w:firstLine="284"/>
        <w:rPr>
          <w:rFonts w:ascii="Times New Roman" w:hAnsi="Times New Roman" w:cs="Times New Roman"/>
          <w:b/>
          <w:sz w:val="24"/>
          <w:szCs w:val="24"/>
          <w:lang w:eastAsia="ru-RU"/>
        </w:rPr>
      </w:pPr>
    </w:p>
    <w:p w:rsidR="006A56C6" w:rsidRPr="00F70994" w:rsidRDefault="006A56C6" w:rsidP="00822F37">
      <w:pPr>
        <w:ind w:left="-567" w:firstLine="284"/>
        <w:rPr>
          <w:rFonts w:ascii="Times New Roman" w:hAnsi="Times New Roman" w:cs="Times New Roman"/>
          <w:b/>
          <w:sz w:val="24"/>
          <w:szCs w:val="24"/>
          <w:lang w:eastAsia="ru-RU"/>
        </w:rPr>
      </w:pPr>
    </w:p>
    <w:p w:rsidR="006A56C6" w:rsidRPr="00F70994" w:rsidRDefault="006A56C6" w:rsidP="00822F37">
      <w:pPr>
        <w:ind w:left="-567" w:firstLine="284"/>
        <w:rPr>
          <w:rFonts w:ascii="Times New Roman" w:hAnsi="Times New Roman" w:cs="Times New Roman"/>
          <w:b/>
          <w:sz w:val="24"/>
          <w:szCs w:val="24"/>
          <w:lang w:eastAsia="ru-RU"/>
        </w:rPr>
      </w:pPr>
    </w:p>
    <w:p w:rsidR="006A56C6" w:rsidRDefault="006A56C6" w:rsidP="00822F37">
      <w:pPr>
        <w:ind w:left="-567" w:firstLine="284"/>
        <w:rPr>
          <w:rFonts w:ascii="Times New Roman" w:hAnsi="Times New Roman"/>
          <w:b/>
          <w:sz w:val="24"/>
          <w:szCs w:val="24"/>
          <w:lang w:eastAsia="ru-RU"/>
        </w:rPr>
      </w:pPr>
    </w:p>
    <w:p w:rsidR="006A56C6" w:rsidRDefault="006A56C6" w:rsidP="00822F37">
      <w:pPr>
        <w:ind w:left="-567" w:firstLine="284"/>
        <w:rPr>
          <w:rFonts w:ascii="Times New Roman" w:hAnsi="Times New Roman"/>
          <w:b/>
          <w:sz w:val="24"/>
          <w:szCs w:val="24"/>
          <w:lang w:eastAsia="ru-RU"/>
        </w:rPr>
      </w:pPr>
    </w:p>
    <w:p w:rsidR="006A56C6" w:rsidRDefault="006A56C6" w:rsidP="00822F37">
      <w:pPr>
        <w:ind w:left="-567" w:firstLine="284"/>
        <w:rPr>
          <w:rFonts w:ascii="Times New Roman" w:hAnsi="Times New Roman"/>
          <w:b/>
          <w:sz w:val="24"/>
          <w:szCs w:val="24"/>
          <w:lang w:eastAsia="ru-RU"/>
        </w:rPr>
      </w:pPr>
    </w:p>
    <w:p w:rsidR="006A56C6" w:rsidRPr="00822F37" w:rsidRDefault="006A56C6" w:rsidP="00822F37">
      <w:pPr>
        <w:ind w:left="-567" w:firstLine="284"/>
        <w:rPr>
          <w:rFonts w:ascii="Times New Roman" w:hAnsi="Times New Roman"/>
          <w:sz w:val="24"/>
          <w:szCs w:val="24"/>
          <w:lang w:eastAsia="ru-RU"/>
        </w:rPr>
      </w:pPr>
    </w:p>
    <w:sectPr w:rsidR="006A56C6" w:rsidRPr="00822F37" w:rsidSect="006A56C6">
      <w:footerReference w:type="default" r:id="rId9"/>
      <w:headerReference w:type="first" r:id="rId10"/>
      <w:footerReference w:type="first" r:id="rId11"/>
      <w:pgSz w:w="16838" w:h="11906" w:orient="landscape"/>
      <w:pgMar w:top="850" w:right="567" w:bottom="1701"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64" w:rsidRDefault="00806D64">
      <w:pPr>
        <w:spacing w:after="0" w:line="240" w:lineRule="auto"/>
      </w:pPr>
      <w:r>
        <w:separator/>
      </w:r>
    </w:p>
  </w:endnote>
  <w:endnote w:type="continuationSeparator" w:id="0">
    <w:p w:rsidR="00806D64" w:rsidRDefault="008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543EA">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06D6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A543EA">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64" w:rsidRDefault="00806D64">
      <w:pPr>
        <w:spacing w:after="0" w:line="240" w:lineRule="auto"/>
      </w:pPr>
      <w:r>
        <w:separator/>
      </w:r>
    </w:p>
  </w:footnote>
  <w:footnote w:type="continuationSeparator" w:id="0">
    <w:p w:rsidR="00806D64" w:rsidRDefault="0080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rsidP="006A56C6">
    <w:pPr>
      <w:pStyle w:val="a4"/>
      <w:jc w:val="center"/>
    </w:pPr>
    <w:r>
      <w:rPr>
        <w:noProof/>
        <w:lang w:eastAsia="ru-RU"/>
      </w:rPr>
      <w:drawing>
        <wp:inline distT="0" distB="0" distL="0" distR="0" wp14:anchorId="045F61A4" wp14:editId="5A317405">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696DC3"/>
    <w:multiLevelType w:val="hybridMultilevel"/>
    <w:tmpl w:val="81B6B170"/>
    <w:lvl w:ilvl="0" w:tplc="82463FDA">
      <w:start w:val="1"/>
      <w:numFmt w:val="decimal"/>
      <w:lvlText w:val="1.%1"/>
      <w:lvlJc w:val="left"/>
      <w:pPr>
        <w:ind w:left="360" w:hanging="360"/>
      </w:pPr>
      <w:rPr>
        <w:rFonts w:cs="Times New Roman" w:hint="default"/>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7"/>
  </w:num>
  <w:num w:numId="15">
    <w:abstractNumId w:val="15"/>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227"/>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02D95"/>
    <w:rsid w:val="00623487"/>
    <w:rsid w:val="00632D4D"/>
    <w:rsid w:val="006420B2"/>
    <w:rsid w:val="00642D06"/>
    <w:rsid w:val="006474B5"/>
    <w:rsid w:val="00650AB9"/>
    <w:rsid w:val="00680267"/>
    <w:rsid w:val="00680B51"/>
    <w:rsid w:val="00692F2A"/>
    <w:rsid w:val="006A56C6"/>
    <w:rsid w:val="006B558D"/>
    <w:rsid w:val="006C4866"/>
    <w:rsid w:val="006C6485"/>
    <w:rsid w:val="006E055D"/>
    <w:rsid w:val="006E3956"/>
    <w:rsid w:val="006E4D75"/>
    <w:rsid w:val="006E6F65"/>
    <w:rsid w:val="006F556E"/>
    <w:rsid w:val="0071128E"/>
    <w:rsid w:val="00735AB0"/>
    <w:rsid w:val="0074516E"/>
    <w:rsid w:val="0076046A"/>
    <w:rsid w:val="00761FF8"/>
    <w:rsid w:val="00770DBE"/>
    <w:rsid w:val="00781335"/>
    <w:rsid w:val="007922BC"/>
    <w:rsid w:val="007B5155"/>
    <w:rsid w:val="007B631D"/>
    <w:rsid w:val="007B64E3"/>
    <w:rsid w:val="007C20A6"/>
    <w:rsid w:val="007C4CF9"/>
    <w:rsid w:val="007D2EFB"/>
    <w:rsid w:val="007E016E"/>
    <w:rsid w:val="007E29E9"/>
    <w:rsid w:val="007F15A5"/>
    <w:rsid w:val="008066C1"/>
    <w:rsid w:val="00806D64"/>
    <w:rsid w:val="00807CF5"/>
    <w:rsid w:val="00817D95"/>
    <w:rsid w:val="00822F37"/>
    <w:rsid w:val="008252D7"/>
    <w:rsid w:val="00832975"/>
    <w:rsid w:val="008404B2"/>
    <w:rsid w:val="008424FB"/>
    <w:rsid w:val="00861E58"/>
    <w:rsid w:val="0086317D"/>
    <w:rsid w:val="008638F3"/>
    <w:rsid w:val="00883DC5"/>
    <w:rsid w:val="00893080"/>
    <w:rsid w:val="00894C5B"/>
    <w:rsid w:val="008A77E7"/>
    <w:rsid w:val="008B64C5"/>
    <w:rsid w:val="008C7CC3"/>
    <w:rsid w:val="008D36C2"/>
    <w:rsid w:val="008F3B0B"/>
    <w:rsid w:val="008F4DD1"/>
    <w:rsid w:val="008F58BC"/>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43EA"/>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94"/>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9DA8-3002-4BE4-A3A1-8FD2704E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6</cp:revision>
  <cp:lastPrinted>2018-01-19T15:25:00Z</cp:lastPrinted>
  <dcterms:created xsi:type="dcterms:W3CDTF">2019-02-26T08:01:00Z</dcterms:created>
  <dcterms:modified xsi:type="dcterms:W3CDTF">2019-04-08T10:48:00Z</dcterms:modified>
</cp:coreProperties>
</file>