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14E9F25B" w14:textId="77777777"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46D76C33" wp14:editId="515EB7E5">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14:paraId="6E034BD9" w14:textId="77777777"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14:paraId="7BC6D301" w14:textId="77777777" w:rsidTr="00F01074">
        <w:tc>
          <w:tcPr>
            <w:tcW w:w="10740" w:type="dxa"/>
            <w:tcBorders>
              <w:bottom w:val="single" w:sz="4" w:space="0" w:color="auto"/>
            </w:tcBorders>
            <w:shd w:val="clear" w:color="auto" w:fill="FFFFFF" w:themeFill="background1"/>
            <w:vAlign w:val="bottom"/>
          </w:tcPr>
          <w:p w14:paraId="0F81A5EB" w14:textId="77777777"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21.1-03/1401</w:t>
            </w:r>
            <w:r w:rsidRPr="00E271DF">
              <w:rPr>
                <w:rFonts w:ascii="Times New Roman" w:hAnsi="Times New Roman" w:cs="Times New Roman"/>
                <w:b/>
                <w:sz w:val="24"/>
                <w:szCs w:val="24"/>
              </w:rPr>
              <w:fldChar w:fldCharType="end"/>
            </w:r>
            <w:bookmarkEnd w:id="2"/>
          </w:p>
        </w:tc>
      </w:tr>
      <w:tr w:rsidR="00482743" w:rsidRPr="00EF5DC5" w14:paraId="44B89028" w14:textId="77777777" w:rsidTr="00F01074">
        <w:trPr>
          <w:trHeight w:val="312"/>
        </w:trPr>
        <w:tc>
          <w:tcPr>
            <w:tcW w:w="10740" w:type="dxa"/>
            <w:tcBorders>
              <w:top w:val="single" w:sz="4" w:space="0" w:color="auto"/>
            </w:tcBorders>
            <w:hideMark/>
          </w:tcPr>
          <w:p w14:paraId="1599B4C4" w14:textId="77777777"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14:paraId="07FE1705" w14:textId="77777777" w:rsidTr="00F01074">
        <w:trPr>
          <w:trHeight w:val="507"/>
        </w:trPr>
        <w:tc>
          <w:tcPr>
            <w:tcW w:w="10740" w:type="dxa"/>
            <w:hideMark/>
          </w:tcPr>
          <w:p w14:paraId="777F16E9" w14:textId="77777777"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14:paraId="619ED451" w14:textId="77777777"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14:paraId="25440204" w14:textId="77777777"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14:paraId="56241CE7" w14:textId="77777777" w:rsidTr="00F01074">
              <w:trPr>
                <w:trHeight w:val="337"/>
              </w:trPr>
              <w:tc>
                <w:tcPr>
                  <w:tcW w:w="5138" w:type="dxa"/>
                  <w:tcBorders>
                    <w:top w:val="nil"/>
                    <w:left w:val="nil"/>
                    <w:bottom w:val="nil"/>
                    <w:right w:val="nil"/>
                  </w:tcBorders>
                </w:tcPr>
                <w:p w14:paraId="3D0E1E15" w14:textId="77777777"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14:paraId="61A4E22B" w14:textId="77777777"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14:paraId="0D8583F6" w14:textId="77777777"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14:paraId="4275AE06" w14:textId="77777777" w:rsidR="00482743" w:rsidRDefault="00482743" w:rsidP="001608FF">
            <w:pPr>
              <w:spacing w:after="0"/>
              <w:jc w:val="both"/>
              <w:rPr>
                <w:rFonts w:ascii="Times New Roman" w:hAnsi="Times New Roman" w:cs="Times New Roman"/>
                <w:sz w:val="24"/>
                <w:szCs w:val="24"/>
              </w:rPr>
            </w:pPr>
          </w:p>
          <w:p w14:paraId="37A1E96E"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14:paraId="59850537"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14:paraId="5F25EA2B"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14:paraId="4C954FA2"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14:paraId="171CD5CB"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14:paraId="48427B5A"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14:paraId="398304C9" w14:textId="77777777"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14:paraId="725B6BBB" w14:textId="77777777"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14:paraId="3840E789"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14:paraId="2CFF3D53"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14:paraId="56E068BA"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14:paraId="7A1E7DA9"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14:paraId="7EC7B147" w14:textId="77777777"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14:paraId="4DE8FEC8"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14:paraId="7E832096"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14:paraId="078603D8"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14:paraId="3B4E37EE" w14:textId="77777777"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14:paraId="42C483B9" w14:textId="77777777"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14:paraId="72855C11" w14:textId="77777777" w:rsidTr="00F01074">
        <w:trPr>
          <w:trHeight w:val="507"/>
        </w:trPr>
        <w:tc>
          <w:tcPr>
            <w:tcW w:w="10740" w:type="dxa"/>
          </w:tcPr>
          <w:p w14:paraId="39C5C0E1" w14:textId="77777777" w:rsidR="00637F5D" w:rsidRPr="00450429" w:rsidRDefault="00637F5D" w:rsidP="00637F5D">
            <w:pPr>
              <w:spacing w:after="0"/>
              <w:jc w:val="center"/>
              <w:rPr>
                <w:rFonts w:ascii="Times New Roman" w:hAnsi="Times New Roman" w:cs="Times New Roman"/>
                <w:b/>
                <w:caps/>
                <w:sz w:val="28"/>
              </w:rPr>
            </w:pPr>
          </w:p>
        </w:tc>
      </w:tr>
    </w:tbl>
    <w:p w14:paraId="0129DA56" w14:textId="77777777" w:rsidR="001B53BC" w:rsidRPr="00DA2F66" w:rsidRDefault="001B53BC" w:rsidP="00DA2F66">
      <w:pPr>
        <w:rPr>
          <w:rFonts w:ascii="Times New Roman" w:hAnsi="Times New Roman" w:cs="Times New Roman"/>
        </w:rPr>
        <w:sectPr w:rsidR="001B53BC" w:rsidRPr="00DA2F66" w:rsidSect="00AB50B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14:paraId="71862E8A" w14:textId="77777777" w:rsidTr="00C14573">
        <w:tc>
          <w:tcPr>
            <w:tcW w:w="0" w:type="auto"/>
          </w:tcPr>
          <w:p w14:paraId="3DA9C6EC"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14:paraId="35410F9F"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14:paraId="1C011B6F" w14:textId="5961AB8C"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облучателя ультрафиолетового бактерицидного ОБН-150</w:t>
            </w:r>
            <w:r w:rsidRPr="003D1995">
              <w:rPr>
                <w:rFonts w:ascii="Times New Roman" w:hAnsi="Times New Roman" w:cs="Times New Roman"/>
                <w:b/>
                <w:sz w:val="24"/>
                <w:szCs w:val="24"/>
              </w:rPr>
              <w:fldChar w:fldCharType="end"/>
            </w:r>
            <w:bookmarkEnd w:id="4"/>
          </w:p>
        </w:tc>
      </w:tr>
      <w:tr w:rsidR="00C14573" w:rsidRPr="008252D7" w14:paraId="5D74332E" w14:textId="77777777" w:rsidTr="00C14573">
        <w:tc>
          <w:tcPr>
            <w:tcW w:w="0" w:type="auto"/>
          </w:tcPr>
          <w:p w14:paraId="43B44D55"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14:paraId="7707909D"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14:paraId="7843D5F6"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Санкт-Петербург, пос. Песочный, ул. Ленинградская д. 68</w:t>
            </w:r>
            <w:r w:rsidRPr="00C15FD9">
              <w:rPr>
                <w:rFonts w:ascii="Times New Roman" w:hAnsi="Times New Roman" w:cs="Times New Roman"/>
                <w:noProof/>
                <w:sz w:val="24"/>
                <w:szCs w:val="24"/>
              </w:rPr>
              <w:fldChar w:fldCharType="end"/>
            </w:r>
            <w:bookmarkEnd w:id="5"/>
          </w:p>
        </w:tc>
      </w:tr>
      <w:tr w:rsidR="00C14573" w:rsidRPr="008252D7" w14:paraId="10749203" w14:textId="77777777" w:rsidTr="00C14573">
        <w:tc>
          <w:tcPr>
            <w:tcW w:w="0" w:type="auto"/>
          </w:tcPr>
          <w:p w14:paraId="4DDC4C71"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14:paraId="176D7800"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14:paraId="5DA14F85" w14:textId="77777777"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14:paraId="0B9A89E7" w14:textId="77777777" w:rsidTr="00C14573">
        <w:tc>
          <w:tcPr>
            <w:tcW w:w="0" w:type="auto"/>
          </w:tcPr>
          <w:p w14:paraId="631237C2"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14:paraId="4CF1EFEF"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14:paraId="788E7139"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14:paraId="3ECBC0FE" w14:textId="77777777" w:rsidTr="00C14573">
        <w:tc>
          <w:tcPr>
            <w:tcW w:w="0" w:type="auto"/>
          </w:tcPr>
          <w:p w14:paraId="42A90F80"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14:paraId="6AC47E42"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14:paraId="0F2CA53D"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товара осуществляется в течение 30 (тридцати)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14:paraId="6C36E122" w14:textId="77777777" w:rsidTr="00C14573">
        <w:tc>
          <w:tcPr>
            <w:tcW w:w="0" w:type="auto"/>
          </w:tcPr>
          <w:p w14:paraId="29B7B414"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14:paraId="07843B03"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14:paraId="76D88A19"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Одна партия</w:t>
            </w:r>
            <w:r w:rsidRPr="00C15FD9">
              <w:rPr>
                <w:rFonts w:ascii="Times New Roman" w:hAnsi="Times New Roman" w:cs="Times New Roman"/>
                <w:noProof/>
                <w:sz w:val="24"/>
                <w:szCs w:val="24"/>
              </w:rPr>
              <w:fldChar w:fldCharType="end"/>
            </w:r>
            <w:bookmarkEnd w:id="9"/>
          </w:p>
        </w:tc>
      </w:tr>
      <w:tr w:rsidR="00C14573" w:rsidRPr="008252D7" w14:paraId="17B7A5A7" w14:textId="77777777" w:rsidTr="00C14573">
        <w:tc>
          <w:tcPr>
            <w:tcW w:w="0" w:type="auto"/>
          </w:tcPr>
          <w:p w14:paraId="1067BF87"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14:paraId="772B605A"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14:paraId="561C5361"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 РУ на МИ.</w:t>
            </w:r>
            <w:r w:rsidRPr="00C15FD9">
              <w:rPr>
                <w:rFonts w:ascii="Times New Roman" w:hAnsi="Times New Roman" w:cs="Times New Roman"/>
                <w:noProof/>
                <w:sz w:val="24"/>
                <w:szCs w:val="24"/>
              </w:rPr>
              <w:fldChar w:fldCharType="end"/>
            </w:r>
            <w:bookmarkEnd w:id="10"/>
          </w:p>
        </w:tc>
      </w:tr>
      <w:tr w:rsidR="00C14573" w:rsidRPr="008252D7" w14:paraId="09728CB1" w14:textId="77777777" w:rsidTr="00C14573">
        <w:tc>
          <w:tcPr>
            <w:tcW w:w="0" w:type="auto"/>
          </w:tcPr>
          <w:p w14:paraId="7B5AC358"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14:paraId="6404F257"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14:paraId="2CD1D8AF"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14:paraId="6FDE1382" w14:textId="77777777" w:rsidTr="00C14573">
        <w:tc>
          <w:tcPr>
            <w:tcW w:w="0" w:type="auto"/>
          </w:tcPr>
          <w:p w14:paraId="0A8C10FC"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14:paraId="3A744D3E"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14:paraId="1AC4181F" w14:textId="77777777"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месяцев</w:t>
            </w:r>
            <w:r w:rsidRPr="00C15FD9">
              <w:rPr>
                <w:rFonts w:ascii="Times New Roman" w:hAnsi="Times New Roman" w:cs="Times New Roman"/>
                <w:noProof/>
                <w:sz w:val="24"/>
                <w:szCs w:val="24"/>
              </w:rPr>
              <w:fldChar w:fldCharType="end"/>
            </w:r>
            <w:bookmarkEnd w:id="12"/>
          </w:p>
        </w:tc>
      </w:tr>
      <w:tr w:rsidR="00C14573" w:rsidRPr="008252D7" w14:paraId="5F018E8A" w14:textId="77777777" w:rsidTr="00C14573">
        <w:tc>
          <w:tcPr>
            <w:tcW w:w="0" w:type="auto"/>
          </w:tcPr>
          <w:p w14:paraId="359F4F8C"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14:paraId="3BBB884C" w14:textId="77777777"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14:paraId="2468AEAB"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w:t>
            </w:r>
            <w:r w:rsidRPr="00C15FD9">
              <w:rPr>
                <w:rFonts w:ascii="Times New Roman" w:hAnsi="Times New Roman" w:cs="Times New Roman"/>
                <w:noProof/>
                <w:sz w:val="24"/>
                <w:szCs w:val="24"/>
              </w:rPr>
              <w:fldChar w:fldCharType="end"/>
            </w:r>
            <w:bookmarkEnd w:id="13"/>
          </w:p>
        </w:tc>
      </w:tr>
      <w:tr w:rsidR="00C14573" w:rsidRPr="008252D7" w14:paraId="5C09B9F6" w14:textId="77777777" w:rsidTr="00C14573">
        <w:tc>
          <w:tcPr>
            <w:tcW w:w="0" w:type="auto"/>
          </w:tcPr>
          <w:p w14:paraId="59C63BB8"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14:paraId="24EDD7CA" w14:textId="77777777"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14:paraId="537C20F8"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4"/>
          </w:p>
        </w:tc>
      </w:tr>
      <w:tr w:rsidR="00C14573" w:rsidRPr="008252D7" w14:paraId="1F42842D" w14:textId="77777777" w:rsidTr="00C14573">
        <w:tc>
          <w:tcPr>
            <w:tcW w:w="0" w:type="auto"/>
          </w:tcPr>
          <w:p w14:paraId="7C2FF379"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14:paraId="569C5261"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14:paraId="461142F5"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5"/>
          </w:p>
        </w:tc>
      </w:tr>
      <w:tr w:rsidR="00C14573" w:rsidRPr="008252D7" w14:paraId="2499B147" w14:textId="77777777" w:rsidTr="00C14573">
        <w:trPr>
          <w:trHeight w:val="848"/>
        </w:trPr>
        <w:tc>
          <w:tcPr>
            <w:tcW w:w="0" w:type="auto"/>
          </w:tcPr>
          <w:p w14:paraId="55D57DA6"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14:paraId="7A423832" w14:textId="77777777"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14:paraId="5972CFC5" w14:textId="77777777"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предусмотрены</w:t>
            </w:r>
            <w:r w:rsidRPr="002F29AE">
              <w:rPr>
                <w:rFonts w:ascii="Times New Roman" w:hAnsi="Times New Roman" w:cs="Times New Roman"/>
                <w:noProof/>
                <w:sz w:val="24"/>
                <w:szCs w:val="24"/>
              </w:rPr>
              <w:fldChar w:fldCharType="end"/>
            </w:r>
            <w:bookmarkEnd w:id="16"/>
          </w:p>
        </w:tc>
      </w:tr>
      <w:tr w:rsidR="00C14573" w:rsidRPr="008252D7" w14:paraId="76508CBD" w14:textId="77777777" w:rsidTr="00C14573">
        <w:tc>
          <w:tcPr>
            <w:tcW w:w="0" w:type="auto"/>
          </w:tcPr>
          <w:p w14:paraId="3732BC2C" w14:textId="77777777"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14:paraId="3069B37C" w14:textId="77777777"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14:paraId="62176B2B" w14:textId="77777777"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14:paraId="377749A2"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24.12.2024 № 1875 - ограничение (прил. 2, п. 360)</w:t>
            </w:r>
            <w:r w:rsidRPr="00C15FD9">
              <w:rPr>
                <w:rFonts w:ascii="Times New Roman" w:hAnsi="Times New Roman" w:cs="Times New Roman"/>
                <w:noProof/>
                <w:sz w:val="24"/>
                <w:szCs w:val="24"/>
              </w:rPr>
              <w:fldChar w:fldCharType="end"/>
            </w:r>
            <w:bookmarkEnd w:id="17"/>
          </w:p>
        </w:tc>
      </w:tr>
      <w:tr w:rsidR="00C14573" w:rsidRPr="008252D7" w14:paraId="20840F38" w14:textId="77777777" w:rsidTr="00C14573">
        <w:tc>
          <w:tcPr>
            <w:tcW w:w="0" w:type="auto"/>
          </w:tcPr>
          <w:p w14:paraId="0B34140B" w14:textId="77777777"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14:paraId="67F19454" w14:textId="77777777"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14:paraId="39D44C68" w14:textId="77777777"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8"/>
          </w:p>
        </w:tc>
      </w:tr>
      <w:tr w:rsidR="00C14573" w:rsidRPr="008252D7" w14:paraId="36572638" w14:textId="77777777" w:rsidTr="00C14573">
        <w:tc>
          <w:tcPr>
            <w:tcW w:w="0" w:type="auto"/>
          </w:tcPr>
          <w:p w14:paraId="05489E3B" w14:textId="77777777"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14:paraId="4DEAEA77" w14:textId="77777777"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14:paraId="4831B770" w14:textId="77777777"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Указывает участник</w:t>
            </w:r>
            <w:r w:rsidRPr="00C15FD9">
              <w:rPr>
                <w:rFonts w:ascii="Times New Roman" w:hAnsi="Times New Roman" w:cs="Times New Roman"/>
                <w:noProof/>
                <w:sz w:val="24"/>
                <w:szCs w:val="24"/>
              </w:rPr>
              <w:fldChar w:fldCharType="end"/>
            </w:r>
            <w:bookmarkEnd w:id="19"/>
          </w:p>
        </w:tc>
      </w:tr>
      <w:tr w:rsidR="00C14573" w:rsidRPr="008252D7" w14:paraId="279651B8" w14:textId="77777777" w:rsidTr="00C14573">
        <w:tc>
          <w:tcPr>
            <w:tcW w:w="0" w:type="auto"/>
          </w:tcPr>
          <w:p w14:paraId="486206B6" w14:textId="77777777"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14:paraId="73A8622F" w14:textId="77777777"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14:paraId="1DCB9EC3" w14:textId="77777777"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2 штуки</w:t>
            </w:r>
            <w:r w:rsidRPr="00F621DB">
              <w:rPr>
                <w:rFonts w:ascii="Times New Roman" w:hAnsi="Times New Roman" w:cs="Times New Roman"/>
                <w:noProof/>
                <w:sz w:val="24"/>
                <w:szCs w:val="24"/>
              </w:rPr>
              <w:fldChar w:fldCharType="end"/>
            </w:r>
            <w:bookmarkEnd w:id="20"/>
          </w:p>
        </w:tc>
      </w:tr>
    </w:tbl>
    <w:p w14:paraId="4CC9C022" w14:textId="77777777" w:rsidR="00C14573" w:rsidRDefault="00C14573" w:rsidP="00E961F8">
      <w:pPr>
        <w:ind w:left="-426" w:right="-1" w:firstLine="568"/>
        <w:jc w:val="center"/>
        <w:rPr>
          <w:rFonts w:ascii="Times New Roman" w:hAnsi="Times New Roman" w:cs="Times New Roman"/>
          <w:b/>
          <w:sz w:val="28"/>
          <w:szCs w:val="28"/>
        </w:rPr>
      </w:pPr>
    </w:p>
    <w:p w14:paraId="72DCAC58" w14:textId="77777777"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14:paraId="16CC9D90" w14:textId="77777777"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14:paraId="42C55EE0" w14:textId="77777777" w:rsidR="00CB0015" w:rsidRPr="000437D6" w:rsidRDefault="00CB0015" w:rsidP="00E52880">
      <w:pPr>
        <w:pStyle w:val="a7"/>
        <w:widowControl w:val="0"/>
        <w:spacing w:after="0"/>
        <w:ind w:left="644"/>
        <w:jc w:val="center"/>
        <w:rPr>
          <w:rFonts w:ascii="Times New Roman" w:eastAsia="Courier New" w:hAnsi="Times New Roman" w:cs="Times New Roman"/>
          <w:b/>
        </w:rPr>
      </w:pPr>
    </w:p>
    <w:p w14:paraId="28D58EBE" w14:textId="77777777" w:rsidR="00CB0015" w:rsidRPr="00CB0015" w:rsidRDefault="00CB0015" w:rsidP="00CB0015">
      <w:pPr>
        <w:widowControl w:val="0"/>
        <w:spacing w:after="0"/>
        <w:ind w:left="644"/>
        <w:contextualSpacing/>
        <w:jc w:val="center"/>
        <w:rPr>
          <w:rFonts w:ascii="Times New Roman" w:eastAsia="Courier New" w:hAnsi="Times New Roman" w:cs="Times New Roman"/>
          <w:b/>
        </w:rPr>
      </w:pPr>
      <w:r w:rsidRPr="00CB0015">
        <w:rPr>
          <w:rFonts w:ascii="Times New Roman" w:hAnsi="Times New Roman"/>
          <w:b/>
          <w:sz w:val="24"/>
          <w:szCs w:val="26"/>
        </w:rPr>
        <w:t>Спецификация</w:t>
      </w:r>
    </w:p>
    <w:p w14:paraId="23D1E0EC" w14:textId="77777777" w:rsidR="00CB0015" w:rsidRPr="00CB0015" w:rsidRDefault="00CB0015" w:rsidP="00CB0015"/>
    <w:tbl>
      <w:tblPr>
        <w:tblStyle w:val="12"/>
        <w:tblW w:w="0" w:type="auto"/>
        <w:jc w:val="center"/>
        <w:tblLook w:val="04A0" w:firstRow="1" w:lastRow="0" w:firstColumn="1" w:lastColumn="0" w:noHBand="0" w:noVBand="1"/>
      </w:tblPr>
      <w:tblGrid>
        <w:gridCol w:w="699"/>
        <w:gridCol w:w="2103"/>
        <w:gridCol w:w="3849"/>
        <w:gridCol w:w="1236"/>
        <w:gridCol w:w="786"/>
        <w:gridCol w:w="1561"/>
        <w:gridCol w:w="1688"/>
        <w:gridCol w:w="869"/>
        <w:gridCol w:w="1007"/>
        <w:gridCol w:w="988"/>
      </w:tblGrid>
      <w:tr w:rsidR="00CB0015" w:rsidRPr="00CB0015" w14:paraId="6B2202A9" w14:textId="77777777" w:rsidTr="00C228C6">
        <w:trPr>
          <w:trHeight w:val="1178"/>
          <w:jc w:val="center"/>
        </w:trPr>
        <w:tc>
          <w:tcPr>
            <w:tcW w:w="699" w:type="dxa"/>
            <w:vAlign w:val="center"/>
          </w:tcPr>
          <w:p w14:paraId="45AE85AA" w14:textId="77777777" w:rsidR="00CB0015" w:rsidRPr="00CB0015" w:rsidRDefault="00CB0015" w:rsidP="00CB0015">
            <w:pPr>
              <w:tabs>
                <w:tab w:val="left" w:pos="709"/>
              </w:tabs>
              <w:jc w:val="center"/>
            </w:pPr>
            <w:r w:rsidRPr="00CB0015">
              <w:t>п/н</w:t>
            </w:r>
          </w:p>
        </w:tc>
        <w:tc>
          <w:tcPr>
            <w:tcW w:w="2103" w:type="dxa"/>
            <w:vAlign w:val="center"/>
          </w:tcPr>
          <w:p w14:paraId="534AB2FB" w14:textId="77777777" w:rsidR="00CB0015" w:rsidRPr="00CB0015" w:rsidRDefault="00CB0015" w:rsidP="00CB0015">
            <w:pPr>
              <w:tabs>
                <w:tab w:val="left" w:pos="709"/>
              </w:tabs>
              <w:jc w:val="center"/>
            </w:pPr>
            <w:r w:rsidRPr="00CB0015">
              <w:t>Наименование</w:t>
            </w:r>
          </w:p>
          <w:p w14:paraId="73C13A6C" w14:textId="77777777" w:rsidR="00CB0015" w:rsidRPr="00CB0015" w:rsidRDefault="00CB0015" w:rsidP="00CB0015">
            <w:pPr>
              <w:tabs>
                <w:tab w:val="left" w:pos="709"/>
              </w:tabs>
              <w:jc w:val="center"/>
            </w:pPr>
            <w:r w:rsidRPr="00CB0015">
              <w:t>продукции</w:t>
            </w:r>
          </w:p>
        </w:tc>
        <w:tc>
          <w:tcPr>
            <w:tcW w:w="3849" w:type="dxa"/>
          </w:tcPr>
          <w:p w14:paraId="56EB2902" w14:textId="77777777" w:rsidR="00CB0015" w:rsidRPr="00CB0015" w:rsidRDefault="00CB0015" w:rsidP="00CB0015">
            <w:pPr>
              <w:tabs>
                <w:tab w:val="left" w:pos="709"/>
              </w:tabs>
              <w:jc w:val="center"/>
            </w:pPr>
          </w:p>
          <w:p w14:paraId="16912199" w14:textId="77777777" w:rsidR="00CB0015" w:rsidRPr="00CB0015" w:rsidRDefault="00CB0015" w:rsidP="00CB0015">
            <w:pPr>
              <w:tabs>
                <w:tab w:val="left" w:pos="709"/>
              </w:tabs>
              <w:jc w:val="center"/>
            </w:pPr>
          </w:p>
          <w:p w14:paraId="58C2A553" w14:textId="77777777" w:rsidR="00CB0015" w:rsidRPr="00CB0015" w:rsidRDefault="00CB0015" w:rsidP="00CB0015">
            <w:pPr>
              <w:tabs>
                <w:tab w:val="left" w:pos="709"/>
              </w:tabs>
              <w:jc w:val="center"/>
            </w:pPr>
            <w:r w:rsidRPr="00CB0015">
              <w:t>Технические характеристики</w:t>
            </w:r>
          </w:p>
        </w:tc>
        <w:tc>
          <w:tcPr>
            <w:tcW w:w="1236" w:type="dxa"/>
            <w:vAlign w:val="center"/>
          </w:tcPr>
          <w:p w14:paraId="3E4D4A94" w14:textId="77777777" w:rsidR="00CB0015" w:rsidRPr="00CB0015" w:rsidRDefault="00CB0015" w:rsidP="00CB0015">
            <w:pPr>
              <w:tabs>
                <w:tab w:val="left" w:pos="709"/>
              </w:tabs>
              <w:jc w:val="center"/>
            </w:pPr>
            <w:r w:rsidRPr="00CB0015">
              <w:t>Единица измерения</w:t>
            </w:r>
          </w:p>
          <w:p w14:paraId="3632D90C" w14:textId="77777777" w:rsidR="00CB0015" w:rsidRPr="00CB0015" w:rsidRDefault="00CB0015" w:rsidP="00CB0015">
            <w:pPr>
              <w:tabs>
                <w:tab w:val="left" w:pos="709"/>
              </w:tabs>
              <w:jc w:val="center"/>
            </w:pPr>
            <w:r w:rsidRPr="00CB0015">
              <w:t>продукции</w:t>
            </w:r>
          </w:p>
        </w:tc>
        <w:tc>
          <w:tcPr>
            <w:tcW w:w="786" w:type="dxa"/>
          </w:tcPr>
          <w:p w14:paraId="57BD6D8F" w14:textId="77777777" w:rsidR="00CB0015" w:rsidRPr="00CB0015" w:rsidRDefault="00CB0015" w:rsidP="00CB0015">
            <w:pPr>
              <w:tabs>
                <w:tab w:val="left" w:pos="709"/>
              </w:tabs>
              <w:jc w:val="center"/>
            </w:pPr>
          </w:p>
          <w:p w14:paraId="1920FCBD" w14:textId="77777777" w:rsidR="00CB0015" w:rsidRPr="00CB0015" w:rsidRDefault="00CB0015" w:rsidP="00CB0015">
            <w:pPr>
              <w:tabs>
                <w:tab w:val="left" w:pos="709"/>
              </w:tabs>
              <w:jc w:val="center"/>
            </w:pPr>
          </w:p>
          <w:p w14:paraId="218CA6D1" w14:textId="77777777" w:rsidR="00CB0015" w:rsidRPr="00CB0015" w:rsidRDefault="00CB0015" w:rsidP="00CB0015">
            <w:pPr>
              <w:tabs>
                <w:tab w:val="left" w:pos="709"/>
              </w:tabs>
              <w:jc w:val="center"/>
            </w:pPr>
            <w:r w:rsidRPr="00CB0015">
              <w:t>Кол-во</w:t>
            </w:r>
          </w:p>
        </w:tc>
        <w:tc>
          <w:tcPr>
            <w:tcW w:w="1561" w:type="dxa"/>
          </w:tcPr>
          <w:p w14:paraId="2BE876B2" w14:textId="77777777" w:rsidR="00CB0015" w:rsidRPr="00CB0015" w:rsidRDefault="00CB0015" w:rsidP="00CB0015">
            <w:pPr>
              <w:tabs>
                <w:tab w:val="left" w:pos="709"/>
              </w:tabs>
              <w:jc w:val="center"/>
            </w:pPr>
          </w:p>
          <w:p w14:paraId="101E4B2E" w14:textId="77777777" w:rsidR="00CB0015" w:rsidRPr="00CB0015" w:rsidRDefault="00CB0015" w:rsidP="00CB0015">
            <w:pPr>
              <w:tabs>
                <w:tab w:val="left" w:pos="709"/>
              </w:tabs>
              <w:jc w:val="center"/>
            </w:pPr>
          </w:p>
          <w:p w14:paraId="7536E63F" w14:textId="77777777" w:rsidR="00CB0015" w:rsidRPr="00CB0015" w:rsidRDefault="00CB0015" w:rsidP="00CB0015">
            <w:pPr>
              <w:tabs>
                <w:tab w:val="left" w:pos="709"/>
              </w:tabs>
              <w:jc w:val="center"/>
            </w:pPr>
            <w:r w:rsidRPr="00CB0015">
              <w:t>Код ОКПД2/КТРУ</w:t>
            </w:r>
          </w:p>
        </w:tc>
        <w:tc>
          <w:tcPr>
            <w:tcW w:w="1688" w:type="dxa"/>
            <w:shd w:val="clear" w:color="auto" w:fill="FFFF00"/>
          </w:tcPr>
          <w:p w14:paraId="562BE41D" w14:textId="77777777" w:rsidR="00CB0015" w:rsidRPr="00CB0015" w:rsidRDefault="00CB0015" w:rsidP="00CB0015">
            <w:pPr>
              <w:tabs>
                <w:tab w:val="left" w:pos="709"/>
              </w:tabs>
              <w:jc w:val="center"/>
            </w:pPr>
          </w:p>
          <w:p w14:paraId="6CDB15A8" w14:textId="77777777" w:rsidR="00CB0015" w:rsidRPr="00CB0015" w:rsidRDefault="00CB0015" w:rsidP="00CB0015">
            <w:pPr>
              <w:tabs>
                <w:tab w:val="left" w:pos="709"/>
              </w:tabs>
              <w:jc w:val="center"/>
            </w:pPr>
            <w:r w:rsidRPr="00CB0015">
              <w:t>Страна происхождения</w:t>
            </w:r>
          </w:p>
        </w:tc>
        <w:tc>
          <w:tcPr>
            <w:tcW w:w="869" w:type="dxa"/>
            <w:shd w:val="clear" w:color="auto" w:fill="FFFF00"/>
          </w:tcPr>
          <w:p w14:paraId="2BDAC82A" w14:textId="77777777" w:rsidR="00CB0015" w:rsidRPr="00CB0015" w:rsidRDefault="00CB0015" w:rsidP="00CB0015">
            <w:pPr>
              <w:tabs>
                <w:tab w:val="left" w:pos="709"/>
              </w:tabs>
              <w:jc w:val="center"/>
            </w:pPr>
          </w:p>
          <w:p w14:paraId="033DD019" w14:textId="77777777" w:rsidR="00CB0015" w:rsidRPr="00CB0015" w:rsidRDefault="00CB0015" w:rsidP="00CB0015">
            <w:pPr>
              <w:tabs>
                <w:tab w:val="left" w:pos="709"/>
              </w:tabs>
              <w:jc w:val="center"/>
            </w:pPr>
          </w:p>
          <w:p w14:paraId="75650494" w14:textId="77777777" w:rsidR="00CB0015" w:rsidRPr="00CB0015" w:rsidRDefault="00CB0015" w:rsidP="00CB0015">
            <w:pPr>
              <w:tabs>
                <w:tab w:val="left" w:pos="709"/>
              </w:tabs>
              <w:jc w:val="center"/>
            </w:pPr>
            <w:r w:rsidRPr="00CB0015">
              <w:t>НДС %</w:t>
            </w:r>
          </w:p>
        </w:tc>
        <w:tc>
          <w:tcPr>
            <w:tcW w:w="1007" w:type="dxa"/>
            <w:shd w:val="clear" w:color="auto" w:fill="FFFF00"/>
          </w:tcPr>
          <w:p w14:paraId="3F6D9622" w14:textId="77777777" w:rsidR="00CB0015" w:rsidRPr="00CB0015" w:rsidRDefault="00CB0015" w:rsidP="00CB0015">
            <w:pPr>
              <w:tabs>
                <w:tab w:val="left" w:pos="709"/>
              </w:tabs>
              <w:jc w:val="center"/>
            </w:pPr>
          </w:p>
          <w:p w14:paraId="6A256433" w14:textId="77777777" w:rsidR="00CB0015" w:rsidRPr="00CB0015" w:rsidRDefault="00CB0015" w:rsidP="00CB0015">
            <w:pPr>
              <w:tabs>
                <w:tab w:val="left" w:pos="709"/>
              </w:tabs>
              <w:jc w:val="center"/>
            </w:pPr>
            <w:r w:rsidRPr="00CB0015">
              <w:t>Цена за ед. Товара с НДС (руб.)</w:t>
            </w:r>
          </w:p>
        </w:tc>
        <w:tc>
          <w:tcPr>
            <w:tcW w:w="988" w:type="dxa"/>
            <w:shd w:val="clear" w:color="auto" w:fill="FFFF00"/>
          </w:tcPr>
          <w:p w14:paraId="3781EE2A" w14:textId="77777777" w:rsidR="00CB0015" w:rsidRPr="00CB0015" w:rsidRDefault="00CB0015" w:rsidP="00CB0015">
            <w:pPr>
              <w:tabs>
                <w:tab w:val="left" w:pos="709"/>
              </w:tabs>
              <w:jc w:val="center"/>
            </w:pPr>
          </w:p>
          <w:p w14:paraId="0E9AA1D8" w14:textId="77777777" w:rsidR="00CB0015" w:rsidRPr="00CB0015" w:rsidRDefault="00CB0015" w:rsidP="00CB0015">
            <w:pPr>
              <w:tabs>
                <w:tab w:val="left" w:pos="709"/>
              </w:tabs>
              <w:jc w:val="center"/>
            </w:pPr>
            <w:r w:rsidRPr="00CB0015">
              <w:t xml:space="preserve">Сумма с </w:t>
            </w:r>
          </w:p>
          <w:p w14:paraId="5D3F941D" w14:textId="77777777" w:rsidR="00CB0015" w:rsidRPr="00CB0015" w:rsidRDefault="00CB0015" w:rsidP="00CB0015">
            <w:pPr>
              <w:tabs>
                <w:tab w:val="left" w:pos="709"/>
              </w:tabs>
              <w:jc w:val="center"/>
            </w:pPr>
            <w:r w:rsidRPr="00CB0015">
              <w:t>НДС (руб.)</w:t>
            </w:r>
          </w:p>
        </w:tc>
      </w:tr>
      <w:tr w:rsidR="00CB0015" w:rsidRPr="00CB0015" w14:paraId="6C7B015E" w14:textId="77777777" w:rsidTr="00C228C6">
        <w:trPr>
          <w:trHeight w:val="581"/>
          <w:jc w:val="center"/>
        </w:trPr>
        <w:tc>
          <w:tcPr>
            <w:tcW w:w="699" w:type="dxa"/>
          </w:tcPr>
          <w:p w14:paraId="12CCFD57" w14:textId="77777777" w:rsidR="00CB0015" w:rsidRPr="00CB0015" w:rsidRDefault="00CB0015" w:rsidP="00CB0015">
            <w:pPr>
              <w:numPr>
                <w:ilvl w:val="0"/>
                <w:numId w:val="20"/>
              </w:numPr>
              <w:tabs>
                <w:tab w:val="left" w:pos="709"/>
              </w:tabs>
              <w:ind w:hanging="623"/>
              <w:jc w:val="center"/>
            </w:pPr>
          </w:p>
        </w:tc>
        <w:tc>
          <w:tcPr>
            <w:tcW w:w="2103" w:type="dxa"/>
          </w:tcPr>
          <w:p w14:paraId="5D1FB477" w14:textId="77777777" w:rsidR="00CB0015" w:rsidRPr="00CB0015" w:rsidRDefault="00CB0015" w:rsidP="00CB0015">
            <w:pPr>
              <w:jc w:val="center"/>
            </w:pPr>
            <w:r w:rsidRPr="00CB0015">
              <w:t xml:space="preserve">Облучатель </w:t>
            </w:r>
          </w:p>
          <w:p w14:paraId="245B2C79" w14:textId="77777777" w:rsidR="00CB0015" w:rsidRPr="00CB0015" w:rsidRDefault="00CB0015" w:rsidP="00CB0015">
            <w:pPr>
              <w:jc w:val="center"/>
            </w:pPr>
            <w:r w:rsidRPr="00CB0015">
              <w:t xml:space="preserve">ультрафиолетовый </w:t>
            </w:r>
          </w:p>
          <w:p w14:paraId="58C5DF5E" w14:textId="77777777" w:rsidR="00CB0015" w:rsidRPr="00CB0015" w:rsidRDefault="00CB0015" w:rsidP="00CB0015">
            <w:pPr>
              <w:jc w:val="center"/>
            </w:pPr>
            <w:r w:rsidRPr="00CB0015">
              <w:t xml:space="preserve">бактерицидный </w:t>
            </w:r>
          </w:p>
          <w:p w14:paraId="3A1708F1" w14:textId="77777777" w:rsidR="00CB0015" w:rsidRPr="00CB0015" w:rsidRDefault="00CB0015" w:rsidP="00CB0015">
            <w:pPr>
              <w:jc w:val="center"/>
            </w:pPr>
            <w:r w:rsidRPr="00CB0015">
              <w:t>настенный (ОБН-150</w:t>
            </w:r>
          </w:p>
          <w:p w14:paraId="20BEDFB1" w14:textId="77777777" w:rsidR="00CB0015" w:rsidRPr="00CB0015" w:rsidRDefault="00CB0015" w:rsidP="00CB0015">
            <w:pPr>
              <w:jc w:val="center"/>
            </w:pPr>
            <w:r w:rsidRPr="00CB0015">
              <w:t xml:space="preserve">1-2х30-"КРОНТ") с </w:t>
            </w:r>
          </w:p>
          <w:p w14:paraId="5598507B" w14:textId="77777777" w:rsidR="00CB0015" w:rsidRPr="00CB0015" w:rsidRDefault="00CB0015" w:rsidP="00CB0015">
            <w:pPr>
              <w:jc w:val="center"/>
            </w:pPr>
            <w:r w:rsidRPr="00CB0015">
              <w:t>лампами</w:t>
            </w:r>
          </w:p>
        </w:tc>
        <w:tc>
          <w:tcPr>
            <w:tcW w:w="3849" w:type="dxa"/>
          </w:tcPr>
          <w:p w14:paraId="4F546DF4" w14:textId="77777777" w:rsidR="00CB0015" w:rsidRPr="00CB0015" w:rsidRDefault="00CB0015" w:rsidP="00CB0015">
            <w:r w:rsidRPr="00CB0015">
              <w:t>Категория помещений (класс чистоты): I, II, III (класс А,Б,В);</w:t>
            </w:r>
          </w:p>
          <w:p w14:paraId="750AF95D" w14:textId="77777777" w:rsidR="00CB0015" w:rsidRPr="00CB0015" w:rsidRDefault="00CB0015" w:rsidP="00CB0015">
            <w:r w:rsidRPr="00CB0015">
              <w:t>Производительность (с УФЛ с бакт. потоком 11 Вт):</w:t>
            </w:r>
            <w:r w:rsidRPr="00CB0015">
              <w:tab/>
              <w:t>120 - 185 - 280 м3/час;</w:t>
            </w:r>
          </w:p>
          <w:p w14:paraId="410D48D1" w14:textId="77777777" w:rsidR="00CB0015" w:rsidRPr="00CB0015" w:rsidRDefault="00CB0015" w:rsidP="00CB0015">
            <w:r w:rsidRPr="00CB0015">
              <w:t>Бакт. Эффективность: 99,9% - 99,0% - 95,0%;</w:t>
            </w:r>
          </w:p>
          <w:p w14:paraId="35AF4049" w14:textId="77777777" w:rsidR="00CB0015" w:rsidRPr="00CB0015" w:rsidRDefault="00CB0015" w:rsidP="00CB0015">
            <w:r w:rsidRPr="00CB0015">
              <w:t>Бактерицидные лампы:</w:t>
            </w:r>
            <w:r w:rsidRPr="00CB0015">
              <w:tab/>
              <w:t>2 х 30 Вт;</w:t>
            </w:r>
          </w:p>
          <w:p w14:paraId="1F41F981" w14:textId="77777777" w:rsidR="00CB0015" w:rsidRPr="00CB0015" w:rsidRDefault="00CB0015" w:rsidP="00CB0015">
            <w:r w:rsidRPr="00CB0015">
              <w:t>Мощность: 100 ВА;</w:t>
            </w:r>
          </w:p>
          <w:p w14:paraId="410D7A31" w14:textId="77777777" w:rsidR="00CB0015" w:rsidRPr="00CB0015" w:rsidRDefault="00CB0015" w:rsidP="00CB0015">
            <w:r w:rsidRPr="00CB0015">
              <w:t>Исполнение: настенный;</w:t>
            </w:r>
          </w:p>
          <w:p w14:paraId="3D1589B6" w14:textId="77777777" w:rsidR="00CB0015" w:rsidRPr="00CB0015" w:rsidRDefault="00CB0015" w:rsidP="00CB0015">
            <w:r w:rsidRPr="00CB0015">
              <w:t>Срок службы лампы, не менее 9000 часов;</w:t>
            </w:r>
          </w:p>
        </w:tc>
        <w:tc>
          <w:tcPr>
            <w:tcW w:w="1236" w:type="dxa"/>
          </w:tcPr>
          <w:p w14:paraId="7E50D1C5" w14:textId="77777777" w:rsidR="00CB0015" w:rsidRPr="00CB0015" w:rsidRDefault="00CB0015" w:rsidP="00CB0015">
            <w:pPr>
              <w:tabs>
                <w:tab w:val="left" w:pos="709"/>
              </w:tabs>
              <w:jc w:val="center"/>
            </w:pPr>
            <w:r w:rsidRPr="00CB0015">
              <w:t>шт</w:t>
            </w:r>
          </w:p>
        </w:tc>
        <w:tc>
          <w:tcPr>
            <w:tcW w:w="786" w:type="dxa"/>
          </w:tcPr>
          <w:p w14:paraId="7D8C7DC8" w14:textId="77777777" w:rsidR="00CB0015" w:rsidRPr="00CB0015" w:rsidRDefault="00CB0015" w:rsidP="00CB0015">
            <w:pPr>
              <w:tabs>
                <w:tab w:val="left" w:pos="709"/>
              </w:tabs>
              <w:jc w:val="center"/>
              <w:rPr>
                <w:lang w:val="en-US"/>
              </w:rPr>
            </w:pPr>
            <w:r w:rsidRPr="00CB0015">
              <w:rPr>
                <w:lang w:val="en-US"/>
              </w:rPr>
              <w:t>1</w:t>
            </w:r>
          </w:p>
        </w:tc>
        <w:tc>
          <w:tcPr>
            <w:tcW w:w="1561" w:type="dxa"/>
          </w:tcPr>
          <w:p w14:paraId="11C24E61" w14:textId="77777777" w:rsidR="00CB0015" w:rsidRPr="00CB0015" w:rsidRDefault="00CB0015" w:rsidP="00CB0015">
            <w:pPr>
              <w:tabs>
                <w:tab w:val="left" w:pos="709"/>
              </w:tabs>
              <w:jc w:val="center"/>
            </w:pPr>
            <w:r w:rsidRPr="00CB0015">
              <w:t>32.50.50.190</w:t>
            </w:r>
          </w:p>
        </w:tc>
        <w:tc>
          <w:tcPr>
            <w:tcW w:w="1688" w:type="dxa"/>
          </w:tcPr>
          <w:p w14:paraId="6645A84B" w14:textId="77777777" w:rsidR="00CB0015" w:rsidRPr="00CB0015" w:rsidRDefault="00CB0015" w:rsidP="00CB0015">
            <w:pPr>
              <w:tabs>
                <w:tab w:val="left" w:pos="709"/>
              </w:tabs>
              <w:jc w:val="center"/>
            </w:pPr>
          </w:p>
        </w:tc>
        <w:tc>
          <w:tcPr>
            <w:tcW w:w="869" w:type="dxa"/>
          </w:tcPr>
          <w:p w14:paraId="195622E9" w14:textId="77777777" w:rsidR="00CB0015" w:rsidRPr="00CB0015" w:rsidRDefault="00CB0015" w:rsidP="00CB0015">
            <w:pPr>
              <w:tabs>
                <w:tab w:val="left" w:pos="709"/>
              </w:tabs>
              <w:jc w:val="center"/>
            </w:pPr>
          </w:p>
        </w:tc>
        <w:tc>
          <w:tcPr>
            <w:tcW w:w="1007" w:type="dxa"/>
          </w:tcPr>
          <w:p w14:paraId="1885FA12" w14:textId="77777777" w:rsidR="00CB0015" w:rsidRPr="00CB0015" w:rsidRDefault="00CB0015" w:rsidP="00CB0015">
            <w:pPr>
              <w:tabs>
                <w:tab w:val="left" w:pos="709"/>
              </w:tabs>
              <w:jc w:val="center"/>
            </w:pPr>
          </w:p>
        </w:tc>
        <w:tc>
          <w:tcPr>
            <w:tcW w:w="988" w:type="dxa"/>
          </w:tcPr>
          <w:p w14:paraId="66D74B92" w14:textId="77777777" w:rsidR="00CB0015" w:rsidRPr="00CB0015" w:rsidRDefault="00CB0015" w:rsidP="00CB0015">
            <w:pPr>
              <w:tabs>
                <w:tab w:val="left" w:pos="709"/>
              </w:tabs>
              <w:jc w:val="center"/>
            </w:pPr>
          </w:p>
        </w:tc>
      </w:tr>
      <w:tr w:rsidR="00CB0015" w:rsidRPr="00CB0015" w14:paraId="631B7C93" w14:textId="77777777" w:rsidTr="00C228C6">
        <w:trPr>
          <w:trHeight w:val="581"/>
          <w:jc w:val="center"/>
        </w:trPr>
        <w:tc>
          <w:tcPr>
            <w:tcW w:w="699" w:type="dxa"/>
          </w:tcPr>
          <w:p w14:paraId="45F0717A" w14:textId="77777777" w:rsidR="00CB0015" w:rsidRPr="00CB0015" w:rsidRDefault="00CB0015" w:rsidP="00CB0015">
            <w:pPr>
              <w:numPr>
                <w:ilvl w:val="0"/>
                <w:numId w:val="20"/>
              </w:numPr>
              <w:tabs>
                <w:tab w:val="left" w:pos="709"/>
              </w:tabs>
              <w:ind w:hanging="623"/>
              <w:jc w:val="center"/>
            </w:pPr>
          </w:p>
        </w:tc>
        <w:tc>
          <w:tcPr>
            <w:tcW w:w="2103" w:type="dxa"/>
          </w:tcPr>
          <w:p w14:paraId="343E38C0" w14:textId="77777777" w:rsidR="00CB0015" w:rsidRPr="00CB0015" w:rsidRDefault="00CB0015" w:rsidP="00CB0015">
            <w:pPr>
              <w:jc w:val="center"/>
            </w:pPr>
            <w:r w:rsidRPr="00CB0015">
              <w:t xml:space="preserve">Облучатель </w:t>
            </w:r>
          </w:p>
          <w:p w14:paraId="5213F903" w14:textId="77777777" w:rsidR="00CB0015" w:rsidRPr="00CB0015" w:rsidRDefault="00CB0015" w:rsidP="00CB0015">
            <w:pPr>
              <w:jc w:val="center"/>
            </w:pPr>
            <w:r w:rsidRPr="00CB0015">
              <w:t xml:space="preserve">ультрафиолетовый </w:t>
            </w:r>
          </w:p>
          <w:p w14:paraId="6344CB11" w14:textId="77777777" w:rsidR="00CB0015" w:rsidRPr="00CB0015" w:rsidRDefault="00CB0015" w:rsidP="00CB0015">
            <w:pPr>
              <w:jc w:val="center"/>
            </w:pPr>
            <w:r w:rsidRPr="00CB0015">
              <w:t xml:space="preserve">бактерицидный </w:t>
            </w:r>
          </w:p>
          <w:p w14:paraId="612F495A" w14:textId="77777777" w:rsidR="00CB0015" w:rsidRPr="00CB0015" w:rsidRDefault="00CB0015" w:rsidP="00CB0015">
            <w:pPr>
              <w:jc w:val="center"/>
            </w:pPr>
            <w:r w:rsidRPr="00CB0015">
              <w:t>настенный (ОБН-150</w:t>
            </w:r>
          </w:p>
          <w:p w14:paraId="6E1DFD66" w14:textId="77777777" w:rsidR="00CB0015" w:rsidRPr="00CB0015" w:rsidRDefault="00CB0015" w:rsidP="00CB0015">
            <w:pPr>
              <w:jc w:val="center"/>
            </w:pPr>
            <w:r w:rsidRPr="00CB0015">
              <w:t xml:space="preserve">С-2х30-"КРОНТ") с </w:t>
            </w:r>
          </w:p>
          <w:p w14:paraId="0F8F2DFD" w14:textId="77777777" w:rsidR="00CB0015" w:rsidRPr="00CB0015" w:rsidRDefault="00CB0015" w:rsidP="00CB0015">
            <w:pPr>
              <w:jc w:val="center"/>
            </w:pPr>
            <w:r w:rsidRPr="00CB0015">
              <w:t>лампами</w:t>
            </w:r>
          </w:p>
        </w:tc>
        <w:tc>
          <w:tcPr>
            <w:tcW w:w="3849" w:type="dxa"/>
          </w:tcPr>
          <w:p w14:paraId="02E4072D" w14:textId="77777777" w:rsidR="00CB0015" w:rsidRPr="00CB0015" w:rsidRDefault="00CB0015" w:rsidP="00CB0015">
            <w:r w:rsidRPr="00CB0015">
              <w:t>Категория помещений (класс чистоты): I, II, III (класс А,Б,В);</w:t>
            </w:r>
          </w:p>
          <w:p w14:paraId="00F3E8AC" w14:textId="77777777" w:rsidR="00CB0015" w:rsidRPr="00CB0015" w:rsidRDefault="00CB0015" w:rsidP="00CB0015">
            <w:r w:rsidRPr="00CB0015">
              <w:t>Производительность (с УФЛ с бакт. потоком 11 Вт):</w:t>
            </w:r>
            <w:r w:rsidRPr="00CB0015">
              <w:tab/>
              <w:t>120 - 185 - 280 м3/час;</w:t>
            </w:r>
          </w:p>
          <w:p w14:paraId="2831BF1E" w14:textId="77777777" w:rsidR="00CB0015" w:rsidRPr="00CB0015" w:rsidRDefault="00CB0015" w:rsidP="00CB0015">
            <w:r w:rsidRPr="00CB0015">
              <w:t>Бакт. Эффективность: 99,9% - 99,0% - 95,0%;</w:t>
            </w:r>
          </w:p>
          <w:p w14:paraId="177DA7F4" w14:textId="77777777" w:rsidR="00CB0015" w:rsidRPr="00CB0015" w:rsidRDefault="00CB0015" w:rsidP="00CB0015">
            <w:r w:rsidRPr="00CB0015">
              <w:t>Бактерицидные лампы:</w:t>
            </w:r>
            <w:r w:rsidRPr="00CB0015">
              <w:tab/>
              <w:t>2 х 30 Вт;</w:t>
            </w:r>
          </w:p>
          <w:p w14:paraId="4AA0FBF7" w14:textId="77777777" w:rsidR="00CB0015" w:rsidRPr="00CB0015" w:rsidRDefault="00CB0015" w:rsidP="00CB0015">
            <w:r w:rsidRPr="00CB0015">
              <w:t>Мощность: 100 ВА;</w:t>
            </w:r>
          </w:p>
          <w:p w14:paraId="1CEF1D65" w14:textId="77777777" w:rsidR="00CB0015" w:rsidRPr="00CB0015" w:rsidRDefault="00CB0015" w:rsidP="00CB0015">
            <w:r w:rsidRPr="00CB0015">
              <w:t>Исполнение: настенный;</w:t>
            </w:r>
          </w:p>
          <w:p w14:paraId="1C4761A4" w14:textId="77777777" w:rsidR="00CB0015" w:rsidRPr="00CB0015" w:rsidRDefault="00CB0015" w:rsidP="00CB0015">
            <w:r w:rsidRPr="00CB0015">
              <w:t>Срок службы лампы, не менее 9000 часов;</w:t>
            </w:r>
          </w:p>
          <w:p w14:paraId="7979A206" w14:textId="77777777" w:rsidR="00CB0015" w:rsidRPr="00CB0015" w:rsidRDefault="00CB0015" w:rsidP="00CB0015">
            <w:r w:rsidRPr="00CB0015">
              <w:t>2 режима работы:</w:t>
            </w:r>
          </w:p>
          <w:p w14:paraId="4A49AB07" w14:textId="77777777" w:rsidR="00CB0015" w:rsidRPr="00CB0015" w:rsidRDefault="00CB0015" w:rsidP="00CB0015">
            <w:r w:rsidRPr="00CB0015">
              <w:t>«Режим облучения».</w:t>
            </w:r>
          </w:p>
          <w:p w14:paraId="07330649" w14:textId="77777777" w:rsidR="00CB0015" w:rsidRPr="00CB0015" w:rsidRDefault="00CB0015" w:rsidP="00CB0015">
            <w:r w:rsidRPr="00CB0015">
              <w:t>«Режим снятия показаний счетчика».</w:t>
            </w:r>
          </w:p>
        </w:tc>
        <w:tc>
          <w:tcPr>
            <w:tcW w:w="1236" w:type="dxa"/>
          </w:tcPr>
          <w:p w14:paraId="4B84D0B9" w14:textId="77777777" w:rsidR="00CB0015" w:rsidRPr="00CB0015" w:rsidRDefault="00CB0015" w:rsidP="00CB0015">
            <w:pPr>
              <w:tabs>
                <w:tab w:val="left" w:pos="709"/>
              </w:tabs>
              <w:jc w:val="center"/>
            </w:pPr>
            <w:r w:rsidRPr="00CB0015">
              <w:t>шт</w:t>
            </w:r>
          </w:p>
        </w:tc>
        <w:tc>
          <w:tcPr>
            <w:tcW w:w="786" w:type="dxa"/>
          </w:tcPr>
          <w:p w14:paraId="41481782" w14:textId="77777777" w:rsidR="00CB0015" w:rsidRPr="00CB0015" w:rsidRDefault="00CB0015" w:rsidP="00CB0015">
            <w:pPr>
              <w:tabs>
                <w:tab w:val="left" w:pos="709"/>
              </w:tabs>
              <w:jc w:val="center"/>
            </w:pPr>
            <w:r w:rsidRPr="00CB0015">
              <w:t>1</w:t>
            </w:r>
          </w:p>
        </w:tc>
        <w:tc>
          <w:tcPr>
            <w:tcW w:w="1561" w:type="dxa"/>
          </w:tcPr>
          <w:p w14:paraId="05BAA8F4" w14:textId="77777777" w:rsidR="00CB0015" w:rsidRPr="00CB0015" w:rsidRDefault="00CB0015" w:rsidP="00CB0015">
            <w:pPr>
              <w:tabs>
                <w:tab w:val="left" w:pos="709"/>
              </w:tabs>
              <w:jc w:val="center"/>
            </w:pPr>
            <w:r w:rsidRPr="00CB0015">
              <w:t>32.50.50.190</w:t>
            </w:r>
          </w:p>
        </w:tc>
        <w:tc>
          <w:tcPr>
            <w:tcW w:w="1688" w:type="dxa"/>
          </w:tcPr>
          <w:p w14:paraId="64F03A22" w14:textId="77777777" w:rsidR="00CB0015" w:rsidRPr="00CB0015" w:rsidRDefault="00CB0015" w:rsidP="00CB0015">
            <w:pPr>
              <w:tabs>
                <w:tab w:val="left" w:pos="709"/>
              </w:tabs>
              <w:jc w:val="center"/>
            </w:pPr>
          </w:p>
        </w:tc>
        <w:tc>
          <w:tcPr>
            <w:tcW w:w="869" w:type="dxa"/>
          </w:tcPr>
          <w:p w14:paraId="6EF30B9B" w14:textId="77777777" w:rsidR="00CB0015" w:rsidRPr="00CB0015" w:rsidRDefault="00CB0015" w:rsidP="00CB0015">
            <w:pPr>
              <w:tabs>
                <w:tab w:val="left" w:pos="709"/>
              </w:tabs>
              <w:jc w:val="center"/>
            </w:pPr>
          </w:p>
        </w:tc>
        <w:tc>
          <w:tcPr>
            <w:tcW w:w="1007" w:type="dxa"/>
          </w:tcPr>
          <w:p w14:paraId="7D1130AA" w14:textId="77777777" w:rsidR="00CB0015" w:rsidRPr="00CB0015" w:rsidRDefault="00CB0015" w:rsidP="00CB0015">
            <w:pPr>
              <w:tabs>
                <w:tab w:val="left" w:pos="709"/>
              </w:tabs>
              <w:jc w:val="center"/>
            </w:pPr>
          </w:p>
        </w:tc>
        <w:tc>
          <w:tcPr>
            <w:tcW w:w="988" w:type="dxa"/>
          </w:tcPr>
          <w:p w14:paraId="1784F79A" w14:textId="77777777" w:rsidR="00CB0015" w:rsidRPr="00CB0015" w:rsidRDefault="00CB0015" w:rsidP="00CB0015">
            <w:pPr>
              <w:tabs>
                <w:tab w:val="left" w:pos="709"/>
              </w:tabs>
              <w:jc w:val="center"/>
            </w:pPr>
          </w:p>
        </w:tc>
      </w:tr>
    </w:tbl>
    <w:p w14:paraId="308704FF" w14:textId="77777777" w:rsidR="00170252" w:rsidRDefault="00170252" w:rsidP="000820E3">
      <w:pPr>
        <w:rPr>
          <w:rFonts w:ascii="Times New Roman" w:hAnsi="Times New Roman" w:cs="Times New Roman"/>
          <w:b/>
          <w:sz w:val="28"/>
          <w:szCs w:val="28"/>
        </w:rPr>
      </w:pPr>
    </w:p>
    <w:sectPr w:rsidR="00170252" w:rsidSect="00CB0015">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AD42" w14:textId="77777777" w:rsidR="00F54D72" w:rsidRDefault="00F54D72">
      <w:pPr>
        <w:spacing w:after="0" w:line="240" w:lineRule="auto"/>
      </w:pPr>
      <w:r>
        <w:separator/>
      </w:r>
    </w:p>
  </w:endnote>
  <w:endnote w:type="continuationSeparator" w:id="0">
    <w:p w14:paraId="4A87DEF1" w14:textId="77777777" w:rsidR="00F54D72" w:rsidRDefault="00F54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6193177" w14:textId="77777777" w:rsidR="00AB50B2" w:rsidRDefault="00AB50B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1DCE614" w14:textId="0013681E" w:rsidR="00F52E6A" w:rsidRDefault="00AB50B2">
    <w:pPr>
      <w:pStyle w:val="ab"/>
      <w:jc w:val="right"/>
    </w:pPr>
    <w:r>
      <w:rPr>
        <w:noProof/>
        <w:lang w:eastAsia="ru-RU"/>
      </w:rPr>
      <w:drawing>
        <wp:inline distT="0" distB="0" distL="0" distR="0" wp14:anchorId="038DEF4A" wp14:editId="57DBE3FD">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14:paraId="61DCE614" w14:textId="0013681E" w:rsidR="00F52E6A" w:rsidRDefault="00F52E6A">
        <w:pPr>
          <w:pStyle w:val="ab"/>
          <w:jc w:val="right"/>
        </w:pPr>
        <w:r>
          <w:fldChar w:fldCharType="begin"/>
        </w:r>
        <w:r>
          <w:instrText>PAGE   \* MERGEFORMAT</w:instrText>
        </w:r>
        <w:r>
          <w:fldChar w:fldCharType="separate"/>
        </w:r>
        <w:r w:rsidR="00AB50B2">
          <w:rPr>
            <w:noProof/>
          </w:rPr>
          <w:t>1</w:t>
        </w:r>
        <w:r>
          <w:fldChar w:fldCharType="end"/>
        </w:r>
      </w:p>
    </w:sdtContent>
  </w:sdt>
  <w:p w14:paraId="727371AB" w14:textId="77777777"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67CC2BC" w14:textId="77777777" w:rsidR="00F52E6A" w:rsidRDefault="00AB50B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14:paraId="4B476396" w14:textId="77777777"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5AC178AF" w14:textId="0CAFDF04" w:rsidR="004725AB" w:rsidRDefault="00AB50B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14:paraId="4B3FB60E" w14:textId="77777777"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1428AE2" w14:textId="77777777" w:rsidR="004725AB" w:rsidRDefault="00AB50B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B0015">
          <w:rPr>
            <w:noProof/>
          </w:rPr>
          <w:t>3</w:t>
        </w:r>
        <w:r w:rsidR="004725AB">
          <w:fldChar w:fldCharType="end"/>
        </w:r>
      </w:sdtContent>
    </w:sdt>
  </w:p>
  <w:p w14:paraId="50D6E122" w14:textId="77777777"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06308" w14:textId="77777777" w:rsidR="00F54D72" w:rsidRDefault="00F54D72">
      <w:pPr>
        <w:spacing w:after="0" w:line="240" w:lineRule="auto"/>
      </w:pPr>
      <w:r>
        <w:separator/>
      </w:r>
    </w:p>
  </w:footnote>
  <w:footnote w:type="continuationSeparator" w:id="0">
    <w:p w14:paraId="5F686F3A" w14:textId="77777777" w:rsidR="00F54D72" w:rsidRDefault="00F54D7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9535D17" w14:textId="77777777" w:rsidR="00AB50B2" w:rsidRDefault="00AB50B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9823213" w14:textId="77777777" w:rsidR="00AB50B2" w:rsidRDefault="00AB50B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566E2156" w14:textId="77777777" w:rsidR="00AB50B2" w:rsidRDefault="00AB50B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4E36702" w14:textId="77777777"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0F699E0" w14:textId="77777777"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5036A59"/>
    <w:multiLevelType w:val="hybridMultilevel"/>
    <w:tmpl w:val="35DCA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3"/>
  </w:num>
  <w:num w:numId="5">
    <w:abstractNumId w:val="14"/>
  </w:num>
  <w:num w:numId="6">
    <w:abstractNumId w:val="11"/>
  </w:num>
  <w:num w:numId="7">
    <w:abstractNumId w:val="2"/>
  </w:num>
  <w:num w:numId="8">
    <w:abstractNumId w:val="17"/>
  </w:num>
  <w:num w:numId="9">
    <w:abstractNumId w:val="1"/>
  </w:num>
  <w:num w:numId="10">
    <w:abstractNumId w:val="16"/>
  </w:num>
  <w:num w:numId="11">
    <w:abstractNumId w:val="19"/>
  </w:num>
  <w:num w:numId="12">
    <w:abstractNumId w:val="10"/>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D1CB3"/>
    <w:rsid w:val="005F153F"/>
    <w:rsid w:val="00603DF0"/>
    <w:rsid w:val="00623487"/>
    <w:rsid w:val="00632D4D"/>
    <w:rsid w:val="00637F5D"/>
    <w:rsid w:val="006420B2"/>
    <w:rsid w:val="00642D06"/>
    <w:rsid w:val="006474B5"/>
    <w:rsid w:val="00650AB9"/>
    <w:rsid w:val="00680267"/>
    <w:rsid w:val="00680B51"/>
    <w:rsid w:val="00680DD0"/>
    <w:rsid w:val="00683724"/>
    <w:rsid w:val="00692E89"/>
    <w:rsid w:val="00692F2A"/>
    <w:rsid w:val="006A0CDA"/>
    <w:rsid w:val="006B0C1A"/>
    <w:rsid w:val="006B44FF"/>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B50B2"/>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B0015"/>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54D72"/>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F6E0"/>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12">
    <w:name w:val="Сетка таблицы1"/>
    <w:basedOn w:val="a2"/>
    <w:next w:val="ad"/>
    <w:rsid w:val="00CB00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3FAB3-D9E8-475C-B4C5-CA667DB3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2026-07-01T12:29:00Z</dcterms:created>
  <dcterms:modified xsi:type="dcterms:W3CDTF">2026-07-01T12:29:00Z</dcterms:modified>
</cp:coreProperties>
</file>