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0474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№33</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1531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1531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15318" w:rsidRDefault="00D15318" w:rsidP="000820E3">
      <w:r>
        <w:fldChar w:fldCharType="begin"/>
      </w:r>
      <w:r>
        <w:instrText xml:space="preserve"> LINK Excel.Sheet.8 "\\\\niioncologii.local\\fg\\Reglament\\Контрактная служба\\Отдел планирования закупок\\Стасюк Е.Ю\\2026\\торги\\рфг 33\\ТЗ.xls" "Лист_1!R3C2:R10C14" \a \f 4 \h </w:instrText>
      </w:r>
      <w:r>
        <w:fldChar w:fldCharType="separate"/>
      </w:r>
    </w:p>
    <w:tbl>
      <w:tblPr>
        <w:tblW w:w="7860" w:type="dxa"/>
        <w:tblInd w:w="108" w:type="dxa"/>
        <w:tblLook w:val="04A0" w:firstRow="1" w:lastRow="0" w:firstColumn="1" w:lastColumn="0" w:noHBand="0" w:noVBand="1"/>
      </w:tblPr>
      <w:tblGrid>
        <w:gridCol w:w="372"/>
        <w:gridCol w:w="1976"/>
        <w:gridCol w:w="1514"/>
        <w:gridCol w:w="1106"/>
        <w:gridCol w:w="1465"/>
        <w:gridCol w:w="1401"/>
        <w:gridCol w:w="739"/>
        <w:gridCol w:w="1654"/>
        <w:gridCol w:w="1406"/>
        <w:gridCol w:w="1289"/>
        <w:gridCol w:w="1308"/>
        <w:gridCol w:w="858"/>
        <w:gridCol w:w="753"/>
      </w:tblGrid>
      <w:tr w:rsidR="00D15318" w:rsidRPr="00D15318" w:rsidTr="00D15318">
        <w:trPr>
          <w:trHeight w:val="405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Варианты поставки</w:t>
            </w:r>
          </w:p>
        </w:tc>
        <w:tc>
          <w:tcPr>
            <w:tcW w:w="1820" w:type="dxa"/>
            <w:tcBorders>
              <w:top w:val="single" w:sz="4" w:space="0" w:color="auto"/>
              <w:left w:val="nil"/>
              <w:bottom w:val="single" w:sz="4" w:space="0" w:color="auto"/>
              <w:right w:val="single" w:sz="4" w:space="0" w:color="auto"/>
            </w:tcBorders>
            <w:shd w:val="clear" w:color="000000" w:fill="FFFF00"/>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Цена за ед. без НДС и опт. надбавки</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Размер НДС, (%)</w:t>
            </w:r>
          </w:p>
        </w:tc>
      </w:tr>
      <w:tr w:rsidR="00D15318" w:rsidRPr="00D15318" w:rsidTr="00D15318">
        <w:trPr>
          <w:trHeight w:val="24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АДЕМЕТИОНИН</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Лекарственная форма: лиофилизат для приготовления раствора для внутривенного и внутримышечного введения</w:t>
            </w:r>
            <w:r w:rsidRPr="00D15318">
              <w:rPr>
                <w:rFonts w:ascii="Times New Roman" w:eastAsia="Times New Roman" w:hAnsi="Times New Roman" w:cs="Times New Roman"/>
                <w:lang w:eastAsia="ru-RU"/>
              </w:rPr>
              <w:br/>
              <w:t>Дозировка: 400 мг</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21.20.10.110-000008-1-00063-0000000000000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мг</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200 000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ЛИОФИЛИЗАТ ДЛЯ ПРИГОТОВЛЕНИЯ РАСТВОРА ДЛЯ ВНУТРИВЕННОГО И ВНУТРИМЫШЕЧНОГО ВВЕДЕНИЯ, 400 мг, 200000 МГ (основной)</w:t>
            </w:r>
          </w:p>
        </w:tc>
        <w:tc>
          <w:tcPr>
            <w:tcW w:w="182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r>
      <w:tr w:rsidR="00D15318" w:rsidRPr="00D15318" w:rsidTr="00D15318">
        <w:trPr>
          <w:trHeight w:val="273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МЕТОТРЕКСАТ</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Лекарственная форма: концентрат для приготовления раствора для инфузий</w:t>
            </w:r>
            <w:r w:rsidRPr="00D15318">
              <w:rPr>
                <w:rFonts w:ascii="Times New Roman" w:eastAsia="Times New Roman" w:hAnsi="Times New Roman" w:cs="Times New Roman"/>
                <w:lang w:eastAsia="ru-RU"/>
              </w:rPr>
              <w:br/>
              <w:t>Дозировка: 100 мг/мл</w:t>
            </w:r>
            <w:r w:rsidRPr="00D15318">
              <w:rPr>
                <w:rFonts w:ascii="Times New Roman" w:eastAsia="Times New Roman" w:hAnsi="Times New Roman" w:cs="Times New Roman"/>
                <w:lang w:eastAsia="ru-RU"/>
              </w:rPr>
              <w:br/>
              <w:t xml:space="preserve">Количество лекарственных форм в первичной упаковке: 50 мл&lt;1&gt; </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21.20.10.211-000024-1-00212-0000000000000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1 700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КОНЦЕНТРАТ ДЛЯ ПРИГОТОВЛЕНИЯ РАСТВОРА ДЛЯ ИНФУЗИЙ, 100 мг/мл, 1700 СМ3;МЛ (основной) объем наполнения: 50</w:t>
            </w:r>
          </w:p>
        </w:tc>
        <w:tc>
          <w:tcPr>
            <w:tcW w:w="182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r>
      <w:tr w:rsidR="00D15318" w:rsidRPr="00D15318" w:rsidTr="00D15318">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3</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СМЕКТИТ ДИОКТАЭДРИЧЕСКИЙ</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Лекарственная форма: порошок для приготовления суспензии для приема внутрь</w:t>
            </w:r>
            <w:r w:rsidRPr="00D15318">
              <w:rPr>
                <w:rFonts w:ascii="Times New Roman" w:eastAsia="Times New Roman" w:hAnsi="Times New Roman" w:cs="Times New Roman"/>
                <w:lang w:eastAsia="ru-RU"/>
              </w:rPr>
              <w:br/>
              <w:t>Дозировка: 3000 мг</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21.20.10.116-000011-1-00071-0000000000000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г</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10 800</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rPr>
                <w:rFonts w:ascii="Times New Roman" w:eastAsia="Times New Roman" w:hAnsi="Times New Roman" w:cs="Times New Roman"/>
                <w:sz w:val="18"/>
                <w:szCs w:val="18"/>
                <w:lang w:eastAsia="ru-RU"/>
              </w:rPr>
            </w:pPr>
            <w:r w:rsidRPr="00D15318">
              <w:rPr>
                <w:rFonts w:ascii="Times New Roman" w:eastAsia="Times New Roman" w:hAnsi="Times New Roman" w:cs="Times New Roman"/>
                <w:sz w:val="18"/>
                <w:szCs w:val="18"/>
                <w:lang w:eastAsia="ru-RU"/>
              </w:rPr>
              <w:t>ПОРОШОК ДЛЯ ПРИГОТОВЛЕНИЯ СУСПЕНЗИИ ДЛЯ ПРИЕМА ВНУТРЬ, 3000 мг, 10800 Г (основной)</w:t>
            </w:r>
          </w:p>
        </w:tc>
        <w:tc>
          <w:tcPr>
            <w:tcW w:w="182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center"/>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r w:rsidRPr="00D15318">
              <w:rPr>
                <w:rFonts w:ascii="Times New Roman" w:eastAsia="Times New Roman" w:hAnsi="Times New Roman" w:cs="Times New Roman"/>
                <w:lang w:eastAsia="ru-RU"/>
              </w:rPr>
              <w:t> </w:t>
            </w:r>
          </w:p>
        </w:tc>
      </w:tr>
      <w:tr w:rsidR="00D15318" w:rsidRPr="00D15318" w:rsidTr="00D15318">
        <w:trPr>
          <w:trHeight w:val="225"/>
        </w:trPr>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182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r>
      <w:tr w:rsidR="00D15318" w:rsidRPr="00D15318" w:rsidTr="00D15318">
        <w:trPr>
          <w:trHeight w:val="1695"/>
        </w:trPr>
        <w:tc>
          <w:tcPr>
            <w:tcW w:w="7860" w:type="dxa"/>
            <w:gridSpan w:val="13"/>
            <w:tcBorders>
              <w:top w:val="nil"/>
              <w:left w:val="nil"/>
              <w:bottom w:val="nil"/>
              <w:right w:val="nil"/>
            </w:tcBorders>
            <w:shd w:val="clear" w:color="auto" w:fill="auto"/>
            <w:vAlign w:val="center"/>
            <w:hideMark/>
          </w:tcPr>
          <w:p w:rsidR="00D15318" w:rsidRPr="00D15318" w:rsidRDefault="00D15318" w:rsidP="00D15318">
            <w:pPr>
              <w:spacing w:after="0" w:line="240" w:lineRule="auto"/>
              <w:jc w:val="both"/>
              <w:rPr>
                <w:rFonts w:ascii="Times New Roman" w:eastAsia="Times New Roman" w:hAnsi="Times New Roman" w:cs="Times New Roman"/>
                <w:sz w:val="24"/>
                <w:szCs w:val="24"/>
                <w:lang w:eastAsia="ru-RU"/>
              </w:rPr>
            </w:pPr>
            <w:r w:rsidRPr="00D15318">
              <w:rPr>
                <w:rFonts w:ascii="Times New Roman" w:eastAsia="Times New Roman" w:hAnsi="Times New Roman" w:cs="Times New Roman"/>
                <w:sz w:val="24"/>
                <w:szCs w:val="24"/>
                <w:lang w:eastAsia="ru-RU"/>
              </w:rPr>
              <w:t>&lt;1&gt;- Требование к объему наполнения первичной лекарственной формы лекарственного препарата МНН «МЕТОТРЕКСАТ», а также содержанию препарата во флаконе обусловлено тем, что в клинике препарат используется по показанию высокодозная терапия острых лейкозов, лимфом, сарком костей и мягких тканей, при котором доза препарата составляет 12 г/м2 (25000 мг - 5 флаконов по 5000 мг) на одну инфузию. Поставка препарата с меньшим содержанием метотрексата во флаконе или меньшей дозировке приведет к невозможности приготовления инфузионной среды и оказания медицинской помощи пациентам с онкологическим заболеванием.</w:t>
            </w:r>
          </w:p>
        </w:tc>
      </w:tr>
      <w:tr w:rsidR="00D15318" w:rsidRPr="00D15318" w:rsidTr="00D15318">
        <w:trPr>
          <w:trHeight w:val="1620"/>
        </w:trPr>
        <w:tc>
          <w:tcPr>
            <w:tcW w:w="7860" w:type="dxa"/>
            <w:gridSpan w:val="13"/>
            <w:tcBorders>
              <w:top w:val="nil"/>
              <w:left w:val="nil"/>
              <w:bottom w:val="nil"/>
              <w:right w:val="nil"/>
            </w:tcBorders>
            <w:shd w:val="clear" w:color="auto" w:fill="auto"/>
            <w:vAlign w:val="center"/>
            <w:hideMark/>
          </w:tcPr>
          <w:p w:rsidR="00D15318" w:rsidRPr="00D15318" w:rsidRDefault="00D15318" w:rsidP="00D15318">
            <w:pPr>
              <w:spacing w:after="0" w:line="240" w:lineRule="auto"/>
              <w:jc w:val="both"/>
              <w:rPr>
                <w:rFonts w:ascii="Times New Roman" w:eastAsia="Times New Roman" w:hAnsi="Times New Roman" w:cs="Times New Roman"/>
                <w:sz w:val="24"/>
                <w:szCs w:val="24"/>
                <w:lang w:eastAsia="ru-RU"/>
              </w:rPr>
            </w:pPr>
            <w:r w:rsidRPr="00D15318">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15318" w:rsidRPr="00D15318" w:rsidTr="00D15318">
        <w:trPr>
          <w:trHeight w:val="315"/>
        </w:trPr>
        <w:tc>
          <w:tcPr>
            <w:tcW w:w="300" w:type="dxa"/>
            <w:tcBorders>
              <w:top w:val="nil"/>
              <w:left w:val="nil"/>
              <w:bottom w:val="nil"/>
              <w:right w:val="nil"/>
            </w:tcBorders>
            <w:shd w:val="clear" w:color="000000" w:fill="FFFF00"/>
            <w:vAlign w:val="bottom"/>
            <w:hideMark/>
          </w:tcPr>
          <w:p w:rsidR="00D15318" w:rsidRPr="00D15318" w:rsidRDefault="00D15318" w:rsidP="00D15318">
            <w:pPr>
              <w:spacing w:after="0" w:line="240" w:lineRule="auto"/>
              <w:jc w:val="center"/>
              <w:rPr>
                <w:rFonts w:ascii="Times New Roman" w:eastAsia="Times New Roman" w:hAnsi="Times New Roman" w:cs="Times New Roman"/>
                <w:i/>
                <w:iCs/>
                <w:sz w:val="24"/>
                <w:szCs w:val="24"/>
                <w:lang w:eastAsia="ru-RU"/>
              </w:rPr>
            </w:pPr>
            <w:r w:rsidRPr="00D15318">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D15318" w:rsidRPr="00D15318" w:rsidRDefault="00D15318" w:rsidP="00D15318">
            <w:pPr>
              <w:spacing w:after="0" w:line="240" w:lineRule="auto"/>
              <w:rPr>
                <w:rFonts w:ascii="Times New Roman" w:eastAsia="Times New Roman" w:hAnsi="Times New Roman" w:cs="Times New Roman"/>
                <w:i/>
                <w:iCs/>
                <w:sz w:val="24"/>
                <w:szCs w:val="24"/>
                <w:lang w:eastAsia="ru-RU"/>
              </w:rPr>
            </w:pPr>
            <w:r w:rsidRPr="00D15318">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182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D15318" w:rsidRPr="00D15318" w:rsidRDefault="00D15318" w:rsidP="00D15318">
            <w:pPr>
              <w:spacing w:after="0" w:line="240" w:lineRule="auto"/>
              <w:rPr>
                <w:rFonts w:ascii="Times New Roman" w:eastAsia="Times New Roman" w:hAnsi="Times New Roman" w:cs="Times New Roman"/>
                <w:sz w:val="20"/>
                <w:szCs w:val="20"/>
                <w:lang w:eastAsia="ru-RU"/>
              </w:rPr>
            </w:pPr>
          </w:p>
        </w:tc>
      </w:tr>
    </w:tbl>
    <w:p w:rsidR="00170252" w:rsidRDefault="00D15318"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F7" w:rsidRDefault="009B49F7">
      <w:pPr>
        <w:spacing w:after="0" w:line="240" w:lineRule="auto"/>
      </w:pPr>
      <w:r>
        <w:separator/>
      </w:r>
    </w:p>
  </w:endnote>
  <w:endnote w:type="continuationSeparator" w:id="0">
    <w:p w:rsidR="009B49F7" w:rsidRDefault="009B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474F" w:rsidRDefault="0070474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474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0474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474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474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474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531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F7" w:rsidRDefault="009B49F7">
      <w:pPr>
        <w:spacing w:after="0" w:line="240" w:lineRule="auto"/>
      </w:pPr>
      <w:r>
        <w:separator/>
      </w:r>
    </w:p>
  </w:footnote>
  <w:footnote w:type="continuationSeparator" w:id="0">
    <w:p w:rsidR="009B49F7" w:rsidRDefault="009B49F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474F" w:rsidRDefault="0070474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474F" w:rsidRDefault="0070474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474F" w:rsidRDefault="0070474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0474F"/>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49F7"/>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5318"/>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574626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DF34-A212-455B-ACCD-740C57FD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2026-04-30T07:41:00Z</dcterms:created>
  <dcterms:modified xsi:type="dcterms:W3CDTF">2026-04-30T07:41:00Z</dcterms:modified>
</cp:coreProperties>
</file>