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6E8F0EF" wp14:editId="616FF530">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21.11.2023 № 21.1-03/1525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27.11.2023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BA3553">
            <w:pPr>
              <w:tabs>
                <w:tab w:val="left" w:pos="284"/>
              </w:tabs>
              <w:ind w:left="-1"/>
              <w:jc w:val="both"/>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E50F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7648"/>
        <w:gridCol w:w="7703"/>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мягкого инвентаря </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28.06.2024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01.01.2024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31.05.2024</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В течение 6 (шести) рабочих дней после поступления письменной заявки от Покупателя. Последняя дата подачи заявки на поставку 23.05.2024. Максимальное количество партий 3 (три).</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Сертификаты (декларации) соответствия</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менее 12 (двенадцати) месяцев с момента поставки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5%</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В соответствии со статьей 29 (Распоряжение Правительства РФ от 8 декабря 2021 г. N 3500-р)</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 xml:space="preserve">Страна происхождения (указывается участником в заявке, </w:t>
            </w:r>
            <w:r w:rsidRPr="00450429">
              <w:rPr>
                <w:rFonts w:ascii="Times New Roman" w:hAnsi="Times New Roman" w:cs="Times New Roman"/>
                <w:sz w:val="24"/>
                <w:szCs w:val="26"/>
              </w:rPr>
              <w:lastRenderedPageBreak/>
              <w:t>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lastRenderedPageBreak/>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lastRenderedPageBreak/>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64" w:type="pct"/>
        <w:tblInd w:w="-318" w:type="dxa"/>
        <w:tblLayout w:type="fixed"/>
        <w:tblLook w:val="04A0" w:firstRow="1" w:lastRow="0" w:firstColumn="1" w:lastColumn="0" w:noHBand="0" w:noVBand="1"/>
      </w:tblPr>
      <w:tblGrid>
        <w:gridCol w:w="701"/>
        <w:gridCol w:w="2276"/>
        <w:gridCol w:w="1772"/>
        <w:gridCol w:w="1631"/>
        <w:gridCol w:w="69"/>
        <w:gridCol w:w="847"/>
        <w:gridCol w:w="1562"/>
        <w:gridCol w:w="705"/>
        <w:gridCol w:w="807"/>
        <w:gridCol w:w="1693"/>
        <w:gridCol w:w="1272"/>
        <w:gridCol w:w="857"/>
        <w:gridCol w:w="1160"/>
        <w:gridCol w:w="1120"/>
      </w:tblGrid>
      <w:tr w:rsidR="00194C30" w:rsidRPr="007D049E" w:rsidTr="00194C30">
        <w:tc>
          <w:tcPr>
            <w:tcW w:w="213"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w:t>
            </w:r>
          </w:p>
        </w:tc>
        <w:tc>
          <w:tcPr>
            <w:tcW w:w="691" w:type="pct"/>
            <w:tcBorders>
              <w:top w:val="single" w:sz="4" w:space="0" w:color="auto"/>
              <w:left w:val="single" w:sz="4" w:space="0" w:color="auto"/>
              <w:bottom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Наименование</w:t>
            </w:r>
          </w:p>
        </w:tc>
        <w:tc>
          <w:tcPr>
            <w:tcW w:w="1785" w:type="pct"/>
            <w:gridSpan w:val="5"/>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Технические характеристики</w:t>
            </w:r>
          </w:p>
        </w:tc>
        <w:tc>
          <w:tcPr>
            <w:tcW w:w="214" w:type="pct"/>
            <w:tcBorders>
              <w:top w:val="single" w:sz="4" w:space="0" w:color="auto"/>
              <w:left w:val="single" w:sz="4" w:space="0" w:color="auto"/>
              <w:bottom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Ед. изм.</w:t>
            </w:r>
          </w:p>
        </w:tc>
        <w:tc>
          <w:tcPr>
            <w:tcW w:w="245"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Кол-во</w:t>
            </w:r>
          </w:p>
        </w:tc>
        <w:tc>
          <w:tcPr>
            <w:tcW w:w="514" w:type="pct"/>
            <w:tcBorders>
              <w:top w:val="single" w:sz="4" w:space="0" w:color="auto"/>
              <w:left w:val="single" w:sz="4" w:space="0" w:color="auto"/>
              <w:bottom w:val="single" w:sz="4" w:space="0" w:color="auto"/>
              <w:right w:val="single" w:sz="4" w:space="0" w:color="auto"/>
            </w:tcBorders>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ОКПД2/</w:t>
            </w:r>
          </w:p>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КТРУ</w:t>
            </w:r>
          </w:p>
        </w:tc>
        <w:tc>
          <w:tcPr>
            <w:tcW w:w="386" w:type="pct"/>
            <w:tcBorders>
              <w:top w:val="single" w:sz="4" w:space="0" w:color="auto"/>
              <w:left w:val="single" w:sz="4" w:space="0" w:color="auto"/>
              <w:bottom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Страна происхождения</w:t>
            </w:r>
          </w:p>
        </w:tc>
        <w:tc>
          <w:tcPr>
            <w:tcW w:w="260" w:type="pct"/>
            <w:tcBorders>
              <w:top w:val="single" w:sz="4" w:space="0" w:color="auto"/>
              <w:left w:val="single" w:sz="4" w:space="0" w:color="auto"/>
              <w:bottom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НДС </w:t>
            </w:r>
          </w:p>
          <w:p w:rsidR="00194C30" w:rsidRPr="007D049E" w:rsidRDefault="00194C30" w:rsidP="007D049E">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Цена за ед. с НДС (руб)</w:t>
            </w:r>
          </w:p>
        </w:tc>
        <w:tc>
          <w:tcPr>
            <w:tcW w:w="340" w:type="pct"/>
            <w:tcBorders>
              <w:top w:val="single" w:sz="4" w:space="0" w:color="auto"/>
              <w:left w:val="single" w:sz="4" w:space="0" w:color="auto"/>
              <w:bottom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Сумма с НДС </w:t>
            </w:r>
          </w:p>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(руб)</w:t>
            </w:r>
          </w:p>
        </w:tc>
      </w:tr>
      <w:tr w:rsidR="00194C30" w:rsidRPr="007D049E" w:rsidTr="00194C30">
        <w:tc>
          <w:tcPr>
            <w:tcW w:w="213" w:type="pct"/>
            <w:vMerge w:val="restart"/>
            <w:tcBorders>
              <w:top w:val="single" w:sz="4" w:space="0" w:color="auto"/>
              <w:left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1</w:t>
            </w:r>
          </w:p>
        </w:tc>
        <w:tc>
          <w:tcPr>
            <w:tcW w:w="691" w:type="pct"/>
            <w:vMerge w:val="restart"/>
            <w:tcBorders>
              <w:top w:val="single" w:sz="4" w:space="0" w:color="auto"/>
              <w:lef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b/>
                <w:sz w:val="18"/>
                <w:szCs w:val="18"/>
              </w:rPr>
            </w:pPr>
            <w:r w:rsidRPr="007D049E">
              <w:rPr>
                <w:rFonts w:ascii="Times New Roman" w:eastAsia="Calibri" w:hAnsi="Times New Roman" w:cs="Times New Roman"/>
                <w:b/>
                <w:sz w:val="18"/>
                <w:szCs w:val="18"/>
              </w:rPr>
              <w:t>Простыни из хлопчатобумажных тканей</w:t>
            </w:r>
          </w:p>
        </w:tc>
        <w:tc>
          <w:tcPr>
            <w:tcW w:w="538"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 xml:space="preserve">Наименование </w:t>
            </w:r>
          </w:p>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х-ки</w:t>
            </w:r>
          </w:p>
        </w:tc>
        <w:tc>
          <w:tcPr>
            <w:tcW w:w="516" w:type="pct"/>
            <w:gridSpan w:val="2"/>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Значение х-ки</w:t>
            </w:r>
          </w:p>
          <w:p w:rsidR="00194C30" w:rsidRPr="007D049E" w:rsidRDefault="00194C30" w:rsidP="007D049E">
            <w:pPr>
              <w:spacing w:after="0" w:line="240" w:lineRule="auto"/>
              <w:jc w:val="center"/>
              <w:rPr>
                <w:rFonts w:ascii="Times New Roman" w:eastAsia="Calibri" w:hAnsi="Times New Roman" w:cs="Times New Roman"/>
                <w:sz w:val="18"/>
                <w:szCs w:val="18"/>
              </w:rPr>
            </w:pPr>
          </w:p>
        </w:tc>
        <w:tc>
          <w:tcPr>
            <w:tcW w:w="257"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Ед.</w:t>
            </w:r>
          </w:p>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изм.</w:t>
            </w:r>
          </w:p>
        </w:tc>
        <w:tc>
          <w:tcPr>
            <w:tcW w:w="474"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Инструкция по заполнению х-к в заявке</w:t>
            </w:r>
          </w:p>
        </w:tc>
        <w:tc>
          <w:tcPr>
            <w:tcW w:w="214" w:type="pct"/>
            <w:vMerge w:val="restart"/>
            <w:tcBorders>
              <w:top w:val="single" w:sz="4" w:space="0" w:color="auto"/>
              <w:lef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шт</w:t>
            </w:r>
          </w:p>
        </w:tc>
        <w:tc>
          <w:tcPr>
            <w:tcW w:w="245" w:type="pct"/>
            <w:vMerge w:val="restart"/>
            <w:tcBorders>
              <w:top w:val="single" w:sz="4" w:space="0" w:color="auto"/>
              <w:left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1 120</w:t>
            </w:r>
          </w:p>
        </w:tc>
        <w:tc>
          <w:tcPr>
            <w:tcW w:w="514" w:type="pct"/>
            <w:vMerge w:val="restart"/>
            <w:tcBorders>
              <w:top w:val="single" w:sz="4" w:space="0" w:color="auto"/>
              <w:left w:val="single" w:sz="4" w:space="0" w:color="auto"/>
              <w:right w:val="single" w:sz="4" w:space="0" w:color="auto"/>
            </w:tcBorders>
          </w:tcPr>
          <w:p w:rsidR="00194C30" w:rsidRPr="007D049E" w:rsidRDefault="00194C30" w:rsidP="007D049E">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13.92.12.111-00000002</w:t>
            </w:r>
          </w:p>
        </w:tc>
        <w:tc>
          <w:tcPr>
            <w:tcW w:w="386" w:type="pct"/>
            <w:vMerge w:val="restart"/>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260" w:type="pct"/>
            <w:vMerge w:val="restart"/>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352" w:type="pct"/>
            <w:vMerge w:val="restart"/>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340" w:type="pct"/>
            <w:vMerge w:val="restart"/>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r>
      <w:tr w:rsidR="00194C30" w:rsidRPr="007D049E" w:rsidTr="00194C30">
        <w:tc>
          <w:tcPr>
            <w:tcW w:w="213" w:type="pct"/>
            <w:vMerge/>
            <w:tcBorders>
              <w:top w:val="single" w:sz="4" w:space="0" w:color="auto"/>
              <w:left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691" w:type="pct"/>
            <w:vMerge/>
            <w:tcBorders>
              <w:top w:val="single" w:sz="4" w:space="0" w:color="auto"/>
              <w:lef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Длина</w:t>
            </w:r>
          </w:p>
        </w:tc>
        <w:tc>
          <w:tcPr>
            <w:tcW w:w="516" w:type="pct"/>
            <w:gridSpan w:val="2"/>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sz w:val="18"/>
                <w:szCs w:val="18"/>
              </w:rPr>
            </w:pPr>
            <w:r w:rsidRPr="007D049E">
              <w:rPr>
                <w:rFonts w:ascii="Times New Roman" w:eastAsia="Calibri" w:hAnsi="Times New Roman" w:cs="Times New Roman"/>
                <w:sz w:val="18"/>
                <w:szCs w:val="18"/>
              </w:rPr>
              <w:t>&gt; 220  и  ≤ 230</w:t>
            </w:r>
          </w:p>
        </w:tc>
        <w:tc>
          <w:tcPr>
            <w:tcW w:w="257"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sz w:val="18"/>
                <w:szCs w:val="18"/>
              </w:rPr>
            </w:pPr>
            <w:r w:rsidRPr="007D049E">
              <w:rPr>
                <w:rFonts w:ascii="Times New Roman" w:eastAsia="Calibri" w:hAnsi="Times New Roman" w:cs="Times New Roman"/>
                <w:sz w:val="18"/>
                <w:szCs w:val="18"/>
              </w:rPr>
              <w:t>см</w:t>
            </w:r>
          </w:p>
        </w:tc>
        <w:tc>
          <w:tcPr>
            <w:tcW w:w="474"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1.Участник закупки указывает в заявке конкретное значение характеристики</w:t>
            </w:r>
          </w:p>
        </w:tc>
        <w:tc>
          <w:tcPr>
            <w:tcW w:w="214" w:type="pct"/>
            <w:vMerge/>
            <w:tcBorders>
              <w:top w:val="single" w:sz="4" w:space="0" w:color="auto"/>
              <w:lef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245" w:type="pct"/>
            <w:vMerge/>
            <w:tcBorders>
              <w:top w:val="single" w:sz="4" w:space="0" w:color="auto"/>
              <w:left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514" w:type="pct"/>
            <w:vMerge/>
            <w:tcBorders>
              <w:top w:val="single" w:sz="4" w:space="0" w:color="auto"/>
              <w:left w:val="single" w:sz="4" w:space="0" w:color="auto"/>
              <w:right w:val="single" w:sz="4" w:space="0" w:color="auto"/>
            </w:tcBorders>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386"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260"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352"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340"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r>
      <w:tr w:rsidR="00194C30" w:rsidRPr="007D049E" w:rsidTr="00194C30">
        <w:tc>
          <w:tcPr>
            <w:tcW w:w="213" w:type="pct"/>
            <w:vMerge/>
            <w:tcBorders>
              <w:top w:val="single" w:sz="4" w:space="0" w:color="auto"/>
              <w:left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691" w:type="pct"/>
            <w:vMerge/>
            <w:tcBorders>
              <w:top w:val="single" w:sz="4" w:space="0" w:color="auto"/>
              <w:lef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Плотность ткани, гр/кв.м</w:t>
            </w:r>
          </w:p>
        </w:tc>
        <w:tc>
          <w:tcPr>
            <w:tcW w:w="516" w:type="pct"/>
            <w:gridSpan w:val="2"/>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sz w:val="18"/>
                <w:szCs w:val="18"/>
              </w:rPr>
            </w:pPr>
            <w:r w:rsidRPr="007D049E">
              <w:rPr>
                <w:rFonts w:ascii="Times New Roman" w:eastAsia="Calibri" w:hAnsi="Times New Roman" w:cs="Times New Roman"/>
                <w:sz w:val="18"/>
                <w:szCs w:val="18"/>
              </w:rPr>
              <w:t>≥ 140</w:t>
            </w:r>
          </w:p>
        </w:tc>
        <w:tc>
          <w:tcPr>
            <w:tcW w:w="257"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sz w:val="18"/>
                <w:szCs w:val="18"/>
              </w:rPr>
            </w:pPr>
            <w:r w:rsidRPr="007D049E">
              <w:rPr>
                <w:rFonts w:ascii="Times New Roman" w:eastAsia="Calibri" w:hAnsi="Times New Roman" w:cs="Times New Roman"/>
                <w:sz w:val="18"/>
                <w:szCs w:val="18"/>
              </w:rPr>
              <w:t>гр/кв.м</w:t>
            </w:r>
          </w:p>
        </w:tc>
        <w:tc>
          <w:tcPr>
            <w:tcW w:w="474"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1.Участник закупки указывает в заявке конкретное значение характеристики</w:t>
            </w:r>
          </w:p>
        </w:tc>
        <w:tc>
          <w:tcPr>
            <w:tcW w:w="214" w:type="pct"/>
            <w:vMerge/>
            <w:tcBorders>
              <w:top w:val="single" w:sz="4" w:space="0" w:color="auto"/>
              <w:lef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245" w:type="pct"/>
            <w:vMerge/>
            <w:tcBorders>
              <w:top w:val="single" w:sz="4" w:space="0" w:color="auto"/>
              <w:left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514" w:type="pct"/>
            <w:vMerge/>
            <w:tcBorders>
              <w:top w:val="single" w:sz="4" w:space="0" w:color="auto"/>
              <w:left w:val="single" w:sz="4" w:space="0" w:color="auto"/>
              <w:right w:val="single" w:sz="4" w:space="0" w:color="auto"/>
            </w:tcBorders>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386"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260"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352"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340"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r>
      <w:tr w:rsidR="00194C30" w:rsidRPr="007D049E" w:rsidTr="00194C30">
        <w:tc>
          <w:tcPr>
            <w:tcW w:w="213" w:type="pct"/>
            <w:vMerge/>
            <w:tcBorders>
              <w:top w:val="single" w:sz="4" w:space="0" w:color="auto"/>
              <w:left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691" w:type="pct"/>
            <w:vMerge/>
            <w:tcBorders>
              <w:top w:val="single" w:sz="4" w:space="0" w:color="auto"/>
              <w:lef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Ширина</w:t>
            </w:r>
          </w:p>
        </w:tc>
        <w:tc>
          <w:tcPr>
            <w:tcW w:w="516" w:type="pct"/>
            <w:gridSpan w:val="2"/>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&gt; 140  и  ≤ 150</w:t>
            </w:r>
          </w:p>
        </w:tc>
        <w:tc>
          <w:tcPr>
            <w:tcW w:w="257"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sz w:val="18"/>
                <w:szCs w:val="18"/>
              </w:rPr>
            </w:pPr>
            <w:r w:rsidRPr="007D049E">
              <w:rPr>
                <w:rFonts w:ascii="Times New Roman" w:eastAsia="Calibri" w:hAnsi="Times New Roman" w:cs="Times New Roman"/>
                <w:sz w:val="18"/>
                <w:szCs w:val="18"/>
              </w:rPr>
              <w:t>см</w:t>
            </w:r>
          </w:p>
        </w:tc>
        <w:tc>
          <w:tcPr>
            <w:tcW w:w="474" w:type="pct"/>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1.Участник закупки указывает в заявке конкретное значение характеристики</w:t>
            </w:r>
          </w:p>
        </w:tc>
        <w:tc>
          <w:tcPr>
            <w:tcW w:w="214" w:type="pct"/>
            <w:vMerge/>
            <w:tcBorders>
              <w:top w:val="single" w:sz="4" w:space="0" w:color="auto"/>
              <w:lef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245" w:type="pct"/>
            <w:vMerge/>
            <w:tcBorders>
              <w:top w:val="single" w:sz="4" w:space="0" w:color="auto"/>
              <w:left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514" w:type="pct"/>
            <w:vMerge/>
            <w:tcBorders>
              <w:top w:val="single" w:sz="4" w:space="0" w:color="auto"/>
              <w:left w:val="single" w:sz="4" w:space="0" w:color="auto"/>
              <w:right w:val="single" w:sz="4" w:space="0" w:color="auto"/>
            </w:tcBorders>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386"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260"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352"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340"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r>
      <w:tr w:rsidR="00194C30" w:rsidRPr="007D049E" w:rsidTr="00194C30">
        <w:tc>
          <w:tcPr>
            <w:tcW w:w="213" w:type="pct"/>
            <w:vMerge/>
            <w:tcBorders>
              <w:top w:val="single" w:sz="4" w:space="0" w:color="auto"/>
              <w:left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691" w:type="pct"/>
            <w:vMerge/>
            <w:tcBorders>
              <w:top w:val="single" w:sz="4" w:space="0" w:color="auto"/>
              <w:lef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sz w:val="18"/>
                <w:szCs w:val="18"/>
              </w:rPr>
            </w:pPr>
          </w:p>
        </w:tc>
        <w:tc>
          <w:tcPr>
            <w:tcW w:w="1785" w:type="pct"/>
            <w:gridSpan w:val="5"/>
            <w:tcBorders>
              <w:top w:val="single" w:sz="4" w:space="0" w:color="auto"/>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b/>
                <w:sz w:val="18"/>
                <w:szCs w:val="18"/>
                <w:u w:val="single"/>
              </w:rPr>
            </w:pPr>
            <w:r w:rsidRPr="007D049E">
              <w:rPr>
                <w:rFonts w:ascii="Times New Roman" w:eastAsia="Calibri" w:hAnsi="Times New Roman" w:cs="Times New Roman"/>
                <w:b/>
                <w:sz w:val="18"/>
                <w:szCs w:val="18"/>
                <w:u w:val="single"/>
              </w:rPr>
              <w:t>Дополнительные характеристики*:</w:t>
            </w:r>
          </w:p>
        </w:tc>
        <w:tc>
          <w:tcPr>
            <w:tcW w:w="214" w:type="pct"/>
            <w:vMerge/>
            <w:tcBorders>
              <w:top w:val="single" w:sz="4" w:space="0" w:color="auto"/>
              <w:lef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245" w:type="pct"/>
            <w:vMerge/>
            <w:tcBorders>
              <w:top w:val="single" w:sz="4" w:space="0" w:color="auto"/>
              <w:left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514" w:type="pct"/>
            <w:vMerge/>
            <w:tcBorders>
              <w:top w:val="single" w:sz="4" w:space="0" w:color="auto"/>
              <w:left w:val="single" w:sz="4" w:space="0" w:color="auto"/>
              <w:right w:val="single" w:sz="4" w:space="0" w:color="auto"/>
            </w:tcBorders>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386"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260"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352"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340" w:type="pct"/>
            <w:vMerge/>
            <w:tcBorders>
              <w:top w:val="single" w:sz="4" w:space="0" w:color="auto"/>
              <w:left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r>
      <w:tr w:rsidR="007D049E" w:rsidRPr="007D049E" w:rsidTr="007D049E">
        <w:tc>
          <w:tcPr>
            <w:tcW w:w="213"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691"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Простыня выполнена из цельного полотна</w:t>
            </w:r>
          </w:p>
        </w:tc>
        <w:tc>
          <w:tcPr>
            <w:tcW w:w="495"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Соответствие</w:t>
            </w:r>
          </w:p>
        </w:tc>
        <w:tc>
          <w:tcPr>
            <w:tcW w:w="278" w:type="pct"/>
            <w:gridSpan w:val="2"/>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hAnsi="Times New Roman" w:cs="Times New Roman"/>
                <w:sz w:val="18"/>
                <w:szCs w:val="18"/>
              </w:rPr>
            </w:pPr>
            <w:r w:rsidRPr="007D049E">
              <w:rPr>
                <w:rFonts w:ascii="Times New Roman" w:hAnsi="Times New Roman" w:cs="Times New Roman"/>
                <w:sz w:val="18"/>
                <w:szCs w:val="18"/>
              </w:rPr>
              <w:t>5. Значение характеристики не может изменяться участником закупки.</w:t>
            </w:r>
          </w:p>
        </w:tc>
        <w:tc>
          <w:tcPr>
            <w:tcW w:w="214"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245"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514" w:type="pct"/>
            <w:vMerge/>
            <w:tcBorders>
              <w:top w:val="single" w:sz="4" w:space="0" w:color="auto"/>
              <w:left w:val="single" w:sz="4" w:space="0" w:color="auto"/>
              <w:right w:val="single" w:sz="4" w:space="0" w:color="auto"/>
            </w:tcBorders>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386"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26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52"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4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r>
      <w:tr w:rsidR="007D049E" w:rsidRPr="007D049E" w:rsidTr="007D049E">
        <w:tc>
          <w:tcPr>
            <w:tcW w:w="213"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691"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Материал</w:t>
            </w:r>
          </w:p>
        </w:tc>
        <w:tc>
          <w:tcPr>
            <w:tcW w:w="495"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бязь, 100% хлопок (отбеленная)</w:t>
            </w:r>
          </w:p>
        </w:tc>
        <w:tc>
          <w:tcPr>
            <w:tcW w:w="278" w:type="pct"/>
            <w:gridSpan w:val="2"/>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hAnsi="Times New Roman" w:cs="Times New Roman"/>
                <w:sz w:val="18"/>
                <w:szCs w:val="18"/>
              </w:rPr>
            </w:pPr>
            <w:r w:rsidRPr="007D049E">
              <w:rPr>
                <w:rFonts w:ascii="Times New Roman" w:hAnsi="Times New Roman" w:cs="Times New Roman"/>
                <w:sz w:val="18"/>
                <w:szCs w:val="18"/>
              </w:rPr>
              <w:t>5. Значение характеристики не может изменяться участником закупки.</w:t>
            </w:r>
          </w:p>
        </w:tc>
        <w:tc>
          <w:tcPr>
            <w:tcW w:w="214"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245"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514" w:type="pct"/>
            <w:vMerge/>
            <w:tcBorders>
              <w:top w:val="single" w:sz="4" w:space="0" w:color="auto"/>
              <w:left w:val="single" w:sz="4" w:space="0" w:color="auto"/>
              <w:right w:val="single" w:sz="4" w:space="0" w:color="auto"/>
            </w:tcBorders>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386"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26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52"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4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r>
      <w:tr w:rsidR="007D049E" w:rsidRPr="007D049E" w:rsidTr="007D049E">
        <w:tc>
          <w:tcPr>
            <w:tcW w:w="213"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691"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hAnsi="Times New Roman" w:cs="Times New Roman"/>
                <w:sz w:val="18"/>
                <w:szCs w:val="18"/>
              </w:rPr>
            </w:pPr>
            <w:r w:rsidRPr="007D049E">
              <w:rPr>
                <w:rFonts w:ascii="Times New Roman" w:hAnsi="Times New Roman" w:cs="Times New Roman"/>
                <w:sz w:val="18"/>
                <w:szCs w:val="18"/>
              </w:rPr>
              <w:t>Цвет</w:t>
            </w:r>
          </w:p>
        </w:tc>
        <w:tc>
          <w:tcPr>
            <w:tcW w:w="495"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белый</w:t>
            </w:r>
          </w:p>
        </w:tc>
        <w:tc>
          <w:tcPr>
            <w:tcW w:w="278" w:type="pct"/>
            <w:gridSpan w:val="2"/>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hAnsi="Times New Roman" w:cs="Times New Roman"/>
                <w:sz w:val="18"/>
                <w:szCs w:val="18"/>
              </w:rPr>
            </w:pPr>
            <w:r w:rsidRPr="007D049E">
              <w:rPr>
                <w:rFonts w:ascii="Times New Roman" w:hAnsi="Times New Roman" w:cs="Times New Roman"/>
                <w:sz w:val="18"/>
                <w:szCs w:val="18"/>
              </w:rPr>
              <w:t>5. Значение характеристики не может изменяться участником закупки.</w:t>
            </w:r>
          </w:p>
        </w:tc>
        <w:tc>
          <w:tcPr>
            <w:tcW w:w="214"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245"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514" w:type="pct"/>
            <w:vMerge/>
            <w:tcBorders>
              <w:top w:val="single" w:sz="4" w:space="0" w:color="auto"/>
              <w:left w:val="single" w:sz="4" w:space="0" w:color="auto"/>
              <w:right w:val="single" w:sz="4" w:space="0" w:color="auto"/>
            </w:tcBorders>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386"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26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52"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4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r>
      <w:tr w:rsidR="007D049E" w:rsidRPr="007D049E" w:rsidTr="007D049E">
        <w:tc>
          <w:tcPr>
            <w:tcW w:w="213"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691"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hAnsi="Times New Roman" w:cs="Times New Roman"/>
                <w:sz w:val="18"/>
                <w:szCs w:val="18"/>
              </w:rPr>
            </w:pPr>
            <w:r w:rsidRPr="007D049E">
              <w:rPr>
                <w:rFonts w:ascii="Times New Roman" w:hAnsi="Times New Roman" w:cs="Times New Roman"/>
                <w:sz w:val="18"/>
                <w:szCs w:val="18"/>
              </w:rPr>
              <w:t>Исполнение</w:t>
            </w:r>
          </w:p>
        </w:tc>
        <w:tc>
          <w:tcPr>
            <w:tcW w:w="495"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 обработка края;</w:t>
            </w:r>
          </w:p>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 xml:space="preserve">• шитье выполнено с применением армированной нити;  </w:t>
            </w:r>
          </w:p>
        </w:tc>
        <w:tc>
          <w:tcPr>
            <w:tcW w:w="278" w:type="pct"/>
            <w:gridSpan w:val="2"/>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hAnsi="Times New Roman" w:cs="Times New Roman"/>
                <w:sz w:val="18"/>
                <w:szCs w:val="18"/>
              </w:rPr>
            </w:pPr>
            <w:r w:rsidRPr="007D049E">
              <w:rPr>
                <w:rFonts w:ascii="Times New Roman" w:hAnsi="Times New Roman" w:cs="Times New Roman"/>
                <w:sz w:val="18"/>
                <w:szCs w:val="18"/>
              </w:rPr>
              <w:t>5. Значение характеристики не может изменяться участником закупки.</w:t>
            </w:r>
          </w:p>
        </w:tc>
        <w:tc>
          <w:tcPr>
            <w:tcW w:w="214"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245"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514" w:type="pct"/>
            <w:vMerge/>
            <w:tcBorders>
              <w:top w:val="single" w:sz="4" w:space="0" w:color="auto"/>
              <w:left w:val="single" w:sz="4" w:space="0" w:color="auto"/>
              <w:right w:val="single" w:sz="4" w:space="0" w:color="auto"/>
            </w:tcBorders>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386"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26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52"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4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r>
      <w:tr w:rsidR="007D049E" w:rsidRPr="007D049E" w:rsidTr="007D049E">
        <w:tc>
          <w:tcPr>
            <w:tcW w:w="213"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691"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hAnsi="Times New Roman" w:cs="Times New Roman"/>
                <w:sz w:val="18"/>
                <w:szCs w:val="18"/>
              </w:rPr>
            </w:pPr>
            <w:r w:rsidRPr="007D049E">
              <w:rPr>
                <w:rFonts w:ascii="Times New Roman" w:hAnsi="Times New Roman" w:cs="Times New Roman"/>
                <w:sz w:val="18"/>
                <w:szCs w:val="18"/>
              </w:rPr>
              <w:t>Изменение размеров после первичной мокрой обработки изделий при температурном режиме 45°С</w:t>
            </w:r>
          </w:p>
        </w:tc>
        <w:tc>
          <w:tcPr>
            <w:tcW w:w="495"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 по утку не более: +/- 2%;</w:t>
            </w:r>
          </w:p>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 по основе не более: - 5%.</w:t>
            </w:r>
          </w:p>
        </w:tc>
        <w:tc>
          <w:tcPr>
            <w:tcW w:w="278" w:type="pct"/>
            <w:gridSpan w:val="2"/>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hAnsi="Times New Roman" w:cs="Times New Roman"/>
                <w:sz w:val="18"/>
                <w:szCs w:val="18"/>
              </w:rPr>
            </w:pPr>
            <w:r w:rsidRPr="007D049E">
              <w:rPr>
                <w:rFonts w:ascii="Times New Roman" w:hAnsi="Times New Roman" w:cs="Times New Roman"/>
                <w:sz w:val="18"/>
                <w:szCs w:val="18"/>
              </w:rPr>
              <w:t>5. Значение характеристики не может изменяться участником закупки.</w:t>
            </w:r>
          </w:p>
        </w:tc>
        <w:tc>
          <w:tcPr>
            <w:tcW w:w="214"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245"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514" w:type="pct"/>
            <w:vMerge/>
            <w:tcBorders>
              <w:top w:val="single" w:sz="4" w:space="0" w:color="auto"/>
              <w:left w:val="single" w:sz="4" w:space="0" w:color="auto"/>
              <w:right w:val="single" w:sz="4" w:space="0" w:color="auto"/>
            </w:tcBorders>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386"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26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52"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4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r>
      <w:tr w:rsidR="007D049E" w:rsidRPr="007D049E" w:rsidTr="007D049E">
        <w:tc>
          <w:tcPr>
            <w:tcW w:w="213"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691"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hAnsi="Times New Roman" w:cs="Times New Roman"/>
                <w:sz w:val="18"/>
                <w:szCs w:val="18"/>
              </w:rPr>
            </w:pPr>
            <w:r w:rsidRPr="007D049E">
              <w:rPr>
                <w:rFonts w:ascii="Times New Roman" w:hAnsi="Times New Roman" w:cs="Times New Roman"/>
                <w:sz w:val="18"/>
                <w:szCs w:val="18"/>
              </w:rPr>
              <w:t xml:space="preserve">Требования к устойчивости ткани, в процессе использования и повседневной обработке </w:t>
            </w:r>
          </w:p>
        </w:tc>
        <w:tc>
          <w:tcPr>
            <w:tcW w:w="495"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изделие должно быть устойчиво (не должно линять, не должно менять форму и сохранять целостность) к высокотемпературной (90°С) стирке и обработке паром, а также дезобработке.</w:t>
            </w:r>
          </w:p>
        </w:tc>
        <w:tc>
          <w:tcPr>
            <w:tcW w:w="278" w:type="pct"/>
            <w:gridSpan w:val="2"/>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hAnsi="Times New Roman" w:cs="Times New Roman"/>
                <w:sz w:val="18"/>
                <w:szCs w:val="18"/>
              </w:rPr>
            </w:pPr>
            <w:r w:rsidRPr="007D049E">
              <w:rPr>
                <w:rFonts w:ascii="Times New Roman" w:hAnsi="Times New Roman" w:cs="Times New Roman"/>
                <w:sz w:val="18"/>
                <w:szCs w:val="18"/>
              </w:rPr>
              <w:t>5. Значение характеристики не может изменяться участником закупки.</w:t>
            </w:r>
          </w:p>
        </w:tc>
        <w:tc>
          <w:tcPr>
            <w:tcW w:w="214"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245"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514" w:type="pct"/>
            <w:vMerge/>
            <w:tcBorders>
              <w:top w:val="single" w:sz="4" w:space="0" w:color="auto"/>
              <w:left w:val="single" w:sz="4" w:space="0" w:color="auto"/>
              <w:right w:val="single" w:sz="4" w:space="0" w:color="auto"/>
            </w:tcBorders>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386"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26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52"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4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r>
      <w:tr w:rsidR="007D049E" w:rsidRPr="007D049E" w:rsidTr="007D049E">
        <w:tc>
          <w:tcPr>
            <w:tcW w:w="213"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691"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hAnsi="Times New Roman" w:cs="Times New Roman"/>
                <w:sz w:val="18"/>
                <w:szCs w:val="18"/>
              </w:rPr>
            </w:pPr>
            <w:r w:rsidRPr="007D049E">
              <w:rPr>
                <w:rFonts w:ascii="Times New Roman" w:hAnsi="Times New Roman" w:cs="Times New Roman"/>
                <w:sz w:val="18"/>
                <w:szCs w:val="18"/>
              </w:rPr>
              <w:t>Маркировка</w:t>
            </w:r>
          </w:p>
        </w:tc>
        <w:tc>
          <w:tcPr>
            <w:tcW w:w="495"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Для маркировки изделий применятся ярлык, содержащий следующую информацию:</w:t>
            </w:r>
          </w:p>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 наименование изделия;</w:t>
            </w:r>
          </w:p>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 наименование изготовителя изделия и страны происхождения;</w:t>
            </w:r>
          </w:p>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 xml:space="preserve">- характеристики материала (сырьевой состав ткани и плотность); </w:t>
            </w:r>
          </w:p>
          <w:p w:rsidR="007D049E" w:rsidRPr="007D049E" w:rsidRDefault="007D049E" w:rsidP="007D049E">
            <w:pPr>
              <w:spacing w:after="0" w:line="240" w:lineRule="auto"/>
              <w:rPr>
                <w:rFonts w:ascii="Times New Roman" w:eastAsia="Calibri" w:hAnsi="Times New Roman" w:cs="Times New Roman"/>
                <w:sz w:val="18"/>
                <w:szCs w:val="18"/>
              </w:rPr>
            </w:pPr>
            <w:r w:rsidRPr="007D049E">
              <w:rPr>
                <w:rFonts w:ascii="Times New Roman" w:eastAsia="Calibri" w:hAnsi="Times New Roman" w:cs="Times New Roman"/>
                <w:sz w:val="18"/>
                <w:szCs w:val="18"/>
              </w:rPr>
              <w:t>- размер изделия;</w:t>
            </w:r>
          </w:p>
        </w:tc>
        <w:tc>
          <w:tcPr>
            <w:tcW w:w="278" w:type="pct"/>
            <w:gridSpan w:val="2"/>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FFFFFF" w:fill="auto"/>
          </w:tcPr>
          <w:p w:rsidR="007D049E" w:rsidRPr="007D049E" w:rsidRDefault="007D049E" w:rsidP="007D049E">
            <w:pPr>
              <w:spacing w:after="0" w:line="240" w:lineRule="auto"/>
              <w:rPr>
                <w:rFonts w:ascii="Times New Roman" w:hAnsi="Times New Roman" w:cs="Times New Roman"/>
                <w:sz w:val="18"/>
                <w:szCs w:val="18"/>
              </w:rPr>
            </w:pPr>
            <w:r w:rsidRPr="007D049E">
              <w:rPr>
                <w:rFonts w:ascii="Times New Roman" w:hAnsi="Times New Roman" w:cs="Times New Roman"/>
                <w:sz w:val="18"/>
                <w:szCs w:val="18"/>
              </w:rPr>
              <w:t>5. Значение характеристики не может изменяться участником закупки.</w:t>
            </w:r>
          </w:p>
        </w:tc>
        <w:tc>
          <w:tcPr>
            <w:tcW w:w="214" w:type="pct"/>
            <w:vMerge/>
            <w:tcBorders>
              <w:top w:val="single" w:sz="4" w:space="0" w:color="auto"/>
              <w:lef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245" w:type="pct"/>
            <w:vMerge/>
            <w:tcBorders>
              <w:top w:val="single" w:sz="4" w:space="0" w:color="auto"/>
              <w:left w:val="single" w:sz="4" w:space="0" w:color="auto"/>
              <w:right w:val="single" w:sz="4" w:space="0" w:color="auto"/>
            </w:tcBorders>
            <w:shd w:val="clear" w:color="FFFFFF" w:fill="auto"/>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514" w:type="pct"/>
            <w:vMerge/>
            <w:tcBorders>
              <w:top w:val="single" w:sz="4" w:space="0" w:color="auto"/>
              <w:left w:val="single" w:sz="4" w:space="0" w:color="auto"/>
              <w:right w:val="single" w:sz="4" w:space="0" w:color="auto"/>
            </w:tcBorders>
          </w:tcPr>
          <w:p w:rsidR="007D049E" w:rsidRPr="007D049E" w:rsidRDefault="007D049E" w:rsidP="007D049E">
            <w:pPr>
              <w:spacing w:after="0" w:line="240" w:lineRule="auto"/>
              <w:jc w:val="center"/>
              <w:rPr>
                <w:rFonts w:ascii="Times New Roman" w:eastAsia="Calibri" w:hAnsi="Times New Roman" w:cs="Times New Roman"/>
                <w:b/>
                <w:sz w:val="18"/>
                <w:szCs w:val="18"/>
              </w:rPr>
            </w:pPr>
          </w:p>
        </w:tc>
        <w:tc>
          <w:tcPr>
            <w:tcW w:w="386"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26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52"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c>
          <w:tcPr>
            <w:tcW w:w="340" w:type="pct"/>
            <w:vMerge/>
            <w:tcBorders>
              <w:top w:val="single" w:sz="4" w:space="0" w:color="auto"/>
              <w:left w:val="single" w:sz="4" w:space="0" w:color="auto"/>
              <w:right w:val="single" w:sz="4" w:space="0" w:color="auto"/>
            </w:tcBorders>
            <w:shd w:val="clear" w:color="auto" w:fill="FFFF99"/>
          </w:tcPr>
          <w:p w:rsidR="007D049E" w:rsidRPr="007D049E" w:rsidRDefault="007D049E" w:rsidP="007D049E">
            <w:pPr>
              <w:spacing w:after="0" w:line="240" w:lineRule="auto"/>
              <w:jc w:val="center"/>
              <w:rPr>
                <w:rFonts w:ascii="Times New Roman" w:eastAsia="Times New Roman" w:hAnsi="Times New Roman" w:cs="Times New Roman"/>
                <w:b/>
                <w:sz w:val="18"/>
                <w:szCs w:val="18"/>
              </w:rPr>
            </w:pPr>
          </w:p>
        </w:tc>
      </w:tr>
      <w:tr w:rsidR="00194C30" w:rsidRPr="007D049E" w:rsidTr="00194C30">
        <w:tc>
          <w:tcPr>
            <w:tcW w:w="213" w:type="pct"/>
            <w:vMerge/>
            <w:tcBorders>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691" w:type="pct"/>
            <w:vMerge/>
            <w:tcBorders>
              <w:left w:val="single" w:sz="4" w:space="0" w:color="auto"/>
              <w:bottom w:val="single" w:sz="4" w:space="0" w:color="auto"/>
            </w:tcBorders>
            <w:shd w:val="clear" w:color="FFFFFF" w:fill="auto"/>
          </w:tcPr>
          <w:p w:rsidR="00194C30" w:rsidRPr="007D049E" w:rsidRDefault="00194C30" w:rsidP="007D049E">
            <w:pPr>
              <w:spacing w:after="0" w:line="240" w:lineRule="auto"/>
              <w:rPr>
                <w:rFonts w:ascii="Times New Roman" w:eastAsia="Calibri" w:hAnsi="Times New Roman" w:cs="Times New Roman"/>
                <w:sz w:val="18"/>
                <w:szCs w:val="18"/>
              </w:rPr>
            </w:pPr>
          </w:p>
        </w:tc>
        <w:tc>
          <w:tcPr>
            <w:tcW w:w="1785" w:type="pct"/>
            <w:gridSpan w:val="5"/>
            <w:tcBorders>
              <w:top w:val="single" w:sz="4" w:space="0" w:color="auto"/>
              <w:left w:val="single" w:sz="4" w:space="0" w:color="auto"/>
              <w:bottom w:val="single" w:sz="4" w:space="0" w:color="auto"/>
              <w:right w:val="single" w:sz="4" w:space="0" w:color="auto"/>
            </w:tcBorders>
            <w:shd w:val="clear" w:color="FFFFFF" w:fill="auto"/>
          </w:tcPr>
          <w:p w:rsidR="007D049E" w:rsidRPr="007A1253" w:rsidRDefault="007D049E" w:rsidP="007D049E">
            <w:pPr>
              <w:spacing w:after="0" w:line="240" w:lineRule="auto"/>
              <w:rPr>
                <w:rFonts w:ascii="Times New Roman" w:hAnsi="Times New Roman" w:cs="Times New Roman"/>
                <w:b/>
                <w:i/>
              </w:rPr>
            </w:pPr>
            <w:r w:rsidRPr="007A1253">
              <w:rPr>
                <w:rFonts w:ascii="Times New Roman" w:hAnsi="Times New Roman" w:cs="Times New Roman"/>
                <w:b/>
                <w:i/>
              </w:rPr>
              <w:t>*( Дополнительные характеристики в описании товара определены в соответствии с потребностью Заказчика  исходя из назначения товара и условий его использования, а именно:</w:t>
            </w:r>
          </w:p>
          <w:p w:rsidR="007D049E" w:rsidRPr="007A1253" w:rsidRDefault="007D049E" w:rsidP="007D049E">
            <w:pPr>
              <w:spacing w:after="0" w:line="240" w:lineRule="auto"/>
              <w:rPr>
                <w:rFonts w:ascii="Times New Roman" w:hAnsi="Times New Roman" w:cs="Times New Roman"/>
                <w:b/>
                <w:i/>
              </w:rPr>
            </w:pPr>
            <w:r w:rsidRPr="007A1253">
              <w:rPr>
                <w:rFonts w:ascii="Times New Roman" w:hAnsi="Times New Roman" w:cs="Times New Roman"/>
                <w:b/>
                <w:i/>
              </w:rPr>
              <w:t>1. Цельное полотно - обеспечивает большую прочность изделия при многократных обработках;</w:t>
            </w:r>
          </w:p>
          <w:p w:rsidR="007D049E" w:rsidRPr="007A1253" w:rsidRDefault="007D049E" w:rsidP="007D049E">
            <w:pPr>
              <w:spacing w:after="0" w:line="240" w:lineRule="auto"/>
              <w:rPr>
                <w:rFonts w:ascii="Times New Roman" w:hAnsi="Times New Roman" w:cs="Times New Roman"/>
                <w:b/>
                <w:i/>
              </w:rPr>
            </w:pPr>
            <w:r w:rsidRPr="007A1253">
              <w:rPr>
                <w:rFonts w:ascii="Times New Roman" w:hAnsi="Times New Roman" w:cs="Times New Roman"/>
                <w:b/>
                <w:i/>
              </w:rPr>
              <w:t xml:space="preserve">2. Бязь (100% хлопок) – полотняное переплетение бязи увеличивает прочность и износостойкость ткани, натуральный хлопок обеспечивает гигиеничность, обеспечивает быстрое испарение влаги и оптимальный воздухообмен, не вызывает аллергических реакций.        </w:t>
            </w:r>
          </w:p>
          <w:p w:rsidR="007D049E" w:rsidRDefault="007D049E" w:rsidP="007D049E">
            <w:pPr>
              <w:spacing w:after="0" w:line="240" w:lineRule="auto"/>
              <w:rPr>
                <w:rFonts w:ascii="Times New Roman" w:hAnsi="Times New Roman" w:cs="Times New Roman"/>
                <w:b/>
                <w:i/>
              </w:rPr>
            </w:pPr>
            <w:r w:rsidRPr="007A1253">
              <w:rPr>
                <w:rFonts w:ascii="Times New Roman" w:hAnsi="Times New Roman" w:cs="Times New Roman"/>
                <w:b/>
                <w:i/>
              </w:rPr>
              <w:t>3.</w:t>
            </w:r>
            <w:r>
              <w:rPr>
                <w:rFonts w:ascii="Times New Roman" w:hAnsi="Times New Roman" w:cs="Times New Roman"/>
                <w:b/>
                <w:i/>
              </w:rPr>
              <w:t xml:space="preserve"> Цвет изделия и способ окраски определен  – обусловлен необходимостью обработки данных простыней при </w:t>
            </w:r>
            <w:r w:rsidRPr="007A1253">
              <w:rPr>
                <w:rFonts w:ascii="Times New Roman" w:hAnsi="Times New Roman" w:cs="Times New Roman"/>
                <w:b/>
                <w:i/>
              </w:rPr>
              <w:t xml:space="preserve"> </w:t>
            </w:r>
            <w:r w:rsidRPr="00706D86">
              <w:rPr>
                <w:rFonts w:ascii="Times New Roman" w:hAnsi="Times New Roman" w:cs="Times New Roman"/>
                <w:b/>
                <w:i/>
              </w:rPr>
              <w:t>высокотемпературной (90°С) стирке и обработке паром, а также дезобработке.</w:t>
            </w:r>
          </w:p>
          <w:p w:rsidR="007D049E" w:rsidRPr="007A1253" w:rsidRDefault="007D049E" w:rsidP="007D049E">
            <w:pPr>
              <w:spacing w:after="0" w:line="240" w:lineRule="auto"/>
              <w:rPr>
                <w:rFonts w:ascii="Times New Roman" w:hAnsi="Times New Roman" w:cs="Times New Roman"/>
                <w:b/>
                <w:i/>
              </w:rPr>
            </w:pPr>
            <w:r w:rsidRPr="007A1253">
              <w:rPr>
                <w:rFonts w:ascii="Times New Roman" w:hAnsi="Times New Roman" w:cs="Times New Roman"/>
                <w:b/>
                <w:i/>
              </w:rPr>
              <w:t>4. Обработка края – обеспечивает износостойкость изделия, исключает расползание нитей ткани.</w:t>
            </w:r>
          </w:p>
          <w:p w:rsidR="005C242A" w:rsidRDefault="007D049E" w:rsidP="005C242A">
            <w:pPr>
              <w:autoSpaceDE w:val="0"/>
              <w:autoSpaceDN w:val="0"/>
              <w:adjustRightInd w:val="0"/>
              <w:spacing w:after="0" w:line="240" w:lineRule="auto"/>
              <w:jc w:val="both"/>
              <w:rPr>
                <w:rFonts w:ascii="Times New Roman" w:hAnsi="Times New Roman" w:cs="Times New Roman"/>
                <w:b/>
                <w:bCs/>
                <w:i/>
                <w:iCs/>
              </w:rPr>
            </w:pPr>
            <w:r w:rsidRPr="007A1253">
              <w:rPr>
                <w:rFonts w:ascii="Times New Roman" w:hAnsi="Times New Roman" w:cs="Times New Roman"/>
                <w:b/>
                <w:i/>
              </w:rPr>
              <w:t>5. Устойчивость к указанным способам обработки – обусловлены внутренним положением Учреждения, в части обработки постельного белья, а так же требованиями действующих нормативных документов</w:t>
            </w:r>
            <w:r w:rsidR="00BF6F43">
              <w:rPr>
                <w:rFonts w:ascii="Times New Roman" w:hAnsi="Times New Roman" w:cs="Times New Roman"/>
                <w:b/>
                <w:i/>
              </w:rPr>
              <w:t xml:space="preserve"> в части осуществлению дезинфекционной обработки постельных принадлежностей</w:t>
            </w:r>
            <w:r w:rsidRPr="007A1253">
              <w:rPr>
                <w:rFonts w:ascii="Times New Roman" w:hAnsi="Times New Roman" w:cs="Times New Roman"/>
                <w:b/>
                <w:i/>
              </w:rPr>
              <w:t>.</w:t>
            </w:r>
            <w:r w:rsidR="005C242A">
              <w:rPr>
                <w:rFonts w:ascii="Times New Roman" w:hAnsi="Times New Roman" w:cs="Times New Roman"/>
                <w:b/>
                <w:i/>
              </w:rPr>
              <w:t xml:space="preserve"> (</w:t>
            </w:r>
            <w:r w:rsidR="005C242A">
              <w:rPr>
                <w:rFonts w:ascii="Times New Roman" w:hAnsi="Times New Roman" w:cs="Times New Roman"/>
                <w:b/>
                <w:bCs/>
                <w:i/>
                <w:iCs/>
              </w:rPr>
              <w:t>СП 2.1.3678-20 «</w:t>
            </w:r>
            <w:r w:rsidR="005C242A" w:rsidRPr="005C242A">
              <w:rPr>
                <w:rFonts w:ascii="Times New Roman" w:hAnsi="Times New Roman" w:cs="Times New Roman"/>
                <w:b/>
                <w:bCs/>
                <w:i/>
                <w:iCs/>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5C242A">
              <w:rPr>
                <w:rFonts w:ascii="Times New Roman" w:hAnsi="Times New Roman" w:cs="Times New Roman"/>
                <w:b/>
                <w:bCs/>
                <w:i/>
                <w:iCs/>
              </w:rPr>
              <w:t>»)</w:t>
            </w:r>
          </w:p>
          <w:p w:rsidR="007D049E" w:rsidRPr="007A1253" w:rsidRDefault="005C242A" w:rsidP="007D049E">
            <w:pPr>
              <w:spacing w:after="0" w:line="240" w:lineRule="auto"/>
              <w:rPr>
                <w:rFonts w:ascii="Times New Roman" w:hAnsi="Times New Roman" w:cs="Times New Roman"/>
                <w:b/>
                <w:i/>
              </w:rPr>
            </w:pPr>
            <w:r>
              <w:rPr>
                <w:rFonts w:ascii="Times New Roman" w:hAnsi="Times New Roman" w:cs="Times New Roman"/>
                <w:b/>
                <w:i/>
              </w:rPr>
              <w:t xml:space="preserve"> , </w:t>
            </w:r>
            <w:r w:rsidRPr="005C242A">
              <w:rPr>
                <w:rFonts w:ascii="Times New Roman" w:hAnsi="Times New Roman" w:cs="Times New Roman"/>
                <w:b/>
                <w:i/>
              </w:rPr>
              <w:t xml:space="preserve">МУ 3.5.736-99. 3.5. </w:t>
            </w:r>
            <w:r>
              <w:rPr>
                <w:rFonts w:ascii="Times New Roman" w:hAnsi="Times New Roman" w:cs="Times New Roman"/>
                <w:b/>
                <w:i/>
              </w:rPr>
              <w:t>«</w:t>
            </w:r>
            <w:r w:rsidRPr="005C242A">
              <w:rPr>
                <w:rFonts w:ascii="Times New Roman" w:hAnsi="Times New Roman" w:cs="Times New Roman"/>
                <w:b/>
                <w:i/>
              </w:rPr>
              <w:t>Дезинфектология. Технология обработки белья в медицинских учр</w:t>
            </w:r>
            <w:r>
              <w:rPr>
                <w:rFonts w:ascii="Times New Roman" w:hAnsi="Times New Roman" w:cs="Times New Roman"/>
                <w:b/>
                <w:i/>
              </w:rPr>
              <w:t>еждениях. Методические указания»)</w:t>
            </w:r>
            <w:r w:rsidR="007D049E" w:rsidRPr="007A1253">
              <w:rPr>
                <w:rFonts w:ascii="Times New Roman" w:hAnsi="Times New Roman" w:cs="Times New Roman"/>
                <w:b/>
                <w:i/>
              </w:rPr>
              <w:t xml:space="preserve">    </w:t>
            </w:r>
          </w:p>
          <w:p w:rsidR="007D049E" w:rsidRPr="007A1253" w:rsidRDefault="007D049E" w:rsidP="007D049E">
            <w:pPr>
              <w:spacing w:after="0" w:line="240" w:lineRule="auto"/>
              <w:rPr>
                <w:rFonts w:ascii="Times New Roman" w:hAnsi="Times New Roman" w:cs="Times New Roman"/>
                <w:b/>
                <w:i/>
              </w:rPr>
            </w:pPr>
            <w:r w:rsidRPr="007A1253">
              <w:rPr>
                <w:rFonts w:ascii="Times New Roman" w:hAnsi="Times New Roman" w:cs="Times New Roman"/>
                <w:b/>
                <w:i/>
              </w:rPr>
              <w:t>6. Максимальные/ минимальные значения к усадке изделия после первичной мокрой обработки, обусловлены необходимостью соответствия изделия указанному диапазону  размеров, необходимых Заказчику.</w:t>
            </w:r>
          </w:p>
          <w:p w:rsidR="00194C30" w:rsidRPr="007D049E" w:rsidRDefault="007D049E" w:rsidP="007D049E">
            <w:pPr>
              <w:spacing w:after="0" w:line="240" w:lineRule="auto"/>
              <w:rPr>
                <w:rFonts w:ascii="Times New Roman" w:hAnsi="Times New Roman" w:cs="Times New Roman"/>
                <w:b/>
                <w:i/>
              </w:rPr>
            </w:pPr>
            <w:r w:rsidRPr="007A1253">
              <w:rPr>
                <w:rFonts w:ascii="Times New Roman" w:hAnsi="Times New Roman" w:cs="Times New Roman"/>
                <w:b/>
                <w:i/>
              </w:rPr>
              <w:t>7. Требования в части маркировки необходимы для идентификации изделия, его размеров и  подтверждения заявленных характеристики</w:t>
            </w:r>
            <w:r>
              <w:rPr>
                <w:rFonts w:ascii="Times New Roman" w:hAnsi="Times New Roman" w:cs="Times New Roman"/>
                <w:b/>
                <w:i/>
              </w:rPr>
              <w:t>)</w:t>
            </w:r>
            <w:r w:rsidRPr="007A1253">
              <w:rPr>
                <w:rFonts w:ascii="Times New Roman" w:hAnsi="Times New Roman" w:cs="Times New Roman"/>
                <w:b/>
                <w:i/>
              </w:rPr>
              <w:t>.</w:t>
            </w:r>
          </w:p>
        </w:tc>
        <w:tc>
          <w:tcPr>
            <w:tcW w:w="214" w:type="pct"/>
            <w:vMerge/>
            <w:tcBorders>
              <w:left w:val="single" w:sz="4" w:space="0" w:color="auto"/>
              <w:bottom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245" w:type="pct"/>
            <w:vMerge/>
            <w:tcBorders>
              <w:left w:val="single" w:sz="4" w:space="0" w:color="auto"/>
              <w:bottom w:val="single" w:sz="4" w:space="0" w:color="auto"/>
              <w:right w:val="single" w:sz="4" w:space="0" w:color="auto"/>
            </w:tcBorders>
            <w:shd w:val="clear" w:color="FFFFFF" w:fill="auto"/>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514" w:type="pct"/>
            <w:vMerge/>
            <w:tcBorders>
              <w:left w:val="single" w:sz="4" w:space="0" w:color="auto"/>
              <w:bottom w:val="single" w:sz="4" w:space="0" w:color="auto"/>
              <w:right w:val="single" w:sz="4" w:space="0" w:color="auto"/>
            </w:tcBorders>
          </w:tcPr>
          <w:p w:rsidR="00194C30" w:rsidRPr="007D049E" w:rsidRDefault="00194C30" w:rsidP="007D049E">
            <w:pPr>
              <w:spacing w:after="0" w:line="240" w:lineRule="auto"/>
              <w:jc w:val="center"/>
              <w:rPr>
                <w:rFonts w:ascii="Times New Roman" w:eastAsia="Calibri" w:hAnsi="Times New Roman" w:cs="Times New Roman"/>
                <w:b/>
                <w:sz w:val="18"/>
                <w:szCs w:val="18"/>
              </w:rPr>
            </w:pPr>
          </w:p>
        </w:tc>
        <w:tc>
          <w:tcPr>
            <w:tcW w:w="386" w:type="pct"/>
            <w:vMerge/>
            <w:tcBorders>
              <w:left w:val="single" w:sz="4" w:space="0" w:color="auto"/>
              <w:bottom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260" w:type="pct"/>
            <w:vMerge/>
            <w:tcBorders>
              <w:left w:val="single" w:sz="4" w:space="0" w:color="auto"/>
              <w:bottom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352" w:type="pct"/>
            <w:vMerge/>
            <w:tcBorders>
              <w:left w:val="single" w:sz="4" w:space="0" w:color="auto"/>
              <w:bottom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c>
          <w:tcPr>
            <w:tcW w:w="340" w:type="pct"/>
            <w:vMerge/>
            <w:tcBorders>
              <w:left w:val="single" w:sz="4" w:space="0" w:color="auto"/>
              <w:bottom w:val="single" w:sz="4" w:space="0" w:color="auto"/>
              <w:right w:val="single" w:sz="4" w:space="0" w:color="auto"/>
            </w:tcBorders>
            <w:shd w:val="clear" w:color="auto" w:fill="FFFF99"/>
          </w:tcPr>
          <w:p w:rsidR="00194C30" w:rsidRPr="007D049E" w:rsidRDefault="00194C30" w:rsidP="007D049E">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194C30">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823" w:rsidRDefault="008C5823">
      <w:pPr>
        <w:spacing w:after="0" w:line="240" w:lineRule="auto"/>
      </w:pPr>
      <w:r>
        <w:separator/>
      </w:r>
    </w:p>
  </w:endnote>
  <w:endnote w:type="continuationSeparator" w:id="0">
    <w:p w:rsidR="008C5823" w:rsidRDefault="008C5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E50F7" w:rsidRDefault="00FE50F7">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FE50F7">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E50F7">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FE50F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FE50F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823" w:rsidRDefault="008C5823">
      <w:pPr>
        <w:spacing w:after="0" w:line="240" w:lineRule="auto"/>
      </w:pPr>
      <w:r>
        <w:separator/>
      </w:r>
    </w:p>
  </w:footnote>
  <w:footnote w:type="continuationSeparator" w:id="0">
    <w:p w:rsidR="008C5823" w:rsidRDefault="008C5823">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E50F7" w:rsidRDefault="00FE50F7">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E50F7" w:rsidRDefault="00FE50F7">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E50F7" w:rsidRDefault="00FE50F7">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4C30"/>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C242A"/>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049E"/>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5823"/>
    <w:rsid w:val="008C7CC3"/>
    <w:rsid w:val="008D36C2"/>
    <w:rsid w:val="008E65F0"/>
    <w:rsid w:val="008F273B"/>
    <w:rsid w:val="008F3B0B"/>
    <w:rsid w:val="008F4DD1"/>
    <w:rsid w:val="0091306B"/>
    <w:rsid w:val="00924D15"/>
    <w:rsid w:val="00930289"/>
    <w:rsid w:val="00942FAD"/>
    <w:rsid w:val="00947D75"/>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3553"/>
    <w:rsid w:val="00BA5FF8"/>
    <w:rsid w:val="00BB195D"/>
    <w:rsid w:val="00BC0D28"/>
    <w:rsid w:val="00BE3F70"/>
    <w:rsid w:val="00BE4CB3"/>
    <w:rsid w:val="00BF2771"/>
    <w:rsid w:val="00BF6F43"/>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17A0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0F7"/>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9E51071-D505-4D87-84C0-CA6FF31C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1AFC8-38FD-49FB-8FEF-47D54453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8341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2023-11-21T11:52:00Z</dcterms:created>
  <dcterms:modified xsi:type="dcterms:W3CDTF">2023-11-21T11:52:00Z</dcterms:modified>
</cp:coreProperties>
</file>