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14.01.2021 № 10.7-05/8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21.01.2021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540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абонентскому обслуживанию системы мониторинга транспортных средств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62.03.12.130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01.02.2021</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Оказание услуг осуществляется 24 (Двадцать четыре) часа в сутки 7 (Семь) дней в неделю за исключением периодов проведения необходимых плановых профилактических работ.
                <w:cr/>
                <w:cr/>
              </w:t>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акт оказанных услуг (ежемесячно)</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48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502"/>
        <w:gridCol w:w="1094"/>
        <w:gridCol w:w="2028"/>
        <w:gridCol w:w="1552"/>
        <w:gridCol w:w="2141"/>
        <w:gridCol w:w="1276"/>
        <w:gridCol w:w="1987"/>
        <w:gridCol w:w="1842"/>
      </w:tblGrid>
      <w:tr w:rsidR="00B3047E" w:rsidRPr="00B3047E" w:rsidTr="00B3047E">
        <w:trPr>
          <w:trHeight w:val="778"/>
        </w:trPr>
        <w:tc>
          <w:tcPr>
            <w:tcW w:w="457" w:type="dxa"/>
            <w:vAlign w:val="center"/>
            <w:hideMark/>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w:t>
            </w:r>
          </w:p>
        </w:tc>
        <w:tc>
          <w:tcPr>
            <w:tcW w:w="2502" w:type="dxa"/>
            <w:vAlign w:val="center"/>
            <w:hideMark/>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Наименование ТС</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Год выпуска</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Государственный номер</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Установлен модуль мониторинга</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Установлено устройство считывания</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Кол-во (месяц)</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Цена обслуживания в месяц (руб.)</w:t>
            </w: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Сумма за год (руб.)</w:t>
            </w: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1</w:t>
            </w:r>
          </w:p>
        </w:tc>
        <w:tc>
          <w:tcPr>
            <w:tcW w:w="2502" w:type="dxa"/>
            <w:vAlign w:val="center"/>
          </w:tcPr>
          <w:p w:rsidR="00B3047E" w:rsidRPr="00B3047E" w:rsidRDefault="00B3047E" w:rsidP="00B3047E">
            <w:pPr>
              <w:snapToGrid w:val="0"/>
              <w:spacing w:after="0" w:line="240" w:lineRule="auto"/>
              <w:rPr>
                <w:rFonts w:ascii="Times New Roman" w:hAnsi="Times New Roman" w:cs="Times New Roman"/>
              </w:rPr>
            </w:pPr>
            <w:r w:rsidRPr="00B3047E">
              <w:rPr>
                <w:rFonts w:ascii="Times New Roman" w:hAnsi="Times New Roman" w:cs="Times New Roman"/>
              </w:rPr>
              <w:t xml:space="preserve">Автомобиль скорой медицинской помощи </w:t>
            </w:r>
            <w:r w:rsidRPr="00B3047E">
              <w:rPr>
                <w:rFonts w:ascii="Times New Roman" w:hAnsi="Times New Roman" w:cs="Times New Roman"/>
                <w:lang w:val="en-US"/>
              </w:rPr>
              <w:t>Fiat</w:t>
            </w:r>
            <w:r w:rsidRPr="00B3047E">
              <w:rPr>
                <w:rFonts w:ascii="Times New Roman" w:hAnsi="Times New Roman" w:cs="Times New Roman"/>
              </w:rPr>
              <w:t>-</w:t>
            </w:r>
            <w:r w:rsidRPr="00B3047E">
              <w:rPr>
                <w:rFonts w:ascii="Times New Roman" w:hAnsi="Times New Roman" w:cs="Times New Roman"/>
                <w:lang w:val="en-US"/>
              </w:rPr>
              <w:t>Dukato</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2009</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В353ЕО 178</w:t>
            </w:r>
          </w:p>
        </w:tc>
        <w:tc>
          <w:tcPr>
            <w:tcW w:w="1552" w:type="dxa"/>
            <w:vAlign w:val="center"/>
          </w:tcPr>
          <w:p w:rsidR="00B3047E" w:rsidRPr="00B3047E" w:rsidRDefault="00B3047E" w:rsidP="00B3047E">
            <w:pPr>
              <w:spacing w:after="0" w:line="240" w:lineRule="auto"/>
              <w:jc w:val="center"/>
              <w:rPr>
                <w:rFonts w:ascii="Times New Roman" w:hAnsi="Times New Roman" w:cs="Times New Roman"/>
                <w:color w:val="000000"/>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2</w:t>
            </w:r>
          </w:p>
        </w:tc>
        <w:tc>
          <w:tcPr>
            <w:tcW w:w="2502" w:type="dxa"/>
          </w:tcPr>
          <w:p w:rsidR="00B3047E" w:rsidRPr="00B3047E" w:rsidRDefault="00B3047E" w:rsidP="00B3047E">
            <w:pPr>
              <w:spacing w:after="0" w:line="240" w:lineRule="auto"/>
              <w:rPr>
                <w:rFonts w:ascii="Times New Roman" w:hAnsi="Times New Roman" w:cs="Times New Roman"/>
              </w:rPr>
            </w:pPr>
            <w:r w:rsidRPr="00B3047E">
              <w:rPr>
                <w:rFonts w:ascii="Times New Roman" w:hAnsi="Times New Roman" w:cs="Times New Roman"/>
              </w:rPr>
              <w:t xml:space="preserve">Автомобиль скорой медицинской помощи </w:t>
            </w:r>
            <w:r w:rsidRPr="00B3047E">
              <w:rPr>
                <w:rFonts w:ascii="Times New Roman" w:hAnsi="Times New Roman" w:cs="Times New Roman"/>
                <w:lang w:val="en-US"/>
              </w:rPr>
              <w:t>Fiat</w:t>
            </w:r>
            <w:r w:rsidRPr="00B3047E">
              <w:rPr>
                <w:rFonts w:ascii="Times New Roman" w:hAnsi="Times New Roman" w:cs="Times New Roman"/>
              </w:rPr>
              <w:t>-</w:t>
            </w:r>
            <w:r w:rsidRPr="00B3047E">
              <w:rPr>
                <w:rFonts w:ascii="Times New Roman" w:hAnsi="Times New Roman" w:cs="Times New Roman"/>
                <w:lang w:val="en-US"/>
              </w:rPr>
              <w:t>Dukato</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2009</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В770ТХ 98</w:t>
            </w:r>
          </w:p>
        </w:tc>
        <w:tc>
          <w:tcPr>
            <w:tcW w:w="1552" w:type="dxa"/>
            <w:vAlign w:val="center"/>
          </w:tcPr>
          <w:p w:rsidR="00B3047E" w:rsidRPr="00B3047E" w:rsidRDefault="00B3047E" w:rsidP="00B3047E">
            <w:pPr>
              <w:spacing w:after="0" w:line="240" w:lineRule="auto"/>
              <w:jc w:val="center"/>
              <w:rPr>
                <w:rFonts w:ascii="Times New Roman" w:hAnsi="Times New Roman" w:cs="Times New Roman"/>
                <w:color w:val="000000"/>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3</w:t>
            </w:r>
          </w:p>
        </w:tc>
        <w:tc>
          <w:tcPr>
            <w:tcW w:w="2502" w:type="dxa"/>
          </w:tcPr>
          <w:p w:rsidR="00B3047E" w:rsidRPr="00B3047E" w:rsidRDefault="00B3047E" w:rsidP="00B3047E">
            <w:pPr>
              <w:spacing w:after="0" w:line="240" w:lineRule="auto"/>
              <w:rPr>
                <w:rFonts w:ascii="Times New Roman" w:hAnsi="Times New Roman" w:cs="Times New Roman"/>
              </w:rPr>
            </w:pPr>
            <w:r w:rsidRPr="00B3047E">
              <w:rPr>
                <w:rFonts w:ascii="Times New Roman" w:hAnsi="Times New Roman" w:cs="Times New Roman"/>
              </w:rPr>
              <w:t>Автобус класса А 222708 на 22 пассажирских места</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2014</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В123УЕ 178</w:t>
            </w:r>
          </w:p>
        </w:tc>
        <w:tc>
          <w:tcPr>
            <w:tcW w:w="1552" w:type="dxa"/>
            <w:vAlign w:val="center"/>
          </w:tcPr>
          <w:p w:rsidR="00B3047E" w:rsidRPr="00B3047E" w:rsidRDefault="00B3047E" w:rsidP="00B3047E">
            <w:pPr>
              <w:spacing w:after="0" w:line="240" w:lineRule="auto"/>
              <w:jc w:val="center"/>
              <w:rPr>
                <w:rFonts w:ascii="Times New Roman" w:hAnsi="Times New Roman" w:cs="Times New Roman"/>
                <w:color w:val="000000"/>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4</w:t>
            </w:r>
          </w:p>
        </w:tc>
        <w:tc>
          <w:tcPr>
            <w:tcW w:w="2502" w:type="dxa"/>
          </w:tcPr>
          <w:p w:rsidR="00B3047E" w:rsidRPr="00B3047E" w:rsidRDefault="00B3047E" w:rsidP="00B3047E">
            <w:pPr>
              <w:spacing w:after="0" w:line="240" w:lineRule="auto"/>
              <w:rPr>
                <w:rFonts w:ascii="Times New Roman" w:hAnsi="Times New Roman" w:cs="Times New Roman"/>
              </w:rPr>
            </w:pPr>
            <w:r w:rsidRPr="00B3047E">
              <w:rPr>
                <w:rFonts w:ascii="Times New Roman" w:hAnsi="Times New Roman" w:cs="Times New Roman"/>
              </w:rPr>
              <w:t xml:space="preserve">Автомобиль </w:t>
            </w:r>
            <w:r w:rsidRPr="00B3047E">
              <w:rPr>
                <w:rFonts w:ascii="Times New Roman" w:hAnsi="Times New Roman" w:cs="Times New Roman"/>
                <w:lang w:val="en-US"/>
              </w:rPr>
              <w:t>Mazda</w:t>
            </w:r>
            <w:r w:rsidRPr="00B3047E">
              <w:rPr>
                <w:rFonts w:ascii="Times New Roman" w:hAnsi="Times New Roman" w:cs="Times New Roman"/>
              </w:rPr>
              <w:t>-3</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2012</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В440ОУ 178</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 xml:space="preserve">LVCAN -200 </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5</w:t>
            </w:r>
          </w:p>
        </w:tc>
        <w:tc>
          <w:tcPr>
            <w:tcW w:w="2502" w:type="dxa"/>
          </w:tcPr>
          <w:p w:rsidR="00B3047E" w:rsidRPr="00B3047E" w:rsidRDefault="00B3047E" w:rsidP="00B3047E">
            <w:pPr>
              <w:spacing w:after="0" w:line="240" w:lineRule="auto"/>
              <w:rPr>
                <w:rFonts w:ascii="Times New Roman" w:hAnsi="Times New Roman" w:cs="Times New Roman"/>
              </w:rPr>
            </w:pPr>
            <w:r w:rsidRPr="00B3047E">
              <w:rPr>
                <w:rFonts w:ascii="Times New Roman" w:hAnsi="Times New Roman" w:cs="Times New Roman"/>
              </w:rPr>
              <w:t xml:space="preserve">Автомобиль </w:t>
            </w:r>
            <w:r w:rsidRPr="00B3047E">
              <w:rPr>
                <w:rFonts w:ascii="Times New Roman" w:hAnsi="Times New Roman" w:cs="Times New Roman"/>
                <w:lang w:val="en-US"/>
              </w:rPr>
              <w:t>Mazda</w:t>
            </w:r>
            <w:r w:rsidRPr="00B3047E">
              <w:rPr>
                <w:rFonts w:ascii="Times New Roman" w:hAnsi="Times New Roman" w:cs="Times New Roman"/>
              </w:rPr>
              <w:t>-6</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2015</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В656ХВ 178</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 xml:space="preserve">LVCAN -200 </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6</w:t>
            </w:r>
          </w:p>
        </w:tc>
        <w:tc>
          <w:tcPr>
            <w:tcW w:w="2502" w:type="dxa"/>
          </w:tcPr>
          <w:p w:rsidR="00B3047E" w:rsidRPr="00B3047E" w:rsidRDefault="00B3047E" w:rsidP="00B3047E">
            <w:pPr>
              <w:spacing w:after="0" w:line="240" w:lineRule="auto"/>
              <w:rPr>
                <w:rFonts w:ascii="Times New Roman" w:hAnsi="Times New Roman" w:cs="Times New Roman"/>
              </w:rPr>
            </w:pPr>
            <w:r w:rsidRPr="00B3047E">
              <w:rPr>
                <w:rFonts w:ascii="Times New Roman" w:hAnsi="Times New Roman" w:cs="Times New Roman"/>
                <w:lang w:val="en-US"/>
              </w:rPr>
              <w:t>Toyota</w:t>
            </w:r>
            <w:r w:rsidRPr="00B3047E">
              <w:rPr>
                <w:rFonts w:ascii="Times New Roman" w:hAnsi="Times New Roman" w:cs="Times New Roman"/>
              </w:rPr>
              <w:t xml:space="preserve"> </w:t>
            </w:r>
            <w:r w:rsidRPr="00B3047E">
              <w:rPr>
                <w:rFonts w:ascii="Times New Roman" w:hAnsi="Times New Roman" w:cs="Times New Roman"/>
                <w:lang w:val="en-US"/>
              </w:rPr>
              <w:t>Camry</w:t>
            </w:r>
            <w:r w:rsidRPr="00B3047E">
              <w:rPr>
                <w:rFonts w:ascii="Times New Roman" w:hAnsi="Times New Roman" w:cs="Times New Roman"/>
              </w:rPr>
              <w:t xml:space="preserve"> </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2013</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В035ТК 178</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 xml:space="preserve">LVCAN -200 </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7</w:t>
            </w:r>
          </w:p>
        </w:tc>
        <w:tc>
          <w:tcPr>
            <w:tcW w:w="2502" w:type="dxa"/>
          </w:tcPr>
          <w:p w:rsidR="00B3047E" w:rsidRPr="00B3047E" w:rsidRDefault="00B3047E" w:rsidP="00B3047E">
            <w:pPr>
              <w:spacing w:after="0" w:line="240" w:lineRule="auto"/>
              <w:rPr>
                <w:rFonts w:ascii="Times New Roman" w:hAnsi="Times New Roman" w:cs="Times New Roman"/>
                <w:lang w:val="en-US"/>
              </w:rPr>
            </w:pPr>
            <w:r w:rsidRPr="00B3047E">
              <w:rPr>
                <w:rFonts w:ascii="Times New Roman" w:hAnsi="Times New Roman" w:cs="Times New Roman"/>
                <w:lang w:val="en-US"/>
              </w:rPr>
              <w:t>Toyota Camry</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2017</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У080ХХ 178</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 xml:space="preserve">LVCAN -200 </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8</w:t>
            </w:r>
          </w:p>
        </w:tc>
        <w:tc>
          <w:tcPr>
            <w:tcW w:w="2502" w:type="dxa"/>
          </w:tcPr>
          <w:p w:rsidR="00B3047E" w:rsidRPr="00B3047E" w:rsidRDefault="00B3047E" w:rsidP="00B3047E">
            <w:pPr>
              <w:spacing w:after="0" w:line="240" w:lineRule="auto"/>
              <w:rPr>
                <w:rFonts w:ascii="Times New Roman" w:hAnsi="Times New Roman" w:cs="Times New Roman"/>
                <w:lang w:val="en-US"/>
              </w:rPr>
            </w:pPr>
            <w:r w:rsidRPr="00B3047E">
              <w:rPr>
                <w:rFonts w:ascii="Times New Roman" w:hAnsi="Times New Roman" w:cs="Times New Roman"/>
                <w:lang w:val="en-US"/>
              </w:rPr>
              <w:t>Toyota Camry</w:t>
            </w:r>
          </w:p>
        </w:tc>
        <w:tc>
          <w:tcPr>
            <w:tcW w:w="1094" w:type="dxa"/>
            <w:vAlign w:val="center"/>
          </w:tcPr>
          <w:p w:rsidR="00B3047E" w:rsidRPr="00B3047E" w:rsidRDefault="00B3047E" w:rsidP="00B3047E">
            <w:pPr>
              <w:spacing w:after="0" w:line="240" w:lineRule="auto"/>
              <w:jc w:val="center"/>
              <w:rPr>
                <w:rFonts w:ascii="Times New Roman" w:hAnsi="Times New Roman" w:cs="Times New Roman"/>
                <w:lang w:val="en-US"/>
              </w:rPr>
            </w:pPr>
            <w:r w:rsidRPr="00B3047E">
              <w:rPr>
                <w:rFonts w:ascii="Times New Roman" w:hAnsi="Times New Roman" w:cs="Times New Roman"/>
                <w:lang w:val="en-US"/>
              </w:rPr>
              <w:t>2019</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Р846УУ 178</w:t>
            </w:r>
          </w:p>
        </w:tc>
        <w:tc>
          <w:tcPr>
            <w:tcW w:w="1552" w:type="dxa"/>
            <w:vAlign w:val="center"/>
          </w:tcPr>
          <w:p w:rsidR="00B3047E" w:rsidRPr="00B3047E" w:rsidRDefault="00B3047E" w:rsidP="00B3047E">
            <w:pPr>
              <w:spacing w:after="0" w:line="240" w:lineRule="auto"/>
              <w:jc w:val="center"/>
              <w:rPr>
                <w:rFonts w:ascii="Times New Roman" w:hAnsi="Times New Roman" w:cs="Times New Roman"/>
                <w:lang w:val="en-US"/>
              </w:rPr>
            </w:pPr>
            <w:r w:rsidRPr="00B3047E">
              <w:rPr>
                <w:rFonts w:ascii="Times New Roman" w:hAnsi="Times New Roman" w:cs="Times New Roman"/>
                <w:lang w:val="en-US"/>
              </w:rPr>
              <w:t>Smart S-2551</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LVCAN -200</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9</w:t>
            </w:r>
          </w:p>
        </w:tc>
        <w:tc>
          <w:tcPr>
            <w:tcW w:w="2502" w:type="dxa"/>
          </w:tcPr>
          <w:p w:rsidR="00B3047E" w:rsidRPr="00B3047E" w:rsidRDefault="00B3047E" w:rsidP="00B3047E">
            <w:pPr>
              <w:spacing w:after="0" w:line="240" w:lineRule="auto"/>
              <w:rPr>
                <w:rFonts w:ascii="Times New Roman" w:hAnsi="Times New Roman" w:cs="Times New Roman"/>
                <w:lang w:val="en-US"/>
              </w:rPr>
            </w:pPr>
            <w:r w:rsidRPr="00B3047E">
              <w:rPr>
                <w:rFonts w:ascii="Times New Roman" w:hAnsi="Times New Roman" w:cs="Times New Roman"/>
              </w:rPr>
              <w:t>Автобус</w:t>
            </w:r>
            <w:r w:rsidRPr="00B3047E">
              <w:rPr>
                <w:rFonts w:ascii="Times New Roman" w:hAnsi="Times New Roman" w:cs="Times New Roman"/>
                <w:lang w:val="en-US"/>
              </w:rPr>
              <w:t xml:space="preserve"> </w:t>
            </w:r>
            <w:r w:rsidRPr="00B3047E">
              <w:rPr>
                <w:rFonts w:ascii="Times New Roman" w:hAnsi="Times New Roman" w:cs="Times New Roman"/>
              </w:rPr>
              <w:t xml:space="preserve">пассажирский </w:t>
            </w:r>
            <w:r w:rsidRPr="00B3047E">
              <w:rPr>
                <w:rFonts w:ascii="Times New Roman" w:hAnsi="Times New Roman" w:cs="Times New Roman"/>
                <w:lang w:val="en-US"/>
              </w:rPr>
              <w:t>Ford Transit</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2017</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Х363АР 178</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10</w:t>
            </w:r>
          </w:p>
        </w:tc>
        <w:tc>
          <w:tcPr>
            <w:tcW w:w="2502" w:type="dxa"/>
          </w:tcPr>
          <w:p w:rsidR="00B3047E" w:rsidRPr="00B3047E" w:rsidRDefault="00B3047E" w:rsidP="00B3047E">
            <w:pPr>
              <w:spacing w:after="0" w:line="240" w:lineRule="auto"/>
              <w:rPr>
                <w:rFonts w:ascii="Times New Roman" w:hAnsi="Times New Roman" w:cs="Times New Roman"/>
              </w:rPr>
            </w:pPr>
            <w:r w:rsidRPr="00B3047E">
              <w:rPr>
                <w:rFonts w:ascii="Times New Roman" w:hAnsi="Times New Roman" w:cs="Times New Roman"/>
              </w:rPr>
              <w:t>Автобус</w:t>
            </w:r>
            <w:r w:rsidRPr="00B3047E">
              <w:rPr>
                <w:rFonts w:ascii="Times New Roman" w:hAnsi="Times New Roman" w:cs="Times New Roman"/>
                <w:lang w:val="en-US"/>
              </w:rPr>
              <w:t xml:space="preserve"> </w:t>
            </w:r>
            <w:r w:rsidRPr="00B3047E">
              <w:rPr>
                <w:rFonts w:ascii="Times New Roman" w:hAnsi="Times New Roman" w:cs="Times New Roman"/>
              </w:rPr>
              <w:t xml:space="preserve">пассажирский </w:t>
            </w:r>
            <w:r w:rsidRPr="00B3047E">
              <w:rPr>
                <w:rFonts w:ascii="Times New Roman" w:hAnsi="Times New Roman" w:cs="Times New Roman"/>
                <w:lang w:val="en-US"/>
              </w:rPr>
              <w:t>Ford Transit</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2020</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Е273УМ 198</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290"/>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11</w:t>
            </w:r>
          </w:p>
        </w:tc>
        <w:tc>
          <w:tcPr>
            <w:tcW w:w="2502" w:type="dxa"/>
          </w:tcPr>
          <w:p w:rsidR="00B3047E" w:rsidRPr="00B3047E" w:rsidRDefault="00B3047E" w:rsidP="00B3047E">
            <w:pPr>
              <w:spacing w:after="0" w:line="240" w:lineRule="auto"/>
              <w:rPr>
                <w:rFonts w:ascii="Times New Roman" w:hAnsi="Times New Roman" w:cs="Times New Roman"/>
              </w:rPr>
            </w:pPr>
            <w:r w:rsidRPr="00B3047E">
              <w:rPr>
                <w:rFonts w:ascii="Times New Roman" w:hAnsi="Times New Roman" w:cs="Times New Roman"/>
              </w:rPr>
              <w:t>Автобус</w:t>
            </w:r>
            <w:r w:rsidRPr="00B3047E">
              <w:rPr>
                <w:rFonts w:ascii="Times New Roman" w:hAnsi="Times New Roman" w:cs="Times New Roman"/>
                <w:lang w:val="en-US"/>
              </w:rPr>
              <w:t xml:space="preserve"> </w:t>
            </w:r>
            <w:r w:rsidRPr="00B3047E">
              <w:rPr>
                <w:rFonts w:ascii="Times New Roman" w:hAnsi="Times New Roman" w:cs="Times New Roman"/>
              </w:rPr>
              <w:t xml:space="preserve">пассажирский </w:t>
            </w:r>
            <w:r w:rsidRPr="00B3047E">
              <w:rPr>
                <w:rFonts w:ascii="Times New Roman" w:hAnsi="Times New Roman" w:cs="Times New Roman"/>
                <w:lang w:val="en-US"/>
              </w:rPr>
              <w:t>Ford Transit</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2020</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Е379УМ 198</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315"/>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12</w:t>
            </w:r>
          </w:p>
        </w:tc>
        <w:tc>
          <w:tcPr>
            <w:tcW w:w="2502" w:type="dxa"/>
          </w:tcPr>
          <w:p w:rsidR="00B3047E" w:rsidRPr="00B3047E" w:rsidRDefault="00B3047E" w:rsidP="00B3047E">
            <w:pPr>
              <w:spacing w:after="0" w:line="240" w:lineRule="auto"/>
              <w:rPr>
                <w:rFonts w:ascii="Times New Roman" w:hAnsi="Times New Roman" w:cs="Times New Roman"/>
              </w:rPr>
            </w:pPr>
            <w:r w:rsidRPr="00B3047E">
              <w:rPr>
                <w:rFonts w:ascii="Times New Roman" w:hAnsi="Times New Roman" w:cs="Times New Roman"/>
              </w:rPr>
              <w:t xml:space="preserve">Автобус пассажирский </w:t>
            </w:r>
            <w:r w:rsidRPr="00B3047E">
              <w:rPr>
                <w:rFonts w:ascii="Times New Roman" w:hAnsi="Times New Roman" w:cs="Times New Roman"/>
                <w:lang w:val="en-US"/>
              </w:rPr>
              <w:t>Ford Transit</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2018</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А794КК 198</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315"/>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13</w:t>
            </w:r>
          </w:p>
        </w:tc>
        <w:tc>
          <w:tcPr>
            <w:tcW w:w="2502" w:type="dxa"/>
          </w:tcPr>
          <w:p w:rsidR="00B3047E" w:rsidRPr="00B3047E" w:rsidRDefault="00B3047E" w:rsidP="00B3047E">
            <w:pPr>
              <w:spacing w:after="0" w:line="240" w:lineRule="auto"/>
              <w:rPr>
                <w:rFonts w:ascii="Times New Roman" w:hAnsi="Times New Roman" w:cs="Times New Roman"/>
              </w:rPr>
            </w:pPr>
            <w:r w:rsidRPr="00B3047E">
              <w:rPr>
                <w:rFonts w:ascii="Times New Roman" w:hAnsi="Times New Roman" w:cs="Times New Roman"/>
              </w:rPr>
              <w:t>Автобус класса В  222700 на 16 пассажирских мест</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2014</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В122УЕ 178</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 xml:space="preserve">LVCAN -200 </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B3047E">
        <w:trPr>
          <w:trHeight w:val="315"/>
        </w:trPr>
        <w:tc>
          <w:tcPr>
            <w:tcW w:w="457" w:type="dxa"/>
          </w:tcPr>
          <w:p w:rsidR="00B3047E" w:rsidRPr="00B3047E" w:rsidRDefault="00B3047E" w:rsidP="00B3047E">
            <w:pPr>
              <w:spacing w:after="0" w:line="240" w:lineRule="auto"/>
              <w:rPr>
                <w:rFonts w:ascii="Times New Roman" w:hAnsi="Times New Roman" w:cs="Times New Roman"/>
                <w:bCs/>
                <w:color w:val="000000"/>
              </w:rPr>
            </w:pPr>
            <w:r w:rsidRPr="00B3047E">
              <w:rPr>
                <w:rFonts w:ascii="Times New Roman" w:hAnsi="Times New Roman" w:cs="Times New Roman"/>
                <w:bCs/>
                <w:color w:val="000000"/>
              </w:rPr>
              <w:t>14</w:t>
            </w:r>
          </w:p>
        </w:tc>
        <w:tc>
          <w:tcPr>
            <w:tcW w:w="2502" w:type="dxa"/>
          </w:tcPr>
          <w:p w:rsidR="00B3047E" w:rsidRPr="00B3047E" w:rsidRDefault="00B3047E" w:rsidP="00B3047E">
            <w:pPr>
              <w:spacing w:after="0" w:line="240" w:lineRule="auto"/>
              <w:rPr>
                <w:rFonts w:ascii="Times New Roman" w:hAnsi="Times New Roman" w:cs="Times New Roman"/>
              </w:rPr>
            </w:pPr>
            <w:r w:rsidRPr="00B3047E">
              <w:rPr>
                <w:rFonts w:ascii="Times New Roman" w:hAnsi="Times New Roman" w:cs="Times New Roman"/>
              </w:rPr>
              <w:t>Газель Некст</w:t>
            </w:r>
          </w:p>
        </w:tc>
        <w:tc>
          <w:tcPr>
            <w:tcW w:w="1094"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2018</w:t>
            </w:r>
          </w:p>
        </w:tc>
        <w:tc>
          <w:tcPr>
            <w:tcW w:w="2028"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А246ВХ 198</w:t>
            </w:r>
          </w:p>
        </w:tc>
        <w:tc>
          <w:tcPr>
            <w:tcW w:w="1552"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Teltonika FMB120</w:t>
            </w:r>
          </w:p>
        </w:tc>
        <w:tc>
          <w:tcPr>
            <w:tcW w:w="2141"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 xml:space="preserve">LVCAN -200 </w:t>
            </w:r>
          </w:p>
        </w:tc>
        <w:tc>
          <w:tcPr>
            <w:tcW w:w="1276" w:type="dxa"/>
            <w:vAlign w:val="center"/>
          </w:tcPr>
          <w:p w:rsidR="00B3047E" w:rsidRPr="00B3047E" w:rsidRDefault="00B3047E" w:rsidP="00B3047E">
            <w:pPr>
              <w:spacing w:after="0" w:line="240" w:lineRule="auto"/>
              <w:jc w:val="center"/>
              <w:rPr>
                <w:rFonts w:ascii="Times New Roman" w:hAnsi="Times New Roman" w:cs="Times New Roman"/>
              </w:rPr>
            </w:pPr>
            <w:r w:rsidRPr="00B3047E">
              <w:rPr>
                <w:rFonts w:ascii="Times New Roman" w:hAnsi="Times New Roman" w:cs="Times New Roman"/>
              </w:rPr>
              <w:t>11</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r w:rsidR="00B3047E" w:rsidRPr="00B3047E" w:rsidTr="00E72468">
        <w:trPr>
          <w:trHeight w:val="315"/>
        </w:trPr>
        <w:tc>
          <w:tcPr>
            <w:tcW w:w="11050" w:type="dxa"/>
            <w:gridSpan w:val="7"/>
          </w:tcPr>
          <w:p w:rsidR="00B3047E" w:rsidRPr="00B3047E" w:rsidRDefault="00B3047E" w:rsidP="00B3047E">
            <w:pPr>
              <w:spacing w:after="0" w:line="240" w:lineRule="auto"/>
              <w:jc w:val="right"/>
              <w:rPr>
                <w:rFonts w:ascii="Times New Roman" w:hAnsi="Times New Roman" w:cs="Times New Roman"/>
                <w:b/>
                <w:lang w:val="en-US"/>
              </w:rPr>
            </w:pPr>
            <w:r w:rsidRPr="00B3047E">
              <w:rPr>
                <w:rFonts w:ascii="Times New Roman" w:hAnsi="Times New Roman" w:cs="Times New Roman"/>
                <w:b/>
              </w:rPr>
              <w:t>ИТОГО</w:t>
            </w:r>
            <w:r w:rsidRPr="00B3047E">
              <w:rPr>
                <w:rFonts w:ascii="Times New Roman" w:hAnsi="Times New Roman" w:cs="Times New Roman"/>
                <w:b/>
                <w:lang w:val="en-US"/>
              </w:rPr>
              <w:t>:</w:t>
            </w:r>
          </w:p>
        </w:tc>
        <w:tc>
          <w:tcPr>
            <w:tcW w:w="1987"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b/>
              </w:rPr>
            </w:pPr>
          </w:p>
        </w:tc>
        <w:tc>
          <w:tcPr>
            <w:tcW w:w="1842" w:type="dxa"/>
            <w:shd w:val="clear" w:color="auto" w:fill="FFFF00"/>
            <w:vAlign w:val="center"/>
          </w:tcPr>
          <w:p w:rsidR="00B3047E" w:rsidRPr="00B3047E" w:rsidRDefault="00B3047E" w:rsidP="00B3047E">
            <w:pPr>
              <w:spacing w:after="0" w:line="240" w:lineRule="auto"/>
              <w:jc w:val="center"/>
              <w:rPr>
                <w:rFonts w:ascii="Times New Roman" w:hAnsi="Times New Roman" w:cs="Times New Roman"/>
              </w:rPr>
            </w:pPr>
          </w:p>
        </w:tc>
      </w:tr>
    </w:tbl>
    <w:p w:rsidR="00B3047E" w:rsidRDefault="00B3047E" w:rsidP="00B3047E">
      <w:pPr>
        <w:spacing w:after="0" w:line="240" w:lineRule="auto"/>
        <w:ind w:left="709" w:firstLine="425"/>
        <w:rPr>
          <w:rFonts w:ascii="Times New Roman" w:hAnsi="Times New Roman" w:cs="Times New Roman"/>
        </w:rPr>
      </w:pPr>
    </w:p>
    <w:p w:rsidR="004D250F" w:rsidRPr="004D250F" w:rsidRDefault="004D250F" w:rsidP="004D250F">
      <w:pPr>
        <w:tabs>
          <w:tab w:val="left" w:pos="7905"/>
        </w:tabs>
        <w:spacing w:after="0" w:line="240" w:lineRule="auto"/>
        <w:ind w:left="709" w:right="249" w:firstLine="709"/>
        <w:rPr>
          <w:rFonts w:ascii="Times New Roman" w:hAnsi="Times New Roman" w:cs="Times New Roman"/>
        </w:rPr>
      </w:pPr>
      <w:r w:rsidRPr="004D250F">
        <w:rPr>
          <w:rFonts w:ascii="Times New Roman" w:hAnsi="Times New Roman" w:cs="Times New Roman"/>
        </w:rPr>
        <w:t>Оказание услуг осуществляется 24 (Двадцать четыре) часа в сутки 7 (Семь) дней в неделю за исключением периодов проведения необходимых плановых профилактических работ:</w:t>
      </w:r>
    </w:p>
    <w:p w:rsidR="004D250F" w:rsidRPr="004D250F" w:rsidRDefault="004D250F" w:rsidP="004D250F">
      <w:pPr>
        <w:tabs>
          <w:tab w:val="left" w:pos="7905"/>
        </w:tabs>
        <w:spacing w:after="0" w:line="240" w:lineRule="auto"/>
        <w:ind w:left="709" w:right="249" w:firstLine="709"/>
        <w:rPr>
          <w:rFonts w:ascii="Times New Roman" w:hAnsi="Times New Roman" w:cs="Times New Roman"/>
        </w:rPr>
      </w:pPr>
      <w:r w:rsidRPr="004D250F">
        <w:rPr>
          <w:rFonts w:ascii="Times New Roman" w:hAnsi="Times New Roman" w:cs="Times New Roman"/>
        </w:rPr>
        <w:t>- Контроль местоположения транспорта;</w:t>
      </w:r>
    </w:p>
    <w:p w:rsidR="004D250F" w:rsidRPr="004D250F" w:rsidRDefault="004D250F" w:rsidP="004D250F">
      <w:pPr>
        <w:tabs>
          <w:tab w:val="left" w:pos="7905"/>
        </w:tabs>
        <w:spacing w:after="0" w:line="240" w:lineRule="auto"/>
        <w:ind w:left="709" w:right="249" w:firstLine="709"/>
        <w:rPr>
          <w:rFonts w:ascii="Times New Roman" w:hAnsi="Times New Roman" w:cs="Times New Roman"/>
        </w:rPr>
      </w:pPr>
      <w:r w:rsidRPr="004D250F">
        <w:rPr>
          <w:rFonts w:ascii="Times New Roman" w:hAnsi="Times New Roman" w:cs="Times New Roman"/>
        </w:rPr>
        <w:t>- Контроль работы транспорта;</w:t>
      </w:r>
    </w:p>
    <w:p w:rsidR="004D250F" w:rsidRPr="004D250F" w:rsidRDefault="004D250F" w:rsidP="004D250F">
      <w:pPr>
        <w:tabs>
          <w:tab w:val="left" w:pos="7905"/>
        </w:tabs>
        <w:spacing w:after="0" w:line="240" w:lineRule="auto"/>
        <w:ind w:left="709" w:right="249" w:firstLine="709"/>
        <w:rPr>
          <w:rFonts w:ascii="Times New Roman" w:hAnsi="Times New Roman" w:cs="Times New Roman"/>
        </w:rPr>
      </w:pPr>
      <w:r w:rsidRPr="004D250F">
        <w:rPr>
          <w:rFonts w:ascii="Times New Roman" w:hAnsi="Times New Roman" w:cs="Times New Roman"/>
        </w:rPr>
        <w:t>- Контроль топливного расхода (экономия топлива);</w:t>
      </w:r>
    </w:p>
    <w:p w:rsidR="004D250F" w:rsidRPr="004D250F" w:rsidRDefault="004D250F" w:rsidP="004D250F">
      <w:pPr>
        <w:tabs>
          <w:tab w:val="left" w:pos="7905"/>
        </w:tabs>
        <w:spacing w:after="0" w:line="240" w:lineRule="auto"/>
        <w:ind w:left="709" w:right="249" w:firstLine="709"/>
        <w:rPr>
          <w:rFonts w:ascii="Times New Roman" w:hAnsi="Times New Roman" w:cs="Times New Roman"/>
        </w:rPr>
      </w:pPr>
      <w:r w:rsidRPr="004D250F">
        <w:rPr>
          <w:rFonts w:ascii="Times New Roman" w:hAnsi="Times New Roman" w:cs="Times New Roman"/>
        </w:rPr>
        <w:t>- Контроль безопасности вождения;</w:t>
      </w:r>
    </w:p>
    <w:p w:rsidR="004D250F" w:rsidRPr="004D250F" w:rsidRDefault="004D250F" w:rsidP="004D250F">
      <w:pPr>
        <w:tabs>
          <w:tab w:val="left" w:pos="7905"/>
        </w:tabs>
        <w:spacing w:after="0" w:line="240" w:lineRule="auto"/>
        <w:ind w:left="709" w:right="249" w:firstLine="709"/>
        <w:rPr>
          <w:rFonts w:ascii="Times New Roman" w:hAnsi="Times New Roman" w:cs="Times New Roman"/>
        </w:rPr>
      </w:pPr>
      <w:r w:rsidRPr="004D250F">
        <w:rPr>
          <w:rFonts w:ascii="Times New Roman" w:hAnsi="Times New Roman" w:cs="Times New Roman"/>
        </w:rPr>
        <w:t>- История передвижения транспорта на карте (треки);</w:t>
      </w:r>
    </w:p>
    <w:p w:rsidR="004D250F" w:rsidRPr="004D250F" w:rsidRDefault="004D250F" w:rsidP="004D250F">
      <w:pPr>
        <w:tabs>
          <w:tab w:val="left" w:pos="7905"/>
        </w:tabs>
        <w:spacing w:after="0" w:line="240" w:lineRule="auto"/>
        <w:ind w:left="709" w:right="249" w:firstLine="709"/>
        <w:rPr>
          <w:rFonts w:ascii="Times New Roman" w:hAnsi="Times New Roman" w:cs="Times New Roman"/>
        </w:rPr>
      </w:pPr>
      <w:r w:rsidRPr="004D250F">
        <w:rPr>
          <w:rFonts w:ascii="Times New Roman" w:hAnsi="Times New Roman" w:cs="Times New Roman"/>
        </w:rPr>
        <w:t>- Отчет по пробегу;</w:t>
      </w:r>
    </w:p>
    <w:p w:rsidR="004D250F" w:rsidRPr="004D250F" w:rsidRDefault="004D250F" w:rsidP="004D250F">
      <w:pPr>
        <w:tabs>
          <w:tab w:val="left" w:pos="7905"/>
        </w:tabs>
        <w:spacing w:after="0" w:line="240" w:lineRule="auto"/>
        <w:ind w:left="709" w:right="249" w:firstLine="709"/>
        <w:rPr>
          <w:rFonts w:ascii="Times New Roman" w:hAnsi="Times New Roman" w:cs="Times New Roman"/>
        </w:rPr>
      </w:pPr>
      <w:r w:rsidRPr="004D250F">
        <w:rPr>
          <w:rFonts w:ascii="Times New Roman" w:hAnsi="Times New Roman" w:cs="Times New Roman"/>
        </w:rPr>
        <w:t>- Отчет по движениям-стоянкам;</w:t>
      </w:r>
    </w:p>
    <w:p w:rsidR="004D250F" w:rsidRPr="004D250F" w:rsidRDefault="004D250F" w:rsidP="004D250F">
      <w:pPr>
        <w:tabs>
          <w:tab w:val="left" w:pos="7905"/>
        </w:tabs>
        <w:spacing w:after="0" w:line="240" w:lineRule="auto"/>
        <w:ind w:left="709" w:right="249" w:firstLine="709"/>
        <w:rPr>
          <w:rFonts w:ascii="Times New Roman" w:hAnsi="Times New Roman" w:cs="Times New Roman"/>
        </w:rPr>
      </w:pPr>
      <w:r w:rsidRPr="004D250F">
        <w:rPr>
          <w:rFonts w:ascii="Times New Roman" w:hAnsi="Times New Roman" w:cs="Times New Roman"/>
        </w:rPr>
        <w:t>- Отчет по расходу топлива;</w:t>
      </w:r>
    </w:p>
    <w:p w:rsidR="004D250F" w:rsidRPr="004D250F" w:rsidRDefault="004D250F" w:rsidP="004D250F">
      <w:pPr>
        <w:tabs>
          <w:tab w:val="left" w:pos="7905"/>
        </w:tabs>
        <w:spacing w:after="0" w:line="240" w:lineRule="auto"/>
        <w:ind w:left="709" w:right="249" w:firstLine="709"/>
        <w:rPr>
          <w:rFonts w:ascii="Times New Roman" w:hAnsi="Times New Roman" w:cs="Times New Roman"/>
        </w:rPr>
      </w:pPr>
      <w:r w:rsidRPr="004D250F">
        <w:rPr>
          <w:rFonts w:ascii="Times New Roman" w:hAnsi="Times New Roman" w:cs="Times New Roman"/>
        </w:rPr>
        <w:t>- Отчет по уровню топлива.</w:t>
      </w:r>
    </w:p>
    <w:p w:rsidR="00170252" w:rsidRDefault="00170252" w:rsidP="000820E3">
      <w:pPr>
        <w:rPr>
          <w:rFonts w:ascii="Times New Roman" w:hAnsi="Times New Roman" w:cs="Times New Roman"/>
          <w:b/>
          <w:sz w:val="28"/>
          <w:szCs w:val="28"/>
        </w:rPr>
      </w:pPr>
    </w:p>
    <w:sectPr w:rsidR="00170252" w:rsidSect="00B3047E">
      <w:headerReference w:type="first" r:id="rId19"/>
      <w:footerReference w:type="first" r:id="rId20"/>
      <w:pgSz w:w="16838" w:h="11906" w:orient="landscape"/>
      <w:pgMar w:top="993"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B6" w:rsidRDefault="00694BB6">
      <w:pPr>
        <w:spacing w:after="0" w:line="240" w:lineRule="auto"/>
      </w:pPr>
      <w:r>
        <w:separator/>
      </w:r>
    </w:p>
  </w:endnote>
  <w:endnote w:type="continuationSeparator" w:id="0">
    <w:p w:rsidR="00694BB6" w:rsidRDefault="0069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540C" w:rsidRDefault="0047540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7540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7540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7540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540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540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D250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B6" w:rsidRDefault="00694BB6">
      <w:pPr>
        <w:spacing w:after="0" w:line="240" w:lineRule="auto"/>
      </w:pPr>
      <w:r>
        <w:separator/>
      </w:r>
    </w:p>
  </w:footnote>
  <w:footnote w:type="continuationSeparator" w:id="0">
    <w:p w:rsidR="00694BB6" w:rsidRDefault="00694BB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540C" w:rsidRDefault="0047540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540C" w:rsidRDefault="0047540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540C" w:rsidRDefault="0047540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7540C"/>
    <w:rsid w:val="00482743"/>
    <w:rsid w:val="00487AFF"/>
    <w:rsid w:val="004A030B"/>
    <w:rsid w:val="004A7B5B"/>
    <w:rsid w:val="004B7816"/>
    <w:rsid w:val="004C1F26"/>
    <w:rsid w:val="004C5F4A"/>
    <w:rsid w:val="004D0F2E"/>
    <w:rsid w:val="004D10CD"/>
    <w:rsid w:val="004D250F"/>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94BB6"/>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047E"/>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BA97-8E0E-497B-9D00-E6727E78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2021-01-14T12:02:00Z</dcterms:created>
  <dcterms:modified xsi:type="dcterms:W3CDTF">2021-01-14T12:02:00Z</dcterms:modified>
</cp:coreProperties>
</file>