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29.10.2020 № 10.1-06/1107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06.11.2020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C1598">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68"/>
        <w:gridCol w:w="902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 Поставка низкотемпературной холодильной камеры</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28.25.13.110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течении 40 календарных дней с даты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18.12.2020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 осуществлении закупки с ограничением участия только для субъектов малого предпринимательства (СМП) - в течение 10 (десяти) календарных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Сертификаты (в случае обязательной сертификации Оборудования), а также в случае осуществления добровольной сертификации Оборудования, и иные документы, обязательные для данного вида Оборудования, подтверждающие качество Оборудования, оформленные в соответствии с законодательством Российской Федерации.
                <w:cr/>
                - Технический паспорт на холодильный агрегат.
                <w:cr/>
                -  Руководство по эксплуатации низкотемпературной холодильной камерой.
                <w:cr/>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месяцев со дня ввода в эксплуатацию</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Российская Федерация</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CF0149" w:rsidRPr="00CF0149" w:rsidRDefault="00CF0149" w:rsidP="00CF0149">
      <w:pPr>
        <w:autoSpaceDE w:val="0"/>
        <w:autoSpaceDN w:val="0"/>
        <w:adjustRightInd w:val="0"/>
        <w:spacing w:after="0" w:line="240" w:lineRule="auto"/>
        <w:jc w:val="center"/>
        <w:outlineLvl w:val="0"/>
        <w:rPr>
          <w:rFonts w:ascii="Times New Roman" w:eastAsia="Times New Roman" w:hAnsi="Times New Roman" w:cs="Times New Roman"/>
          <w:b/>
          <w:sz w:val="32"/>
          <w:szCs w:val="32"/>
          <w:lang w:eastAsia="ru-RU"/>
        </w:rPr>
      </w:pPr>
      <w:r w:rsidRPr="00CF0149">
        <w:rPr>
          <w:rFonts w:ascii="Times New Roman" w:eastAsia="Times New Roman" w:hAnsi="Times New Roman" w:cs="Times New Roman"/>
          <w:b/>
          <w:sz w:val="32"/>
          <w:szCs w:val="32"/>
          <w:lang w:eastAsia="ru-RU"/>
        </w:rPr>
        <w:t>Техническое задание</w:t>
      </w:r>
    </w:p>
    <w:p w:rsidR="00CF0149" w:rsidRPr="00CF0149" w:rsidRDefault="00CF0149" w:rsidP="00CF014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F0149">
        <w:rPr>
          <w:rFonts w:ascii="Times New Roman" w:eastAsia="Times New Roman" w:hAnsi="Times New Roman" w:cs="Times New Roman"/>
          <w:b/>
          <w:sz w:val="24"/>
          <w:szCs w:val="24"/>
          <w:lang w:eastAsia="ru-RU"/>
        </w:rPr>
        <w:t xml:space="preserve"> на поставку низкотемпературной холодильной камеры</w:t>
      </w:r>
    </w:p>
    <w:p w:rsidR="00CF0149" w:rsidRPr="00CF0149" w:rsidRDefault="00CF0149" w:rsidP="00CF0149">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bl>
      <w:tblPr>
        <w:tblStyle w:val="12"/>
        <w:tblW w:w="0" w:type="auto"/>
        <w:tblLook w:val="04A0" w:firstRow="1" w:lastRow="0" w:firstColumn="1" w:lastColumn="0" w:noHBand="0" w:noVBand="1"/>
      </w:tblPr>
      <w:tblGrid>
        <w:gridCol w:w="898"/>
        <w:gridCol w:w="2351"/>
        <w:gridCol w:w="6321"/>
      </w:tblGrid>
      <w:tr w:rsidR="00CF0149" w:rsidRPr="00CF0149" w:rsidTr="00BF69E3">
        <w:trPr>
          <w:trHeight w:val="619"/>
        </w:trPr>
        <w:tc>
          <w:tcPr>
            <w:tcW w:w="898" w:type="dxa"/>
            <w:vAlign w:val="center"/>
          </w:tcPr>
          <w:p w:rsidR="00CF0149" w:rsidRPr="00CF0149" w:rsidRDefault="00CF0149" w:rsidP="00CF0149">
            <w:pPr>
              <w:autoSpaceDE w:val="0"/>
              <w:autoSpaceDN w:val="0"/>
              <w:adjustRightInd w:val="0"/>
              <w:jc w:val="center"/>
              <w:outlineLvl w:val="0"/>
              <w:rPr>
                <w:rFonts w:ascii="Times New Roman" w:hAnsi="Times New Roman"/>
                <w:b/>
                <w:bCs/>
                <w:sz w:val="28"/>
                <w:szCs w:val="28"/>
                <w:lang w:eastAsia="ru-RU"/>
              </w:rPr>
            </w:pPr>
            <w:r w:rsidRPr="00CF0149">
              <w:rPr>
                <w:rFonts w:ascii="Times New Roman" w:hAnsi="Times New Roman"/>
                <w:b/>
                <w:bCs/>
                <w:sz w:val="28"/>
                <w:szCs w:val="28"/>
                <w:lang w:eastAsia="ru-RU"/>
              </w:rPr>
              <w:t>№п/п</w:t>
            </w:r>
          </w:p>
        </w:tc>
        <w:tc>
          <w:tcPr>
            <w:tcW w:w="1715" w:type="dxa"/>
            <w:vAlign w:val="center"/>
          </w:tcPr>
          <w:p w:rsidR="00CF0149" w:rsidRPr="00CF0149" w:rsidRDefault="00CF0149" w:rsidP="00CF0149">
            <w:pPr>
              <w:autoSpaceDE w:val="0"/>
              <w:autoSpaceDN w:val="0"/>
              <w:adjustRightInd w:val="0"/>
              <w:jc w:val="center"/>
              <w:outlineLvl w:val="0"/>
              <w:rPr>
                <w:rFonts w:ascii="Times New Roman" w:hAnsi="Times New Roman"/>
                <w:b/>
                <w:bCs/>
                <w:sz w:val="28"/>
                <w:szCs w:val="28"/>
                <w:lang w:eastAsia="ru-RU"/>
              </w:rPr>
            </w:pPr>
            <w:r w:rsidRPr="00CF0149">
              <w:rPr>
                <w:rFonts w:ascii="Times New Roman" w:hAnsi="Times New Roman"/>
                <w:b/>
                <w:bCs/>
                <w:sz w:val="28"/>
                <w:szCs w:val="28"/>
                <w:lang w:eastAsia="ru-RU"/>
              </w:rPr>
              <w:t>Состав</w:t>
            </w:r>
          </w:p>
        </w:tc>
        <w:tc>
          <w:tcPr>
            <w:tcW w:w="7300" w:type="dxa"/>
            <w:vAlign w:val="center"/>
          </w:tcPr>
          <w:p w:rsidR="00CF0149" w:rsidRPr="00CF0149" w:rsidRDefault="00CF0149" w:rsidP="00CF0149">
            <w:pPr>
              <w:autoSpaceDE w:val="0"/>
              <w:autoSpaceDN w:val="0"/>
              <w:adjustRightInd w:val="0"/>
              <w:jc w:val="center"/>
              <w:outlineLvl w:val="0"/>
              <w:rPr>
                <w:rFonts w:ascii="Times New Roman" w:hAnsi="Times New Roman"/>
                <w:b/>
                <w:bCs/>
                <w:sz w:val="28"/>
                <w:szCs w:val="28"/>
                <w:lang w:eastAsia="ru-RU"/>
              </w:rPr>
            </w:pPr>
            <w:r w:rsidRPr="00CF0149">
              <w:rPr>
                <w:rFonts w:ascii="Times New Roman" w:hAnsi="Times New Roman"/>
                <w:b/>
                <w:bCs/>
                <w:sz w:val="28"/>
                <w:szCs w:val="28"/>
                <w:lang w:eastAsia="ru-RU"/>
              </w:rPr>
              <w:t>Содержание</w:t>
            </w:r>
          </w:p>
        </w:tc>
      </w:tr>
      <w:tr w:rsidR="00CF0149" w:rsidRPr="00CF0149" w:rsidTr="00BF69E3">
        <w:tc>
          <w:tcPr>
            <w:tcW w:w="898" w:type="dxa"/>
            <w:vAlign w:val="center"/>
          </w:tcPr>
          <w:p w:rsidR="00CF0149" w:rsidRPr="00CF0149" w:rsidRDefault="00CF0149" w:rsidP="00CF0149">
            <w:pPr>
              <w:autoSpaceDE w:val="0"/>
              <w:autoSpaceDN w:val="0"/>
              <w:adjustRightInd w:val="0"/>
              <w:jc w:val="center"/>
              <w:outlineLvl w:val="0"/>
              <w:rPr>
                <w:rFonts w:ascii="Times New Roman" w:hAnsi="Times New Roman"/>
                <w:sz w:val="24"/>
                <w:szCs w:val="24"/>
                <w:lang w:eastAsia="ru-RU"/>
              </w:rPr>
            </w:pPr>
            <w:r w:rsidRPr="00CF0149">
              <w:rPr>
                <w:rFonts w:ascii="Times New Roman" w:hAnsi="Times New Roman"/>
                <w:sz w:val="24"/>
                <w:szCs w:val="24"/>
                <w:lang w:eastAsia="ru-RU"/>
              </w:rPr>
              <w:t>1</w:t>
            </w:r>
          </w:p>
        </w:tc>
        <w:tc>
          <w:tcPr>
            <w:tcW w:w="1715" w:type="dxa"/>
            <w:vAlign w:val="center"/>
          </w:tcPr>
          <w:p w:rsidR="00CF0149" w:rsidRPr="00CF0149" w:rsidRDefault="00CF0149" w:rsidP="00CF0149">
            <w:pPr>
              <w:autoSpaceDE w:val="0"/>
              <w:autoSpaceDN w:val="0"/>
              <w:adjustRightInd w:val="0"/>
              <w:jc w:val="center"/>
              <w:outlineLvl w:val="0"/>
              <w:rPr>
                <w:rFonts w:ascii="Times New Roman" w:hAnsi="Times New Roman"/>
                <w:sz w:val="24"/>
                <w:szCs w:val="24"/>
                <w:lang w:eastAsia="ru-RU"/>
              </w:rPr>
            </w:pPr>
            <w:r w:rsidRPr="00CF0149">
              <w:rPr>
                <w:rFonts w:ascii="Times New Roman" w:hAnsi="Times New Roman"/>
                <w:sz w:val="24"/>
                <w:szCs w:val="24"/>
                <w:lang w:eastAsia="ru-RU"/>
              </w:rPr>
              <w:t>Заказчик</w:t>
            </w:r>
          </w:p>
        </w:tc>
        <w:tc>
          <w:tcPr>
            <w:tcW w:w="7300" w:type="dxa"/>
            <w:vAlign w:val="center"/>
          </w:tcPr>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w:t>
            </w:r>
          </w:p>
        </w:tc>
      </w:tr>
      <w:tr w:rsidR="00CF0149" w:rsidRPr="00CF0149" w:rsidTr="00BF69E3">
        <w:tc>
          <w:tcPr>
            <w:tcW w:w="898" w:type="dxa"/>
            <w:vAlign w:val="center"/>
          </w:tcPr>
          <w:p w:rsidR="00CF0149" w:rsidRPr="00CF0149" w:rsidRDefault="00CF0149" w:rsidP="00CF0149">
            <w:pPr>
              <w:autoSpaceDE w:val="0"/>
              <w:autoSpaceDN w:val="0"/>
              <w:adjustRightInd w:val="0"/>
              <w:jc w:val="center"/>
              <w:outlineLvl w:val="0"/>
              <w:rPr>
                <w:rFonts w:ascii="Times New Roman" w:hAnsi="Times New Roman"/>
                <w:sz w:val="24"/>
                <w:szCs w:val="24"/>
                <w:lang w:eastAsia="ru-RU"/>
              </w:rPr>
            </w:pPr>
            <w:r w:rsidRPr="00CF0149">
              <w:rPr>
                <w:rFonts w:ascii="Times New Roman" w:hAnsi="Times New Roman"/>
                <w:sz w:val="24"/>
                <w:szCs w:val="24"/>
                <w:lang w:eastAsia="ru-RU"/>
              </w:rPr>
              <w:t>2</w:t>
            </w:r>
          </w:p>
        </w:tc>
        <w:tc>
          <w:tcPr>
            <w:tcW w:w="1715" w:type="dxa"/>
            <w:vAlign w:val="center"/>
          </w:tcPr>
          <w:p w:rsidR="00CF0149" w:rsidRPr="00CF0149" w:rsidRDefault="00CF0149" w:rsidP="00CF0149">
            <w:pPr>
              <w:autoSpaceDE w:val="0"/>
              <w:autoSpaceDN w:val="0"/>
              <w:adjustRightInd w:val="0"/>
              <w:jc w:val="center"/>
              <w:outlineLvl w:val="0"/>
              <w:rPr>
                <w:rFonts w:ascii="Times New Roman" w:hAnsi="Times New Roman"/>
                <w:sz w:val="24"/>
                <w:szCs w:val="24"/>
                <w:lang w:eastAsia="ru-RU"/>
              </w:rPr>
            </w:pPr>
            <w:r w:rsidRPr="00CF0149">
              <w:rPr>
                <w:rFonts w:ascii="Times New Roman" w:hAnsi="Times New Roman"/>
                <w:sz w:val="24"/>
                <w:szCs w:val="24"/>
                <w:lang w:eastAsia="ru-RU"/>
              </w:rPr>
              <w:t>Наименование и место расположения объекта</w:t>
            </w:r>
          </w:p>
        </w:tc>
        <w:tc>
          <w:tcPr>
            <w:tcW w:w="7300" w:type="dxa"/>
            <w:vAlign w:val="center"/>
          </w:tcPr>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ФГБУ «НМИЦ онкологии им. Н.Н. Петрова» Минздрава России по адресу: 197758, Россия, г. Санкт-Петербург, пос. Песочный, ул. Ленинградская, д. 68</w:t>
            </w:r>
          </w:p>
        </w:tc>
      </w:tr>
      <w:tr w:rsidR="00CF0149" w:rsidRPr="00CF0149" w:rsidTr="00BF69E3">
        <w:tc>
          <w:tcPr>
            <w:tcW w:w="898" w:type="dxa"/>
            <w:vAlign w:val="center"/>
          </w:tcPr>
          <w:p w:rsidR="00CF0149" w:rsidRPr="00CF0149" w:rsidRDefault="00CF0149" w:rsidP="00CF0149">
            <w:pPr>
              <w:autoSpaceDE w:val="0"/>
              <w:autoSpaceDN w:val="0"/>
              <w:adjustRightInd w:val="0"/>
              <w:jc w:val="center"/>
              <w:outlineLvl w:val="0"/>
              <w:rPr>
                <w:rFonts w:ascii="Times New Roman" w:hAnsi="Times New Roman"/>
                <w:sz w:val="24"/>
                <w:szCs w:val="24"/>
                <w:lang w:eastAsia="ru-RU"/>
              </w:rPr>
            </w:pPr>
            <w:r w:rsidRPr="00CF0149">
              <w:rPr>
                <w:rFonts w:ascii="Times New Roman" w:hAnsi="Times New Roman"/>
                <w:sz w:val="24"/>
                <w:szCs w:val="24"/>
                <w:lang w:eastAsia="ru-RU"/>
              </w:rPr>
              <w:t>3</w:t>
            </w:r>
          </w:p>
        </w:tc>
        <w:tc>
          <w:tcPr>
            <w:tcW w:w="1715" w:type="dxa"/>
            <w:vAlign w:val="center"/>
          </w:tcPr>
          <w:p w:rsidR="00CF0149" w:rsidRPr="00CF0149" w:rsidRDefault="00CF0149" w:rsidP="00CF0149">
            <w:pPr>
              <w:autoSpaceDE w:val="0"/>
              <w:autoSpaceDN w:val="0"/>
              <w:adjustRightInd w:val="0"/>
              <w:jc w:val="center"/>
              <w:outlineLvl w:val="0"/>
              <w:rPr>
                <w:rFonts w:ascii="Times New Roman" w:hAnsi="Times New Roman"/>
                <w:sz w:val="24"/>
                <w:szCs w:val="24"/>
                <w:lang w:eastAsia="ru-RU"/>
              </w:rPr>
            </w:pPr>
            <w:r w:rsidRPr="00CF0149">
              <w:rPr>
                <w:rFonts w:ascii="Times New Roman" w:hAnsi="Times New Roman"/>
                <w:sz w:val="24"/>
                <w:szCs w:val="24"/>
                <w:lang w:eastAsia="ru-RU"/>
              </w:rPr>
              <w:t>Комплектация и требования к низкотемпературной холодильной камере</w:t>
            </w:r>
          </w:p>
        </w:tc>
        <w:tc>
          <w:tcPr>
            <w:tcW w:w="7300" w:type="dxa"/>
            <w:vAlign w:val="center"/>
          </w:tcPr>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1. Низкотемпературная холодильная камера поставляется в разобранном виде и собирается в помещении предоставленном Заказчиком.</w:t>
            </w:r>
          </w:p>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2. Габаритные наружние размеры низкотемпературной холодильной камеры (ширина – от 2770 до 2960 мм., глубина от 3200 мм. до 3400 мм., высота от 2290 мм. до 2460 мм.).</w:t>
            </w:r>
          </w:p>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3. В состав низкотемпературной холодильной камеры входит:</w:t>
            </w:r>
          </w:p>
          <w:p w:rsidR="00CF0149" w:rsidRPr="00CF0149" w:rsidRDefault="00CF0149" w:rsidP="00CF0149">
            <w:pPr>
              <w:autoSpaceDE w:val="0"/>
              <w:autoSpaceDN w:val="0"/>
              <w:adjustRightInd w:val="0"/>
              <w:ind w:left="720"/>
              <w:contextualSpacing/>
              <w:jc w:val="both"/>
              <w:outlineLvl w:val="0"/>
              <w:rPr>
                <w:rFonts w:ascii="Times New Roman" w:hAnsi="Times New Roman"/>
                <w:sz w:val="24"/>
                <w:szCs w:val="24"/>
                <w:lang w:eastAsia="ru-RU"/>
              </w:rPr>
            </w:pPr>
            <w:r w:rsidRPr="00CF0149">
              <w:rPr>
                <w:rFonts w:ascii="Times New Roman" w:hAnsi="Times New Roman"/>
                <w:sz w:val="24"/>
                <w:szCs w:val="24"/>
                <w:lang w:eastAsia="ru-RU"/>
              </w:rPr>
              <w:t>- низкотемпературная холодильная камера напольного исполнения – 1 шт.;</w:t>
            </w:r>
          </w:p>
          <w:p w:rsidR="00CF0149" w:rsidRPr="00CF0149" w:rsidRDefault="00CF0149" w:rsidP="00CF0149">
            <w:pPr>
              <w:autoSpaceDE w:val="0"/>
              <w:autoSpaceDN w:val="0"/>
              <w:adjustRightInd w:val="0"/>
              <w:ind w:left="720"/>
              <w:contextualSpacing/>
              <w:jc w:val="both"/>
              <w:outlineLvl w:val="0"/>
              <w:rPr>
                <w:rFonts w:ascii="Times New Roman" w:hAnsi="Times New Roman"/>
                <w:sz w:val="24"/>
                <w:szCs w:val="24"/>
                <w:lang w:eastAsia="ru-RU"/>
              </w:rPr>
            </w:pPr>
            <w:r w:rsidRPr="00CF0149">
              <w:rPr>
                <w:rFonts w:ascii="Times New Roman" w:hAnsi="Times New Roman"/>
                <w:sz w:val="24"/>
                <w:szCs w:val="24"/>
                <w:lang w:eastAsia="ru-RU"/>
              </w:rPr>
              <w:t>- холодильный агрегат - Сплит-система Polair SB 331 S (обеспечивающий температурный режим от 0 до минус 18 градусов по Цельсию) – 1 шт.;</w:t>
            </w:r>
          </w:p>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4. Стены и потолок выполнены из пенополиуритановых панелей толщиной 100 мм.</w:t>
            </w:r>
          </w:p>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5. Пол выполнен из пенополиуритановой панели толщиной 100 мм. и алюминиевого листа толщиной 2 мм.</w:t>
            </w:r>
          </w:p>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6. Дверь выполнена из пенополиуритана толщиной 100 мм., распашной тип, размер: 800х1800 мм., оборудована 2 петлями, встроенным замком запирающийся снаружи и устройством аварийного открывания изнутри.</w:t>
            </w:r>
          </w:p>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7. Освещение с выключателем вынесенным за пределы камеры.</w:t>
            </w:r>
          </w:p>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8. Во избежание перемерзания слива применить гибкие нагреватели на всём участке трубопровода, проходящем по объёму камеры.</w:t>
            </w:r>
          </w:p>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7. В стоимость низкотемпературной холодильной камеры входит доставка, сборка низкотемпературной холодильной камеры, монтаж холодильного агрегата, пусконаладочные работы.</w:t>
            </w:r>
          </w:p>
        </w:tc>
      </w:tr>
      <w:tr w:rsidR="00CF0149" w:rsidRPr="00CF0149" w:rsidTr="00BF69E3">
        <w:trPr>
          <w:trHeight w:val="536"/>
        </w:trPr>
        <w:tc>
          <w:tcPr>
            <w:tcW w:w="898" w:type="dxa"/>
            <w:vAlign w:val="center"/>
          </w:tcPr>
          <w:p w:rsidR="00CF0149" w:rsidRPr="00CF0149" w:rsidRDefault="00CF0149" w:rsidP="00CF0149">
            <w:pPr>
              <w:autoSpaceDE w:val="0"/>
              <w:autoSpaceDN w:val="0"/>
              <w:adjustRightInd w:val="0"/>
              <w:jc w:val="center"/>
              <w:outlineLvl w:val="0"/>
              <w:rPr>
                <w:rFonts w:ascii="Times New Roman" w:hAnsi="Times New Roman"/>
                <w:sz w:val="24"/>
                <w:szCs w:val="24"/>
                <w:lang w:eastAsia="ru-RU"/>
              </w:rPr>
            </w:pPr>
            <w:r w:rsidRPr="00CF0149">
              <w:rPr>
                <w:rFonts w:ascii="Times New Roman" w:hAnsi="Times New Roman"/>
                <w:sz w:val="24"/>
                <w:szCs w:val="24"/>
                <w:lang w:eastAsia="ru-RU"/>
              </w:rPr>
              <w:t>4</w:t>
            </w:r>
          </w:p>
        </w:tc>
        <w:tc>
          <w:tcPr>
            <w:tcW w:w="1715" w:type="dxa"/>
            <w:vAlign w:val="center"/>
          </w:tcPr>
          <w:p w:rsidR="00CF0149" w:rsidRPr="00CF0149" w:rsidRDefault="00CF0149" w:rsidP="00CF0149">
            <w:pPr>
              <w:autoSpaceDE w:val="0"/>
              <w:autoSpaceDN w:val="0"/>
              <w:adjustRightInd w:val="0"/>
              <w:jc w:val="center"/>
              <w:outlineLvl w:val="0"/>
              <w:rPr>
                <w:rFonts w:ascii="Times New Roman" w:hAnsi="Times New Roman"/>
                <w:sz w:val="24"/>
                <w:szCs w:val="24"/>
                <w:lang w:eastAsia="ru-RU"/>
              </w:rPr>
            </w:pPr>
            <w:r w:rsidRPr="00CF0149">
              <w:rPr>
                <w:rFonts w:ascii="Times New Roman" w:hAnsi="Times New Roman"/>
                <w:sz w:val="24"/>
                <w:szCs w:val="24"/>
                <w:lang w:eastAsia="ru-RU"/>
              </w:rPr>
              <w:t>Сроки оказания услуг</w:t>
            </w:r>
          </w:p>
        </w:tc>
        <w:tc>
          <w:tcPr>
            <w:tcW w:w="7300" w:type="dxa"/>
            <w:vAlign w:val="center"/>
          </w:tcPr>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40 (сорок) календарных дней с даты подписания контракта</w:t>
            </w:r>
          </w:p>
        </w:tc>
      </w:tr>
      <w:tr w:rsidR="00CF0149" w:rsidRPr="00CF0149" w:rsidTr="00BF69E3">
        <w:tc>
          <w:tcPr>
            <w:tcW w:w="898" w:type="dxa"/>
            <w:vAlign w:val="center"/>
          </w:tcPr>
          <w:p w:rsidR="00CF0149" w:rsidRPr="00CF0149" w:rsidRDefault="00CF0149" w:rsidP="00CF0149">
            <w:pPr>
              <w:autoSpaceDE w:val="0"/>
              <w:autoSpaceDN w:val="0"/>
              <w:adjustRightInd w:val="0"/>
              <w:jc w:val="center"/>
              <w:outlineLvl w:val="0"/>
              <w:rPr>
                <w:rFonts w:ascii="Times New Roman" w:hAnsi="Times New Roman"/>
                <w:sz w:val="24"/>
                <w:szCs w:val="24"/>
                <w:lang w:eastAsia="ru-RU"/>
              </w:rPr>
            </w:pPr>
            <w:r w:rsidRPr="00CF0149">
              <w:rPr>
                <w:rFonts w:ascii="Times New Roman" w:hAnsi="Times New Roman"/>
                <w:sz w:val="24"/>
                <w:szCs w:val="24"/>
                <w:lang w:eastAsia="ru-RU"/>
              </w:rPr>
              <w:t>5</w:t>
            </w:r>
          </w:p>
        </w:tc>
        <w:tc>
          <w:tcPr>
            <w:tcW w:w="1715" w:type="dxa"/>
            <w:vAlign w:val="center"/>
          </w:tcPr>
          <w:p w:rsidR="00CF0149" w:rsidRPr="00CF0149" w:rsidRDefault="00CF0149" w:rsidP="00CF0149">
            <w:pPr>
              <w:autoSpaceDE w:val="0"/>
              <w:autoSpaceDN w:val="0"/>
              <w:adjustRightInd w:val="0"/>
              <w:jc w:val="center"/>
              <w:outlineLvl w:val="0"/>
              <w:rPr>
                <w:rFonts w:ascii="Times New Roman" w:hAnsi="Times New Roman"/>
                <w:sz w:val="24"/>
                <w:szCs w:val="24"/>
                <w:lang w:eastAsia="ru-RU"/>
              </w:rPr>
            </w:pPr>
            <w:r w:rsidRPr="00CF0149">
              <w:rPr>
                <w:rFonts w:ascii="Times New Roman" w:hAnsi="Times New Roman"/>
                <w:sz w:val="24"/>
                <w:szCs w:val="24"/>
                <w:lang w:eastAsia="ru-RU"/>
              </w:rPr>
              <w:t>Обязанности заказчика</w:t>
            </w:r>
          </w:p>
        </w:tc>
        <w:tc>
          <w:tcPr>
            <w:tcW w:w="7300" w:type="dxa"/>
            <w:vAlign w:val="center"/>
          </w:tcPr>
          <w:p w:rsidR="00CF0149" w:rsidRPr="00CF0149" w:rsidRDefault="00CF0149" w:rsidP="00CF0149">
            <w:pPr>
              <w:numPr>
                <w:ilvl w:val="0"/>
                <w:numId w:val="20"/>
              </w:numPr>
              <w:suppressAutoHyphens/>
              <w:contextualSpacing/>
              <w:jc w:val="both"/>
              <w:rPr>
                <w:rFonts w:ascii="Times New Roman" w:hAnsi="Times New Roman"/>
                <w:sz w:val="24"/>
                <w:szCs w:val="24"/>
                <w:lang w:eastAsia="ru-RU"/>
              </w:rPr>
            </w:pPr>
            <w:r w:rsidRPr="00CF0149">
              <w:rPr>
                <w:rFonts w:ascii="Times New Roman" w:hAnsi="Times New Roman"/>
                <w:sz w:val="24"/>
                <w:szCs w:val="24"/>
                <w:lang w:eastAsia="ru-RU"/>
              </w:rPr>
              <w:t>Предоставить точку подключения к электрическому питанию.</w:t>
            </w:r>
          </w:p>
          <w:p w:rsidR="00CF0149" w:rsidRPr="00CF0149" w:rsidRDefault="00CF0149" w:rsidP="00CF0149">
            <w:pPr>
              <w:numPr>
                <w:ilvl w:val="0"/>
                <w:numId w:val="20"/>
              </w:numPr>
              <w:suppressAutoHyphens/>
              <w:contextualSpacing/>
              <w:jc w:val="both"/>
              <w:rPr>
                <w:rFonts w:ascii="Times New Roman" w:hAnsi="Times New Roman"/>
                <w:sz w:val="24"/>
                <w:szCs w:val="24"/>
                <w:lang w:eastAsia="ru-RU"/>
              </w:rPr>
            </w:pPr>
            <w:r w:rsidRPr="00CF0149">
              <w:rPr>
                <w:rFonts w:ascii="Times New Roman" w:hAnsi="Times New Roman"/>
                <w:sz w:val="24"/>
                <w:szCs w:val="24"/>
                <w:lang w:eastAsia="ru-RU"/>
              </w:rPr>
              <w:t>Предоставить точку подключения дренажа к системе канализации.</w:t>
            </w:r>
          </w:p>
        </w:tc>
      </w:tr>
      <w:tr w:rsidR="00CF0149" w:rsidRPr="00CF0149" w:rsidTr="00BF69E3">
        <w:tc>
          <w:tcPr>
            <w:tcW w:w="898" w:type="dxa"/>
            <w:vAlign w:val="center"/>
          </w:tcPr>
          <w:p w:rsidR="00CF0149" w:rsidRPr="00CF0149" w:rsidRDefault="00CF0149" w:rsidP="00CF0149">
            <w:pPr>
              <w:autoSpaceDE w:val="0"/>
              <w:autoSpaceDN w:val="0"/>
              <w:adjustRightInd w:val="0"/>
              <w:jc w:val="center"/>
              <w:outlineLvl w:val="0"/>
              <w:rPr>
                <w:rFonts w:ascii="Times New Roman" w:hAnsi="Times New Roman"/>
                <w:sz w:val="24"/>
                <w:szCs w:val="24"/>
                <w:lang w:eastAsia="ru-RU"/>
              </w:rPr>
            </w:pPr>
            <w:r w:rsidRPr="00CF0149">
              <w:rPr>
                <w:rFonts w:ascii="Times New Roman" w:hAnsi="Times New Roman"/>
                <w:sz w:val="24"/>
                <w:szCs w:val="24"/>
                <w:lang w:eastAsia="ru-RU"/>
              </w:rPr>
              <w:t>6</w:t>
            </w:r>
          </w:p>
        </w:tc>
        <w:tc>
          <w:tcPr>
            <w:tcW w:w="1715" w:type="dxa"/>
            <w:vAlign w:val="center"/>
          </w:tcPr>
          <w:p w:rsidR="00CF0149" w:rsidRPr="00CF0149" w:rsidRDefault="00CF0149" w:rsidP="00CF0149">
            <w:pPr>
              <w:autoSpaceDE w:val="0"/>
              <w:autoSpaceDN w:val="0"/>
              <w:adjustRightInd w:val="0"/>
              <w:jc w:val="center"/>
              <w:outlineLvl w:val="0"/>
              <w:rPr>
                <w:rFonts w:ascii="Times New Roman" w:hAnsi="Times New Roman"/>
                <w:sz w:val="24"/>
                <w:szCs w:val="24"/>
                <w:lang w:eastAsia="ru-RU"/>
              </w:rPr>
            </w:pPr>
            <w:r w:rsidRPr="00CF0149">
              <w:rPr>
                <w:rFonts w:ascii="Times New Roman" w:hAnsi="Times New Roman"/>
                <w:sz w:val="24"/>
                <w:szCs w:val="24"/>
                <w:lang w:eastAsia="ru-RU"/>
              </w:rPr>
              <w:t>Общие требования</w:t>
            </w:r>
          </w:p>
          <w:p w:rsidR="00CF0149" w:rsidRPr="00CF0149" w:rsidRDefault="00CF0149" w:rsidP="00CF0149">
            <w:pPr>
              <w:autoSpaceDE w:val="0"/>
              <w:autoSpaceDN w:val="0"/>
              <w:adjustRightInd w:val="0"/>
              <w:jc w:val="center"/>
              <w:outlineLvl w:val="0"/>
              <w:rPr>
                <w:rFonts w:ascii="Times New Roman" w:hAnsi="Times New Roman"/>
                <w:sz w:val="24"/>
                <w:szCs w:val="24"/>
                <w:lang w:eastAsia="ru-RU"/>
              </w:rPr>
            </w:pPr>
          </w:p>
        </w:tc>
        <w:tc>
          <w:tcPr>
            <w:tcW w:w="7300" w:type="dxa"/>
            <w:vAlign w:val="center"/>
          </w:tcPr>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 Поставщику провести визуальный осмотр помещений предоставленных Заказчиком под сборку низкотемпературной холодильной камеры;</w:t>
            </w:r>
          </w:p>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 Поставщику произвести замеры помещения и согласовать с Заказчиком фактические габаритные размеры низкотемпературной холодильной камеры</w:t>
            </w:r>
          </w:p>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 Низкотемпературная холодильная камера должна соответствовать требованиям ГОСТ 23833-95 «</w:t>
            </w:r>
            <w:hyperlink r:id="rId19" w:history="1">
              <w:r w:rsidRPr="00CF0149">
                <w:rPr>
                  <w:rFonts w:ascii="Times New Roman" w:hAnsi="Times New Roman"/>
                  <w:sz w:val="24"/>
                  <w:szCs w:val="24"/>
                  <w:lang w:eastAsia="ru-RU"/>
                </w:rPr>
                <w:t>Оборудование холодильное торговое. Общие технические условия</w:t>
              </w:r>
            </w:hyperlink>
            <w:r w:rsidRPr="00CF0149">
              <w:rPr>
                <w:rFonts w:ascii="Times New Roman" w:hAnsi="Times New Roman"/>
                <w:sz w:val="24"/>
                <w:szCs w:val="24"/>
                <w:lang w:eastAsia="ru-RU"/>
              </w:rPr>
              <w:t>» и иным действующим нормативным актам Российской Федерации.</w:t>
            </w:r>
          </w:p>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 Поставщик несет гарантийные обязательства на работу Оборудования в течение 12 (Двенадцати)  с момента передачи Оборудования, при соблюдении инструкций по эксплуатации и уходу за Оборудованием. Если в течение гарантийного срока Оборудование окажется дефектным или несоответствующим условиям Контракта, Поставщик обязан устранить обнаруженные Заказчиком дефекты или заменить дефектные части на части надлежащего качества в срок, не превышающий 10 (десять) календарных дней со дня получения от Заказчика соответствующего требования.</w:t>
            </w:r>
          </w:p>
        </w:tc>
      </w:tr>
      <w:tr w:rsidR="00CF0149" w:rsidRPr="00CF0149" w:rsidTr="00BF69E3">
        <w:tc>
          <w:tcPr>
            <w:tcW w:w="898" w:type="dxa"/>
            <w:vAlign w:val="center"/>
          </w:tcPr>
          <w:p w:rsidR="00CF0149" w:rsidRPr="00CF0149" w:rsidRDefault="00CF0149" w:rsidP="00CF0149">
            <w:pPr>
              <w:autoSpaceDE w:val="0"/>
              <w:autoSpaceDN w:val="0"/>
              <w:adjustRightInd w:val="0"/>
              <w:jc w:val="center"/>
              <w:outlineLvl w:val="0"/>
              <w:rPr>
                <w:rFonts w:ascii="Times New Roman" w:hAnsi="Times New Roman"/>
                <w:sz w:val="24"/>
                <w:szCs w:val="24"/>
                <w:lang w:eastAsia="ru-RU"/>
              </w:rPr>
            </w:pPr>
            <w:r w:rsidRPr="00CF0149">
              <w:rPr>
                <w:rFonts w:ascii="Times New Roman" w:hAnsi="Times New Roman"/>
                <w:sz w:val="24"/>
                <w:szCs w:val="24"/>
                <w:lang w:eastAsia="ru-RU"/>
              </w:rPr>
              <w:t>7</w:t>
            </w:r>
          </w:p>
        </w:tc>
        <w:tc>
          <w:tcPr>
            <w:tcW w:w="1715" w:type="dxa"/>
            <w:vAlign w:val="center"/>
          </w:tcPr>
          <w:p w:rsidR="00CF0149" w:rsidRPr="00CF0149" w:rsidRDefault="00CF0149" w:rsidP="00CF0149">
            <w:pPr>
              <w:autoSpaceDE w:val="0"/>
              <w:autoSpaceDN w:val="0"/>
              <w:adjustRightInd w:val="0"/>
              <w:jc w:val="center"/>
              <w:outlineLvl w:val="0"/>
              <w:rPr>
                <w:rFonts w:ascii="Times New Roman" w:hAnsi="Times New Roman"/>
                <w:sz w:val="24"/>
                <w:szCs w:val="24"/>
                <w:lang w:eastAsia="ru-RU"/>
              </w:rPr>
            </w:pPr>
            <w:r w:rsidRPr="00CF0149">
              <w:rPr>
                <w:rFonts w:ascii="Times New Roman" w:hAnsi="Times New Roman"/>
                <w:sz w:val="24"/>
                <w:szCs w:val="24"/>
                <w:lang w:eastAsia="ru-RU"/>
              </w:rPr>
              <w:t>Требования к документам</w:t>
            </w:r>
          </w:p>
        </w:tc>
        <w:tc>
          <w:tcPr>
            <w:tcW w:w="7300" w:type="dxa"/>
            <w:vAlign w:val="center"/>
          </w:tcPr>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Поставщик должен предоставить Заказчику:</w:t>
            </w:r>
          </w:p>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 Сертификаты (в случае обязательной сертификации Оборудования), а также в случае осуществления добровольной сертификации Оборудования, и иные документы, обязательные для данного вида Оборудования, подтверждающие качество Оборудования, оформленные в соответствии с законодательством Российской Федерации.</w:t>
            </w:r>
          </w:p>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 Технический паспорт на холодильный агрегат.</w:t>
            </w:r>
          </w:p>
          <w:p w:rsidR="00CF0149" w:rsidRPr="00CF0149" w:rsidRDefault="00CF0149" w:rsidP="00CF0149">
            <w:pPr>
              <w:autoSpaceDE w:val="0"/>
              <w:autoSpaceDN w:val="0"/>
              <w:adjustRightInd w:val="0"/>
              <w:jc w:val="both"/>
              <w:outlineLvl w:val="0"/>
              <w:rPr>
                <w:rFonts w:ascii="Times New Roman" w:hAnsi="Times New Roman"/>
                <w:sz w:val="24"/>
                <w:szCs w:val="24"/>
                <w:lang w:eastAsia="ru-RU"/>
              </w:rPr>
            </w:pPr>
            <w:r w:rsidRPr="00CF0149">
              <w:rPr>
                <w:rFonts w:ascii="Times New Roman" w:hAnsi="Times New Roman"/>
                <w:sz w:val="24"/>
                <w:szCs w:val="24"/>
                <w:lang w:eastAsia="ru-RU"/>
              </w:rPr>
              <w:t>-  Руководство по эксплуатации низкотемпературной холодильной камерой.</w:t>
            </w:r>
          </w:p>
        </w:tc>
      </w:tr>
    </w:tbl>
    <w:p w:rsidR="00170252" w:rsidRDefault="00170252" w:rsidP="000820E3">
      <w:pPr>
        <w:rPr>
          <w:rFonts w:ascii="Times New Roman" w:hAnsi="Times New Roman" w:cs="Times New Roman"/>
          <w:b/>
          <w:sz w:val="28"/>
          <w:szCs w:val="28"/>
        </w:rPr>
      </w:pPr>
    </w:p>
    <w:sectPr w:rsidR="00170252" w:rsidSect="004725AB">
      <w:headerReference w:type="first" r:id="rId20"/>
      <w:footerReference w:type="first" r:id="rId21"/>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DF" w:rsidRDefault="00772CDF">
      <w:pPr>
        <w:spacing w:after="0" w:line="240" w:lineRule="auto"/>
      </w:pPr>
      <w:r>
        <w:separator/>
      </w:r>
    </w:p>
  </w:endnote>
  <w:endnote w:type="continuationSeparator" w:id="0">
    <w:p w:rsidR="00772CDF" w:rsidRDefault="0077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C1598" w:rsidRDefault="004C1598">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C159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C159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C159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C159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C159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F0149">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DF" w:rsidRDefault="00772CDF">
      <w:pPr>
        <w:spacing w:after="0" w:line="240" w:lineRule="auto"/>
      </w:pPr>
      <w:r>
        <w:separator/>
      </w:r>
    </w:p>
  </w:footnote>
  <w:footnote w:type="continuationSeparator" w:id="0">
    <w:p w:rsidR="00772CDF" w:rsidRDefault="00772CD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C1598" w:rsidRDefault="004C1598">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C1598" w:rsidRDefault="004C1598">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C1598" w:rsidRDefault="004C1598">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97E"/>
    <w:multiLevelType w:val="hybridMultilevel"/>
    <w:tmpl w:val="9404E3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4"/>
  </w:num>
  <w:num w:numId="5">
    <w:abstractNumId w:val="14"/>
  </w:num>
  <w:num w:numId="6">
    <w:abstractNumId w:val="11"/>
  </w:num>
  <w:num w:numId="7">
    <w:abstractNumId w:val="3"/>
  </w:num>
  <w:num w:numId="8">
    <w:abstractNumId w:val="17"/>
  </w:num>
  <w:num w:numId="9">
    <w:abstractNumId w:val="2"/>
  </w:num>
  <w:num w:numId="10">
    <w:abstractNumId w:val="16"/>
  </w:num>
  <w:num w:numId="11">
    <w:abstractNumId w:val="19"/>
  </w:num>
  <w:num w:numId="12">
    <w:abstractNumId w:val="10"/>
  </w:num>
  <w:num w:numId="13">
    <w:abstractNumId w:val="5"/>
  </w:num>
  <w:num w:numId="14">
    <w:abstractNumId w:val="9"/>
  </w:num>
  <w:num w:numId="15">
    <w:abstractNumId w:val="18"/>
  </w:num>
  <w:num w:numId="16">
    <w:abstractNumId w:val="13"/>
  </w:num>
  <w:num w:numId="17">
    <w:abstractNumId w:val="8"/>
  </w:num>
  <w:num w:numId="18">
    <w:abstractNumId w:val="7"/>
  </w:num>
  <w:num w:numId="19">
    <w:abstractNumId w:val="15"/>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598"/>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72CDF"/>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014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12">
    <w:name w:val="Сетка таблицы1"/>
    <w:basedOn w:val="a2"/>
    <w:next w:val="ad"/>
    <w:uiPriority w:val="39"/>
    <w:rsid w:val="00CF014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12">
    <w:name w:val="Сетка таблицы1"/>
    <w:basedOn w:val="a2"/>
    <w:next w:val="ad"/>
    <w:uiPriority w:val="39"/>
    <w:rsid w:val="00CF014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4399541@niioncologii.ru" TargetMode="External"/><Relationship Id="rId19" Type="http://schemas.openxmlformats.org/officeDocument/2006/relationships/hyperlink" Target="https://standartgost.ru/g/%D0%93%D0%9E%D0%A1%D0%A2_23833-9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DD883-4097-49F8-AD2E-497577CE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2020-10-29T10:18:00Z</dcterms:created>
  <dcterms:modified xsi:type="dcterms:W3CDTF">2020-10-29T10:18:00Z</dcterms:modified>
</cp:coreProperties>
</file>