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05-07/688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1624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экспандеров тканевых</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13"/>
        <w:gridCol w:w="1913"/>
        <w:gridCol w:w="1290"/>
        <w:gridCol w:w="1510"/>
        <w:gridCol w:w="2336"/>
        <w:gridCol w:w="1614"/>
        <w:gridCol w:w="1510"/>
        <w:gridCol w:w="1078"/>
        <w:gridCol w:w="601"/>
        <w:gridCol w:w="1503"/>
        <w:gridCol w:w="783"/>
        <w:gridCol w:w="629"/>
        <w:gridCol w:w="769"/>
      </w:tblGrid>
      <w:tr w:rsidR="00FC0DD4" w:rsidRPr="00FC0DD4" w:rsidTr="00FC0DD4">
        <w:trPr>
          <w:trHeight w:val="300"/>
        </w:trPr>
        <w:tc>
          <w:tcPr>
            <w:tcW w:w="10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DD4" w:rsidRPr="00FC0DD4" w:rsidRDefault="00FC0DD4" w:rsidP="00FC0DD4">
            <w:pPr>
              <w:spacing w:after="0" w:line="240" w:lineRule="auto"/>
              <w:jc w:val="center"/>
              <w:rPr>
                <w:rFonts w:ascii="Calibri" w:eastAsia="Times New Roman" w:hAnsi="Calibri" w:cs="Times New Roman"/>
                <w:color w:val="000000"/>
                <w:lang w:eastAsia="ru-RU"/>
              </w:rPr>
            </w:pPr>
            <w:r w:rsidRPr="00FC0DD4">
              <w:rPr>
                <w:rFonts w:ascii="Calibri" w:eastAsia="Times New Roman" w:hAnsi="Calibri" w:cs="Times New Roman"/>
                <w:color w:val="000000"/>
                <w:lang w:eastAsia="ru-RU"/>
              </w:rPr>
              <w:t>№</w:t>
            </w:r>
          </w:p>
        </w:tc>
        <w:tc>
          <w:tcPr>
            <w:tcW w:w="612" w:type="pct"/>
            <w:vMerge w:val="restart"/>
            <w:tcBorders>
              <w:top w:val="single" w:sz="8" w:space="0" w:color="auto"/>
              <w:left w:val="nil"/>
              <w:bottom w:val="single" w:sz="8" w:space="0" w:color="000000"/>
              <w:right w:val="single" w:sz="8" w:space="0" w:color="auto"/>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Наименование товара, работы, услуги</w:t>
            </w:r>
          </w:p>
        </w:tc>
        <w:tc>
          <w:tcPr>
            <w:tcW w:w="32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Код позиции</w:t>
            </w:r>
          </w:p>
        </w:tc>
        <w:tc>
          <w:tcPr>
            <w:tcW w:w="2358"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Характеристики товара, работы, услуги</w:t>
            </w:r>
          </w:p>
        </w:tc>
        <w:tc>
          <w:tcPr>
            <w:tcW w:w="241" w:type="pct"/>
            <w:vMerge w:val="restart"/>
            <w:tcBorders>
              <w:top w:val="single" w:sz="8" w:space="0" w:color="auto"/>
              <w:left w:val="nil"/>
              <w:bottom w:val="single" w:sz="8" w:space="0" w:color="000000"/>
              <w:right w:val="single" w:sz="8" w:space="0" w:color="auto"/>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Ед. измерения</w:t>
            </w:r>
          </w:p>
        </w:tc>
        <w:tc>
          <w:tcPr>
            <w:tcW w:w="19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Кол-во</w:t>
            </w:r>
          </w:p>
        </w:tc>
        <w:tc>
          <w:tcPr>
            <w:tcW w:w="33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Страна происхождения товара</w:t>
            </w:r>
          </w:p>
        </w:tc>
        <w:tc>
          <w:tcPr>
            <w:tcW w:w="25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Ставка НДС%</w:t>
            </w:r>
          </w:p>
        </w:tc>
        <w:tc>
          <w:tcPr>
            <w:tcW w:w="26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Цена за ед. без НДС</w:t>
            </w:r>
          </w:p>
        </w:tc>
        <w:tc>
          <w:tcPr>
            <w:tcW w:w="3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Сумма без НДС</w:t>
            </w:r>
          </w:p>
        </w:tc>
      </w:tr>
      <w:tr w:rsidR="00FC0DD4" w:rsidRPr="00FC0DD4" w:rsidTr="00FC0DD4">
        <w:trPr>
          <w:trHeight w:val="300"/>
        </w:trPr>
        <w:tc>
          <w:tcPr>
            <w:tcW w:w="104" w:type="pct"/>
            <w:vMerge/>
            <w:tcBorders>
              <w:top w:val="single" w:sz="4" w:space="0" w:color="auto"/>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single" w:sz="8" w:space="0" w:color="auto"/>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358" w:type="pct"/>
            <w:gridSpan w:val="4"/>
            <w:vMerge/>
            <w:tcBorders>
              <w:top w:val="single" w:sz="8" w:space="0" w:color="auto"/>
              <w:left w:val="single" w:sz="8" w:space="0" w:color="auto"/>
              <w:bottom w:val="single" w:sz="8" w:space="0" w:color="000000"/>
              <w:right w:val="single" w:sz="8" w:space="0" w:color="000000"/>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41" w:type="pct"/>
            <w:vMerge/>
            <w:tcBorders>
              <w:top w:val="single" w:sz="8" w:space="0" w:color="auto"/>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315"/>
        </w:trPr>
        <w:tc>
          <w:tcPr>
            <w:tcW w:w="104" w:type="pct"/>
            <w:vMerge/>
            <w:tcBorders>
              <w:top w:val="single" w:sz="4" w:space="0" w:color="auto"/>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single" w:sz="8" w:space="0" w:color="auto"/>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358" w:type="pct"/>
            <w:gridSpan w:val="4"/>
            <w:vMerge/>
            <w:tcBorders>
              <w:top w:val="single" w:sz="8" w:space="0" w:color="auto"/>
              <w:left w:val="single" w:sz="8" w:space="0" w:color="auto"/>
              <w:bottom w:val="single" w:sz="8" w:space="0" w:color="000000"/>
              <w:right w:val="single" w:sz="8" w:space="0" w:color="000000"/>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41" w:type="pct"/>
            <w:vMerge/>
            <w:tcBorders>
              <w:top w:val="single" w:sz="8" w:space="0" w:color="auto"/>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1215"/>
        </w:trPr>
        <w:tc>
          <w:tcPr>
            <w:tcW w:w="104" w:type="pct"/>
            <w:vMerge/>
            <w:tcBorders>
              <w:top w:val="single" w:sz="4" w:space="0" w:color="auto"/>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single" w:sz="8" w:space="0" w:color="auto"/>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Наименование характеристики</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Значение характеристики</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Обоснование включения дополнительной информации в сведения о товаре, работе, услуге</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Инструкция по заполнению характеристики в заявке</w:t>
            </w:r>
          </w:p>
        </w:tc>
        <w:tc>
          <w:tcPr>
            <w:tcW w:w="241" w:type="pct"/>
            <w:vMerge/>
            <w:tcBorders>
              <w:top w:val="single" w:sz="8" w:space="0" w:color="auto"/>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300"/>
        </w:trPr>
        <w:tc>
          <w:tcPr>
            <w:tcW w:w="104" w:type="pct"/>
            <w:vMerge w:val="restart"/>
            <w:tcBorders>
              <w:top w:val="nil"/>
              <w:left w:val="single" w:sz="4" w:space="0" w:color="auto"/>
              <w:bottom w:val="single" w:sz="4" w:space="0" w:color="auto"/>
              <w:right w:val="single" w:sz="4" w:space="0" w:color="auto"/>
            </w:tcBorders>
            <w:shd w:val="clear" w:color="auto" w:fill="auto"/>
            <w:noWrap/>
            <w:hideMark/>
          </w:tcPr>
          <w:p w:rsidR="00FC0DD4" w:rsidRPr="00FC0DD4" w:rsidRDefault="00FC0DD4" w:rsidP="00FC0DD4">
            <w:pPr>
              <w:spacing w:after="0" w:line="240" w:lineRule="auto"/>
              <w:jc w:val="center"/>
              <w:rPr>
                <w:rFonts w:ascii="Calibri" w:eastAsia="Times New Roman" w:hAnsi="Calibri" w:cs="Times New Roman"/>
                <w:color w:val="000000"/>
                <w:lang w:eastAsia="ru-RU"/>
              </w:rPr>
            </w:pPr>
            <w:r w:rsidRPr="00FC0DD4">
              <w:rPr>
                <w:rFonts w:ascii="Calibri" w:eastAsia="Times New Roman" w:hAnsi="Calibri" w:cs="Times New Roman"/>
                <w:color w:val="000000"/>
                <w:lang w:eastAsia="ru-RU"/>
              </w:rPr>
              <w:t>1</w:t>
            </w:r>
          </w:p>
        </w:tc>
        <w:tc>
          <w:tcPr>
            <w:tcW w:w="612" w:type="pct"/>
            <w:vMerge w:val="restart"/>
            <w:tcBorders>
              <w:top w:val="nil"/>
              <w:left w:val="nil"/>
              <w:bottom w:val="single" w:sz="8" w:space="0" w:color="000000"/>
              <w:right w:val="single" w:sz="8" w:space="0" w:color="auto"/>
            </w:tcBorders>
            <w:shd w:val="clear" w:color="000000" w:fill="FFFFFF"/>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xml:space="preserve">Экспандер тканевый </w:t>
            </w:r>
          </w:p>
        </w:tc>
        <w:tc>
          <w:tcPr>
            <w:tcW w:w="323" w:type="pct"/>
            <w:vMerge w:val="restart"/>
            <w:tcBorders>
              <w:top w:val="nil"/>
              <w:left w:val="single" w:sz="8" w:space="0" w:color="auto"/>
              <w:bottom w:val="single" w:sz="8" w:space="0" w:color="000000"/>
              <w:right w:val="single" w:sz="8" w:space="0" w:color="auto"/>
            </w:tcBorders>
            <w:shd w:val="clear" w:color="000000" w:fill="FFFFFF"/>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32.50.50.190-00002245*</w:t>
            </w:r>
          </w:p>
        </w:tc>
        <w:tc>
          <w:tcPr>
            <w:tcW w:w="2358" w:type="pct"/>
            <w:gridSpan w:val="4"/>
            <w:tcBorders>
              <w:top w:val="single" w:sz="8" w:space="0" w:color="auto"/>
              <w:left w:val="nil"/>
              <w:bottom w:val="nil"/>
              <w:right w:val="single" w:sz="8" w:space="0" w:color="000000"/>
            </w:tcBorders>
            <w:shd w:val="clear" w:color="auto" w:fill="auto"/>
            <w:noWrap/>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41" w:type="pct"/>
            <w:vMerge w:val="restart"/>
            <w:tcBorders>
              <w:top w:val="nil"/>
              <w:left w:val="nil"/>
              <w:bottom w:val="single" w:sz="8" w:space="0" w:color="000000"/>
              <w:right w:val="single" w:sz="8" w:space="0" w:color="auto"/>
            </w:tcBorders>
            <w:shd w:val="clear" w:color="000000" w:fill="FFFFFF"/>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шт</w:t>
            </w:r>
          </w:p>
        </w:tc>
        <w:tc>
          <w:tcPr>
            <w:tcW w:w="19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22</w:t>
            </w:r>
          </w:p>
        </w:tc>
        <w:tc>
          <w:tcPr>
            <w:tcW w:w="33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51" w:type="pct"/>
            <w:vMerge w:val="restart"/>
            <w:tcBorders>
              <w:top w:val="nil"/>
              <w:left w:val="single" w:sz="8" w:space="0" w:color="auto"/>
              <w:bottom w:val="single" w:sz="8" w:space="0" w:color="000000"/>
              <w:right w:val="single" w:sz="8" w:space="0" w:color="auto"/>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6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31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Поверхность</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Текстурированная</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 соответствии с КТРУ</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Профиль</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средний</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 соответствии с КТРУ</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Оболочка: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Оболочка имплантата имеет текстурированное покрытие не менее 40 пор на дюйм.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предотвращения ротации имплантата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Форма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Контурно - профильная</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формирования анатомической формы молочной железы.</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12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Комплектация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поставляется в комплекте с перфузионной системой с иглой типа «бабочка» и магнитным искателем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Комплектация для магнитного порта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30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xml:space="preserve">Материал: </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Тканевый расширитель имеет в передней части самогерметизирующуюся заплатку из усиленного дакроном (полиэфирное волокно) силиконового эластомера или аналогичного материала и в задней части заплатку из дакрона (полиэфирное волокно) или аналогичного материала</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формирования анатомической формы</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Участник закупки указывает в заявке конкретное значение характеристики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12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На задней поверхности экспандера имеется плоская петля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наличие</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фиксации к тканям при помощи шовного материала (для предупреждения ротации).</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Общий объем</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xml:space="preserve"> От 275 до 800 куб.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Ширина: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10,7 до 15,6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Высота: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9,3 до 13,3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Проекция: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6,2 до 8,0см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300"/>
        </w:trPr>
        <w:tc>
          <w:tcPr>
            <w:tcW w:w="104" w:type="pct"/>
            <w:vMerge w:val="restart"/>
            <w:tcBorders>
              <w:top w:val="nil"/>
              <w:left w:val="single" w:sz="4" w:space="0" w:color="auto"/>
              <w:bottom w:val="single" w:sz="4" w:space="0" w:color="auto"/>
              <w:right w:val="single" w:sz="4" w:space="0" w:color="auto"/>
            </w:tcBorders>
            <w:shd w:val="clear" w:color="auto" w:fill="auto"/>
            <w:noWrap/>
            <w:hideMark/>
          </w:tcPr>
          <w:p w:rsidR="00FC0DD4" w:rsidRPr="00FC0DD4" w:rsidRDefault="00FC0DD4" w:rsidP="00FC0DD4">
            <w:pPr>
              <w:spacing w:after="0" w:line="240" w:lineRule="auto"/>
              <w:jc w:val="center"/>
              <w:rPr>
                <w:rFonts w:ascii="Calibri" w:eastAsia="Times New Roman" w:hAnsi="Calibri" w:cs="Times New Roman"/>
                <w:color w:val="000000"/>
                <w:lang w:eastAsia="ru-RU"/>
              </w:rPr>
            </w:pPr>
            <w:r w:rsidRPr="00FC0DD4">
              <w:rPr>
                <w:rFonts w:ascii="Calibri" w:eastAsia="Times New Roman" w:hAnsi="Calibri" w:cs="Times New Roman"/>
                <w:color w:val="000000"/>
                <w:lang w:eastAsia="ru-RU"/>
              </w:rPr>
              <w:t>2</w:t>
            </w:r>
          </w:p>
        </w:tc>
        <w:tc>
          <w:tcPr>
            <w:tcW w:w="612" w:type="pct"/>
            <w:vMerge w:val="restart"/>
            <w:tcBorders>
              <w:top w:val="nil"/>
              <w:left w:val="nil"/>
              <w:bottom w:val="single" w:sz="8" w:space="0" w:color="000000"/>
              <w:right w:val="single" w:sz="8" w:space="0" w:color="auto"/>
            </w:tcBorders>
            <w:shd w:val="clear" w:color="000000" w:fill="FFFFFF"/>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Экспандер тканевый</w:t>
            </w:r>
          </w:p>
        </w:tc>
        <w:tc>
          <w:tcPr>
            <w:tcW w:w="323" w:type="pct"/>
            <w:vMerge w:val="restart"/>
            <w:tcBorders>
              <w:top w:val="nil"/>
              <w:left w:val="single" w:sz="8" w:space="0" w:color="auto"/>
              <w:bottom w:val="single" w:sz="8" w:space="0" w:color="000000"/>
              <w:right w:val="single" w:sz="8" w:space="0" w:color="auto"/>
            </w:tcBorders>
            <w:shd w:val="clear" w:color="000000" w:fill="FFFFFF"/>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32.50.50.190-00002244*</w:t>
            </w:r>
          </w:p>
        </w:tc>
        <w:tc>
          <w:tcPr>
            <w:tcW w:w="2358" w:type="pct"/>
            <w:gridSpan w:val="4"/>
            <w:tcBorders>
              <w:top w:val="single" w:sz="8" w:space="0" w:color="auto"/>
              <w:left w:val="nil"/>
              <w:bottom w:val="nil"/>
              <w:right w:val="single" w:sz="8" w:space="0" w:color="000000"/>
            </w:tcBorders>
            <w:shd w:val="clear" w:color="auto" w:fill="auto"/>
            <w:noWrap/>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41" w:type="pct"/>
            <w:vMerge w:val="restart"/>
            <w:tcBorders>
              <w:top w:val="nil"/>
              <w:left w:val="nil"/>
              <w:bottom w:val="single" w:sz="8" w:space="0" w:color="000000"/>
              <w:right w:val="single" w:sz="8" w:space="0" w:color="auto"/>
            </w:tcBorders>
            <w:shd w:val="clear" w:color="000000" w:fill="FFFFFF"/>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шт</w:t>
            </w:r>
          </w:p>
        </w:tc>
        <w:tc>
          <w:tcPr>
            <w:tcW w:w="19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2</w:t>
            </w:r>
          </w:p>
        </w:tc>
        <w:tc>
          <w:tcPr>
            <w:tcW w:w="33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51" w:type="pct"/>
            <w:vMerge w:val="restart"/>
            <w:tcBorders>
              <w:top w:val="nil"/>
              <w:left w:val="single" w:sz="8" w:space="0" w:color="auto"/>
              <w:bottom w:val="single" w:sz="8" w:space="0" w:color="000000"/>
              <w:right w:val="single" w:sz="8" w:space="0" w:color="auto"/>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6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31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Поверхность</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Текстурированная</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 соответствии с КТРУ</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Профиль</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высокий</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 соответствии с КТРУ</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Оболочка: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Оболочка имплантата имеет текстурированное покрытие не менее 40 пор на дюйм.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предотвращения ротации имплантата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Форма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Контурно - профильная</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формирования анатомической формы молочной железы.</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12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Комплектация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поставляется в комплекте с перфузионной системой с иглой типа «бабочка» и магнитным искателем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Комплектация для магнитного порта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30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Материал:</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Тканевый расширитель имеет в передней части самогерметизирующуюся заплатку из усиленного дакроном (полиэфирное волокно) силиконового эластомера или аналогичного материала и в задней части заплатку из дакрона (полиэфирное волокно) или аналогичного материала</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формирования анатомической формы</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Участник закупки указывает в заявке конкретное значение характеристики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12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На задней поверхности экспандера имеется плоская петля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наличие</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фиксации к тканям при помощи шовного материала (для предупреждения ротации).</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Общий объем</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xml:space="preserve"> От 250 до 850 куб.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Ширина: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10,1 до 15,4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Высота: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10,7 до 15,9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Проекция: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5,6 до 7,9см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300"/>
        </w:trPr>
        <w:tc>
          <w:tcPr>
            <w:tcW w:w="104" w:type="pct"/>
            <w:vMerge w:val="restart"/>
            <w:tcBorders>
              <w:top w:val="nil"/>
              <w:left w:val="single" w:sz="4" w:space="0" w:color="auto"/>
              <w:bottom w:val="single" w:sz="4" w:space="0" w:color="auto"/>
              <w:right w:val="single" w:sz="4" w:space="0" w:color="auto"/>
            </w:tcBorders>
            <w:shd w:val="clear" w:color="auto" w:fill="auto"/>
            <w:noWrap/>
            <w:hideMark/>
          </w:tcPr>
          <w:p w:rsidR="00FC0DD4" w:rsidRPr="00FC0DD4" w:rsidRDefault="00FC0DD4" w:rsidP="00FC0DD4">
            <w:pPr>
              <w:spacing w:after="0" w:line="240" w:lineRule="auto"/>
              <w:jc w:val="center"/>
              <w:rPr>
                <w:rFonts w:ascii="Calibri" w:eastAsia="Times New Roman" w:hAnsi="Calibri" w:cs="Times New Roman"/>
                <w:color w:val="000000"/>
                <w:lang w:eastAsia="ru-RU"/>
              </w:rPr>
            </w:pPr>
            <w:r w:rsidRPr="00FC0DD4">
              <w:rPr>
                <w:rFonts w:ascii="Calibri" w:eastAsia="Times New Roman" w:hAnsi="Calibri" w:cs="Times New Roman"/>
                <w:color w:val="000000"/>
                <w:lang w:eastAsia="ru-RU"/>
              </w:rPr>
              <w:t>3</w:t>
            </w:r>
          </w:p>
        </w:tc>
        <w:tc>
          <w:tcPr>
            <w:tcW w:w="612" w:type="pct"/>
            <w:vMerge w:val="restart"/>
            <w:tcBorders>
              <w:top w:val="nil"/>
              <w:left w:val="nil"/>
              <w:bottom w:val="single" w:sz="8" w:space="0" w:color="000000"/>
              <w:right w:val="single" w:sz="8" w:space="0" w:color="auto"/>
            </w:tcBorders>
            <w:shd w:val="clear" w:color="auto" w:fill="auto"/>
            <w:noWrap/>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Экспандер тканевый</w:t>
            </w:r>
          </w:p>
        </w:tc>
        <w:tc>
          <w:tcPr>
            <w:tcW w:w="323" w:type="pct"/>
            <w:vMerge w:val="restart"/>
            <w:tcBorders>
              <w:top w:val="nil"/>
              <w:left w:val="single" w:sz="8" w:space="0" w:color="auto"/>
              <w:bottom w:val="single" w:sz="8" w:space="0" w:color="000000"/>
              <w:right w:val="single" w:sz="8" w:space="0" w:color="auto"/>
            </w:tcBorders>
            <w:shd w:val="clear" w:color="000000" w:fill="FFFFFF"/>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32.50.50.190-00002246*</w:t>
            </w:r>
          </w:p>
        </w:tc>
        <w:tc>
          <w:tcPr>
            <w:tcW w:w="2358" w:type="pct"/>
            <w:gridSpan w:val="4"/>
            <w:tcBorders>
              <w:top w:val="single" w:sz="8" w:space="0" w:color="auto"/>
              <w:left w:val="nil"/>
              <w:bottom w:val="nil"/>
              <w:right w:val="single" w:sz="8" w:space="0" w:color="000000"/>
            </w:tcBorders>
            <w:shd w:val="clear" w:color="000000" w:fill="FFFFFF"/>
            <w:vAlign w:val="center"/>
            <w:hideMark/>
          </w:tcPr>
          <w:p w:rsidR="00FC0DD4" w:rsidRPr="00FC0DD4" w:rsidRDefault="00FC0DD4" w:rsidP="00FC0DD4">
            <w:pPr>
              <w:spacing w:after="0" w:line="240" w:lineRule="auto"/>
              <w:jc w:val="both"/>
              <w:rPr>
                <w:rFonts w:ascii="Times New Roman" w:eastAsia="Times New Roman" w:hAnsi="Times New Roman" w:cs="Times New Roman"/>
                <w:i/>
                <w:iCs/>
                <w:color w:val="000000"/>
                <w:lang w:eastAsia="ru-RU"/>
              </w:rPr>
            </w:pPr>
            <w:r w:rsidRPr="00FC0DD4">
              <w:rPr>
                <w:rFonts w:ascii="Times New Roman" w:eastAsia="Times New Roman" w:hAnsi="Times New Roman" w:cs="Times New Roman"/>
                <w:i/>
                <w:iCs/>
                <w:color w:val="000000"/>
                <w:lang w:eastAsia="ru-RU"/>
              </w:rPr>
              <w:t>  </w:t>
            </w:r>
          </w:p>
        </w:tc>
        <w:tc>
          <w:tcPr>
            <w:tcW w:w="241" w:type="pct"/>
            <w:vMerge w:val="restart"/>
            <w:tcBorders>
              <w:top w:val="nil"/>
              <w:left w:val="nil"/>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шт</w:t>
            </w:r>
          </w:p>
        </w:tc>
        <w:tc>
          <w:tcPr>
            <w:tcW w:w="19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3</w:t>
            </w:r>
          </w:p>
        </w:tc>
        <w:tc>
          <w:tcPr>
            <w:tcW w:w="33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51" w:type="pct"/>
            <w:vMerge w:val="restart"/>
            <w:tcBorders>
              <w:top w:val="nil"/>
              <w:left w:val="single" w:sz="8" w:space="0" w:color="auto"/>
              <w:bottom w:val="single" w:sz="8" w:space="0" w:color="000000"/>
              <w:right w:val="single" w:sz="8" w:space="0" w:color="auto"/>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6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31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Поверхность</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Текстурированная</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 соответствии с КТРУ</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Профиль</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Низкий</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 соответствии с КТРУ</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Оболочка: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Оболочка имплантата имеет текстурированное покрытие не менее 40 пор на дюйм.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предотвращения ротации имплантата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Участник закупки указывает в заявке конкретное значение характеристики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Форма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Контурно - профильная</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формирования анатомической формы молочной железы.</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12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Комплектация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поставляется в комплекте с перфузионной системой с иглой типа «бабочка» и магнитным искателем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Комплектация для магнитного порта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30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xml:space="preserve">Материал: </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Тканевый расширитель имеет в передней части самогерметизирующуюся заплатку из усиленного дакроном (полиэфирное волокно) силиконового эластомера или аналогичного материала и в задней части заплатку из дакрона (полиэфирное волокно) или аналогичного материала</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формирования анатомической формы</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Участник закупки указывает в заявке конкретное значение характеристики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12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На задней поверхности экспандера наличие 3-х язычков</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наличие</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фиксации к тканям при помощи шовного материала (для предупреждения ротации).</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Общий объем</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xml:space="preserve"> От 250 до 750 куб.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Ширина: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11,4 до 16,5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Высота: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8,1 до 11,9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Проекция: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6,1 до 8,1см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300"/>
        </w:trPr>
        <w:tc>
          <w:tcPr>
            <w:tcW w:w="104" w:type="pct"/>
            <w:vMerge w:val="restart"/>
            <w:tcBorders>
              <w:top w:val="nil"/>
              <w:left w:val="single" w:sz="4" w:space="0" w:color="auto"/>
              <w:bottom w:val="single" w:sz="4" w:space="0" w:color="auto"/>
              <w:right w:val="single" w:sz="4" w:space="0" w:color="auto"/>
            </w:tcBorders>
            <w:shd w:val="clear" w:color="auto" w:fill="auto"/>
            <w:noWrap/>
            <w:hideMark/>
          </w:tcPr>
          <w:p w:rsidR="00FC0DD4" w:rsidRPr="00FC0DD4" w:rsidRDefault="00FC0DD4" w:rsidP="00FC0DD4">
            <w:pPr>
              <w:spacing w:after="0" w:line="240" w:lineRule="auto"/>
              <w:jc w:val="center"/>
              <w:rPr>
                <w:rFonts w:ascii="Calibri" w:eastAsia="Times New Roman" w:hAnsi="Calibri" w:cs="Times New Roman"/>
                <w:color w:val="000000"/>
                <w:lang w:eastAsia="ru-RU"/>
              </w:rPr>
            </w:pPr>
            <w:r w:rsidRPr="00FC0DD4">
              <w:rPr>
                <w:rFonts w:ascii="Calibri" w:eastAsia="Times New Roman" w:hAnsi="Calibri" w:cs="Times New Roman"/>
                <w:color w:val="000000"/>
                <w:lang w:eastAsia="ru-RU"/>
              </w:rPr>
              <w:t>4</w:t>
            </w:r>
          </w:p>
        </w:tc>
        <w:tc>
          <w:tcPr>
            <w:tcW w:w="612" w:type="pct"/>
            <w:vMerge w:val="restart"/>
            <w:tcBorders>
              <w:top w:val="nil"/>
              <w:left w:val="nil"/>
              <w:bottom w:val="single" w:sz="8" w:space="0" w:color="000000"/>
              <w:right w:val="single" w:sz="8" w:space="0" w:color="auto"/>
            </w:tcBorders>
            <w:shd w:val="clear" w:color="auto" w:fill="auto"/>
            <w:noWrap/>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Экспандер тканевый</w:t>
            </w:r>
          </w:p>
        </w:tc>
        <w:tc>
          <w:tcPr>
            <w:tcW w:w="323" w:type="pct"/>
            <w:vMerge w:val="restart"/>
            <w:tcBorders>
              <w:top w:val="nil"/>
              <w:left w:val="single" w:sz="8" w:space="0" w:color="auto"/>
              <w:bottom w:val="single" w:sz="8" w:space="0" w:color="000000"/>
              <w:right w:val="single" w:sz="8" w:space="0" w:color="auto"/>
            </w:tcBorders>
            <w:shd w:val="clear" w:color="000000" w:fill="FFFFFF"/>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32.50.50.190-00002245*</w:t>
            </w:r>
          </w:p>
        </w:tc>
        <w:tc>
          <w:tcPr>
            <w:tcW w:w="2358" w:type="pct"/>
            <w:gridSpan w:val="4"/>
            <w:tcBorders>
              <w:top w:val="single" w:sz="8" w:space="0" w:color="auto"/>
              <w:left w:val="nil"/>
              <w:bottom w:val="nil"/>
              <w:right w:val="single" w:sz="8" w:space="0" w:color="000000"/>
            </w:tcBorders>
            <w:shd w:val="clear" w:color="000000" w:fill="FFFFFF"/>
            <w:vAlign w:val="center"/>
            <w:hideMark/>
          </w:tcPr>
          <w:p w:rsidR="00FC0DD4" w:rsidRPr="00FC0DD4" w:rsidRDefault="00FC0DD4" w:rsidP="00FC0DD4">
            <w:pPr>
              <w:spacing w:after="0" w:line="240" w:lineRule="auto"/>
              <w:jc w:val="both"/>
              <w:rPr>
                <w:rFonts w:ascii="Times New Roman" w:eastAsia="Times New Roman" w:hAnsi="Times New Roman" w:cs="Times New Roman"/>
                <w:i/>
                <w:iCs/>
                <w:color w:val="000000"/>
                <w:lang w:eastAsia="ru-RU"/>
              </w:rPr>
            </w:pPr>
            <w:r w:rsidRPr="00FC0DD4">
              <w:rPr>
                <w:rFonts w:ascii="Times New Roman" w:eastAsia="Times New Roman" w:hAnsi="Times New Roman" w:cs="Times New Roman"/>
                <w:i/>
                <w:iCs/>
                <w:color w:val="000000"/>
                <w:lang w:eastAsia="ru-RU"/>
              </w:rPr>
              <w:t> </w:t>
            </w:r>
          </w:p>
        </w:tc>
        <w:tc>
          <w:tcPr>
            <w:tcW w:w="241" w:type="pct"/>
            <w:vMerge w:val="restart"/>
            <w:tcBorders>
              <w:top w:val="nil"/>
              <w:left w:val="nil"/>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шт</w:t>
            </w:r>
          </w:p>
        </w:tc>
        <w:tc>
          <w:tcPr>
            <w:tcW w:w="19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4</w:t>
            </w:r>
          </w:p>
        </w:tc>
        <w:tc>
          <w:tcPr>
            <w:tcW w:w="33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51" w:type="pct"/>
            <w:vMerge w:val="restart"/>
            <w:tcBorders>
              <w:top w:val="nil"/>
              <w:left w:val="single" w:sz="8" w:space="0" w:color="auto"/>
              <w:bottom w:val="single" w:sz="8" w:space="0" w:color="000000"/>
              <w:right w:val="single" w:sz="8" w:space="0" w:color="auto"/>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6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31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Поверхность</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Текстурированная</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 соответствии с КТРУ</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Профиль</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средний</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 соответствии с КТРУ</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Оболочка: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Оболочка имплантата имеет текстурированное покрытие не менее 40 пор на дюйм.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предотвращения ротации имплантата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Участник закупки указывает в заявке конкретное значение характеристики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Форма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Контурно - профильная</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формирования анатомической формы молочной железы.</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12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Комплектация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поставляется в комплекте с перфузионной системой с иглой типа «бабочка» и магнитным искателем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Комплектация для магнитного порта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30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xml:space="preserve">Материал: </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Тканевый расширитель имеет в передней части самогерметизирующуюся заплатку из усиленного дакроном (полиэфирное волокно) силиконового эластомера или аналогичного материала и в задней части заплатку из дакрона (полиэфирное волокно) или аналогичного материала</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формирования анатомической формы</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Участник закупки указывает в заявке конкретное значение характеристики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12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На задней поверхности экспандера наличие 3-х язычков</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наличие</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фиксации к тканям при помощи шовного материала (для предупреждения ротации).</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Общий объем</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xml:space="preserve"> От 275 до 800 куб.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Ширина: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10,7 до 15,6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Высота: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9,3 до 13,3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Проекция: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6,2 до 8,0см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300"/>
        </w:trPr>
        <w:tc>
          <w:tcPr>
            <w:tcW w:w="104" w:type="pct"/>
            <w:vMerge w:val="restart"/>
            <w:tcBorders>
              <w:top w:val="nil"/>
              <w:left w:val="single" w:sz="4" w:space="0" w:color="auto"/>
              <w:bottom w:val="single" w:sz="4" w:space="0" w:color="auto"/>
              <w:right w:val="single" w:sz="4" w:space="0" w:color="auto"/>
            </w:tcBorders>
            <w:shd w:val="clear" w:color="auto" w:fill="auto"/>
            <w:noWrap/>
            <w:hideMark/>
          </w:tcPr>
          <w:p w:rsidR="00FC0DD4" w:rsidRPr="00FC0DD4" w:rsidRDefault="00FC0DD4" w:rsidP="00FC0DD4">
            <w:pPr>
              <w:spacing w:after="0" w:line="240" w:lineRule="auto"/>
              <w:jc w:val="center"/>
              <w:rPr>
                <w:rFonts w:ascii="Calibri" w:eastAsia="Times New Roman" w:hAnsi="Calibri" w:cs="Times New Roman"/>
                <w:color w:val="000000"/>
                <w:lang w:eastAsia="ru-RU"/>
              </w:rPr>
            </w:pPr>
            <w:r w:rsidRPr="00FC0DD4">
              <w:rPr>
                <w:rFonts w:ascii="Calibri" w:eastAsia="Times New Roman" w:hAnsi="Calibri" w:cs="Times New Roman"/>
                <w:color w:val="000000"/>
                <w:lang w:eastAsia="ru-RU"/>
              </w:rPr>
              <w:t>5</w:t>
            </w:r>
          </w:p>
        </w:tc>
        <w:tc>
          <w:tcPr>
            <w:tcW w:w="612" w:type="pct"/>
            <w:vMerge w:val="restart"/>
            <w:tcBorders>
              <w:top w:val="nil"/>
              <w:left w:val="nil"/>
              <w:bottom w:val="single" w:sz="8" w:space="0" w:color="000000"/>
              <w:right w:val="single" w:sz="8" w:space="0" w:color="auto"/>
            </w:tcBorders>
            <w:shd w:val="clear" w:color="auto" w:fill="auto"/>
            <w:noWrap/>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Экспандер тканевый</w:t>
            </w:r>
          </w:p>
        </w:tc>
        <w:tc>
          <w:tcPr>
            <w:tcW w:w="323" w:type="pct"/>
            <w:vMerge w:val="restart"/>
            <w:tcBorders>
              <w:top w:val="nil"/>
              <w:left w:val="single" w:sz="8" w:space="0" w:color="auto"/>
              <w:bottom w:val="single" w:sz="8" w:space="0" w:color="000000"/>
              <w:right w:val="single" w:sz="8" w:space="0" w:color="auto"/>
            </w:tcBorders>
            <w:shd w:val="clear" w:color="000000" w:fill="FFFFFF"/>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32.50.50.190-00002244*</w:t>
            </w:r>
          </w:p>
        </w:tc>
        <w:tc>
          <w:tcPr>
            <w:tcW w:w="2358" w:type="pct"/>
            <w:gridSpan w:val="4"/>
            <w:tcBorders>
              <w:top w:val="single" w:sz="8" w:space="0" w:color="auto"/>
              <w:left w:val="nil"/>
              <w:bottom w:val="nil"/>
              <w:right w:val="single" w:sz="8" w:space="0" w:color="000000"/>
            </w:tcBorders>
            <w:shd w:val="clear" w:color="000000" w:fill="FFFFFF"/>
            <w:vAlign w:val="center"/>
            <w:hideMark/>
          </w:tcPr>
          <w:p w:rsidR="00FC0DD4" w:rsidRPr="00FC0DD4" w:rsidRDefault="00FC0DD4" w:rsidP="00FC0DD4">
            <w:pPr>
              <w:spacing w:after="0" w:line="240" w:lineRule="auto"/>
              <w:jc w:val="both"/>
              <w:rPr>
                <w:rFonts w:ascii="Times New Roman" w:eastAsia="Times New Roman" w:hAnsi="Times New Roman" w:cs="Times New Roman"/>
                <w:i/>
                <w:iCs/>
                <w:color w:val="000000"/>
                <w:lang w:eastAsia="ru-RU"/>
              </w:rPr>
            </w:pPr>
            <w:r w:rsidRPr="00FC0DD4">
              <w:rPr>
                <w:rFonts w:ascii="Times New Roman" w:eastAsia="Times New Roman" w:hAnsi="Times New Roman" w:cs="Times New Roman"/>
                <w:i/>
                <w:iCs/>
                <w:color w:val="000000"/>
                <w:lang w:eastAsia="ru-RU"/>
              </w:rPr>
              <w:t> </w:t>
            </w:r>
          </w:p>
        </w:tc>
        <w:tc>
          <w:tcPr>
            <w:tcW w:w="241" w:type="pct"/>
            <w:vMerge w:val="restart"/>
            <w:tcBorders>
              <w:top w:val="nil"/>
              <w:left w:val="nil"/>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шт</w:t>
            </w:r>
          </w:p>
        </w:tc>
        <w:tc>
          <w:tcPr>
            <w:tcW w:w="19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2</w:t>
            </w:r>
          </w:p>
        </w:tc>
        <w:tc>
          <w:tcPr>
            <w:tcW w:w="33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51" w:type="pct"/>
            <w:vMerge w:val="restart"/>
            <w:tcBorders>
              <w:top w:val="nil"/>
              <w:left w:val="single" w:sz="8" w:space="0" w:color="auto"/>
              <w:bottom w:val="single" w:sz="8" w:space="0" w:color="000000"/>
              <w:right w:val="single" w:sz="8" w:space="0" w:color="auto"/>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6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31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Поверхность</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Текстурированная</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 соответствии с КТРУ</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Профиль</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высокий</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 соответствии с КТРУ</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Оболочка: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Оболочка имплантата имеет текстурированное покрытие не менее 40 пор на дюйм.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предотвращения ротации имплантата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Участник закупки указывает в заявке конкретное значение характеристики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Форма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Контурно - профильная</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формирования анатомической формы молочной железы.</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12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Комплектация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поставляется в комплекте с перфузионной системой с иглой типа «бабочка» и магнитным искателем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Комплектация для магнитного порта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30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Материал:</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Тканевый расширитель имеет в передней части самогерметизирующуюся заплатку из усиленного дакроном (полиэфирное волокно) силиконового эластомера или аналогичного материала и в задней части заплатку из дакрона (полиэфирное волокно) или аналогичного материала</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формирования анатомической формы</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Участник закупки указывает в заявке конкретное значение характеристики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12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На задней поверхности экспандера наличие 3-х язычков</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наличие</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фиксации к тканям при помощи шовного материала (для предупреждения ротации).</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Общий объем</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xml:space="preserve"> От 250 до 850 куб.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Ширина: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10,1  до 15,4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Высота: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10,7 до 15,9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Проекция: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5,6 до 7,9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300"/>
        </w:trPr>
        <w:tc>
          <w:tcPr>
            <w:tcW w:w="104" w:type="pct"/>
            <w:vMerge w:val="restart"/>
            <w:tcBorders>
              <w:top w:val="nil"/>
              <w:left w:val="single" w:sz="4" w:space="0" w:color="auto"/>
              <w:bottom w:val="single" w:sz="4" w:space="0" w:color="auto"/>
              <w:right w:val="single" w:sz="4" w:space="0" w:color="auto"/>
            </w:tcBorders>
            <w:shd w:val="clear" w:color="auto" w:fill="auto"/>
            <w:noWrap/>
            <w:hideMark/>
          </w:tcPr>
          <w:p w:rsidR="00FC0DD4" w:rsidRPr="00FC0DD4" w:rsidRDefault="00FC0DD4" w:rsidP="00FC0DD4">
            <w:pPr>
              <w:spacing w:after="0" w:line="240" w:lineRule="auto"/>
              <w:jc w:val="center"/>
              <w:rPr>
                <w:rFonts w:ascii="Calibri" w:eastAsia="Times New Roman" w:hAnsi="Calibri" w:cs="Times New Roman"/>
                <w:color w:val="000000"/>
                <w:lang w:eastAsia="ru-RU"/>
              </w:rPr>
            </w:pPr>
            <w:r w:rsidRPr="00FC0DD4">
              <w:rPr>
                <w:rFonts w:ascii="Calibri" w:eastAsia="Times New Roman" w:hAnsi="Calibri" w:cs="Times New Roman"/>
                <w:color w:val="000000"/>
                <w:lang w:eastAsia="ru-RU"/>
              </w:rPr>
              <w:t>6</w:t>
            </w:r>
          </w:p>
        </w:tc>
        <w:tc>
          <w:tcPr>
            <w:tcW w:w="612" w:type="pct"/>
            <w:vMerge w:val="restart"/>
            <w:tcBorders>
              <w:top w:val="nil"/>
              <w:left w:val="nil"/>
              <w:bottom w:val="single" w:sz="8" w:space="0" w:color="000000"/>
              <w:right w:val="single" w:sz="8" w:space="0" w:color="auto"/>
            </w:tcBorders>
            <w:shd w:val="clear" w:color="000000" w:fill="FFFFFF"/>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Экспандер тканевый</w:t>
            </w:r>
          </w:p>
        </w:tc>
        <w:tc>
          <w:tcPr>
            <w:tcW w:w="323" w:type="pct"/>
            <w:vMerge w:val="restart"/>
            <w:tcBorders>
              <w:top w:val="nil"/>
              <w:left w:val="single" w:sz="8" w:space="0" w:color="auto"/>
              <w:bottom w:val="single" w:sz="8" w:space="0" w:color="000000"/>
              <w:right w:val="single" w:sz="8" w:space="0" w:color="auto"/>
            </w:tcBorders>
            <w:shd w:val="clear" w:color="000000" w:fill="FFFFFF"/>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32.50.50.190-00002246*</w:t>
            </w:r>
          </w:p>
        </w:tc>
        <w:tc>
          <w:tcPr>
            <w:tcW w:w="2358" w:type="pct"/>
            <w:gridSpan w:val="4"/>
            <w:tcBorders>
              <w:top w:val="single" w:sz="8" w:space="0" w:color="auto"/>
              <w:left w:val="nil"/>
              <w:bottom w:val="nil"/>
              <w:right w:val="single" w:sz="8" w:space="0" w:color="000000"/>
            </w:tcBorders>
            <w:shd w:val="clear" w:color="auto" w:fill="auto"/>
            <w:noWrap/>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41" w:type="pct"/>
            <w:vMerge w:val="restart"/>
            <w:tcBorders>
              <w:top w:val="nil"/>
              <w:left w:val="nil"/>
              <w:bottom w:val="single" w:sz="8" w:space="0" w:color="000000"/>
              <w:right w:val="single" w:sz="8" w:space="0" w:color="auto"/>
            </w:tcBorders>
            <w:shd w:val="clear" w:color="000000" w:fill="FFFFFF"/>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шт</w:t>
            </w:r>
          </w:p>
        </w:tc>
        <w:tc>
          <w:tcPr>
            <w:tcW w:w="19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22</w:t>
            </w:r>
          </w:p>
        </w:tc>
        <w:tc>
          <w:tcPr>
            <w:tcW w:w="33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51" w:type="pct"/>
            <w:vMerge w:val="restart"/>
            <w:tcBorders>
              <w:top w:val="nil"/>
              <w:left w:val="single" w:sz="8" w:space="0" w:color="auto"/>
              <w:bottom w:val="single" w:sz="8" w:space="0" w:color="000000"/>
              <w:right w:val="single" w:sz="8" w:space="0" w:color="auto"/>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6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31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Поверхность</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Текстурированная</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 соответствии с КТРУ</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Профиль</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низкий</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 соответствии с КТРУ</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Оболочка: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Оболочка имплантата имеет текстурированное покрытие не менее 40 пор на дюйм.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предотвращения ротации имплантата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Форма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Контурно - профильная</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формирования анатомической формы молочной железы.</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12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Комплектация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поставляется в комплекте с перфузионной системой с иглой типа «бабочка» и магнитным искателем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Комплектация для магнитного порта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30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xml:space="preserve">Материал: </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Тканевый расширитель имеет в передней части самогерметизирующуюся заплатку из усиленного дакроном (полиэфирное волокно) силиконового эластомера или аналогичного материала и в задней части заплатку из дакрона (полиэфирное волокно) или аналогичного материала</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формирования анатомической формы</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Участник закупки указывает в заявке конкретное значение характеристики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12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На задней поверхности экспандера имеется плоская петля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наличие</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фиксации к тканям при помощи шовного материала (для предупреждения ротации).</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Общий объем</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xml:space="preserve"> От 250 до 750 куб.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Ширина: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11,4 до 16,5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Высота: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8,1 до 11,9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Проекция: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6.1 до 8,1см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300"/>
        </w:trPr>
        <w:tc>
          <w:tcPr>
            <w:tcW w:w="104" w:type="pct"/>
            <w:vMerge w:val="restart"/>
            <w:tcBorders>
              <w:top w:val="nil"/>
              <w:left w:val="single" w:sz="4" w:space="0" w:color="auto"/>
              <w:bottom w:val="single" w:sz="4" w:space="0" w:color="auto"/>
              <w:right w:val="single" w:sz="4" w:space="0" w:color="auto"/>
            </w:tcBorders>
            <w:shd w:val="clear" w:color="auto" w:fill="auto"/>
            <w:noWrap/>
            <w:hideMark/>
          </w:tcPr>
          <w:p w:rsidR="00FC0DD4" w:rsidRPr="00FC0DD4" w:rsidRDefault="00FC0DD4" w:rsidP="00FC0DD4">
            <w:pPr>
              <w:spacing w:after="0" w:line="240" w:lineRule="auto"/>
              <w:jc w:val="center"/>
              <w:rPr>
                <w:rFonts w:ascii="Calibri" w:eastAsia="Times New Roman" w:hAnsi="Calibri" w:cs="Times New Roman"/>
                <w:color w:val="000000"/>
                <w:lang w:eastAsia="ru-RU"/>
              </w:rPr>
            </w:pPr>
            <w:r w:rsidRPr="00FC0DD4">
              <w:rPr>
                <w:rFonts w:ascii="Calibri" w:eastAsia="Times New Roman" w:hAnsi="Calibri" w:cs="Times New Roman"/>
                <w:color w:val="000000"/>
                <w:lang w:eastAsia="ru-RU"/>
              </w:rPr>
              <w:t>7</w:t>
            </w:r>
          </w:p>
        </w:tc>
        <w:tc>
          <w:tcPr>
            <w:tcW w:w="612" w:type="pct"/>
            <w:vMerge w:val="restart"/>
            <w:tcBorders>
              <w:top w:val="nil"/>
              <w:left w:val="nil"/>
              <w:bottom w:val="single" w:sz="8" w:space="0" w:color="000000"/>
              <w:right w:val="single" w:sz="8" w:space="0" w:color="auto"/>
            </w:tcBorders>
            <w:shd w:val="clear" w:color="000000" w:fill="FFFFFF"/>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Экспандер тканевый</w:t>
            </w:r>
          </w:p>
        </w:tc>
        <w:tc>
          <w:tcPr>
            <w:tcW w:w="323" w:type="pct"/>
            <w:vMerge w:val="restart"/>
            <w:tcBorders>
              <w:top w:val="nil"/>
              <w:left w:val="single" w:sz="8" w:space="0" w:color="auto"/>
              <w:bottom w:val="single" w:sz="8" w:space="0" w:color="000000"/>
              <w:right w:val="single" w:sz="8" w:space="0" w:color="auto"/>
            </w:tcBorders>
            <w:shd w:val="clear" w:color="000000" w:fill="FFFFFF"/>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32.50.50.190-00002245*</w:t>
            </w:r>
          </w:p>
        </w:tc>
        <w:tc>
          <w:tcPr>
            <w:tcW w:w="2358" w:type="pct"/>
            <w:gridSpan w:val="4"/>
            <w:tcBorders>
              <w:top w:val="single" w:sz="8" w:space="0" w:color="auto"/>
              <w:left w:val="nil"/>
              <w:bottom w:val="nil"/>
              <w:right w:val="single" w:sz="8" w:space="0" w:color="000000"/>
            </w:tcBorders>
            <w:shd w:val="clear" w:color="auto" w:fill="auto"/>
            <w:noWrap/>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41" w:type="pct"/>
            <w:vMerge w:val="restart"/>
            <w:tcBorders>
              <w:top w:val="nil"/>
              <w:left w:val="nil"/>
              <w:bottom w:val="single" w:sz="8" w:space="0" w:color="000000"/>
              <w:right w:val="single" w:sz="8" w:space="0" w:color="auto"/>
            </w:tcBorders>
            <w:shd w:val="clear" w:color="000000" w:fill="FFFFFF"/>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шт</w:t>
            </w:r>
          </w:p>
        </w:tc>
        <w:tc>
          <w:tcPr>
            <w:tcW w:w="19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4</w:t>
            </w:r>
          </w:p>
        </w:tc>
        <w:tc>
          <w:tcPr>
            <w:tcW w:w="33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51" w:type="pct"/>
            <w:vMerge w:val="restart"/>
            <w:tcBorders>
              <w:top w:val="nil"/>
              <w:left w:val="single" w:sz="8" w:space="0" w:color="auto"/>
              <w:bottom w:val="single" w:sz="8" w:space="0" w:color="000000"/>
              <w:right w:val="single" w:sz="8" w:space="0" w:color="auto"/>
            </w:tcBorders>
            <w:shd w:val="clear" w:color="auto" w:fill="auto"/>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26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c>
          <w:tcPr>
            <w:tcW w:w="31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C0DD4" w:rsidRPr="00FC0DD4" w:rsidRDefault="00FC0DD4" w:rsidP="00FC0DD4">
            <w:pPr>
              <w:spacing w:after="0" w:line="240" w:lineRule="auto"/>
              <w:jc w:val="center"/>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w:t>
            </w: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Поверхность</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Текстурированная</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 соответствии с КТРУ</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Профиль</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средний</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 соответствии с КТРУ</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18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Оболочка: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Оболочка имплантата имеет текстурированное покрытие с глубиной пор 250 мкм.</w:t>
            </w:r>
            <w:r w:rsidRPr="00FC0DD4">
              <w:rPr>
                <w:rFonts w:ascii="Times New Roman" w:eastAsia="Times New Roman" w:hAnsi="Times New Roman" w:cs="Times New Roman"/>
                <w:color w:val="000000"/>
                <w:lang w:eastAsia="ru-RU"/>
              </w:rPr>
              <w:br/>
              <w:t>Толщина оболочки от 0,45 мм до 1,2 мм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предотвращения ротации имплантата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Форма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круглое основание, анатомический профиль</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формирования анатомической формы молочной железы.</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Комплектация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ппоставляется в комплекте с магнитным искателем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Комплектация для магнитного порта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Материал</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xml:space="preserve">Место закрытия технологического отверстия оболочки находится на задней стороне </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защиты от протекания</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Участник закупки указывает в заявке конкретное значение характеристики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12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имеют 1 (одну) метку в виде белой полоски на передней стороне</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наличие</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для точного расположения</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Общий объем</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xml:space="preserve"> От 200 до 700 куб.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Ширина: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10,1 до 15,1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Высота:</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10,1 до 15,1 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r w:rsidR="00FC0DD4" w:rsidRPr="00FC0DD4" w:rsidTr="00FC0DD4">
        <w:trPr>
          <w:trHeight w:val="915"/>
        </w:trPr>
        <w:tc>
          <w:tcPr>
            <w:tcW w:w="104" w:type="pct"/>
            <w:vMerge/>
            <w:tcBorders>
              <w:top w:val="nil"/>
              <w:left w:val="single" w:sz="4" w:space="0" w:color="auto"/>
              <w:bottom w:val="single" w:sz="4" w:space="0" w:color="auto"/>
              <w:right w:val="single" w:sz="4" w:space="0" w:color="auto"/>
            </w:tcBorders>
            <w:vAlign w:val="center"/>
            <w:hideMark/>
          </w:tcPr>
          <w:p w:rsidR="00FC0DD4" w:rsidRPr="00FC0DD4" w:rsidRDefault="00FC0DD4" w:rsidP="00FC0DD4">
            <w:pPr>
              <w:spacing w:after="0" w:line="240" w:lineRule="auto"/>
              <w:rPr>
                <w:rFonts w:ascii="Calibri" w:eastAsia="Times New Roman" w:hAnsi="Calibri" w:cs="Times New Roman"/>
                <w:color w:val="000000"/>
                <w:lang w:eastAsia="ru-RU"/>
              </w:rPr>
            </w:pPr>
          </w:p>
        </w:tc>
        <w:tc>
          <w:tcPr>
            <w:tcW w:w="612"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41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Проекция:</w:t>
            </w:r>
          </w:p>
        </w:tc>
        <w:tc>
          <w:tcPr>
            <w:tcW w:w="701"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От 5,0 до 7,0см</w:t>
            </w:r>
          </w:p>
        </w:tc>
        <w:tc>
          <w:tcPr>
            <w:tcW w:w="572"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под индивидуальный размер и особенности пациента</w:t>
            </w:r>
          </w:p>
        </w:tc>
        <w:tc>
          <w:tcPr>
            <w:tcW w:w="673" w:type="pct"/>
            <w:tcBorders>
              <w:top w:val="nil"/>
              <w:left w:val="nil"/>
              <w:bottom w:val="single" w:sz="8" w:space="0" w:color="auto"/>
              <w:right w:val="single" w:sz="8" w:space="0" w:color="auto"/>
            </w:tcBorders>
            <w:shd w:val="clear" w:color="000000" w:fill="FFFFFF"/>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r w:rsidRPr="00FC0DD4">
              <w:rPr>
                <w:rFonts w:ascii="Times New Roman" w:eastAsia="Times New Roman" w:hAnsi="Times New Roman" w:cs="Times New Roman"/>
                <w:color w:val="000000"/>
                <w:lang w:eastAsia="ru-RU"/>
              </w:rPr>
              <w:t> Значение характеристики не может изменяться участником закупки</w:t>
            </w:r>
          </w:p>
        </w:tc>
        <w:tc>
          <w:tcPr>
            <w:tcW w:w="241" w:type="pct"/>
            <w:vMerge/>
            <w:tcBorders>
              <w:top w:val="nil"/>
              <w:left w:val="nil"/>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19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51"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268"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FC0DD4" w:rsidRPr="00FC0DD4" w:rsidRDefault="00FC0DD4" w:rsidP="00FC0DD4">
            <w:pPr>
              <w:spacing w:after="0" w:line="240" w:lineRule="auto"/>
              <w:rPr>
                <w:rFonts w:ascii="Times New Roman" w:eastAsia="Times New Roman" w:hAnsi="Times New Roman" w:cs="Times New Roman"/>
                <w:color w:val="000000"/>
                <w:lang w:eastAsia="ru-RU"/>
              </w:rPr>
            </w:pPr>
          </w:p>
        </w:tc>
      </w:tr>
    </w:tbl>
    <w:p w:rsidR="00FC0DD4" w:rsidRDefault="00FC0DD4" w:rsidP="00FC0DD4">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FC0DD4">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5BB" w:rsidRDefault="001945BB">
      <w:pPr>
        <w:spacing w:after="0" w:line="240" w:lineRule="auto"/>
      </w:pPr>
      <w:r>
        <w:separator/>
      </w:r>
    </w:p>
  </w:endnote>
  <w:endnote w:type="continuationSeparator" w:id="0">
    <w:p w:rsidR="001945BB" w:rsidRDefault="0019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1624E" w:rsidRDefault="00C1624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1624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1624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1624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1624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C0DD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1624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C0DD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5BB" w:rsidRDefault="001945BB">
      <w:pPr>
        <w:spacing w:after="0" w:line="240" w:lineRule="auto"/>
      </w:pPr>
      <w:r>
        <w:separator/>
      </w:r>
    </w:p>
  </w:footnote>
  <w:footnote w:type="continuationSeparator" w:id="0">
    <w:p w:rsidR="001945BB" w:rsidRDefault="001945B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1624E" w:rsidRDefault="00C1624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1624E" w:rsidRDefault="00C1624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1624E" w:rsidRDefault="00C1624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45BB"/>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1624E"/>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0DD4"/>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FC0D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FC0DD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0"/>
    <w:rsid w:val="00FC0DD4"/>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0"/>
    <w:rsid w:val="00FC0D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FC0DD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0"/>
    <w:rsid w:val="00FC0DD4"/>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0"/>
    <w:rsid w:val="00FC0DD4"/>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0"/>
    <w:rsid w:val="00FC0DD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FC0DD4"/>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FC0DD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0"/>
    <w:rsid w:val="00FC0DD4"/>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0"/>
    <w:rsid w:val="00FC0DD4"/>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FC0DD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0"/>
    <w:rsid w:val="00FC0DD4"/>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0"/>
    <w:rsid w:val="00FC0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0"/>
    <w:rsid w:val="00FC0DD4"/>
    <w:pPr>
      <w:pBdr>
        <w:top w:val="single" w:sz="8" w:space="0" w:color="000000"/>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0"/>
    <w:rsid w:val="00FC0DD4"/>
    <w:pPr>
      <w:pBdr>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1">
    <w:name w:val="xl81"/>
    <w:basedOn w:val="a0"/>
    <w:rsid w:val="00FC0DD4"/>
    <w:pPr>
      <w:pBdr>
        <w:bottom w:val="single" w:sz="8" w:space="0" w:color="000000"/>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0"/>
    <w:rsid w:val="00FC0DD4"/>
    <w:pPr>
      <w:pBdr>
        <w:top w:val="single" w:sz="8" w:space="0" w:color="000000"/>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0"/>
    <w:rsid w:val="00FC0DD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0"/>
    <w:rsid w:val="00FC0DD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5">
    <w:name w:val="xl85"/>
    <w:basedOn w:val="a0"/>
    <w:rsid w:val="00FC0DD4"/>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0"/>
    <w:rsid w:val="00FC0DD4"/>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0"/>
    <w:rsid w:val="00FC0DD4"/>
    <w:pPr>
      <w:pBdr>
        <w:top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0"/>
    <w:rsid w:val="00FC0DD4"/>
    <w:pPr>
      <w:pBdr>
        <w:top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0"/>
    <w:rsid w:val="00FC0DD4"/>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0"/>
    <w:rsid w:val="00FC0DD4"/>
    <w:pPr>
      <w:pBdr>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0"/>
    <w:rsid w:val="00FC0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FC0DD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0"/>
    <w:rsid w:val="00FC0DD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0"/>
    <w:rsid w:val="00FC0DD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0"/>
    <w:rsid w:val="00FC0DD4"/>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0"/>
    <w:rsid w:val="00FC0DD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0"/>
    <w:rsid w:val="00FC0DD4"/>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8">
    <w:name w:val="xl98"/>
    <w:basedOn w:val="a0"/>
    <w:rsid w:val="00FC0DD4"/>
    <w:pPr>
      <w:pBdr>
        <w:top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0"/>
    <w:rsid w:val="00FC0DD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0"/>
    <w:rsid w:val="00FC0DD4"/>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0"/>
    <w:rsid w:val="00FC0DD4"/>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0"/>
    <w:rsid w:val="00FC0DD4"/>
    <w:pPr>
      <w:pBdr>
        <w:left w:val="single" w:sz="8" w:space="0" w:color="auto"/>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0"/>
    <w:rsid w:val="00FC0DD4"/>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0"/>
    <w:rsid w:val="00FC0DD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0"/>
    <w:rsid w:val="00FC0DD4"/>
    <w:pPr>
      <w:pBdr>
        <w:top w:val="single" w:sz="8"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6">
    <w:name w:val="xl106"/>
    <w:basedOn w:val="a0"/>
    <w:rsid w:val="00FC0DD4"/>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7">
    <w:name w:val="xl107"/>
    <w:basedOn w:val="a0"/>
    <w:rsid w:val="00FC0DD4"/>
    <w:pPr>
      <w:pBdr>
        <w:bottom w:val="single" w:sz="8"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8">
    <w:name w:val="xl108"/>
    <w:basedOn w:val="a0"/>
    <w:rsid w:val="00FC0DD4"/>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0"/>
    <w:rsid w:val="00FC0DD4"/>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0">
    <w:name w:val="xl110"/>
    <w:basedOn w:val="a0"/>
    <w:rsid w:val="00FC0DD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0"/>
    <w:rsid w:val="00FC0DD4"/>
    <w:pPr>
      <w:pBdr>
        <w:top w:val="single" w:sz="8" w:space="0" w:color="auto"/>
        <w:lef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112">
    <w:name w:val="xl112"/>
    <w:basedOn w:val="a0"/>
    <w:rsid w:val="00FC0DD4"/>
    <w:pPr>
      <w:pBdr>
        <w:top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113">
    <w:name w:val="xl113"/>
    <w:basedOn w:val="a0"/>
    <w:rsid w:val="00FC0DD4"/>
    <w:pPr>
      <w:pBdr>
        <w:top w:val="single" w:sz="8" w:space="0" w:color="auto"/>
        <w:right w:val="single" w:sz="8" w:space="0" w:color="00000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114">
    <w:name w:val="xl114"/>
    <w:basedOn w:val="a0"/>
    <w:rsid w:val="00FC0DD4"/>
    <w:pPr>
      <w:pBdr>
        <w:top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0"/>
    <w:rsid w:val="00FC0DD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0"/>
    <w:rsid w:val="00FC0DD4"/>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891070500">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774F0-268B-45B7-BE54-008EFE1E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3107</Words>
  <Characters>17715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2026-04-02T10:59:00Z</dcterms:created>
  <dcterms:modified xsi:type="dcterms:W3CDTF">2026-04-02T10:59:00Z</dcterms:modified>
</cp:coreProperties>
</file>