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20.06.2022 № 05-07/890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D4D9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187"/>
        <w:gridCol w:w="671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15.07.2022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Товара осуществляется Поставщиком одной партией 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63F2F" w:rsidRPr="000437D6" w:rsidRDefault="00163F2F" w:rsidP="00E52880">
      <w:pPr>
        <w:pStyle w:val="a7"/>
        <w:widowControl w:val="0"/>
        <w:spacing w:after="0"/>
        <w:ind w:left="644"/>
        <w:jc w:val="center"/>
        <w:rPr>
          <w:rFonts w:ascii="Times New Roman" w:eastAsia="Courier New" w:hAnsi="Times New Roman" w:cs="Times New Roman"/>
          <w:b/>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528"/>
        <w:gridCol w:w="4888"/>
        <w:gridCol w:w="863"/>
        <w:gridCol w:w="862"/>
        <w:gridCol w:w="1582"/>
        <w:gridCol w:w="1150"/>
        <w:gridCol w:w="1293"/>
        <w:gridCol w:w="1382"/>
      </w:tblGrid>
      <w:tr w:rsidR="00163F2F" w:rsidRPr="00504E3B" w:rsidTr="002F1CE0">
        <w:trPr>
          <w:trHeight w:val="20"/>
          <w:jc w:val="center"/>
        </w:trPr>
        <w:tc>
          <w:tcPr>
            <w:tcW w:w="622" w:type="dxa"/>
            <w:vAlign w:val="center"/>
            <w:hideMark/>
          </w:tcPr>
          <w:p w:rsidR="00163F2F" w:rsidRPr="00504E3B" w:rsidRDefault="00163F2F" w:rsidP="002F1CE0">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2492" w:type="dxa"/>
            <w:vAlign w:val="center"/>
            <w:hideMark/>
          </w:tcPr>
          <w:p w:rsidR="00163F2F" w:rsidRPr="00504E3B" w:rsidRDefault="00163F2F" w:rsidP="002F1CE0">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4819" w:type="dxa"/>
            <w:vAlign w:val="center"/>
            <w:hideMark/>
          </w:tcPr>
          <w:p w:rsidR="00163F2F" w:rsidRPr="00504E3B" w:rsidRDefault="00163F2F" w:rsidP="002F1CE0">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851" w:type="dxa"/>
            <w:vAlign w:val="center"/>
          </w:tcPr>
          <w:p w:rsidR="00163F2F" w:rsidRPr="00504E3B" w:rsidRDefault="00163F2F" w:rsidP="002F1CE0">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850" w:type="dxa"/>
            <w:vAlign w:val="center"/>
          </w:tcPr>
          <w:p w:rsidR="00163F2F" w:rsidRPr="00504E3B" w:rsidRDefault="00163F2F" w:rsidP="002F1CE0">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560" w:type="dxa"/>
            <w:vAlign w:val="center"/>
          </w:tcPr>
          <w:p w:rsidR="00163F2F" w:rsidRPr="00504E3B" w:rsidRDefault="00163F2F" w:rsidP="002F1CE0">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134" w:type="dxa"/>
            <w:shd w:val="clear" w:color="auto" w:fill="FFFFCC"/>
            <w:vAlign w:val="center"/>
          </w:tcPr>
          <w:p w:rsidR="00163F2F" w:rsidRPr="00504E3B" w:rsidRDefault="00163F2F" w:rsidP="002F1CE0">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1275" w:type="dxa"/>
            <w:shd w:val="clear" w:color="auto" w:fill="FFFFCC"/>
            <w:vAlign w:val="center"/>
          </w:tcPr>
          <w:p w:rsidR="00163F2F" w:rsidRPr="00504E3B" w:rsidRDefault="00163F2F" w:rsidP="002F1CE0">
            <w:pPr>
              <w:spacing w:after="0" w:line="240" w:lineRule="auto"/>
              <w:jc w:val="center"/>
              <w:rPr>
                <w:rFonts w:ascii="Times New Roman" w:hAnsi="Times New Roman"/>
                <w:b/>
                <w:lang w:eastAsia="ru-RU"/>
              </w:rPr>
            </w:pPr>
            <w:r>
              <w:rPr>
                <w:rFonts w:ascii="Times New Roman" w:hAnsi="Times New Roman"/>
                <w:b/>
                <w:lang w:eastAsia="ru-RU"/>
              </w:rPr>
              <w:t>Цена за ед. с</w:t>
            </w:r>
            <w:r w:rsidRPr="00504E3B">
              <w:rPr>
                <w:rFonts w:ascii="Times New Roman" w:hAnsi="Times New Roman"/>
                <w:b/>
                <w:lang w:eastAsia="ru-RU"/>
              </w:rPr>
              <w:t xml:space="preserve"> НДС (руб.)</w:t>
            </w:r>
          </w:p>
        </w:tc>
        <w:tc>
          <w:tcPr>
            <w:tcW w:w="1362" w:type="dxa"/>
            <w:shd w:val="clear" w:color="auto" w:fill="FFFFCC"/>
            <w:vAlign w:val="center"/>
          </w:tcPr>
          <w:p w:rsidR="00163F2F" w:rsidRPr="00504E3B" w:rsidRDefault="00163F2F" w:rsidP="002F1CE0">
            <w:pPr>
              <w:spacing w:after="0" w:line="240" w:lineRule="auto"/>
              <w:jc w:val="center"/>
              <w:rPr>
                <w:rFonts w:ascii="Times New Roman" w:hAnsi="Times New Roman"/>
                <w:b/>
                <w:lang w:eastAsia="ru-RU"/>
              </w:rPr>
            </w:pPr>
            <w:r>
              <w:rPr>
                <w:rFonts w:ascii="Times New Roman" w:hAnsi="Times New Roman"/>
                <w:b/>
                <w:lang w:eastAsia="ru-RU"/>
              </w:rPr>
              <w:t>Сумма с</w:t>
            </w:r>
            <w:r w:rsidRPr="00504E3B">
              <w:rPr>
                <w:rFonts w:ascii="Times New Roman" w:hAnsi="Times New Roman"/>
                <w:b/>
                <w:lang w:eastAsia="ru-RU"/>
              </w:rPr>
              <w:t xml:space="preserve"> НДС (руб.)</w:t>
            </w:r>
          </w:p>
        </w:tc>
      </w:tr>
      <w:tr w:rsidR="00163F2F" w:rsidRPr="00504E3B" w:rsidTr="002F1CE0">
        <w:trPr>
          <w:trHeight w:val="20"/>
          <w:jc w:val="center"/>
        </w:trPr>
        <w:tc>
          <w:tcPr>
            <w:tcW w:w="622" w:type="dxa"/>
          </w:tcPr>
          <w:p w:rsidR="00163F2F" w:rsidRPr="00504E3B" w:rsidRDefault="00163F2F" w:rsidP="002F1CE0">
            <w:pPr>
              <w:pStyle w:val="a7"/>
              <w:numPr>
                <w:ilvl w:val="0"/>
                <w:numId w:val="20"/>
              </w:numPr>
              <w:spacing w:after="0" w:line="240" w:lineRule="auto"/>
              <w:ind w:left="139" w:hanging="283"/>
              <w:jc w:val="center"/>
              <w:rPr>
                <w:rFonts w:ascii="Times New Roman" w:hAnsi="Times New Roman"/>
                <w:lang w:eastAsia="ru-RU"/>
              </w:rPr>
            </w:pPr>
          </w:p>
        </w:tc>
        <w:tc>
          <w:tcPr>
            <w:tcW w:w="2492" w:type="dxa"/>
            <w:vAlign w:val="center"/>
          </w:tcPr>
          <w:p w:rsidR="00163F2F" w:rsidRPr="00E33C83" w:rsidRDefault="00163F2F" w:rsidP="002F1CE0">
            <w:pPr>
              <w:spacing w:after="0"/>
              <w:rPr>
                <w:rFonts w:ascii="Times New Roman" w:hAnsi="Times New Roman" w:cs="Times New Roman"/>
              </w:rPr>
            </w:pPr>
            <w:r w:rsidRPr="00E33C83">
              <w:rPr>
                <w:rFonts w:ascii="Times New Roman" w:hAnsi="Times New Roman" w:cs="Times New Roman"/>
              </w:rPr>
              <w:t xml:space="preserve">Системы полимерные с магистралями одинарные с раствором </w:t>
            </w:r>
            <w:r w:rsidRPr="00E33C83">
              <w:rPr>
                <w:rFonts w:ascii="Times New Roman" w:hAnsi="Times New Roman" w:cs="Times New Roman"/>
                <w:lang w:val="en-US"/>
              </w:rPr>
              <w:t>SSP</w:t>
            </w:r>
            <w:r w:rsidRPr="00E33C83">
              <w:rPr>
                <w:rFonts w:ascii="Times New Roman" w:hAnsi="Times New Roman" w:cs="Times New Roman"/>
              </w:rPr>
              <w:t>+</w:t>
            </w:r>
          </w:p>
        </w:tc>
        <w:tc>
          <w:tcPr>
            <w:tcW w:w="4819" w:type="dxa"/>
          </w:tcPr>
          <w:p w:rsidR="00163F2F" w:rsidRPr="00E33C83" w:rsidRDefault="00163F2F" w:rsidP="002F1CE0">
            <w:pPr>
              <w:rPr>
                <w:rFonts w:ascii="Times New Roman" w:hAnsi="Times New Roman" w:cs="Times New Roman"/>
              </w:rPr>
            </w:pPr>
            <w:r w:rsidRPr="00E33C83">
              <w:rPr>
                <w:rFonts w:ascii="Times New Roman" w:hAnsi="Times New Roman" w:cs="Times New Roman"/>
              </w:rPr>
              <w:t>Системы полимерные предназначены для проведения процедуры заготовки тромбоцитов в качестве ресуспендирующего раствора. Объем пакета 300мл.</w:t>
            </w:r>
          </w:p>
          <w:p w:rsidR="00163F2F" w:rsidRPr="00E33C83" w:rsidRDefault="00163F2F" w:rsidP="002F1CE0">
            <w:pPr>
              <w:spacing w:line="240" w:lineRule="auto"/>
              <w:rPr>
                <w:rFonts w:ascii="Times New Roman" w:hAnsi="Times New Roman" w:cs="Times New Roman"/>
                <w:color w:val="000000"/>
              </w:rPr>
            </w:pPr>
          </w:p>
        </w:tc>
        <w:tc>
          <w:tcPr>
            <w:tcW w:w="851" w:type="dxa"/>
            <w:vAlign w:val="center"/>
          </w:tcPr>
          <w:p w:rsidR="00163F2F" w:rsidRPr="00E33C83" w:rsidRDefault="00163F2F" w:rsidP="002F1CE0">
            <w:pPr>
              <w:spacing w:after="0" w:line="240" w:lineRule="auto"/>
              <w:jc w:val="center"/>
              <w:rPr>
                <w:rFonts w:ascii="Times New Roman" w:hAnsi="Times New Roman" w:cs="Times New Roman"/>
                <w:lang w:eastAsia="ru-RU"/>
              </w:rPr>
            </w:pPr>
            <w:r w:rsidRPr="00E33C83">
              <w:rPr>
                <w:rFonts w:ascii="Times New Roman" w:hAnsi="Times New Roman" w:cs="Times New Roman"/>
                <w:lang w:eastAsia="ru-RU"/>
              </w:rPr>
              <w:t>20</w:t>
            </w:r>
          </w:p>
        </w:tc>
        <w:tc>
          <w:tcPr>
            <w:tcW w:w="850" w:type="dxa"/>
            <w:vAlign w:val="center"/>
          </w:tcPr>
          <w:p w:rsidR="00163F2F" w:rsidRPr="00E33C83" w:rsidRDefault="00163F2F" w:rsidP="002F1CE0">
            <w:pPr>
              <w:spacing w:after="0" w:line="240" w:lineRule="auto"/>
              <w:jc w:val="center"/>
              <w:rPr>
                <w:rFonts w:ascii="Times New Roman" w:hAnsi="Times New Roman" w:cs="Times New Roman"/>
                <w:lang w:eastAsia="ru-RU"/>
              </w:rPr>
            </w:pPr>
            <w:r w:rsidRPr="00E33C83">
              <w:rPr>
                <w:rFonts w:ascii="Times New Roman" w:hAnsi="Times New Roman" w:cs="Times New Roman"/>
                <w:lang w:eastAsia="ru-RU"/>
              </w:rPr>
              <w:t>шт</w:t>
            </w:r>
          </w:p>
        </w:tc>
        <w:tc>
          <w:tcPr>
            <w:tcW w:w="1560" w:type="dxa"/>
            <w:vAlign w:val="center"/>
          </w:tcPr>
          <w:p w:rsidR="00163F2F" w:rsidRPr="00E33C83" w:rsidRDefault="00163F2F" w:rsidP="002F1CE0">
            <w:pPr>
              <w:spacing w:after="0" w:line="240" w:lineRule="auto"/>
              <w:jc w:val="center"/>
              <w:rPr>
                <w:rFonts w:ascii="Times New Roman" w:hAnsi="Times New Roman" w:cs="Times New Roman"/>
                <w:lang w:eastAsia="ru-RU"/>
              </w:rPr>
            </w:pPr>
            <w:r w:rsidRPr="00E33C83">
              <w:rPr>
                <w:rFonts w:ascii="Times New Roman" w:hAnsi="Times New Roman" w:cs="Times New Roman"/>
                <w:lang w:eastAsia="ru-RU"/>
              </w:rPr>
              <w:t>32.50.13.190</w:t>
            </w:r>
          </w:p>
        </w:tc>
        <w:tc>
          <w:tcPr>
            <w:tcW w:w="1134" w:type="dxa"/>
            <w:shd w:val="clear" w:color="auto" w:fill="FFFFCC"/>
          </w:tcPr>
          <w:p w:rsidR="00163F2F" w:rsidRPr="00504E3B" w:rsidRDefault="00163F2F" w:rsidP="002F1CE0">
            <w:pPr>
              <w:spacing w:after="0" w:line="240" w:lineRule="auto"/>
              <w:jc w:val="center"/>
              <w:rPr>
                <w:rFonts w:ascii="Times New Roman" w:hAnsi="Times New Roman"/>
                <w:lang w:eastAsia="ru-RU"/>
              </w:rPr>
            </w:pPr>
          </w:p>
        </w:tc>
        <w:tc>
          <w:tcPr>
            <w:tcW w:w="1275" w:type="dxa"/>
            <w:shd w:val="clear" w:color="auto" w:fill="FFFFCC"/>
          </w:tcPr>
          <w:p w:rsidR="00163F2F" w:rsidRPr="00504E3B" w:rsidRDefault="00163F2F" w:rsidP="002F1CE0">
            <w:pPr>
              <w:spacing w:after="0" w:line="240" w:lineRule="auto"/>
              <w:jc w:val="center"/>
              <w:rPr>
                <w:rFonts w:ascii="Times New Roman" w:hAnsi="Times New Roman"/>
                <w:lang w:eastAsia="ru-RU"/>
              </w:rPr>
            </w:pPr>
          </w:p>
        </w:tc>
        <w:tc>
          <w:tcPr>
            <w:tcW w:w="1362" w:type="dxa"/>
            <w:shd w:val="clear" w:color="auto" w:fill="FFFFCC"/>
          </w:tcPr>
          <w:p w:rsidR="00163F2F" w:rsidRPr="00504E3B" w:rsidRDefault="00163F2F" w:rsidP="002F1CE0">
            <w:pPr>
              <w:spacing w:after="0" w:line="240" w:lineRule="auto"/>
              <w:jc w:val="center"/>
              <w:rPr>
                <w:rFonts w:ascii="Times New Roman" w:hAnsi="Times New Roman"/>
                <w:lang w:eastAsia="ru-RU"/>
              </w:rPr>
            </w:pPr>
          </w:p>
        </w:tc>
      </w:tr>
    </w:tbl>
    <w:p w:rsidR="00170252" w:rsidRDefault="00170252" w:rsidP="000820E3">
      <w:pPr>
        <w:rPr>
          <w:rFonts w:ascii="Times New Roman" w:hAnsi="Times New Roman" w:cs="Times New Roman"/>
          <w:b/>
          <w:sz w:val="28"/>
          <w:szCs w:val="28"/>
        </w:rPr>
      </w:pPr>
    </w:p>
    <w:sectPr w:rsidR="00170252" w:rsidSect="00163F2F">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C7" w:rsidRDefault="00B730C7">
      <w:pPr>
        <w:spacing w:after="0" w:line="240" w:lineRule="auto"/>
      </w:pPr>
      <w:r>
        <w:separator/>
      </w:r>
    </w:p>
  </w:endnote>
  <w:endnote w:type="continuationSeparator" w:id="0">
    <w:p w:rsidR="00B730C7" w:rsidRDefault="00B7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4D9A" w:rsidRDefault="004D4D9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D4D9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D4D9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D4D9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D4D9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D4D9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63F2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C7" w:rsidRDefault="00B730C7">
      <w:pPr>
        <w:spacing w:after="0" w:line="240" w:lineRule="auto"/>
      </w:pPr>
      <w:r>
        <w:separator/>
      </w:r>
    </w:p>
  </w:footnote>
  <w:footnote w:type="continuationSeparator" w:id="0">
    <w:p w:rsidR="00B730C7" w:rsidRDefault="00B730C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4D9A" w:rsidRDefault="004D4D9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4D9A" w:rsidRDefault="004D4D9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4D9A" w:rsidRDefault="004D4D9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3F2F"/>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4D9A"/>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30C7"/>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E98B-F9DA-4891-A742-B073BE33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2022-06-20T13:19:00Z</dcterms:created>
  <dcterms:modified xsi:type="dcterms:W3CDTF">2022-06-20T13:19:00Z</dcterms:modified>
</cp:coreProperties>
</file>