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F81873"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18.04.2019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F81873" w:rsidP="00BF2771">
            <w:pPr>
              <w:tabs>
                <w:tab w:val="left" w:pos="7088"/>
              </w:tabs>
              <w:spacing w:after="0"/>
              <w:rPr>
                <w:rFonts w:ascii="Times New Roman" w:hAnsi="Times New Roman" w:cs="Times New Roman"/>
                <w:b/>
                <w:sz w:val="24"/>
                <w:szCs w:val="24"/>
                <w:u w:val="single"/>
              </w:rPr>
            </w:pPr>
            <w:bookmarkStart w:id="2" w:name="РегистрационныйНомер"/>
            <w:r w:rsidRPr="00F81873">
              <w:rPr>
                <w:b/>
                <w:sz w:val="24"/>
                <w:szCs w:val="24"/>
              </w:rPr>
              <w:t>10.8-03/282</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2329D0">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244DF0" w:rsidRPr="00244DF0">
              <w:rPr>
                <w:rFonts w:ascii="Times New Roman" w:hAnsi="Times New Roman" w:cs="Times New Roman"/>
                <w:i/>
                <w:sz w:val="28"/>
                <w:szCs w:val="28"/>
              </w:rPr>
              <w:t>Поставка счетчиков воды</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B302BD">
        <w:tc>
          <w:tcPr>
            <w:tcW w:w="4503" w:type="dxa"/>
          </w:tcPr>
          <w:p w:rsidR="00E961F8" w:rsidRPr="00E961F8" w:rsidRDefault="00E961F8" w:rsidP="00D1344C">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sidR="00D1344C">
              <w:rPr>
                <w:rFonts w:ascii="Times New Roman" w:hAnsi="Times New Roman" w:cs="Times New Roman"/>
              </w:rPr>
              <w:t>доставки</w:t>
            </w:r>
            <w:r>
              <w:rPr>
                <w:rFonts w:ascii="Times New Roman" w:hAnsi="Times New Roman" w:cs="Times New Roman"/>
              </w:rPr>
              <w:t>:</w:t>
            </w:r>
          </w:p>
        </w:tc>
        <w:tc>
          <w:tcPr>
            <w:tcW w:w="5812" w:type="dxa"/>
          </w:tcPr>
          <w:p w:rsidR="00E961F8" w:rsidRPr="00E961F8" w:rsidRDefault="00E961F8" w:rsidP="00B302BD">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B302BD">
        <w:tc>
          <w:tcPr>
            <w:tcW w:w="4503" w:type="dxa"/>
          </w:tcPr>
          <w:p w:rsidR="00E961F8" w:rsidRPr="008252D7" w:rsidRDefault="008252D7" w:rsidP="00B302BD">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B302BD" w:rsidRPr="008252D7" w:rsidRDefault="00DE0B81" w:rsidP="00B302BD">
            <w:pPr>
              <w:ind w:right="-1"/>
              <w:rPr>
                <w:rFonts w:ascii="Times New Roman" w:hAnsi="Times New Roman" w:cs="Times New Roman"/>
              </w:rPr>
            </w:pPr>
            <w:r>
              <w:rPr>
                <w:rFonts w:ascii="Times New Roman" w:hAnsi="Times New Roman" w:cs="Times New Roman"/>
              </w:rPr>
              <w:t>04</w:t>
            </w:r>
            <w:r w:rsidR="00B302BD">
              <w:rPr>
                <w:rFonts w:ascii="Times New Roman" w:hAnsi="Times New Roman" w:cs="Times New Roman"/>
              </w:rPr>
              <w:t>.2019</w:t>
            </w:r>
          </w:p>
        </w:tc>
      </w:tr>
      <w:tr w:rsidR="008252D7" w:rsidRPr="008252D7" w:rsidTr="00B302BD">
        <w:tc>
          <w:tcPr>
            <w:tcW w:w="4503" w:type="dxa"/>
          </w:tcPr>
          <w:p w:rsidR="008252D7" w:rsidRPr="008252D7" w:rsidRDefault="008252D7" w:rsidP="00D1344C">
            <w:pPr>
              <w:ind w:right="-1"/>
              <w:rPr>
                <w:rFonts w:ascii="Times New Roman" w:hAnsi="Times New Roman" w:cs="Times New Roman"/>
              </w:rPr>
            </w:pPr>
            <w:r w:rsidRPr="008252D7">
              <w:rPr>
                <w:rFonts w:ascii="Times New Roman" w:hAnsi="Times New Roman" w:cs="Times New Roman"/>
              </w:rPr>
              <w:t>Требовани</w:t>
            </w:r>
            <w:r w:rsidR="00D1344C">
              <w:rPr>
                <w:rFonts w:ascii="Times New Roman" w:hAnsi="Times New Roman" w:cs="Times New Roman"/>
              </w:rPr>
              <w:t>я к порядку поставки продукции</w:t>
            </w:r>
          </w:p>
        </w:tc>
        <w:tc>
          <w:tcPr>
            <w:tcW w:w="5812" w:type="dxa"/>
          </w:tcPr>
          <w:p w:rsidR="008252D7" w:rsidRPr="008252D7" w:rsidRDefault="00B302BD" w:rsidP="00B302BD">
            <w:pPr>
              <w:ind w:right="-1"/>
              <w:rPr>
                <w:rFonts w:ascii="Times New Roman" w:hAnsi="Times New Roman" w:cs="Times New Roman"/>
              </w:rPr>
            </w:pPr>
            <w:r w:rsidRPr="00B302BD">
              <w:rPr>
                <w:rFonts w:ascii="Times New Roman" w:hAnsi="Times New Roman" w:cs="Times New Roman"/>
              </w:rPr>
              <w:t xml:space="preserve">Поставка товара </w:t>
            </w:r>
            <w:r w:rsidR="00DE0B81" w:rsidRPr="00DE0B81">
              <w:rPr>
                <w:rFonts w:ascii="Times New Roman" w:hAnsi="Times New Roman" w:cs="Times New Roman"/>
              </w:rPr>
              <w:t>одной партией в течение 10 (десяти) рабочих дней с момента заключения Контракта</w:t>
            </w:r>
          </w:p>
        </w:tc>
      </w:tr>
      <w:tr w:rsidR="006474B5" w:rsidRPr="008252D7" w:rsidTr="00B302BD">
        <w:tc>
          <w:tcPr>
            <w:tcW w:w="4503" w:type="dxa"/>
          </w:tcPr>
          <w:p w:rsidR="006474B5" w:rsidRDefault="006474B5" w:rsidP="00B302BD">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p>
        </w:tc>
        <w:tc>
          <w:tcPr>
            <w:tcW w:w="5812" w:type="dxa"/>
          </w:tcPr>
          <w:p w:rsidR="00B302BD" w:rsidRPr="00B302BD" w:rsidRDefault="00B302BD" w:rsidP="00B302BD">
            <w:pPr>
              <w:ind w:right="-1"/>
              <w:rPr>
                <w:rFonts w:ascii="Times New Roman" w:hAnsi="Times New Roman" w:cs="Times New Roman"/>
              </w:rPr>
            </w:pPr>
            <w:r w:rsidRPr="00B302BD">
              <w:rPr>
                <w:rFonts w:ascii="Times New Roman" w:hAnsi="Times New Roman" w:cs="Times New Roman"/>
              </w:rPr>
              <w:t>1)</w:t>
            </w:r>
            <w:r w:rsidRPr="00B302BD">
              <w:rPr>
                <w:rFonts w:ascii="Times New Roman" w:hAnsi="Times New Roman" w:cs="Times New Roman"/>
              </w:rPr>
              <w:tab/>
              <w:t>Стоимость товара.</w:t>
            </w:r>
          </w:p>
          <w:p w:rsidR="00B302BD" w:rsidRPr="00B302BD" w:rsidRDefault="00B302BD" w:rsidP="00B302BD">
            <w:pPr>
              <w:ind w:right="-1"/>
              <w:rPr>
                <w:rFonts w:ascii="Times New Roman" w:hAnsi="Times New Roman" w:cs="Times New Roman"/>
              </w:rPr>
            </w:pPr>
            <w:r w:rsidRPr="00B302BD">
              <w:rPr>
                <w:rFonts w:ascii="Times New Roman" w:hAnsi="Times New Roman" w:cs="Times New Roman"/>
              </w:rPr>
              <w:t>2)</w:t>
            </w:r>
            <w:r w:rsidRPr="00B302BD">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B302BD" w:rsidRPr="00B302BD" w:rsidRDefault="00B302BD" w:rsidP="00B302BD">
            <w:pPr>
              <w:ind w:right="-1"/>
              <w:rPr>
                <w:rFonts w:ascii="Times New Roman" w:hAnsi="Times New Roman" w:cs="Times New Roman"/>
              </w:rPr>
            </w:pPr>
            <w:r w:rsidRPr="00B302BD">
              <w:rPr>
                <w:rFonts w:ascii="Times New Roman" w:hAnsi="Times New Roman" w:cs="Times New Roman"/>
              </w:rPr>
              <w:t>3)</w:t>
            </w:r>
            <w:r w:rsidRPr="00B302BD">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8252D7" w:rsidRDefault="00B302BD" w:rsidP="00B302BD">
            <w:pPr>
              <w:ind w:right="-1"/>
              <w:rPr>
                <w:rFonts w:ascii="Times New Roman" w:hAnsi="Times New Roman" w:cs="Times New Roman"/>
              </w:rPr>
            </w:pPr>
            <w:r w:rsidRPr="00B302BD">
              <w:rPr>
                <w:rFonts w:ascii="Times New Roman" w:hAnsi="Times New Roman" w:cs="Times New Roman"/>
              </w:rPr>
              <w:t>4)</w:t>
            </w:r>
            <w:r w:rsidRPr="00B302BD">
              <w:rPr>
                <w:rFonts w:ascii="Times New Roman" w:hAnsi="Times New Roman" w:cs="Times New Roman"/>
              </w:rPr>
              <w:tab/>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B302BD" w:rsidRPr="008252D7" w:rsidTr="00B302BD">
        <w:tc>
          <w:tcPr>
            <w:tcW w:w="4503" w:type="dxa"/>
          </w:tcPr>
          <w:p w:rsidR="00B302BD" w:rsidRDefault="00B302BD" w:rsidP="00D1344C">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D1344C">
              <w:rPr>
                <w:rFonts w:ascii="Times New Roman" w:hAnsi="Times New Roman" w:cs="Times New Roman"/>
              </w:rPr>
              <w:t>.</w:t>
            </w:r>
          </w:p>
        </w:tc>
        <w:tc>
          <w:tcPr>
            <w:tcW w:w="5812" w:type="dxa"/>
          </w:tcPr>
          <w:p w:rsidR="00B302BD" w:rsidRPr="008252D7" w:rsidRDefault="00B302BD" w:rsidP="00DE0B81">
            <w:pPr>
              <w:ind w:right="-1"/>
              <w:rPr>
                <w:rFonts w:ascii="Times New Roman" w:hAnsi="Times New Roman"/>
              </w:rPr>
            </w:pPr>
            <w:r>
              <w:rPr>
                <w:rFonts w:ascii="Times New Roman" w:hAnsi="Times New Roman"/>
              </w:rPr>
              <w:t>1 (</w:t>
            </w:r>
            <w:r w:rsidR="00DE0B81">
              <w:rPr>
                <w:rFonts w:ascii="Times New Roman" w:hAnsi="Times New Roman"/>
              </w:rPr>
              <w:t xml:space="preserve">Одна </w:t>
            </w:r>
            <w:r>
              <w:rPr>
                <w:rFonts w:ascii="Times New Roman" w:hAnsi="Times New Roman"/>
              </w:rPr>
              <w:t>парти</w:t>
            </w:r>
            <w:r w:rsidR="00DE0B81">
              <w:rPr>
                <w:rFonts w:ascii="Times New Roman" w:hAnsi="Times New Roman"/>
              </w:rPr>
              <w:t>я</w:t>
            </w:r>
            <w:r>
              <w:rPr>
                <w:rFonts w:ascii="Times New Roman" w:hAnsi="Times New Roman"/>
              </w:rPr>
              <w:t>)</w:t>
            </w:r>
          </w:p>
        </w:tc>
      </w:tr>
      <w:tr w:rsidR="00B302BD" w:rsidRPr="008252D7" w:rsidTr="00B302BD">
        <w:tc>
          <w:tcPr>
            <w:tcW w:w="4503" w:type="dxa"/>
          </w:tcPr>
          <w:p w:rsidR="00B302BD" w:rsidRDefault="00B302BD" w:rsidP="00B302BD">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p>
        </w:tc>
        <w:tc>
          <w:tcPr>
            <w:tcW w:w="5812" w:type="dxa"/>
          </w:tcPr>
          <w:p w:rsidR="00B302BD" w:rsidRPr="008252D7" w:rsidRDefault="00B302BD" w:rsidP="005B17B4">
            <w:pPr>
              <w:ind w:right="-1"/>
              <w:rPr>
                <w:rFonts w:ascii="Times New Roman" w:hAnsi="Times New Roman"/>
              </w:rPr>
            </w:pPr>
            <w:r w:rsidRPr="00DF7458">
              <w:rPr>
                <w:rFonts w:ascii="Times New Roman" w:hAnsi="Times New Roman"/>
              </w:rPr>
              <w:t xml:space="preserve">В течение </w:t>
            </w:r>
            <w:r w:rsidR="00DE0B81" w:rsidRPr="00DE0B81">
              <w:rPr>
                <w:rFonts w:ascii="Times New Roman" w:hAnsi="Times New Roman" w:cs="Times New Roman"/>
              </w:rPr>
              <w:t>10 (десяти) рабочих дней с момента заключения Контракта</w:t>
            </w:r>
          </w:p>
        </w:tc>
      </w:tr>
      <w:tr w:rsidR="006474B5" w:rsidRPr="008252D7" w:rsidTr="00B302BD">
        <w:tc>
          <w:tcPr>
            <w:tcW w:w="4503" w:type="dxa"/>
          </w:tcPr>
          <w:p w:rsidR="006474B5" w:rsidRDefault="006474B5" w:rsidP="00B302BD">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w:t>
            </w:r>
            <w:r w:rsidR="00D1344C">
              <w:rPr>
                <w:rFonts w:ascii="Times New Roman" w:hAnsi="Times New Roman" w:cs="Times New Roman"/>
              </w:rPr>
              <w:t>а товара (сроку годности товара)</w:t>
            </w:r>
          </w:p>
        </w:tc>
        <w:tc>
          <w:tcPr>
            <w:tcW w:w="5812" w:type="dxa"/>
          </w:tcPr>
          <w:p w:rsidR="006474B5" w:rsidRPr="008252D7" w:rsidRDefault="00B302BD" w:rsidP="00B302BD">
            <w:pPr>
              <w:ind w:right="-1"/>
              <w:rPr>
                <w:rFonts w:ascii="Times New Roman" w:hAnsi="Times New Roman" w:cs="Times New Roman"/>
              </w:rPr>
            </w:pPr>
            <w:r w:rsidRPr="005B68EF">
              <w:rPr>
                <w:rFonts w:ascii="Times New Roman" w:hAnsi="Times New Roman"/>
              </w:rPr>
              <w:t>12 (двенадцать) месяцев с момента приемки товара.</w:t>
            </w:r>
          </w:p>
        </w:tc>
      </w:tr>
      <w:tr w:rsidR="00204D4E" w:rsidRPr="008252D7" w:rsidTr="00B302BD">
        <w:tc>
          <w:tcPr>
            <w:tcW w:w="4503" w:type="dxa"/>
          </w:tcPr>
          <w:p w:rsidR="00204D4E" w:rsidRPr="008252D7" w:rsidRDefault="00204D4E" w:rsidP="00B302B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B302BD" w:rsidP="00B302BD">
            <w:pPr>
              <w:ind w:right="-1"/>
              <w:rPr>
                <w:rFonts w:ascii="Times New Roman" w:hAnsi="Times New Roman" w:cs="Times New Roman"/>
              </w:rPr>
            </w:pPr>
            <w:r w:rsidRPr="00113D5E">
              <w:rPr>
                <w:rFonts w:ascii="Times New Roman" w:hAnsi="Times New Roman"/>
              </w:rPr>
              <w:t>Сертификаты соответствия (декларации соответствия) и паспорта на поставляемую продукцию.</w:t>
            </w:r>
          </w:p>
        </w:tc>
      </w:tr>
      <w:tr w:rsidR="00204D4E" w:rsidRPr="008252D7" w:rsidTr="00B302BD">
        <w:tc>
          <w:tcPr>
            <w:tcW w:w="4503" w:type="dxa"/>
          </w:tcPr>
          <w:p w:rsidR="00204D4E" w:rsidRDefault="00204D4E" w:rsidP="00B302BD">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117279" w:rsidRPr="00A8667E" w:rsidRDefault="00117279" w:rsidP="00117279">
            <w:pPr>
              <w:ind w:right="-1"/>
              <w:rPr>
                <w:rFonts w:ascii="Times New Roman" w:hAnsi="Times New Roman"/>
              </w:rPr>
            </w:pPr>
            <w:r w:rsidRPr="00A8667E">
              <w:rPr>
                <w:rFonts w:ascii="Times New Roman" w:hAnsi="Times New Roman"/>
              </w:rPr>
              <w:t>В течение 30 (тридцати) календарных дней с момента подписания Покупателем универсального передаточного документа (УПД).</w:t>
            </w:r>
          </w:p>
          <w:p w:rsidR="00204D4E" w:rsidRPr="008252D7" w:rsidRDefault="00117279" w:rsidP="00117279">
            <w:pPr>
              <w:ind w:right="-1"/>
              <w:rPr>
                <w:rFonts w:ascii="Times New Roman" w:hAnsi="Times New Roman" w:cs="Times New Roman"/>
              </w:rPr>
            </w:pPr>
            <w:r w:rsidRPr="00A8667E">
              <w:rPr>
                <w:rFonts w:ascii="Times New Roman" w:hAnsi="Times New Roman"/>
              </w:rPr>
              <w:t>При заключении Договора с субъектами малого предпринимательства (СМП) - в течение 15 (пятнадцати) рабочих дней.</w:t>
            </w:r>
          </w:p>
        </w:tc>
      </w:tr>
      <w:tr w:rsidR="00204D4E" w:rsidRPr="008252D7" w:rsidTr="00B302BD">
        <w:tc>
          <w:tcPr>
            <w:tcW w:w="4503" w:type="dxa"/>
          </w:tcPr>
          <w:p w:rsidR="00204D4E" w:rsidRPr="00204D4E" w:rsidRDefault="00204D4E" w:rsidP="00B302BD">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994115" w:rsidRPr="008252D7" w:rsidRDefault="00244DF0" w:rsidP="00DE0B81">
            <w:pPr>
              <w:ind w:right="-1"/>
              <w:rPr>
                <w:rFonts w:ascii="Times New Roman" w:hAnsi="Times New Roman" w:cs="Times New Roman"/>
              </w:rPr>
            </w:pPr>
            <w:r>
              <w:rPr>
                <w:rFonts w:ascii="Times New Roman" w:hAnsi="Times New Roman" w:cs="Times New Roman"/>
              </w:rPr>
              <w:t>22</w:t>
            </w:r>
            <w:r w:rsidR="00994115">
              <w:rPr>
                <w:rFonts w:ascii="Times New Roman" w:hAnsi="Times New Roman" w:cs="Times New Roman"/>
              </w:rPr>
              <w:t>.0</w:t>
            </w:r>
            <w:r w:rsidR="00DE0B81">
              <w:rPr>
                <w:rFonts w:ascii="Times New Roman" w:hAnsi="Times New Roman" w:cs="Times New Roman"/>
              </w:rPr>
              <w:t>4</w:t>
            </w:r>
            <w:r w:rsidR="00994115">
              <w:rPr>
                <w:rFonts w:ascii="Times New Roman" w:hAnsi="Times New Roman" w:cs="Times New Roman"/>
              </w:rPr>
              <w:t>.2019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lastRenderedPageBreak/>
        <w:t>Спецификация</w:t>
      </w:r>
    </w:p>
    <w:tbl>
      <w:tblPr>
        <w:tblW w:w="103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402"/>
        <w:gridCol w:w="709"/>
        <w:gridCol w:w="709"/>
        <w:gridCol w:w="709"/>
        <w:gridCol w:w="1134"/>
        <w:gridCol w:w="1416"/>
      </w:tblGrid>
      <w:tr w:rsidR="00DE0B81" w:rsidRPr="00166F87" w:rsidTr="00244DF0">
        <w:trPr>
          <w:trHeight w:val="312"/>
        </w:trPr>
        <w:tc>
          <w:tcPr>
            <w:tcW w:w="567" w:type="dxa"/>
            <w:shd w:val="clear" w:color="auto" w:fill="auto"/>
            <w:vAlign w:val="center"/>
            <w:hideMark/>
          </w:tcPr>
          <w:p w:rsidR="00DE0B81" w:rsidRPr="00194EA8" w:rsidRDefault="00DE0B81" w:rsidP="00DE0B81">
            <w:pPr>
              <w:spacing w:after="0" w:line="240" w:lineRule="auto"/>
              <w:jc w:val="center"/>
              <w:rPr>
                <w:rFonts w:ascii="Times New Roman" w:hAnsi="Times New Roman"/>
                <w:b/>
                <w:bCs/>
                <w:color w:val="000000"/>
                <w:lang w:eastAsia="ru-RU"/>
              </w:rPr>
            </w:pPr>
            <w:r w:rsidRPr="00194EA8">
              <w:rPr>
                <w:rFonts w:ascii="Times New Roman" w:hAnsi="Times New Roman"/>
                <w:b/>
                <w:bCs/>
                <w:color w:val="000000"/>
                <w:lang w:eastAsia="ru-RU"/>
              </w:rPr>
              <w:t>№ п/п</w:t>
            </w:r>
          </w:p>
        </w:tc>
        <w:tc>
          <w:tcPr>
            <w:tcW w:w="1701" w:type="dxa"/>
            <w:vAlign w:val="center"/>
          </w:tcPr>
          <w:p w:rsidR="00DE0B81" w:rsidRPr="00194EA8" w:rsidRDefault="00DE0B81" w:rsidP="00DE0B81">
            <w:pPr>
              <w:spacing w:after="0" w:line="240" w:lineRule="auto"/>
              <w:jc w:val="center"/>
              <w:rPr>
                <w:rFonts w:ascii="Times New Roman" w:hAnsi="Times New Roman"/>
                <w:b/>
                <w:bCs/>
                <w:color w:val="000000"/>
                <w:lang w:eastAsia="ru-RU"/>
              </w:rPr>
            </w:pPr>
            <w:r w:rsidRPr="00194EA8">
              <w:rPr>
                <w:rFonts w:ascii="Times New Roman" w:hAnsi="Times New Roman"/>
                <w:b/>
                <w:bCs/>
                <w:color w:val="000000"/>
                <w:lang w:eastAsia="ru-RU"/>
              </w:rPr>
              <w:t>Наименование товара</w:t>
            </w:r>
          </w:p>
        </w:tc>
        <w:tc>
          <w:tcPr>
            <w:tcW w:w="3402" w:type="dxa"/>
            <w:shd w:val="clear" w:color="auto" w:fill="auto"/>
            <w:vAlign w:val="center"/>
            <w:hideMark/>
          </w:tcPr>
          <w:p w:rsidR="00DE0B81" w:rsidRPr="00194EA8" w:rsidRDefault="00DE0B81" w:rsidP="00DE0B81">
            <w:pPr>
              <w:spacing w:after="0" w:line="240" w:lineRule="auto"/>
              <w:jc w:val="center"/>
              <w:rPr>
                <w:rFonts w:ascii="Times New Roman" w:hAnsi="Times New Roman"/>
                <w:b/>
                <w:bCs/>
                <w:color w:val="000000"/>
                <w:lang w:eastAsia="ru-RU"/>
              </w:rPr>
            </w:pPr>
            <w:r w:rsidRPr="00194EA8">
              <w:rPr>
                <w:rFonts w:ascii="Times New Roman" w:hAnsi="Times New Roman"/>
                <w:b/>
                <w:bCs/>
                <w:color w:val="000000"/>
                <w:lang w:eastAsia="ru-RU"/>
              </w:rPr>
              <w:t>Технические характеристики</w:t>
            </w:r>
          </w:p>
        </w:tc>
        <w:tc>
          <w:tcPr>
            <w:tcW w:w="709" w:type="dxa"/>
            <w:shd w:val="clear" w:color="auto" w:fill="auto"/>
            <w:noWrap/>
            <w:vAlign w:val="center"/>
            <w:hideMark/>
          </w:tcPr>
          <w:p w:rsidR="00DE0B81" w:rsidRPr="00194EA8" w:rsidRDefault="00DE0B81" w:rsidP="00DE0B81">
            <w:pPr>
              <w:spacing w:after="0" w:line="240" w:lineRule="auto"/>
              <w:jc w:val="center"/>
              <w:rPr>
                <w:rFonts w:ascii="Times New Roman" w:hAnsi="Times New Roman"/>
                <w:b/>
                <w:bCs/>
                <w:color w:val="000000"/>
                <w:lang w:eastAsia="ru-RU"/>
              </w:rPr>
            </w:pPr>
            <w:r w:rsidRPr="00194EA8">
              <w:rPr>
                <w:rFonts w:ascii="Times New Roman" w:hAnsi="Times New Roman"/>
                <w:b/>
                <w:bCs/>
                <w:color w:val="000000"/>
                <w:lang w:eastAsia="ru-RU"/>
              </w:rPr>
              <w:t>Кол-во</w:t>
            </w:r>
          </w:p>
        </w:tc>
        <w:tc>
          <w:tcPr>
            <w:tcW w:w="709" w:type="dxa"/>
            <w:vAlign w:val="center"/>
          </w:tcPr>
          <w:p w:rsidR="00DE0B81" w:rsidRPr="00194EA8" w:rsidRDefault="00DE0B81" w:rsidP="00DE0B81">
            <w:pPr>
              <w:spacing w:after="0" w:line="240" w:lineRule="auto"/>
              <w:jc w:val="center"/>
              <w:rPr>
                <w:rFonts w:ascii="Times New Roman" w:hAnsi="Times New Roman"/>
                <w:b/>
                <w:bCs/>
                <w:color w:val="000000"/>
                <w:lang w:eastAsia="ru-RU"/>
              </w:rPr>
            </w:pPr>
            <w:r w:rsidRPr="00194EA8">
              <w:rPr>
                <w:rFonts w:ascii="Times New Roman" w:hAnsi="Times New Roman"/>
                <w:b/>
                <w:bCs/>
                <w:color w:val="000000"/>
                <w:lang w:eastAsia="ru-RU"/>
              </w:rPr>
              <w:t>Ед. изм.</w:t>
            </w:r>
          </w:p>
        </w:tc>
        <w:tc>
          <w:tcPr>
            <w:tcW w:w="709" w:type="dxa"/>
            <w:tcBorders>
              <w:bottom w:val="single" w:sz="4" w:space="0" w:color="auto"/>
            </w:tcBorders>
            <w:shd w:val="clear" w:color="auto" w:fill="auto"/>
            <w:vAlign w:val="center"/>
          </w:tcPr>
          <w:p w:rsidR="00DE0B81" w:rsidRDefault="00DE0B81" w:rsidP="00DE0B81">
            <w:pPr>
              <w:spacing w:after="0" w:line="240" w:lineRule="auto"/>
              <w:jc w:val="center"/>
              <w:rPr>
                <w:rFonts w:ascii="Times New Roman" w:hAnsi="Times New Roman"/>
                <w:b/>
                <w:bCs/>
                <w:color w:val="000000"/>
                <w:lang w:eastAsia="ru-RU"/>
              </w:rPr>
            </w:pPr>
            <w:r w:rsidRPr="00DE0B81">
              <w:rPr>
                <w:rFonts w:ascii="Times New Roman" w:hAnsi="Times New Roman"/>
                <w:b/>
                <w:bCs/>
                <w:color w:val="000000"/>
                <w:lang w:eastAsia="ru-RU"/>
              </w:rPr>
              <w:t>НДС</w:t>
            </w:r>
          </w:p>
          <w:p w:rsidR="00DE0B81" w:rsidRPr="00BE19F5" w:rsidRDefault="00DE0B81" w:rsidP="00DE0B81">
            <w:pPr>
              <w:spacing w:after="0" w:line="240" w:lineRule="auto"/>
              <w:jc w:val="center"/>
              <w:rPr>
                <w:rFonts w:ascii="Times New Roman" w:hAnsi="Times New Roman"/>
                <w:b/>
                <w:bCs/>
                <w:lang w:eastAsia="ru-RU"/>
              </w:rPr>
            </w:pPr>
            <w:r>
              <w:rPr>
                <w:rFonts w:ascii="Times New Roman" w:hAnsi="Times New Roman"/>
                <w:b/>
                <w:bCs/>
                <w:color w:val="000000"/>
                <w:lang w:eastAsia="ru-RU"/>
              </w:rPr>
              <w:t>%</w:t>
            </w:r>
          </w:p>
        </w:tc>
        <w:tc>
          <w:tcPr>
            <w:tcW w:w="1134" w:type="dxa"/>
            <w:tcBorders>
              <w:bottom w:val="single" w:sz="4" w:space="0" w:color="auto"/>
            </w:tcBorders>
            <w:vAlign w:val="center"/>
          </w:tcPr>
          <w:p w:rsidR="00DE0B81" w:rsidRPr="00BE19F5" w:rsidRDefault="00DE0B81" w:rsidP="00DE0B81">
            <w:pPr>
              <w:spacing w:after="0" w:line="240" w:lineRule="auto"/>
              <w:jc w:val="center"/>
              <w:rPr>
                <w:rFonts w:ascii="Times New Roman" w:hAnsi="Times New Roman"/>
                <w:b/>
                <w:bCs/>
                <w:lang w:eastAsia="ru-RU"/>
              </w:rPr>
            </w:pPr>
            <w:r w:rsidRPr="00BE19F5">
              <w:rPr>
                <w:rFonts w:ascii="Times New Roman" w:hAnsi="Times New Roman"/>
                <w:b/>
                <w:bCs/>
                <w:lang w:eastAsia="ru-RU"/>
              </w:rPr>
              <w:t>Цена за ед. товара (руб.)*</w:t>
            </w:r>
          </w:p>
        </w:tc>
        <w:tc>
          <w:tcPr>
            <w:tcW w:w="1416" w:type="dxa"/>
            <w:tcBorders>
              <w:bottom w:val="single" w:sz="4" w:space="0" w:color="auto"/>
            </w:tcBorders>
            <w:vAlign w:val="center"/>
          </w:tcPr>
          <w:p w:rsidR="00DE0B81" w:rsidRPr="00BE19F5" w:rsidRDefault="00DE0B81" w:rsidP="00DE0B81">
            <w:pPr>
              <w:spacing w:after="0" w:line="240" w:lineRule="auto"/>
              <w:jc w:val="center"/>
              <w:rPr>
                <w:rFonts w:ascii="Times New Roman" w:hAnsi="Times New Roman"/>
                <w:b/>
                <w:bCs/>
                <w:lang w:eastAsia="ru-RU"/>
              </w:rPr>
            </w:pPr>
            <w:r w:rsidRPr="00BE19F5">
              <w:rPr>
                <w:rFonts w:ascii="Times New Roman" w:hAnsi="Times New Roman"/>
                <w:b/>
                <w:bCs/>
                <w:lang w:eastAsia="ru-RU"/>
              </w:rPr>
              <w:t xml:space="preserve">Стоимость </w:t>
            </w:r>
            <w:r w:rsidRPr="00BE19F5">
              <w:rPr>
                <w:rFonts w:ascii="Times New Roman" w:hAnsi="Times New Roman"/>
                <w:b/>
                <w:lang w:eastAsia="ru-RU"/>
              </w:rPr>
              <w:t>(руб.)*</w:t>
            </w:r>
          </w:p>
        </w:tc>
      </w:tr>
      <w:tr w:rsidR="00DE0B81" w:rsidRPr="00166F87" w:rsidTr="00244DF0">
        <w:trPr>
          <w:trHeight w:val="312"/>
        </w:trPr>
        <w:tc>
          <w:tcPr>
            <w:tcW w:w="567" w:type="dxa"/>
            <w:shd w:val="clear" w:color="auto" w:fill="auto"/>
            <w:hideMark/>
          </w:tcPr>
          <w:p w:rsidR="00DE0B81" w:rsidRPr="0011217D" w:rsidRDefault="00DE0B81" w:rsidP="00994115">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DE0B81" w:rsidRPr="00EE2E62" w:rsidRDefault="00244DF0" w:rsidP="00244DF0">
            <w:pPr>
              <w:spacing w:after="0" w:line="240" w:lineRule="auto"/>
              <w:rPr>
                <w:rFonts w:ascii="Times New Roman" w:eastAsia="Times New Roman" w:hAnsi="Times New Roman" w:cs="Times New Roman"/>
                <w:sz w:val="24"/>
                <w:szCs w:val="24"/>
                <w:lang w:eastAsia="ru-RU"/>
              </w:rPr>
            </w:pPr>
            <w:r>
              <w:rPr>
                <w:rFonts w:ascii="Times New Roman" w:hAnsi="Times New Roman"/>
              </w:rPr>
              <w:t>Счетчик холодной воды</w:t>
            </w:r>
            <w:r w:rsidR="00057958">
              <w:rPr>
                <w:rFonts w:ascii="Times New Roman" w:hAnsi="Times New Roman"/>
              </w:rPr>
              <w:t xml:space="preserve"> </w:t>
            </w:r>
            <w:r w:rsidR="00057958" w:rsidRPr="00057958">
              <w:rPr>
                <w:rFonts w:ascii="Times New Roman" w:hAnsi="Times New Roman"/>
              </w:rPr>
              <w:t xml:space="preserve">с </w:t>
            </w:r>
            <w:proofErr w:type="spellStart"/>
            <w:r w:rsidR="00057958" w:rsidRPr="00057958">
              <w:rPr>
                <w:rFonts w:ascii="Times New Roman" w:hAnsi="Times New Roman"/>
              </w:rPr>
              <w:t>имп</w:t>
            </w:r>
            <w:proofErr w:type="spellEnd"/>
            <w:r w:rsidR="00057958" w:rsidRPr="00057958">
              <w:rPr>
                <w:rFonts w:ascii="Times New Roman" w:hAnsi="Times New Roman"/>
              </w:rPr>
              <w:t>. выходом</w:t>
            </w:r>
          </w:p>
        </w:tc>
        <w:tc>
          <w:tcPr>
            <w:tcW w:w="3402" w:type="dxa"/>
            <w:shd w:val="clear" w:color="auto" w:fill="auto"/>
          </w:tcPr>
          <w:p w:rsidR="0061746E" w:rsidRPr="00EC2977" w:rsidRDefault="0061746E" w:rsidP="0061746E">
            <w:pPr>
              <w:spacing w:after="0" w:line="240" w:lineRule="auto"/>
              <w:rPr>
                <w:rFonts w:ascii="Times New Roman" w:hAnsi="Times New Roman"/>
              </w:rPr>
            </w:pPr>
            <w:r w:rsidRPr="00EC2977">
              <w:rPr>
                <w:rFonts w:ascii="Times New Roman" w:hAnsi="Times New Roman"/>
              </w:rPr>
              <w:t>Диаметр номинальный, DN: 80 мм.</w:t>
            </w:r>
          </w:p>
          <w:p w:rsidR="0061746E" w:rsidRPr="00EC2977" w:rsidRDefault="0061746E" w:rsidP="0061746E">
            <w:pPr>
              <w:spacing w:after="0" w:line="240" w:lineRule="auto"/>
              <w:rPr>
                <w:rFonts w:ascii="Times New Roman" w:hAnsi="Times New Roman"/>
              </w:rPr>
            </w:pPr>
            <w:r w:rsidRPr="00EC2977">
              <w:rPr>
                <w:rFonts w:ascii="Times New Roman" w:hAnsi="Times New Roman"/>
              </w:rPr>
              <w:t>Тип: турбинный</w:t>
            </w:r>
          </w:p>
          <w:p w:rsidR="0061746E" w:rsidRPr="00EC2977" w:rsidRDefault="0061746E" w:rsidP="0061746E">
            <w:pPr>
              <w:spacing w:after="0" w:line="240" w:lineRule="auto"/>
              <w:rPr>
                <w:rFonts w:ascii="Times New Roman" w:hAnsi="Times New Roman"/>
              </w:rPr>
            </w:pPr>
            <w:r w:rsidRPr="00EC2977">
              <w:rPr>
                <w:rFonts w:ascii="Times New Roman" w:hAnsi="Times New Roman"/>
              </w:rPr>
              <w:t>Температура: +5...+50 °С</w:t>
            </w:r>
          </w:p>
          <w:p w:rsidR="0061746E" w:rsidRPr="00EC2977" w:rsidRDefault="0061746E" w:rsidP="0061746E">
            <w:pPr>
              <w:spacing w:after="0" w:line="240" w:lineRule="auto"/>
              <w:rPr>
                <w:rFonts w:ascii="Times New Roman" w:hAnsi="Times New Roman"/>
              </w:rPr>
            </w:pPr>
            <w:r w:rsidRPr="00EC2977">
              <w:rPr>
                <w:rFonts w:ascii="Times New Roman" w:hAnsi="Times New Roman"/>
              </w:rPr>
              <w:t>Расход воды:</w:t>
            </w:r>
          </w:p>
          <w:p w:rsidR="0061746E" w:rsidRPr="00EC2977" w:rsidRDefault="0061746E" w:rsidP="0061746E">
            <w:pPr>
              <w:spacing w:after="0" w:line="240" w:lineRule="auto"/>
              <w:rPr>
                <w:rFonts w:ascii="Times New Roman" w:hAnsi="Times New Roman"/>
              </w:rPr>
            </w:pPr>
            <w:r w:rsidRPr="00EC2977">
              <w:rPr>
                <w:rFonts w:ascii="Times New Roman" w:hAnsi="Times New Roman"/>
              </w:rPr>
              <w:t xml:space="preserve">- наименьший Q </w:t>
            </w:r>
            <w:proofErr w:type="spellStart"/>
            <w:r w:rsidRPr="00EC2977">
              <w:rPr>
                <w:rFonts w:ascii="Times New Roman" w:hAnsi="Times New Roman"/>
              </w:rPr>
              <w:t>min</w:t>
            </w:r>
            <w:proofErr w:type="spellEnd"/>
            <w:r w:rsidRPr="00EC2977">
              <w:rPr>
                <w:rFonts w:ascii="Times New Roman" w:hAnsi="Times New Roman"/>
              </w:rPr>
              <w:t>: 0,5 м3/ч</w:t>
            </w:r>
          </w:p>
          <w:p w:rsidR="0061746E" w:rsidRPr="00EC2977" w:rsidRDefault="0061746E" w:rsidP="0061746E">
            <w:pPr>
              <w:spacing w:after="0" w:line="240" w:lineRule="auto"/>
              <w:rPr>
                <w:rFonts w:ascii="Times New Roman" w:hAnsi="Times New Roman"/>
              </w:rPr>
            </w:pPr>
            <w:r w:rsidRPr="00EC2977">
              <w:rPr>
                <w:rFonts w:ascii="Times New Roman" w:hAnsi="Times New Roman"/>
              </w:rPr>
              <w:t xml:space="preserve">- переходный </w:t>
            </w:r>
            <w:proofErr w:type="spellStart"/>
            <w:r w:rsidRPr="00EC2977">
              <w:rPr>
                <w:rFonts w:ascii="Times New Roman" w:hAnsi="Times New Roman"/>
              </w:rPr>
              <w:t>Qt</w:t>
            </w:r>
            <w:proofErr w:type="spellEnd"/>
            <w:r w:rsidRPr="00EC2977">
              <w:rPr>
                <w:rFonts w:ascii="Times New Roman" w:hAnsi="Times New Roman"/>
              </w:rPr>
              <w:t>: 0,8 м3/ч</w:t>
            </w:r>
          </w:p>
          <w:p w:rsidR="0061746E" w:rsidRPr="00EC2977" w:rsidRDefault="0061746E" w:rsidP="0061746E">
            <w:pPr>
              <w:spacing w:after="0" w:line="240" w:lineRule="auto"/>
              <w:rPr>
                <w:rFonts w:ascii="Times New Roman" w:hAnsi="Times New Roman"/>
              </w:rPr>
            </w:pPr>
            <w:r w:rsidRPr="00EC2977">
              <w:rPr>
                <w:rFonts w:ascii="Times New Roman" w:hAnsi="Times New Roman"/>
              </w:rPr>
              <w:t xml:space="preserve">- номинальный </w:t>
            </w:r>
            <w:proofErr w:type="spellStart"/>
            <w:r w:rsidRPr="00EC2977">
              <w:rPr>
                <w:rFonts w:ascii="Times New Roman" w:hAnsi="Times New Roman"/>
              </w:rPr>
              <w:t>Qn</w:t>
            </w:r>
            <w:proofErr w:type="spellEnd"/>
            <w:r w:rsidRPr="00EC2977">
              <w:rPr>
                <w:rFonts w:ascii="Times New Roman" w:hAnsi="Times New Roman"/>
              </w:rPr>
              <w:t>: 120 м3/ч</w:t>
            </w:r>
          </w:p>
          <w:p w:rsidR="0061746E" w:rsidRPr="00EC2977" w:rsidRDefault="0061746E" w:rsidP="0061746E">
            <w:pPr>
              <w:spacing w:after="0" w:line="240" w:lineRule="auto"/>
              <w:rPr>
                <w:rFonts w:ascii="Times New Roman" w:hAnsi="Times New Roman"/>
              </w:rPr>
            </w:pPr>
            <w:r w:rsidRPr="00EC2977">
              <w:rPr>
                <w:rFonts w:ascii="Times New Roman" w:hAnsi="Times New Roman"/>
              </w:rPr>
              <w:t xml:space="preserve">- наибольший </w:t>
            </w:r>
            <w:proofErr w:type="spellStart"/>
            <w:r w:rsidRPr="00EC2977">
              <w:rPr>
                <w:rFonts w:ascii="Times New Roman" w:hAnsi="Times New Roman"/>
              </w:rPr>
              <w:t>Qmax</w:t>
            </w:r>
            <w:proofErr w:type="spellEnd"/>
            <w:r w:rsidRPr="00EC2977">
              <w:rPr>
                <w:rFonts w:ascii="Times New Roman" w:hAnsi="Times New Roman"/>
              </w:rPr>
              <w:t>: 200 м3/ч</w:t>
            </w:r>
          </w:p>
          <w:p w:rsidR="0061746E" w:rsidRPr="00EC2977" w:rsidRDefault="0061746E" w:rsidP="0061746E">
            <w:pPr>
              <w:spacing w:after="0" w:line="240" w:lineRule="auto"/>
              <w:rPr>
                <w:rFonts w:ascii="Times New Roman" w:hAnsi="Times New Roman"/>
              </w:rPr>
            </w:pPr>
            <w:r w:rsidRPr="00EC2977">
              <w:rPr>
                <w:rFonts w:ascii="Times New Roman" w:hAnsi="Times New Roman"/>
              </w:rPr>
              <w:t>Порог чувствительности: 0,25 м3 /ч</w:t>
            </w:r>
          </w:p>
          <w:p w:rsidR="0061746E" w:rsidRPr="00EC2977" w:rsidRDefault="0061746E" w:rsidP="0061746E">
            <w:pPr>
              <w:spacing w:after="0" w:line="240" w:lineRule="auto"/>
              <w:rPr>
                <w:rFonts w:ascii="Times New Roman" w:hAnsi="Times New Roman"/>
              </w:rPr>
            </w:pPr>
            <w:r w:rsidRPr="00EC2977">
              <w:rPr>
                <w:rFonts w:ascii="Times New Roman" w:hAnsi="Times New Roman"/>
              </w:rPr>
              <w:t>Максимальное рабочее давление: 1,6 МПа</w:t>
            </w:r>
          </w:p>
          <w:p w:rsidR="0061746E" w:rsidRPr="00EC2977" w:rsidRDefault="0061746E" w:rsidP="0061746E">
            <w:pPr>
              <w:spacing w:after="0" w:line="240" w:lineRule="auto"/>
              <w:rPr>
                <w:rFonts w:ascii="Times New Roman" w:hAnsi="Times New Roman"/>
              </w:rPr>
            </w:pPr>
            <w:r w:rsidRPr="00EC2977">
              <w:rPr>
                <w:rFonts w:ascii="Times New Roman" w:hAnsi="Times New Roman"/>
              </w:rPr>
              <w:t>Наибольшее значение роликового указателя: 999 999</w:t>
            </w:r>
          </w:p>
          <w:p w:rsidR="0061746E" w:rsidRPr="00EC2977" w:rsidRDefault="0061746E" w:rsidP="0061746E">
            <w:pPr>
              <w:spacing w:after="0" w:line="240" w:lineRule="auto"/>
              <w:rPr>
                <w:rFonts w:ascii="Times New Roman" w:hAnsi="Times New Roman"/>
              </w:rPr>
            </w:pPr>
            <w:r w:rsidRPr="00EC2977">
              <w:rPr>
                <w:rFonts w:ascii="Times New Roman" w:hAnsi="Times New Roman"/>
              </w:rPr>
              <w:t>Наименьшая цена деления: 0,005 м3</w:t>
            </w:r>
          </w:p>
          <w:p w:rsidR="0061746E" w:rsidRPr="00EC2977" w:rsidRDefault="0061746E" w:rsidP="0061746E">
            <w:pPr>
              <w:spacing w:after="0" w:line="240" w:lineRule="auto"/>
              <w:rPr>
                <w:rFonts w:ascii="Times New Roman" w:hAnsi="Times New Roman"/>
              </w:rPr>
            </w:pPr>
            <w:r w:rsidRPr="00EC2977">
              <w:rPr>
                <w:rFonts w:ascii="Times New Roman" w:hAnsi="Times New Roman"/>
              </w:rPr>
              <w:t>Присоединение к трубопроводу: фланцевое</w:t>
            </w:r>
          </w:p>
          <w:p w:rsidR="0061746E" w:rsidRPr="00EC2977" w:rsidRDefault="0061746E" w:rsidP="0061746E">
            <w:pPr>
              <w:spacing w:after="0" w:line="240" w:lineRule="auto"/>
              <w:rPr>
                <w:rFonts w:ascii="Times New Roman" w:hAnsi="Times New Roman"/>
              </w:rPr>
            </w:pPr>
            <w:r w:rsidRPr="00EC2977">
              <w:rPr>
                <w:rFonts w:ascii="Times New Roman" w:hAnsi="Times New Roman"/>
              </w:rPr>
              <w:t>Габаритные размеры (Д×В×Ш), не более 225х224х200 мм.</w:t>
            </w:r>
          </w:p>
          <w:p w:rsidR="0061746E" w:rsidRPr="00EC2977" w:rsidRDefault="0061746E" w:rsidP="0061746E">
            <w:pPr>
              <w:spacing w:after="0" w:line="240" w:lineRule="auto"/>
              <w:rPr>
                <w:rFonts w:ascii="Times New Roman" w:hAnsi="Times New Roman"/>
              </w:rPr>
            </w:pPr>
            <w:r w:rsidRPr="00EC2977">
              <w:rPr>
                <w:rFonts w:ascii="Times New Roman" w:hAnsi="Times New Roman"/>
              </w:rPr>
              <w:t>Масса: 13,3 мм</w:t>
            </w:r>
          </w:p>
          <w:p w:rsidR="0061746E" w:rsidRPr="00EC2977" w:rsidRDefault="0061746E" w:rsidP="0061746E">
            <w:pPr>
              <w:spacing w:after="0" w:line="240" w:lineRule="auto"/>
              <w:rPr>
                <w:rFonts w:ascii="Times New Roman" w:hAnsi="Times New Roman"/>
              </w:rPr>
            </w:pPr>
            <w:r w:rsidRPr="00EC2977">
              <w:rPr>
                <w:rFonts w:ascii="Times New Roman" w:hAnsi="Times New Roman"/>
              </w:rPr>
              <w:t>Средний срок службы: 12 лет.</w:t>
            </w:r>
          </w:p>
          <w:p w:rsidR="0061746E" w:rsidRPr="00EC2977" w:rsidRDefault="0061746E" w:rsidP="0061746E">
            <w:pPr>
              <w:spacing w:after="0" w:line="240" w:lineRule="auto"/>
              <w:rPr>
                <w:rFonts w:ascii="Times New Roman" w:hAnsi="Times New Roman"/>
              </w:rPr>
            </w:pPr>
            <w:r w:rsidRPr="00EC2977">
              <w:rPr>
                <w:rFonts w:ascii="Times New Roman" w:hAnsi="Times New Roman"/>
              </w:rPr>
              <w:t>Гарантийный срок: 24 месяца.</w:t>
            </w:r>
          </w:p>
          <w:p w:rsidR="0061746E" w:rsidRPr="00EC2977" w:rsidRDefault="0061746E" w:rsidP="0061746E">
            <w:pPr>
              <w:spacing w:after="0" w:line="240" w:lineRule="auto"/>
              <w:rPr>
                <w:rFonts w:ascii="Times New Roman" w:hAnsi="Times New Roman"/>
              </w:rPr>
            </w:pPr>
            <w:proofErr w:type="spellStart"/>
            <w:r w:rsidRPr="00EC2977">
              <w:rPr>
                <w:rFonts w:ascii="Times New Roman" w:hAnsi="Times New Roman"/>
              </w:rPr>
              <w:t>Межповерочный</w:t>
            </w:r>
            <w:proofErr w:type="spellEnd"/>
            <w:r w:rsidRPr="00EC2977">
              <w:rPr>
                <w:rFonts w:ascii="Times New Roman" w:hAnsi="Times New Roman"/>
              </w:rPr>
              <w:t xml:space="preserve"> интервал: 6 лет.</w:t>
            </w:r>
          </w:p>
          <w:p w:rsidR="0061746E" w:rsidRPr="00EC2977" w:rsidRDefault="0061746E" w:rsidP="0061746E">
            <w:pPr>
              <w:spacing w:after="0" w:line="240" w:lineRule="auto"/>
              <w:rPr>
                <w:rFonts w:ascii="Times New Roman" w:hAnsi="Times New Roman"/>
              </w:rPr>
            </w:pPr>
            <w:r w:rsidRPr="00EC2977">
              <w:rPr>
                <w:rFonts w:ascii="Times New Roman" w:hAnsi="Times New Roman"/>
              </w:rPr>
              <w:t>Степень защиты: IP68</w:t>
            </w:r>
          </w:p>
          <w:p w:rsidR="00DE0B81" w:rsidRPr="0061746E" w:rsidRDefault="0061746E" w:rsidP="0061746E">
            <w:pPr>
              <w:spacing w:after="0" w:line="240" w:lineRule="auto"/>
              <w:rPr>
                <w:rFonts w:ascii="Times New Roman" w:hAnsi="Times New Roman"/>
              </w:rPr>
            </w:pPr>
            <w:r w:rsidRPr="00EC2977">
              <w:rPr>
                <w:rFonts w:ascii="Times New Roman" w:hAnsi="Times New Roman"/>
              </w:rPr>
              <w:t>Комплект поставки: паспорт - 1экз; руководство по эксплуатации - 1экз; упаковка – 1 шт.</w:t>
            </w:r>
          </w:p>
        </w:tc>
        <w:tc>
          <w:tcPr>
            <w:tcW w:w="709" w:type="dxa"/>
            <w:shd w:val="clear" w:color="auto" w:fill="auto"/>
            <w:noWrap/>
            <w:hideMark/>
          </w:tcPr>
          <w:p w:rsidR="00DE0B81" w:rsidRPr="00E961F8" w:rsidRDefault="00057958" w:rsidP="009941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09" w:type="dxa"/>
          </w:tcPr>
          <w:p w:rsidR="00DE0B81" w:rsidRPr="00E961F8" w:rsidRDefault="00DE0B81" w:rsidP="009941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709" w:type="dxa"/>
            <w:shd w:val="clear" w:color="auto" w:fill="FFFFCC"/>
          </w:tcPr>
          <w:p w:rsidR="00DE0B81" w:rsidRPr="000F411A" w:rsidRDefault="00DE0B81" w:rsidP="00994115">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DE0B81" w:rsidRPr="000F411A" w:rsidRDefault="00DE0B81" w:rsidP="00994115">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DE0B81" w:rsidRPr="000F411A" w:rsidRDefault="00DE0B81" w:rsidP="00994115">
            <w:pPr>
              <w:spacing w:after="0" w:line="240" w:lineRule="auto"/>
              <w:jc w:val="center"/>
              <w:rPr>
                <w:rFonts w:ascii="Times New Roman" w:eastAsia="Times New Roman" w:hAnsi="Times New Roman" w:cs="Times New Roman"/>
                <w:lang w:eastAsia="ru-RU"/>
              </w:rPr>
            </w:pPr>
          </w:p>
        </w:tc>
      </w:tr>
      <w:tr w:rsidR="00244DF0" w:rsidRPr="00166F87" w:rsidTr="00244DF0">
        <w:trPr>
          <w:trHeight w:val="312"/>
        </w:trPr>
        <w:tc>
          <w:tcPr>
            <w:tcW w:w="567" w:type="dxa"/>
            <w:shd w:val="clear" w:color="auto" w:fill="auto"/>
          </w:tcPr>
          <w:p w:rsidR="00244DF0" w:rsidRPr="0011217D" w:rsidRDefault="00244DF0" w:rsidP="00994115">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244DF0" w:rsidRPr="00647437" w:rsidRDefault="00244DF0" w:rsidP="00244DF0">
            <w:pPr>
              <w:spacing w:after="0" w:line="240" w:lineRule="auto"/>
              <w:rPr>
                <w:rFonts w:ascii="Times New Roman" w:hAnsi="Times New Roman"/>
              </w:rPr>
            </w:pPr>
            <w:r w:rsidRPr="00244DF0">
              <w:rPr>
                <w:rFonts w:ascii="Times New Roman" w:hAnsi="Times New Roman"/>
              </w:rPr>
              <w:t>Счетчик для горячей и холодной воды в комплекте со сгонами</w:t>
            </w:r>
          </w:p>
        </w:tc>
        <w:tc>
          <w:tcPr>
            <w:tcW w:w="3402" w:type="dxa"/>
            <w:shd w:val="clear" w:color="auto" w:fill="auto"/>
          </w:tcPr>
          <w:p w:rsidR="0061746E" w:rsidRPr="00EC2977" w:rsidRDefault="0061746E" w:rsidP="0061746E">
            <w:pPr>
              <w:spacing w:after="0" w:line="240" w:lineRule="auto"/>
              <w:rPr>
                <w:rFonts w:ascii="Times New Roman" w:hAnsi="Times New Roman"/>
              </w:rPr>
            </w:pPr>
            <w:r w:rsidRPr="00EC2977">
              <w:rPr>
                <w:rFonts w:ascii="Times New Roman" w:hAnsi="Times New Roman"/>
              </w:rPr>
              <w:t xml:space="preserve">Тип изделия: </w:t>
            </w:r>
            <w:proofErr w:type="spellStart"/>
            <w:r w:rsidRPr="00EC2977">
              <w:rPr>
                <w:rFonts w:ascii="Times New Roman" w:hAnsi="Times New Roman"/>
              </w:rPr>
              <w:t>водосчетчик</w:t>
            </w:r>
            <w:proofErr w:type="spellEnd"/>
            <w:r w:rsidRPr="00EC2977">
              <w:rPr>
                <w:rFonts w:ascii="Times New Roman" w:hAnsi="Times New Roman"/>
              </w:rPr>
              <w:t xml:space="preserve"> со сгонами</w:t>
            </w:r>
          </w:p>
          <w:p w:rsidR="0061746E" w:rsidRPr="00EC2977" w:rsidRDefault="0061746E" w:rsidP="0061746E">
            <w:pPr>
              <w:spacing w:after="0" w:line="240" w:lineRule="auto"/>
              <w:rPr>
                <w:rFonts w:ascii="Times New Roman" w:hAnsi="Times New Roman"/>
              </w:rPr>
            </w:pPr>
            <w:r w:rsidRPr="00EC2977">
              <w:rPr>
                <w:rFonts w:ascii="Times New Roman" w:hAnsi="Times New Roman"/>
              </w:rPr>
              <w:t>Вид резьбы: наружная</w:t>
            </w:r>
          </w:p>
          <w:p w:rsidR="0061746E" w:rsidRPr="00EC2977" w:rsidRDefault="0061746E" w:rsidP="0061746E">
            <w:pPr>
              <w:spacing w:after="0" w:line="240" w:lineRule="auto"/>
              <w:rPr>
                <w:rFonts w:ascii="Times New Roman" w:hAnsi="Times New Roman"/>
              </w:rPr>
            </w:pPr>
            <w:r w:rsidRPr="00EC2977">
              <w:rPr>
                <w:rFonts w:ascii="Times New Roman" w:hAnsi="Times New Roman"/>
              </w:rPr>
              <w:t>Максимальная рабочая температура: C90</w:t>
            </w:r>
          </w:p>
          <w:p w:rsidR="0061746E" w:rsidRPr="00EC2977" w:rsidRDefault="0061746E" w:rsidP="0061746E">
            <w:pPr>
              <w:spacing w:after="0" w:line="240" w:lineRule="auto"/>
              <w:rPr>
                <w:rFonts w:ascii="Times New Roman" w:hAnsi="Times New Roman"/>
              </w:rPr>
            </w:pPr>
            <w:r w:rsidRPr="00EC2977">
              <w:rPr>
                <w:rFonts w:ascii="Times New Roman" w:hAnsi="Times New Roman"/>
              </w:rPr>
              <w:t>Тип соединения: резьбовое</w:t>
            </w:r>
          </w:p>
          <w:p w:rsidR="0061746E" w:rsidRPr="00EC2977" w:rsidRDefault="0061746E" w:rsidP="0061746E">
            <w:pPr>
              <w:spacing w:after="0" w:line="240" w:lineRule="auto"/>
              <w:rPr>
                <w:rFonts w:ascii="Times New Roman" w:hAnsi="Times New Roman"/>
              </w:rPr>
            </w:pPr>
            <w:r w:rsidRPr="00EC2977">
              <w:rPr>
                <w:rFonts w:ascii="Times New Roman" w:hAnsi="Times New Roman"/>
              </w:rPr>
              <w:t>Рабочее давление: 16 бар</w:t>
            </w:r>
          </w:p>
          <w:p w:rsidR="0061746E" w:rsidRPr="00EC2977" w:rsidRDefault="0061746E" w:rsidP="0061746E">
            <w:pPr>
              <w:spacing w:after="0" w:line="240" w:lineRule="auto"/>
              <w:rPr>
                <w:rFonts w:ascii="Times New Roman" w:hAnsi="Times New Roman"/>
              </w:rPr>
            </w:pPr>
            <w:r w:rsidRPr="00EC2977">
              <w:rPr>
                <w:rFonts w:ascii="Times New Roman" w:hAnsi="Times New Roman"/>
              </w:rPr>
              <w:t>Размер: 110 мм</w:t>
            </w:r>
          </w:p>
          <w:p w:rsidR="0061746E" w:rsidRPr="00EC2977" w:rsidRDefault="0061746E" w:rsidP="0061746E">
            <w:pPr>
              <w:spacing w:after="0" w:line="240" w:lineRule="auto"/>
              <w:rPr>
                <w:rFonts w:ascii="Times New Roman" w:hAnsi="Times New Roman"/>
              </w:rPr>
            </w:pPr>
            <w:r w:rsidRPr="00EC2977">
              <w:rPr>
                <w:rFonts w:ascii="Times New Roman" w:hAnsi="Times New Roman"/>
              </w:rPr>
              <w:t>Резьба: 1/2'</w:t>
            </w:r>
          </w:p>
          <w:p w:rsidR="0061746E" w:rsidRPr="00EC2977" w:rsidRDefault="0061746E" w:rsidP="0061746E">
            <w:pPr>
              <w:spacing w:after="0" w:line="240" w:lineRule="auto"/>
              <w:rPr>
                <w:rFonts w:ascii="Times New Roman" w:hAnsi="Times New Roman"/>
              </w:rPr>
            </w:pPr>
            <w:r w:rsidRPr="00EC2977">
              <w:rPr>
                <w:rFonts w:ascii="Times New Roman" w:hAnsi="Times New Roman"/>
              </w:rPr>
              <w:t>Материал изделия: латунь никелированная</w:t>
            </w:r>
          </w:p>
          <w:p w:rsidR="0061746E" w:rsidRPr="00EC2977" w:rsidRDefault="0061746E" w:rsidP="0061746E">
            <w:pPr>
              <w:spacing w:after="0" w:line="240" w:lineRule="auto"/>
              <w:rPr>
                <w:rFonts w:ascii="Times New Roman" w:hAnsi="Times New Roman"/>
              </w:rPr>
            </w:pPr>
            <w:proofErr w:type="spellStart"/>
            <w:r w:rsidRPr="00EC2977">
              <w:rPr>
                <w:rFonts w:ascii="Times New Roman" w:hAnsi="Times New Roman"/>
              </w:rPr>
              <w:t>Межповерочный</w:t>
            </w:r>
            <w:proofErr w:type="spellEnd"/>
            <w:r w:rsidRPr="00EC2977">
              <w:rPr>
                <w:rFonts w:ascii="Times New Roman" w:hAnsi="Times New Roman"/>
              </w:rPr>
              <w:t xml:space="preserve"> интервал: 6 лет </w:t>
            </w:r>
          </w:p>
          <w:p w:rsidR="0061746E" w:rsidRPr="00EC2977" w:rsidRDefault="0061746E" w:rsidP="0061746E">
            <w:pPr>
              <w:spacing w:after="0" w:line="240" w:lineRule="auto"/>
              <w:rPr>
                <w:rFonts w:ascii="Times New Roman" w:hAnsi="Times New Roman"/>
              </w:rPr>
            </w:pPr>
            <w:r w:rsidRPr="00EC2977">
              <w:rPr>
                <w:rFonts w:ascii="Times New Roman" w:hAnsi="Times New Roman"/>
              </w:rPr>
              <w:t>Сфера применения: для холодной и горячей воды</w:t>
            </w:r>
          </w:p>
          <w:p w:rsidR="0061746E" w:rsidRPr="00EC2977" w:rsidRDefault="0061746E" w:rsidP="0061746E">
            <w:pPr>
              <w:spacing w:after="0" w:line="240" w:lineRule="auto"/>
              <w:rPr>
                <w:rFonts w:ascii="Times New Roman" w:hAnsi="Times New Roman"/>
              </w:rPr>
            </w:pPr>
            <w:r w:rsidRPr="00EC2977">
              <w:rPr>
                <w:rFonts w:ascii="Times New Roman" w:hAnsi="Times New Roman"/>
              </w:rPr>
              <w:t>Комплектация: со сгонами и обратным клапаном</w:t>
            </w:r>
          </w:p>
          <w:p w:rsidR="00CC5166" w:rsidRPr="00DE0B81" w:rsidRDefault="0061746E" w:rsidP="0061746E">
            <w:pPr>
              <w:spacing w:after="0" w:line="240" w:lineRule="auto"/>
              <w:rPr>
                <w:rFonts w:ascii="Times New Roman" w:hAnsi="Times New Roman"/>
              </w:rPr>
            </w:pPr>
            <w:r w:rsidRPr="00EC2977">
              <w:rPr>
                <w:rFonts w:ascii="Times New Roman" w:hAnsi="Times New Roman"/>
              </w:rPr>
              <w:t>Среда применения: системы водоснабжения</w:t>
            </w:r>
          </w:p>
        </w:tc>
        <w:tc>
          <w:tcPr>
            <w:tcW w:w="709" w:type="dxa"/>
            <w:shd w:val="clear" w:color="auto" w:fill="auto"/>
            <w:noWrap/>
          </w:tcPr>
          <w:p w:rsidR="00244DF0" w:rsidRDefault="00057958" w:rsidP="009941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709" w:type="dxa"/>
          </w:tcPr>
          <w:p w:rsidR="00244DF0" w:rsidRDefault="00244DF0" w:rsidP="009941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709" w:type="dxa"/>
            <w:shd w:val="clear" w:color="auto" w:fill="FFFFCC"/>
          </w:tcPr>
          <w:p w:rsidR="00244DF0" w:rsidRPr="000F411A" w:rsidRDefault="00244DF0" w:rsidP="00994115">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244DF0" w:rsidRPr="000F411A" w:rsidRDefault="00244DF0" w:rsidP="00994115">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244DF0" w:rsidRPr="000F411A" w:rsidRDefault="00244DF0" w:rsidP="00994115">
            <w:pPr>
              <w:spacing w:after="0" w:line="240" w:lineRule="auto"/>
              <w:jc w:val="center"/>
              <w:rPr>
                <w:rFonts w:ascii="Times New Roman" w:eastAsia="Times New Roman" w:hAnsi="Times New Roman" w:cs="Times New Roman"/>
                <w:lang w:eastAsia="ru-RU"/>
              </w:rPr>
            </w:pP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lastRenderedPageBreak/>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предлагаем</w:t>
      </w:r>
      <w:r w:rsidR="00D1344C">
        <w:rPr>
          <w:rFonts w:ascii="Times New Roman" w:hAnsi="Times New Roman"/>
          <w:sz w:val="24"/>
          <w:szCs w:val="24"/>
        </w:rPr>
        <w:t>ого</w:t>
      </w:r>
      <w:r w:rsidRPr="009B73E8">
        <w:rPr>
          <w:rFonts w:ascii="Times New Roman" w:hAnsi="Times New Roman"/>
          <w:sz w:val="24"/>
          <w:szCs w:val="24"/>
        </w:rPr>
        <w:t xml:space="preserve">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w:t>
      </w:r>
      <w:r w:rsidR="00D1344C">
        <w:rPr>
          <w:rFonts w:ascii="Times New Roman" w:eastAsia="Times New Roman" w:hAnsi="Times New Roman"/>
          <w:color w:val="2A2C2E"/>
          <w:sz w:val="24"/>
          <w:szCs w:val="24"/>
          <w:lang w:eastAsia="ru-RU"/>
        </w:rPr>
        <w:t>,</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C7" w:rsidRDefault="008604C7">
      <w:pPr>
        <w:spacing w:after="0" w:line="240" w:lineRule="auto"/>
      </w:pPr>
      <w:r>
        <w:separator/>
      </w:r>
    </w:p>
  </w:endnote>
  <w:endnote w:type="continuationSeparator" w:id="0">
    <w:p w:rsidR="008604C7" w:rsidRDefault="0086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81873">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8604C7">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F81873">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C7" w:rsidRDefault="008604C7">
      <w:pPr>
        <w:spacing w:after="0" w:line="240" w:lineRule="auto"/>
      </w:pPr>
      <w:r>
        <w:separator/>
      </w:r>
    </w:p>
  </w:footnote>
  <w:footnote w:type="continuationSeparator" w:id="0">
    <w:p w:rsidR="008604C7" w:rsidRDefault="00860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A6EC66A" wp14:editId="36BEC758">
          <wp:extent cx="5940425" cy="890236"/>
          <wp:effectExtent l="0" t="0" r="3175" b="5715"/>
          <wp:docPr id="1" name="Рисунок 1"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150122"/>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4"/>
  </w:num>
  <w:num w:numId="5">
    <w:abstractNumId w:val="12"/>
  </w:num>
  <w:num w:numId="6">
    <w:abstractNumId w:val="9"/>
  </w:num>
  <w:num w:numId="7">
    <w:abstractNumId w:val="2"/>
  </w:num>
  <w:num w:numId="8">
    <w:abstractNumId w:val="14"/>
  </w:num>
  <w:num w:numId="9">
    <w:abstractNumId w:val="1"/>
  </w:num>
  <w:num w:numId="10">
    <w:abstractNumId w:val="13"/>
  </w:num>
  <w:num w:numId="11">
    <w:abstractNumId w:val="16"/>
  </w:num>
  <w:num w:numId="12">
    <w:abstractNumId w:val="8"/>
  </w:num>
  <w:num w:numId="13">
    <w:abstractNumId w:val="5"/>
  </w:num>
  <w:num w:numId="14">
    <w:abstractNumId w:val="7"/>
  </w:num>
  <w:num w:numId="15">
    <w:abstractNumId w:val="15"/>
  </w:num>
  <w:num w:numId="16">
    <w:abstractNumId w:val="11"/>
  </w:num>
  <w:num w:numId="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57958"/>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17279"/>
    <w:rsid w:val="001233FC"/>
    <w:rsid w:val="0013024D"/>
    <w:rsid w:val="001450A2"/>
    <w:rsid w:val="00145A39"/>
    <w:rsid w:val="0015409D"/>
    <w:rsid w:val="00156CAF"/>
    <w:rsid w:val="001570CF"/>
    <w:rsid w:val="0016689A"/>
    <w:rsid w:val="00182395"/>
    <w:rsid w:val="0019152C"/>
    <w:rsid w:val="00192794"/>
    <w:rsid w:val="00195CA6"/>
    <w:rsid w:val="001C3568"/>
    <w:rsid w:val="001E2F36"/>
    <w:rsid w:val="001F575C"/>
    <w:rsid w:val="00204D4E"/>
    <w:rsid w:val="0021224E"/>
    <w:rsid w:val="002163C8"/>
    <w:rsid w:val="00221C8B"/>
    <w:rsid w:val="002329D0"/>
    <w:rsid w:val="002420F4"/>
    <w:rsid w:val="00244DF0"/>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94220"/>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1746E"/>
    <w:rsid w:val="00623487"/>
    <w:rsid w:val="006420B2"/>
    <w:rsid w:val="00642D06"/>
    <w:rsid w:val="006474B5"/>
    <w:rsid w:val="00650AB9"/>
    <w:rsid w:val="00680267"/>
    <w:rsid w:val="00680B51"/>
    <w:rsid w:val="00692F2A"/>
    <w:rsid w:val="006B558D"/>
    <w:rsid w:val="006C4866"/>
    <w:rsid w:val="006C6485"/>
    <w:rsid w:val="006E055D"/>
    <w:rsid w:val="006E3956"/>
    <w:rsid w:val="006E4D75"/>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04C7"/>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840D8"/>
    <w:rsid w:val="00991266"/>
    <w:rsid w:val="00993163"/>
    <w:rsid w:val="009938B0"/>
    <w:rsid w:val="00994115"/>
    <w:rsid w:val="009A2C92"/>
    <w:rsid w:val="009D1527"/>
    <w:rsid w:val="009E0E6A"/>
    <w:rsid w:val="009E14D4"/>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E7F92"/>
    <w:rsid w:val="00AF03B1"/>
    <w:rsid w:val="00AF7E0D"/>
    <w:rsid w:val="00B0383F"/>
    <w:rsid w:val="00B24019"/>
    <w:rsid w:val="00B302BD"/>
    <w:rsid w:val="00B33706"/>
    <w:rsid w:val="00B61169"/>
    <w:rsid w:val="00B664DC"/>
    <w:rsid w:val="00B666D7"/>
    <w:rsid w:val="00B66D35"/>
    <w:rsid w:val="00B67E6D"/>
    <w:rsid w:val="00B77DAE"/>
    <w:rsid w:val="00B8743B"/>
    <w:rsid w:val="00BA5FF8"/>
    <w:rsid w:val="00BE37F6"/>
    <w:rsid w:val="00BE3F70"/>
    <w:rsid w:val="00BF2771"/>
    <w:rsid w:val="00C134B9"/>
    <w:rsid w:val="00C22E6F"/>
    <w:rsid w:val="00C368D3"/>
    <w:rsid w:val="00C505E8"/>
    <w:rsid w:val="00C56C90"/>
    <w:rsid w:val="00C645BD"/>
    <w:rsid w:val="00C753E1"/>
    <w:rsid w:val="00C9583B"/>
    <w:rsid w:val="00CC4773"/>
    <w:rsid w:val="00CC5166"/>
    <w:rsid w:val="00CD1DB9"/>
    <w:rsid w:val="00CD1E24"/>
    <w:rsid w:val="00CD3089"/>
    <w:rsid w:val="00CF19F4"/>
    <w:rsid w:val="00D04875"/>
    <w:rsid w:val="00D1344C"/>
    <w:rsid w:val="00D17764"/>
    <w:rsid w:val="00D3148D"/>
    <w:rsid w:val="00D31887"/>
    <w:rsid w:val="00D3448D"/>
    <w:rsid w:val="00D4075D"/>
    <w:rsid w:val="00D5018E"/>
    <w:rsid w:val="00D75216"/>
    <w:rsid w:val="00D811F2"/>
    <w:rsid w:val="00D93803"/>
    <w:rsid w:val="00D9443F"/>
    <w:rsid w:val="00DB5EE8"/>
    <w:rsid w:val="00DD6DFD"/>
    <w:rsid w:val="00DE0B81"/>
    <w:rsid w:val="00E02EB4"/>
    <w:rsid w:val="00E06D2F"/>
    <w:rsid w:val="00E23D7F"/>
    <w:rsid w:val="00E70CD9"/>
    <w:rsid w:val="00E961F8"/>
    <w:rsid w:val="00ED2F34"/>
    <w:rsid w:val="00EE2E62"/>
    <w:rsid w:val="00EE4AA9"/>
    <w:rsid w:val="00EF093D"/>
    <w:rsid w:val="00F27547"/>
    <w:rsid w:val="00F2794C"/>
    <w:rsid w:val="00F374E2"/>
    <w:rsid w:val="00F43A9A"/>
    <w:rsid w:val="00F52E6A"/>
    <w:rsid w:val="00F709FA"/>
    <w:rsid w:val="00F72D5A"/>
    <w:rsid w:val="00F81873"/>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PlainText">
    <w:name w:val="Plain Text Знак Знак"/>
    <w:basedOn w:val="a0"/>
    <w:link w:val="PlainText0"/>
    <w:rsid w:val="00057958"/>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057958"/>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PlainText">
    <w:name w:val="Plain Text Знак Знак"/>
    <w:basedOn w:val="a0"/>
    <w:link w:val="PlainText0"/>
    <w:rsid w:val="00057958"/>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057958"/>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6640">
      <w:bodyDiv w:val="1"/>
      <w:marLeft w:val="0"/>
      <w:marRight w:val="0"/>
      <w:marTop w:val="0"/>
      <w:marBottom w:val="0"/>
      <w:divBdr>
        <w:top w:val="none" w:sz="0" w:space="0" w:color="auto"/>
        <w:left w:val="none" w:sz="0" w:space="0" w:color="auto"/>
        <w:bottom w:val="none" w:sz="0" w:space="0" w:color="auto"/>
        <w:right w:val="none" w:sz="0" w:space="0" w:color="auto"/>
      </w:divBdr>
    </w:div>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50788820">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757434671">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12A2-F65D-4E88-B186-73A1390B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7</cp:revision>
  <cp:lastPrinted>2018-01-19T15:25:00Z</cp:lastPrinted>
  <dcterms:created xsi:type="dcterms:W3CDTF">2019-02-12T08:02:00Z</dcterms:created>
  <dcterms:modified xsi:type="dcterms:W3CDTF">2019-04-18T05:12:00Z</dcterms:modified>
</cp:coreProperties>
</file>