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15.06.2026 № 21.1-03/1298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C45F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F312A">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кондиционеров с монтажом (1875 - преимущество)</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3F312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3F31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876" w:type="dxa"/>
        <w:tblInd w:w="-34" w:type="dxa"/>
        <w:tblLayout w:type="fixed"/>
        <w:tblLook w:val="04A0" w:firstRow="1" w:lastRow="0" w:firstColumn="1" w:lastColumn="0" w:noHBand="0" w:noVBand="1"/>
      </w:tblPr>
      <w:tblGrid>
        <w:gridCol w:w="417"/>
        <w:gridCol w:w="1557"/>
        <w:gridCol w:w="1287"/>
        <w:gridCol w:w="1266"/>
        <w:gridCol w:w="2129"/>
        <w:gridCol w:w="1816"/>
        <w:gridCol w:w="1139"/>
        <w:gridCol w:w="2013"/>
        <w:gridCol w:w="567"/>
        <w:gridCol w:w="567"/>
        <w:gridCol w:w="1134"/>
        <w:gridCol w:w="992"/>
        <w:gridCol w:w="992"/>
      </w:tblGrid>
      <w:tr w:rsidR="003F312A" w:rsidRPr="005A1B5D" w:rsidTr="003F312A">
        <w:tc>
          <w:tcPr>
            <w:tcW w:w="417" w:type="dxa"/>
            <w:vMerge w:val="restart"/>
          </w:tcPr>
          <w:p w:rsidR="003F312A" w:rsidRPr="005A1B5D" w:rsidRDefault="003F312A" w:rsidP="008C0E8D">
            <w:pPr>
              <w:rPr>
                <w:rFonts w:ascii="Times New Roman" w:hAnsi="Times New Roman" w:cs="Times New Roman"/>
                <w:b/>
                <w:sz w:val="20"/>
                <w:szCs w:val="20"/>
              </w:rPr>
            </w:pPr>
            <w:r w:rsidRPr="005A1B5D">
              <w:rPr>
                <w:rFonts w:ascii="Times New Roman" w:hAnsi="Times New Roman" w:cs="Times New Roman"/>
                <w:b/>
                <w:sz w:val="20"/>
                <w:szCs w:val="20"/>
              </w:rPr>
              <w:t>№</w:t>
            </w:r>
          </w:p>
        </w:tc>
        <w:tc>
          <w:tcPr>
            <w:tcW w:w="1557" w:type="dxa"/>
            <w:vMerge w:val="restart"/>
          </w:tcPr>
          <w:p w:rsidR="003F312A" w:rsidRPr="005A1B5D" w:rsidRDefault="003F312A" w:rsidP="008C0E8D">
            <w:pPr>
              <w:rPr>
                <w:rFonts w:ascii="Times New Roman" w:hAnsi="Times New Roman" w:cs="Times New Roman"/>
                <w:b/>
                <w:sz w:val="18"/>
                <w:szCs w:val="18"/>
              </w:rPr>
            </w:pPr>
            <w:r w:rsidRPr="005A1B5D">
              <w:rPr>
                <w:rFonts w:ascii="Times New Roman" w:hAnsi="Times New Roman" w:cs="Times New Roman"/>
                <w:b/>
                <w:sz w:val="18"/>
                <w:szCs w:val="18"/>
              </w:rPr>
              <w:t>Наименование товара, работы, услуги</w:t>
            </w:r>
          </w:p>
        </w:tc>
        <w:tc>
          <w:tcPr>
            <w:tcW w:w="1287" w:type="dxa"/>
            <w:vMerge w:val="restart"/>
          </w:tcPr>
          <w:p w:rsidR="003F312A" w:rsidRPr="005A1B5D" w:rsidRDefault="003F312A" w:rsidP="008C0E8D">
            <w:pPr>
              <w:rPr>
                <w:rFonts w:ascii="Times New Roman" w:hAnsi="Times New Roman" w:cs="Times New Roman"/>
                <w:b/>
                <w:sz w:val="18"/>
                <w:szCs w:val="18"/>
              </w:rPr>
            </w:pPr>
            <w:r w:rsidRPr="005A1B5D">
              <w:rPr>
                <w:rFonts w:ascii="Times New Roman" w:hAnsi="Times New Roman" w:cs="Times New Roman"/>
                <w:b/>
                <w:sz w:val="18"/>
                <w:szCs w:val="18"/>
              </w:rPr>
              <w:t>Код позиции</w:t>
            </w:r>
          </w:p>
          <w:p w:rsidR="003F312A" w:rsidRPr="005A1B5D" w:rsidRDefault="003F312A" w:rsidP="008C0E8D">
            <w:pPr>
              <w:rPr>
                <w:rFonts w:ascii="Times New Roman" w:hAnsi="Times New Roman" w:cs="Times New Roman"/>
                <w:b/>
                <w:sz w:val="18"/>
                <w:szCs w:val="18"/>
              </w:rPr>
            </w:pPr>
            <w:r w:rsidRPr="005A1B5D">
              <w:rPr>
                <w:rFonts w:ascii="Times New Roman" w:hAnsi="Times New Roman" w:cs="Times New Roman"/>
                <w:b/>
                <w:sz w:val="18"/>
                <w:szCs w:val="18"/>
              </w:rPr>
              <w:t>(ОКПД2/</w:t>
            </w:r>
          </w:p>
          <w:p w:rsidR="003F312A" w:rsidRPr="005A1B5D" w:rsidRDefault="003F312A" w:rsidP="008C0E8D">
            <w:pPr>
              <w:rPr>
                <w:rFonts w:ascii="Times New Roman" w:hAnsi="Times New Roman" w:cs="Times New Roman"/>
                <w:b/>
                <w:sz w:val="18"/>
                <w:szCs w:val="18"/>
              </w:rPr>
            </w:pPr>
            <w:r w:rsidRPr="005A1B5D">
              <w:rPr>
                <w:rFonts w:ascii="Times New Roman" w:hAnsi="Times New Roman" w:cs="Times New Roman"/>
                <w:b/>
                <w:sz w:val="18"/>
                <w:szCs w:val="18"/>
              </w:rPr>
              <w:t>КТРУ)</w:t>
            </w:r>
          </w:p>
        </w:tc>
        <w:tc>
          <w:tcPr>
            <w:tcW w:w="1266" w:type="dxa"/>
            <w:vMerge w:val="restart"/>
          </w:tcPr>
          <w:p w:rsidR="003F312A" w:rsidRPr="005A1B5D" w:rsidRDefault="003F312A" w:rsidP="008C0E8D">
            <w:pPr>
              <w:rPr>
                <w:rFonts w:ascii="Times New Roman" w:hAnsi="Times New Roman" w:cs="Times New Roman"/>
                <w:b/>
                <w:sz w:val="18"/>
                <w:szCs w:val="18"/>
              </w:rPr>
            </w:pPr>
            <w:r w:rsidRPr="005A1B5D">
              <w:rPr>
                <w:rFonts w:ascii="Times New Roman" w:hAnsi="Times New Roman" w:cs="Times New Roman"/>
                <w:b/>
                <w:sz w:val="18"/>
                <w:szCs w:val="18"/>
              </w:rPr>
              <w:t>Товарный знак</w:t>
            </w:r>
          </w:p>
        </w:tc>
        <w:tc>
          <w:tcPr>
            <w:tcW w:w="7097" w:type="dxa"/>
            <w:gridSpan w:val="4"/>
          </w:tcPr>
          <w:p w:rsidR="003F312A" w:rsidRPr="005A1B5D" w:rsidRDefault="003F312A" w:rsidP="008C0E8D">
            <w:pPr>
              <w:jc w:val="center"/>
              <w:rPr>
                <w:rFonts w:ascii="Times New Roman" w:hAnsi="Times New Roman" w:cs="Times New Roman"/>
                <w:b/>
                <w:sz w:val="18"/>
                <w:szCs w:val="18"/>
              </w:rPr>
            </w:pPr>
            <w:r w:rsidRPr="005A1B5D">
              <w:rPr>
                <w:rFonts w:ascii="Times New Roman" w:hAnsi="Times New Roman" w:cs="Times New Roman"/>
                <w:b/>
                <w:sz w:val="18"/>
                <w:szCs w:val="18"/>
              </w:rPr>
              <w:t>Характеристики товара, работы, услуги</w:t>
            </w:r>
          </w:p>
        </w:tc>
        <w:tc>
          <w:tcPr>
            <w:tcW w:w="567" w:type="dxa"/>
            <w:vMerge w:val="restart"/>
            <w:shd w:val="clear" w:color="auto" w:fill="auto"/>
          </w:tcPr>
          <w:p w:rsidR="003F312A" w:rsidRPr="005A1B5D" w:rsidRDefault="003F312A" w:rsidP="008C0E8D">
            <w:pPr>
              <w:jc w:val="center"/>
              <w:rPr>
                <w:rFonts w:ascii="Times New Roman" w:hAnsi="Times New Roman" w:cs="Times New Roman"/>
                <w:b/>
                <w:sz w:val="18"/>
                <w:szCs w:val="18"/>
              </w:rPr>
            </w:pPr>
            <w:r w:rsidRPr="005A1B5D">
              <w:rPr>
                <w:rFonts w:ascii="Times New Roman" w:hAnsi="Times New Roman" w:cs="Times New Roman"/>
                <w:b/>
                <w:sz w:val="18"/>
                <w:szCs w:val="18"/>
              </w:rPr>
              <w:t>Кол-во</w:t>
            </w:r>
          </w:p>
        </w:tc>
        <w:tc>
          <w:tcPr>
            <w:tcW w:w="567" w:type="dxa"/>
            <w:vMerge w:val="restart"/>
            <w:shd w:val="clear" w:color="auto" w:fill="auto"/>
          </w:tcPr>
          <w:p w:rsidR="003F312A" w:rsidRPr="005A1B5D" w:rsidRDefault="003F312A" w:rsidP="008C0E8D">
            <w:pPr>
              <w:jc w:val="center"/>
              <w:rPr>
                <w:rFonts w:ascii="Times New Roman" w:hAnsi="Times New Roman" w:cs="Times New Roman"/>
                <w:b/>
                <w:sz w:val="18"/>
                <w:szCs w:val="18"/>
              </w:rPr>
            </w:pPr>
            <w:r w:rsidRPr="005A1B5D">
              <w:rPr>
                <w:rFonts w:ascii="Times New Roman" w:hAnsi="Times New Roman" w:cs="Times New Roman"/>
                <w:b/>
                <w:sz w:val="18"/>
                <w:szCs w:val="18"/>
              </w:rPr>
              <w:t>Ед. изм</w:t>
            </w:r>
          </w:p>
        </w:tc>
        <w:tc>
          <w:tcPr>
            <w:tcW w:w="1134" w:type="dxa"/>
            <w:vMerge w:val="restart"/>
            <w:shd w:val="clear" w:color="auto" w:fill="FFFF00"/>
          </w:tcPr>
          <w:p w:rsidR="003F312A" w:rsidRPr="005A1B5D" w:rsidRDefault="003F312A" w:rsidP="008C0E8D">
            <w:pPr>
              <w:jc w:val="center"/>
              <w:rPr>
                <w:rFonts w:ascii="Times New Roman" w:hAnsi="Times New Roman" w:cs="Times New Roman"/>
                <w:b/>
                <w:sz w:val="18"/>
                <w:szCs w:val="18"/>
              </w:rPr>
            </w:pPr>
            <w:r w:rsidRPr="005A1B5D">
              <w:rPr>
                <w:rFonts w:ascii="Times New Roman" w:hAnsi="Times New Roman" w:cs="Times New Roman"/>
                <w:b/>
                <w:bCs/>
                <w:color w:val="000000"/>
                <w:sz w:val="18"/>
                <w:szCs w:val="18"/>
                <w:lang w:eastAsia="ru-RU"/>
              </w:rPr>
              <w:t>Страна происхождения</w:t>
            </w:r>
          </w:p>
        </w:tc>
        <w:tc>
          <w:tcPr>
            <w:tcW w:w="992" w:type="dxa"/>
            <w:vMerge w:val="restart"/>
            <w:shd w:val="clear" w:color="auto" w:fill="FFFF00"/>
          </w:tcPr>
          <w:p w:rsidR="003F312A" w:rsidRPr="005A1B5D" w:rsidRDefault="003F312A" w:rsidP="008C0E8D">
            <w:pPr>
              <w:jc w:val="center"/>
              <w:rPr>
                <w:rFonts w:ascii="Times New Roman" w:hAnsi="Times New Roman" w:cs="Times New Roman"/>
                <w:b/>
                <w:sz w:val="18"/>
                <w:szCs w:val="18"/>
              </w:rPr>
            </w:pPr>
            <w:r w:rsidRPr="005A1B5D">
              <w:rPr>
                <w:rFonts w:ascii="Times New Roman" w:hAnsi="Times New Roman" w:cs="Times New Roman"/>
                <w:b/>
                <w:bCs/>
                <w:color w:val="000000"/>
                <w:sz w:val="18"/>
                <w:szCs w:val="18"/>
                <w:lang w:eastAsia="ru-RU"/>
              </w:rPr>
              <w:t>Цена за ед. (руб.)</w:t>
            </w:r>
          </w:p>
        </w:tc>
        <w:tc>
          <w:tcPr>
            <w:tcW w:w="992" w:type="dxa"/>
            <w:vMerge w:val="restart"/>
            <w:shd w:val="clear" w:color="auto" w:fill="FFFF00"/>
          </w:tcPr>
          <w:p w:rsidR="003F312A" w:rsidRPr="005A1B5D" w:rsidRDefault="003F312A" w:rsidP="008C0E8D">
            <w:pPr>
              <w:jc w:val="center"/>
              <w:rPr>
                <w:rFonts w:ascii="Times New Roman" w:hAnsi="Times New Roman" w:cs="Times New Roman"/>
                <w:b/>
                <w:sz w:val="18"/>
                <w:szCs w:val="18"/>
              </w:rPr>
            </w:pPr>
            <w:r w:rsidRPr="005A1B5D">
              <w:rPr>
                <w:rFonts w:ascii="Times New Roman" w:hAnsi="Times New Roman" w:cs="Times New Roman"/>
                <w:b/>
                <w:bCs/>
                <w:color w:val="000000"/>
                <w:sz w:val="18"/>
                <w:szCs w:val="18"/>
                <w:lang w:eastAsia="ru-RU"/>
              </w:rPr>
              <w:t>Сумма (руб.)</w:t>
            </w:r>
          </w:p>
        </w:tc>
      </w:tr>
      <w:tr w:rsidR="003F312A" w:rsidRPr="005A1B5D" w:rsidTr="003F312A">
        <w:tc>
          <w:tcPr>
            <w:tcW w:w="417" w:type="dxa"/>
            <w:vMerge/>
          </w:tcPr>
          <w:p w:rsidR="003F312A" w:rsidRPr="005A1B5D" w:rsidRDefault="003F312A" w:rsidP="008C0E8D">
            <w:pPr>
              <w:rPr>
                <w:rFonts w:ascii="Times New Roman" w:hAnsi="Times New Roman" w:cs="Times New Roman"/>
                <w:sz w:val="20"/>
                <w:szCs w:val="20"/>
              </w:rPr>
            </w:pPr>
          </w:p>
        </w:tc>
        <w:tc>
          <w:tcPr>
            <w:tcW w:w="1557" w:type="dxa"/>
            <w:vMerge/>
          </w:tcPr>
          <w:p w:rsidR="003F312A" w:rsidRPr="005A1B5D" w:rsidRDefault="003F312A" w:rsidP="008C0E8D">
            <w:pPr>
              <w:rPr>
                <w:rFonts w:ascii="Times New Roman" w:hAnsi="Times New Roman" w:cs="Times New Roman"/>
                <w:sz w:val="18"/>
                <w:szCs w:val="18"/>
              </w:rPr>
            </w:pPr>
          </w:p>
        </w:tc>
        <w:tc>
          <w:tcPr>
            <w:tcW w:w="1287" w:type="dxa"/>
            <w:vMerge/>
          </w:tcPr>
          <w:p w:rsidR="003F312A" w:rsidRPr="005A1B5D" w:rsidRDefault="003F312A" w:rsidP="008C0E8D">
            <w:pP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5A1B5D" w:rsidRDefault="003F312A" w:rsidP="008C0E8D">
            <w:pPr>
              <w:rPr>
                <w:rFonts w:ascii="Times New Roman" w:hAnsi="Times New Roman" w:cs="Times New Roman"/>
                <w:b/>
                <w:sz w:val="18"/>
                <w:szCs w:val="18"/>
              </w:rPr>
            </w:pPr>
            <w:r w:rsidRPr="005A1B5D">
              <w:rPr>
                <w:rFonts w:ascii="Times New Roman" w:hAnsi="Times New Roman" w:cs="Times New Roman"/>
                <w:b/>
                <w:sz w:val="18"/>
                <w:szCs w:val="18"/>
              </w:rPr>
              <w:t>Наименование характеристики</w:t>
            </w:r>
          </w:p>
        </w:tc>
        <w:tc>
          <w:tcPr>
            <w:tcW w:w="1816" w:type="dxa"/>
          </w:tcPr>
          <w:p w:rsidR="003F312A" w:rsidRPr="005A1B5D" w:rsidRDefault="003F312A" w:rsidP="008C0E8D">
            <w:pPr>
              <w:jc w:val="center"/>
              <w:rPr>
                <w:rFonts w:ascii="Times New Roman" w:hAnsi="Times New Roman" w:cs="Times New Roman"/>
                <w:b/>
                <w:sz w:val="18"/>
                <w:szCs w:val="18"/>
              </w:rPr>
            </w:pPr>
            <w:r w:rsidRPr="005A1B5D">
              <w:rPr>
                <w:rFonts w:ascii="Times New Roman" w:hAnsi="Times New Roman" w:cs="Times New Roman"/>
                <w:b/>
                <w:sz w:val="18"/>
                <w:szCs w:val="18"/>
              </w:rPr>
              <w:t>Значение х-к.</w:t>
            </w:r>
          </w:p>
        </w:tc>
        <w:tc>
          <w:tcPr>
            <w:tcW w:w="1139" w:type="dxa"/>
          </w:tcPr>
          <w:p w:rsidR="003F312A" w:rsidRPr="005A1B5D" w:rsidRDefault="003F312A" w:rsidP="008C0E8D">
            <w:pPr>
              <w:jc w:val="center"/>
              <w:rPr>
                <w:rFonts w:ascii="Times New Roman" w:hAnsi="Times New Roman" w:cs="Times New Roman"/>
                <w:b/>
                <w:sz w:val="18"/>
                <w:szCs w:val="18"/>
              </w:rPr>
            </w:pPr>
            <w:r w:rsidRPr="005A1B5D">
              <w:rPr>
                <w:rFonts w:ascii="Times New Roman" w:hAnsi="Times New Roman" w:cs="Times New Roman"/>
                <w:b/>
                <w:sz w:val="18"/>
                <w:szCs w:val="18"/>
              </w:rPr>
              <w:t xml:space="preserve">Ед. изм </w:t>
            </w:r>
          </w:p>
          <w:p w:rsidR="003F312A" w:rsidRPr="005A1B5D" w:rsidRDefault="003F312A" w:rsidP="008C0E8D">
            <w:pPr>
              <w:jc w:val="center"/>
              <w:rPr>
                <w:rFonts w:ascii="Times New Roman" w:hAnsi="Times New Roman" w:cs="Times New Roman"/>
                <w:b/>
                <w:sz w:val="18"/>
                <w:szCs w:val="18"/>
              </w:rPr>
            </w:pPr>
            <w:r w:rsidRPr="005A1B5D">
              <w:rPr>
                <w:rFonts w:ascii="Times New Roman" w:hAnsi="Times New Roman" w:cs="Times New Roman"/>
                <w:b/>
                <w:sz w:val="18"/>
                <w:szCs w:val="18"/>
              </w:rPr>
              <w:t>х-к.</w:t>
            </w:r>
          </w:p>
        </w:tc>
        <w:tc>
          <w:tcPr>
            <w:tcW w:w="2013" w:type="dxa"/>
          </w:tcPr>
          <w:p w:rsidR="003F312A" w:rsidRPr="005A1B5D" w:rsidRDefault="003F312A" w:rsidP="008C0E8D">
            <w:pPr>
              <w:rPr>
                <w:rFonts w:ascii="Times New Roman" w:hAnsi="Times New Roman" w:cs="Times New Roman"/>
                <w:b/>
                <w:sz w:val="18"/>
                <w:szCs w:val="18"/>
              </w:rPr>
            </w:pPr>
            <w:r w:rsidRPr="005A1B5D">
              <w:rPr>
                <w:rFonts w:ascii="Times New Roman" w:hAnsi="Times New Roman" w:cs="Times New Roman"/>
                <w:b/>
                <w:sz w:val="18"/>
                <w:szCs w:val="18"/>
              </w:rPr>
              <w:t>Инструкция по заполнению характеристик в заявке</w:t>
            </w:r>
          </w:p>
        </w:tc>
        <w:tc>
          <w:tcPr>
            <w:tcW w:w="567" w:type="dxa"/>
            <w:vMerge/>
            <w:shd w:val="clear" w:color="auto" w:fill="auto"/>
          </w:tcPr>
          <w:p w:rsidR="003F312A" w:rsidRPr="005A1B5D" w:rsidRDefault="003F312A" w:rsidP="008C0E8D">
            <w:pPr>
              <w:rPr>
                <w:rFonts w:ascii="Times New Roman" w:hAnsi="Times New Roman" w:cs="Times New Roman"/>
                <w:sz w:val="18"/>
                <w:szCs w:val="18"/>
              </w:rPr>
            </w:pPr>
          </w:p>
        </w:tc>
        <w:tc>
          <w:tcPr>
            <w:tcW w:w="567" w:type="dxa"/>
            <w:vMerge/>
            <w:shd w:val="clear" w:color="auto" w:fill="auto"/>
          </w:tcPr>
          <w:p w:rsidR="003F312A" w:rsidRPr="005A1B5D" w:rsidRDefault="003F312A" w:rsidP="008C0E8D">
            <w:pPr>
              <w:rPr>
                <w:rFonts w:ascii="Times New Roman" w:hAnsi="Times New Roman" w:cs="Times New Roman"/>
                <w:sz w:val="18"/>
                <w:szCs w:val="18"/>
              </w:rPr>
            </w:pPr>
          </w:p>
        </w:tc>
        <w:tc>
          <w:tcPr>
            <w:tcW w:w="1134" w:type="dxa"/>
            <w:vMerge/>
            <w:shd w:val="clear" w:color="auto" w:fill="FFFF00"/>
            <w:vAlign w:val="center"/>
          </w:tcPr>
          <w:p w:rsidR="003F312A" w:rsidRPr="005A1B5D" w:rsidRDefault="003F312A" w:rsidP="008C0E8D">
            <w:pPr>
              <w:jc w:val="center"/>
              <w:rPr>
                <w:rFonts w:ascii="Times New Roman" w:hAnsi="Times New Roman" w:cs="Times New Roman"/>
                <w:b/>
                <w:bCs/>
                <w:color w:val="000000"/>
                <w:sz w:val="18"/>
                <w:szCs w:val="18"/>
                <w:lang w:eastAsia="ru-RU"/>
              </w:rPr>
            </w:pPr>
          </w:p>
        </w:tc>
        <w:tc>
          <w:tcPr>
            <w:tcW w:w="992" w:type="dxa"/>
            <w:vMerge/>
            <w:shd w:val="clear" w:color="auto" w:fill="FFFF00"/>
            <w:vAlign w:val="center"/>
          </w:tcPr>
          <w:p w:rsidR="003F312A" w:rsidRPr="005A1B5D" w:rsidRDefault="003F312A" w:rsidP="008C0E8D">
            <w:pPr>
              <w:jc w:val="center"/>
              <w:rPr>
                <w:rFonts w:ascii="Times New Roman" w:hAnsi="Times New Roman" w:cs="Times New Roman"/>
                <w:b/>
                <w:bCs/>
                <w:color w:val="000000"/>
                <w:sz w:val="18"/>
                <w:szCs w:val="18"/>
                <w:lang w:eastAsia="ru-RU"/>
              </w:rPr>
            </w:pPr>
          </w:p>
        </w:tc>
        <w:tc>
          <w:tcPr>
            <w:tcW w:w="992" w:type="dxa"/>
            <w:vMerge/>
            <w:shd w:val="clear" w:color="auto" w:fill="FFFF00"/>
            <w:vAlign w:val="center"/>
          </w:tcPr>
          <w:p w:rsidR="003F312A" w:rsidRPr="005A1B5D" w:rsidRDefault="003F312A" w:rsidP="008C0E8D">
            <w:pPr>
              <w:jc w:val="center"/>
              <w:rPr>
                <w:rFonts w:ascii="Times New Roman" w:hAnsi="Times New Roman" w:cs="Times New Roman"/>
                <w:b/>
                <w:bCs/>
                <w:color w:val="000000"/>
                <w:sz w:val="18"/>
                <w:szCs w:val="18"/>
                <w:lang w:eastAsia="ru-RU"/>
              </w:rPr>
            </w:pPr>
          </w:p>
        </w:tc>
      </w:tr>
      <w:tr w:rsidR="003F312A" w:rsidRPr="005A1B5D" w:rsidTr="003F312A">
        <w:trPr>
          <w:trHeight w:val="265"/>
        </w:trPr>
        <w:tc>
          <w:tcPr>
            <w:tcW w:w="417" w:type="dxa"/>
            <w:vMerge w:val="restart"/>
          </w:tcPr>
          <w:p w:rsidR="003F312A" w:rsidRPr="005A1B5D" w:rsidRDefault="003F312A" w:rsidP="008C0E8D">
            <w:pPr>
              <w:rPr>
                <w:rFonts w:ascii="Times New Roman" w:hAnsi="Times New Roman" w:cs="Times New Roman"/>
                <w:sz w:val="20"/>
                <w:szCs w:val="20"/>
              </w:rPr>
            </w:pPr>
            <w:r w:rsidRPr="005A1B5D">
              <w:rPr>
                <w:rFonts w:ascii="Times New Roman" w:hAnsi="Times New Roman" w:cs="Times New Roman"/>
                <w:sz w:val="20"/>
                <w:szCs w:val="20"/>
              </w:rPr>
              <w:t>1</w:t>
            </w:r>
          </w:p>
        </w:tc>
        <w:tc>
          <w:tcPr>
            <w:tcW w:w="1557" w:type="dxa"/>
            <w:vMerge w:val="restart"/>
          </w:tcPr>
          <w:p w:rsidR="003F312A" w:rsidRPr="00976064" w:rsidRDefault="003F312A" w:rsidP="008C0E8D">
            <w:pPr>
              <w:rPr>
                <w:rFonts w:ascii="Times New Roman" w:hAnsi="Times New Roman" w:cs="Times New Roman"/>
                <w:color w:val="000000"/>
                <w:sz w:val="18"/>
                <w:szCs w:val="18"/>
              </w:rPr>
            </w:pPr>
            <w:r w:rsidRPr="00976064">
              <w:rPr>
                <w:rFonts w:ascii="Times New Roman" w:hAnsi="Times New Roman" w:cs="Times New Roman"/>
                <w:color w:val="000000"/>
                <w:sz w:val="18"/>
                <w:szCs w:val="18"/>
              </w:rPr>
              <w:t xml:space="preserve">Кондиционер бытовой </w:t>
            </w:r>
          </w:p>
        </w:tc>
        <w:tc>
          <w:tcPr>
            <w:tcW w:w="1287" w:type="dxa"/>
            <w:vMerge w:val="restart"/>
          </w:tcPr>
          <w:p w:rsidR="003F312A" w:rsidRPr="00976064" w:rsidRDefault="00BC45F4" w:rsidP="008C0E8D">
            <w:pPr>
              <w:jc w:val="center"/>
              <w:rPr>
                <w:rFonts w:ascii="Times New Roman" w:hAnsi="Times New Roman" w:cs="Times New Roman"/>
                <w:color w:val="000000"/>
                <w:sz w:val="18"/>
                <w:szCs w:val="18"/>
              </w:rPr>
            </w:pPr>
            <w:hyperlink r:id="rId18" w:history="1">
              <w:r w:rsidR="003F312A" w:rsidRPr="00976064">
                <w:rPr>
                  <w:rFonts w:ascii="Times New Roman" w:hAnsi="Times New Roman" w:cs="Times New Roman"/>
                  <w:color w:val="000000"/>
                  <w:sz w:val="18"/>
                  <w:szCs w:val="18"/>
                </w:rPr>
                <w:t>28.25.12.130</w:t>
              </w:r>
            </w:hyperlink>
            <w:r w:rsidR="003F312A" w:rsidRPr="00976064">
              <w:rPr>
                <w:rFonts w:ascii="Times New Roman" w:hAnsi="Times New Roman" w:cs="Times New Roman"/>
                <w:color w:val="000000"/>
                <w:sz w:val="18"/>
                <w:szCs w:val="18"/>
              </w:rPr>
              <w:t>/28.25.12.130-00000010</w:t>
            </w:r>
          </w:p>
        </w:tc>
        <w:tc>
          <w:tcPr>
            <w:tcW w:w="1266" w:type="dxa"/>
            <w:vMerge w:val="restart"/>
          </w:tcPr>
          <w:p w:rsidR="003F312A" w:rsidRPr="005A1B5D" w:rsidRDefault="003F312A" w:rsidP="008C0E8D">
            <w:pPr>
              <w:rPr>
                <w:rFonts w:ascii="Times New Roman" w:hAnsi="Times New Roman" w:cs="Times New Roman"/>
                <w:color w:val="000000"/>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 xml:space="preserve">Вид кондиционера </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Сплит-система</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val="restart"/>
            <w:shd w:val="clear" w:color="auto" w:fill="auto"/>
          </w:tcPr>
          <w:p w:rsidR="003F312A" w:rsidRPr="005A1B5D" w:rsidRDefault="003F312A" w:rsidP="008C0E8D">
            <w:pPr>
              <w:jc w:val="center"/>
              <w:rPr>
                <w:rFonts w:ascii="Times New Roman" w:hAnsi="Times New Roman" w:cs="Times New Roman"/>
                <w:sz w:val="18"/>
                <w:szCs w:val="18"/>
              </w:rPr>
            </w:pPr>
            <w:r>
              <w:rPr>
                <w:rFonts w:ascii="Times New Roman" w:hAnsi="Times New Roman" w:cs="Times New Roman"/>
                <w:sz w:val="18"/>
                <w:szCs w:val="18"/>
              </w:rPr>
              <w:t>17</w:t>
            </w:r>
          </w:p>
        </w:tc>
        <w:tc>
          <w:tcPr>
            <w:tcW w:w="567" w:type="dxa"/>
            <w:vMerge w:val="restart"/>
            <w:shd w:val="clear" w:color="auto" w:fill="auto"/>
          </w:tcPr>
          <w:p w:rsidR="003F312A" w:rsidRPr="005A1B5D" w:rsidRDefault="003F312A" w:rsidP="008C0E8D">
            <w:pPr>
              <w:jc w:val="center"/>
              <w:rPr>
                <w:rFonts w:ascii="Times New Roman" w:hAnsi="Times New Roman" w:cs="Times New Roman"/>
                <w:sz w:val="18"/>
                <w:szCs w:val="18"/>
              </w:rPr>
            </w:pPr>
            <w:r w:rsidRPr="005A1B5D">
              <w:rPr>
                <w:rFonts w:ascii="Times New Roman" w:hAnsi="Times New Roman" w:cs="Times New Roman"/>
                <w:sz w:val="18"/>
                <w:szCs w:val="18"/>
              </w:rPr>
              <w:t>Шт.</w:t>
            </w:r>
          </w:p>
        </w:tc>
        <w:tc>
          <w:tcPr>
            <w:tcW w:w="1134" w:type="dxa"/>
            <w:vMerge w:val="restart"/>
            <w:shd w:val="clear" w:color="auto" w:fill="FFFF00"/>
          </w:tcPr>
          <w:p w:rsidR="003F312A" w:rsidRPr="005A1B5D" w:rsidRDefault="003F312A" w:rsidP="008C0E8D">
            <w:pPr>
              <w:rPr>
                <w:rFonts w:ascii="Times New Roman" w:hAnsi="Times New Roman" w:cs="Times New Roman"/>
                <w:b/>
                <w:bCs/>
                <w:color w:val="000000"/>
                <w:sz w:val="18"/>
                <w:szCs w:val="18"/>
                <w:lang w:eastAsia="ru-RU"/>
              </w:rPr>
            </w:pPr>
          </w:p>
        </w:tc>
        <w:tc>
          <w:tcPr>
            <w:tcW w:w="992" w:type="dxa"/>
            <w:vMerge w:val="restart"/>
            <w:shd w:val="clear" w:color="auto" w:fill="FFFF00"/>
          </w:tcPr>
          <w:p w:rsidR="003F312A" w:rsidRPr="005A1B5D" w:rsidRDefault="003F312A" w:rsidP="008C0E8D">
            <w:pPr>
              <w:rPr>
                <w:rFonts w:ascii="Times New Roman" w:hAnsi="Times New Roman" w:cs="Times New Roman"/>
                <w:b/>
                <w:bCs/>
                <w:color w:val="000000"/>
                <w:sz w:val="18"/>
                <w:szCs w:val="18"/>
                <w:lang w:eastAsia="ru-RU"/>
              </w:rPr>
            </w:pPr>
          </w:p>
        </w:tc>
        <w:tc>
          <w:tcPr>
            <w:tcW w:w="992" w:type="dxa"/>
            <w:vMerge w:val="restart"/>
            <w:shd w:val="clear" w:color="auto" w:fill="FFFF00"/>
          </w:tcPr>
          <w:p w:rsidR="003F312A" w:rsidRPr="005A1B5D" w:rsidRDefault="003F312A" w:rsidP="008C0E8D">
            <w:pPr>
              <w:rPr>
                <w:rFonts w:ascii="Times New Roman" w:hAnsi="Times New Roman" w:cs="Times New Roman"/>
                <w:b/>
                <w:bCs/>
                <w:color w:val="000000"/>
                <w:sz w:val="18"/>
                <w:szCs w:val="18"/>
                <w:lang w:eastAsia="ru-RU"/>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tcPr>
          <w:p w:rsidR="003F312A" w:rsidRPr="00976064" w:rsidRDefault="003F312A" w:rsidP="008C0E8D">
            <w:pPr>
              <w:rPr>
                <w:rFonts w:ascii="Times New Roman" w:hAnsi="Times New Roman" w:cs="Times New Roman"/>
                <w:color w:val="000000"/>
                <w:sz w:val="18"/>
                <w:szCs w:val="18"/>
              </w:rPr>
            </w:pPr>
          </w:p>
        </w:tc>
        <w:tc>
          <w:tcPr>
            <w:tcW w:w="1287" w:type="dxa"/>
            <w:vMerge/>
          </w:tcPr>
          <w:p w:rsidR="003F312A" w:rsidRDefault="003F312A" w:rsidP="008C0E8D">
            <w:pPr>
              <w:jc w:val="center"/>
            </w:pPr>
          </w:p>
        </w:tc>
        <w:tc>
          <w:tcPr>
            <w:tcW w:w="1266" w:type="dxa"/>
            <w:vMerge/>
          </w:tcPr>
          <w:p w:rsidR="003F312A" w:rsidRPr="005A1B5D" w:rsidRDefault="003F312A" w:rsidP="008C0E8D">
            <w:pPr>
              <w:rPr>
                <w:rFonts w:ascii="Times New Roman" w:hAnsi="Times New Roman" w:cs="Times New Roman"/>
                <w:color w:val="000000"/>
                <w:sz w:val="18"/>
                <w:szCs w:val="18"/>
              </w:rPr>
            </w:pPr>
          </w:p>
        </w:tc>
        <w:tc>
          <w:tcPr>
            <w:tcW w:w="2129" w:type="dxa"/>
            <w:vAlign w:val="center"/>
          </w:tcPr>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 xml:space="preserve">Дополнительные функции: </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Режим автоматической поддержки температуры; Режим осушения</w:t>
            </w:r>
          </w:p>
        </w:tc>
        <w:tc>
          <w:tcPr>
            <w:tcW w:w="1139" w:type="dxa"/>
            <w:vAlign w:val="center"/>
          </w:tcPr>
          <w:p w:rsidR="003F312A" w:rsidRPr="00E37155" w:rsidRDefault="003F312A" w:rsidP="008C0E8D">
            <w:pP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rPr>
                <w:rFonts w:ascii="Times New Roman" w:hAnsi="Times New Roman" w:cs="Times New Roman"/>
                <w:b/>
                <w:bCs/>
                <w:color w:val="000000"/>
                <w:sz w:val="18"/>
                <w:szCs w:val="18"/>
                <w:lang w:eastAsia="ru-RU"/>
              </w:rPr>
            </w:pPr>
          </w:p>
        </w:tc>
        <w:tc>
          <w:tcPr>
            <w:tcW w:w="992" w:type="dxa"/>
            <w:vMerge/>
            <w:shd w:val="clear" w:color="auto" w:fill="FFFF00"/>
          </w:tcPr>
          <w:p w:rsidR="003F312A" w:rsidRPr="005A1B5D" w:rsidRDefault="003F312A" w:rsidP="008C0E8D">
            <w:pPr>
              <w:rPr>
                <w:rFonts w:ascii="Times New Roman" w:hAnsi="Times New Roman" w:cs="Times New Roman"/>
                <w:b/>
                <w:bCs/>
                <w:color w:val="000000"/>
                <w:sz w:val="18"/>
                <w:szCs w:val="18"/>
                <w:lang w:eastAsia="ru-RU"/>
              </w:rPr>
            </w:pPr>
          </w:p>
        </w:tc>
        <w:tc>
          <w:tcPr>
            <w:tcW w:w="992" w:type="dxa"/>
            <w:vMerge/>
            <w:shd w:val="clear" w:color="auto" w:fill="FFFF00"/>
          </w:tcPr>
          <w:p w:rsidR="003F312A" w:rsidRPr="005A1B5D" w:rsidRDefault="003F312A" w:rsidP="008C0E8D">
            <w:pPr>
              <w:rPr>
                <w:rFonts w:ascii="Times New Roman" w:hAnsi="Times New Roman" w:cs="Times New Roman"/>
                <w:b/>
                <w:bCs/>
                <w:color w:val="000000"/>
                <w:sz w:val="18"/>
                <w:szCs w:val="18"/>
                <w:lang w:eastAsia="ru-RU"/>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Инверторный тип кондиционера</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Да</w:t>
            </w:r>
          </w:p>
        </w:tc>
        <w:tc>
          <w:tcPr>
            <w:tcW w:w="1139" w:type="dxa"/>
            <w:vAlign w:val="center"/>
          </w:tcPr>
          <w:p w:rsidR="003F312A" w:rsidRPr="00E37155" w:rsidRDefault="003F312A" w:rsidP="008C0E8D">
            <w:pP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Класс энергоэффективности (в режиме охлаждения)</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не ниже А</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Мощность в режиме охлаждения</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 3.5</w:t>
            </w:r>
          </w:p>
        </w:tc>
        <w:tc>
          <w:tcPr>
            <w:tcW w:w="1139"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Киловатт</w:t>
            </w:r>
          </w:p>
        </w:tc>
        <w:tc>
          <w:tcPr>
            <w:tcW w:w="2013"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Режим работы кондиционера</w:t>
            </w:r>
          </w:p>
        </w:tc>
        <w:tc>
          <w:tcPr>
            <w:tcW w:w="1816" w:type="dxa"/>
          </w:tcPr>
          <w:p w:rsidR="003F312A" w:rsidRPr="00E37155" w:rsidRDefault="003F312A" w:rsidP="008C0E8D">
            <w:pPr>
              <w:jc w:val="center"/>
              <w:rPr>
                <w:rFonts w:ascii="Times New Roman" w:hAnsi="Times New Roman" w:cs="Times New Roman"/>
                <w:color w:val="000000"/>
                <w:sz w:val="16"/>
                <w:szCs w:val="16"/>
              </w:rPr>
            </w:pPr>
            <w:r w:rsidRPr="00E37155">
              <w:rPr>
                <w:rFonts w:ascii="Times New Roman" w:hAnsi="Times New Roman" w:cs="Times New Roman"/>
                <w:sz w:val="18"/>
                <w:szCs w:val="18"/>
              </w:rPr>
              <w:t>Обогрев; Охлаждение</w:t>
            </w:r>
          </w:p>
        </w:tc>
        <w:tc>
          <w:tcPr>
            <w:tcW w:w="1139" w:type="dxa"/>
          </w:tcPr>
          <w:p w:rsidR="003F312A" w:rsidRPr="00E37155" w:rsidRDefault="003F312A" w:rsidP="008C0E8D">
            <w:pPr>
              <w:jc w:val="center"/>
              <w:rPr>
                <w:rFonts w:ascii="Times New Roman" w:hAnsi="Times New Roman" w:cs="Times New Roman"/>
                <w:color w:val="000000"/>
                <w:sz w:val="16"/>
                <w:szCs w:val="16"/>
              </w:rPr>
            </w:pPr>
          </w:p>
        </w:tc>
        <w:tc>
          <w:tcPr>
            <w:tcW w:w="2013" w:type="dxa"/>
          </w:tcPr>
          <w:p w:rsidR="003F312A" w:rsidRPr="00E37155" w:rsidRDefault="003F312A" w:rsidP="008C0E8D">
            <w:pPr>
              <w:rPr>
                <w:rFonts w:ascii="Times New Roman" w:hAnsi="Times New Roman" w:cs="Times New Roman"/>
                <w:color w:val="000000"/>
                <w:sz w:val="16"/>
                <w:szCs w:val="16"/>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Тип внутреннего блока</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Настенный</w:t>
            </w:r>
          </w:p>
        </w:tc>
        <w:tc>
          <w:tcPr>
            <w:tcW w:w="1139" w:type="dxa"/>
            <w:vAlign w:val="center"/>
          </w:tcPr>
          <w:p w:rsidR="003F312A" w:rsidRPr="00E37155" w:rsidRDefault="003F312A" w:rsidP="008C0E8D">
            <w:pPr>
              <w:jc w:val="center"/>
              <w:rPr>
                <w:rFonts w:ascii="Times New Roman" w:hAnsi="Times New Roman" w:cs="Times New Roman"/>
                <w:color w:val="334059"/>
                <w:sz w:val="18"/>
                <w:szCs w:val="18"/>
                <w:shd w:val="clear" w:color="auto" w:fill="FFFFFF"/>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74"/>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Дополнительные характеристики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Тип фреона</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R32 или R410</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rPr>
                <w:rFonts w:ascii="Times New Roman" w:hAnsi="Times New Roman" w:cs="Times New Roman"/>
                <w:b/>
                <w:color w:val="000000"/>
                <w:sz w:val="18"/>
                <w:szCs w:val="18"/>
              </w:rPr>
            </w:pPr>
            <w:r w:rsidRPr="00E37155">
              <w:rPr>
                <w:rFonts w:ascii="Times New Roman" w:hAnsi="Times New Roman" w:cs="Times New Roman"/>
                <w:b/>
                <w:color w:val="000000"/>
                <w:sz w:val="18"/>
                <w:szCs w:val="18"/>
              </w:rPr>
              <w:t>Высокая удельная производительность и возможность работать в условиях высокого давления, необходимо для надежной работы кондиционеров</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 xml:space="preserve">Работоспособность системы (без потери производительности) при максимальном перепаде высот  между наружным и внутренним блоками </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  10</w:t>
            </w:r>
          </w:p>
        </w:tc>
        <w:tc>
          <w:tcPr>
            <w:tcW w:w="113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Метров</w:t>
            </w: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b/>
                <w:color w:val="000000"/>
                <w:sz w:val="18"/>
                <w:szCs w:val="18"/>
              </w:rPr>
              <w:t>Гарантированная работа кондиционера при значительном перепаде высот между блоками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Подогрев дренажа при отрицательной наружной температуре воздуха</w:t>
            </w:r>
          </w:p>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(гарантированная эксплуатация при отрицательной наружной температуре)</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Соответствие</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b/>
                <w:color w:val="000000"/>
                <w:sz w:val="18"/>
                <w:szCs w:val="18"/>
              </w:rPr>
              <w:t>Гарантированная работа кондиционера при низких температурах</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Максимальная мощность в режиме охлаждения</w:t>
            </w:r>
          </w:p>
        </w:tc>
        <w:tc>
          <w:tcPr>
            <w:tcW w:w="1816" w:type="dxa"/>
          </w:tcPr>
          <w:p w:rsidR="003F312A" w:rsidRPr="00E37155" w:rsidRDefault="003F312A" w:rsidP="008C0E8D">
            <w:pPr>
              <w:ind w:right="61"/>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 4,5</w:t>
            </w:r>
          </w:p>
        </w:tc>
        <w:tc>
          <w:tcPr>
            <w:tcW w:w="1139" w:type="dxa"/>
          </w:tcPr>
          <w:p w:rsidR="003F312A" w:rsidRPr="00E37155" w:rsidRDefault="003F312A" w:rsidP="008C0E8D">
            <w:pPr>
              <w:ind w:right="61"/>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Киловатт</w:t>
            </w:r>
          </w:p>
        </w:tc>
        <w:tc>
          <w:tcPr>
            <w:tcW w:w="2013" w:type="dxa"/>
          </w:tcPr>
          <w:p w:rsidR="003F312A" w:rsidRPr="00E37155" w:rsidRDefault="003F312A" w:rsidP="008C0E8D">
            <w:pPr>
              <w:ind w:left="63"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5"/>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Избыточная потребляемая мощность в электросети ведет к ее перегрузке, так как ток превышает допустимые значения для проводки, вызывая нагрев, оплавление изоляции и возгорание, а также срабатывание защитных устройств, таких как автоматические выключатели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tcPr>
          <w:p w:rsidR="003F312A" w:rsidRPr="005A1B5D" w:rsidRDefault="003F312A" w:rsidP="008C0E8D">
            <w:pPr>
              <w:rPr>
                <w:rFonts w:ascii="Times New Roman" w:hAnsi="Times New Roman" w:cs="Times New Roman"/>
                <w:sz w:val="18"/>
                <w:szCs w:val="18"/>
              </w:rPr>
            </w:pPr>
          </w:p>
        </w:tc>
        <w:tc>
          <w:tcPr>
            <w:tcW w:w="1287" w:type="dxa"/>
            <w:vMerge/>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rPr>
                <w:rFonts w:ascii="Times New Roman" w:hAnsi="Times New Roman" w:cs="Times New Roman"/>
                <w:sz w:val="18"/>
                <w:szCs w:val="18"/>
              </w:rPr>
            </w:pPr>
          </w:p>
        </w:tc>
        <w:tc>
          <w:tcPr>
            <w:tcW w:w="1816" w:type="dxa"/>
          </w:tcPr>
          <w:p w:rsidR="003F312A" w:rsidRPr="00E37155" w:rsidRDefault="003F312A" w:rsidP="008C0E8D">
            <w:pPr>
              <w:rPr>
                <w:rFonts w:ascii="Times New Roman" w:hAnsi="Times New Roman" w:cs="Times New Roman"/>
                <w:sz w:val="18"/>
                <w:szCs w:val="18"/>
              </w:rPr>
            </w:pPr>
          </w:p>
        </w:tc>
        <w:tc>
          <w:tcPr>
            <w:tcW w:w="1139" w:type="dxa"/>
          </w:tcPr>
          <w:p w:rsidR="003F312A" w:rsidRPr="00E37155" w:rsidRDefault="003F312A" w:rsidP="008C0E8D">
            <w:pPr>
              <w:rPr>
                <w:rFonts w:ascii="Times New Roman" w:hAnsi="Times New Roman" w:cs="Times New Roman"/>
                <w:sz w:val="18"/>
                <w:szCs w:val="18"/>
              </w:rPr>
            </w:pPr>
          </w:p>
        </w:tc>
        <w:tc>
          <w:tcPr>
            <w:tcW w:w="2013" w:type="dxa"/>
          </w:tcPr>
          <w:p w:rsidR="003F312A" w:rsidRPr="00E37155" w:rsidRDefault="003F312A" w:rsidP="008C0E8D">
            <w:pP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val="restart"/>
          </w:tcPr>
          <w:p w:rsidR="003F312A" w:rsidRPr="005A1B5D" w:rsidRDefault="003F312A" w:rsidP="008C0E8D">
            <w:pPr>
              <w:rPr>
                <w:rFonts w:ascii="Times New Roman" w:hAnsi="Times New Roman" w:cs="Times New Roman"/>
                <w:sz w:val="20"/>
                <w:szCs w:val="20"/>
              </w:rPr>
            </w:pPr>
            <w:r w:rsidRPr="005A1B5D">
              <w:rPr>
                <w:rFonts w:ascii="Times New Roman" w:hAnsi="Times New Roman" w:cs="Times New Roman"/>
                <w:sz w:val="20"/>
                <w:szCs w:val="20"/>
              </w:rPr>
              <w:t>2</w:t>
            </w:r>
          </w:p>
        </w:tc>
        <w:tc>
          <w:tcPr>
            <w:tcW w:w="1557" w:type="dxa"/>
            <w:vMerge w:val="restart"/>
          </w:tcPr>
          <w:p w:rsidR="003F312A" w:rsidRPr="00976064" w:rsidRDefault="003F312A" w:rsidP="008C0E8D">
            <w:pPr>
              <w:rPr>
                <w:rFonts w:ascii="Times New Roman" w:hAnsi="Times New Roman" w:cs="Times New Roman"/>
                <w:color w:val="000000"/>
                <w:sz w:val="18"/>
                <w:szCs w:val="18"/>
              </w:rPr>
            </w:pPr>
            <w:r w:rsidRPr="00976064">
              <w:rPr>
                <w:rFonts w:ascii="Times New Roman" w:hAnsi="Times New Roman" w:cs="Times New Roman"/>
                <w:color w:val="000000"/>
                <w:sz w:val="18"/>
                <w:szCs w:val="18"/>
              </w:rPr>
              <w:t xml:space="preserve">Кондиционер бытовой </w:t>
            </w:r>
          </w:p>
        </w:tc>
        <w:tc>
          <w:tcPr>
            <w:tcW w:w="1287" w:type="dxa"/>
            <w:vMerge w:val="restart"/>
          </w:tcPr>
          <w:p w:rsidR="003F312A" w:rsidRPr="00976064" w:rsidRDefault="00BC45F4" w:rsidP="008C0E8D">
            <w:pPr>
              <w:jc w:val="center"/>
              <w:rPr>
                <w:rFonts w:ascii="Times New Roman" w:hAnsi="Times New Roman" w:cs="Times New Roman"/>
                <w:color w:val="000000"/>
                <w:sz w:val="18"/>
                <w:szCs w:val="18"/>
              </w:rPr>
            </w:pPr>
            <w:hyperlink r:id="rId19" w:history="1">
              <w:r w:rsidR="003F312A" w:rsidRPr="00976064">
                <w:rPr>
                  <w:rFonts w:ascii="Times New Roman" w:hAnsi="Times New Roman" w:cs="Times New Roman"/>
                  <w:color w:val="000000"/>
                  <w:sz w:val="18"/>
                  <w:szCs w:val="18"/>
                </w:rPr>
                <w:t>28.25.12.130</w:t>
              </w:r>
            </w:hyperlink>
            <w:r w:rsidR="003F312A" w:rsidRPr="00976064">
              <w:rPr>
                <w:rFonts w:ascii="Times New Roman" w:hAnsi="Times New Roman" w:cs="Times New Roman"/>
                <w:color w:val="000000"/>
                <w:sz w:val="18"/>
                <w:szCs w:val="18"/>
              </w:rPr>
              <w:t>/28.25.12.130-00000010</w:t>
            </w:r>
          </w:p>
        </w:tc>
        <w:tc>
          <w:tcPr>
            <w:tcW w:w="1266" w:type="dxa"/>
            <w:vMerge w:val="restart"/>
          </w:tcPr>
          <w:p w:rsidR="003F312A" w:rsidRPr="005A1B5D" w:rsidRDefault="003F312A" w:rsidP="008C0E8D">
            <w:pPr>
              <w:rPr>
                <w:rFonts w:ascii="Times New Roman" w:hAnsi="Times New Roman" w:cs="Times New Roman"/>
                <w:color w:val="000000"/>
                <w:sz w:val="18"/>
                <w:szCs w:val="18"/>
                <w:lang w:eastAsia="ru-RU"/>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 xml:space="preserve">Вид кондиционера </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Сплит-система</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val="restart"/>
            <w:shd w:val="clear" w:color="auto" w:fill="auto"/>
          </w:tcPr>
          <w:p w:rsidR="003F312A" w:rsidRPr="00FF1AA8" w:rsidRDefault="003F312A" w:rsidP="008C0E8D">
            <w:pPr>
              <w:jc w:val="center"/>
              <w:rPr>
                <w:rFonts w:ascii="Times New Roman" w:hAnsi="Times New Roman" w:cs="Times New Roman"/>
                <w:color w:val="000000"/>
                <w:sz w:val="18"/>
                <w:szCs w:val="18"/>
              </w:rPr>
            </w:pPr>
            <w:r w:rsidRPr="00FF1AA8">
              <w:rPr>
                <w:rFonts w:ascii="Times New Roman" w:hAnsi="Times New Roman" w:cs="Times New Roman"/>
                <w:sz w:val="18"/>
                <w:szCs w:val="18"/>
              </w:rPr>
              <w:t>1</w:t>
            </w:r>
          </w:p>
        </w:tc>
        <w:tc>
          <w:tcPr>
            <w:tcW w:w="567" w:type="dxa"/>
            <w:vMerge w:val="restart"/>
            <w:shd w:val="clear" w:color="auto" w:fill="auto"/>
          </w:tcPr>
          <w:p w:rsidR="003F312A" w:rsidRPr="005A1B5D" w:rsidRDefault="003F312A" w:rsidP="008C0E8D">
            <w:pPr>
              <w:jc w:val="center"/>
              <w:rPr>
                <w:rFonts w:ascii="Times New Roman" w:hAnsi="Times New Roman" w:cs="Times New Roman"/>
                <w:sz w:val="18"/>
                <w:szCs w:val="18"/>
              </w:rPr>
            </w:pPr>
            <w:r w:rsidRPr="005A1B5D">
              <w:rPr>
                <w:rFonts w:ascii="Times New Roman" w:hAnsi="Times New Roman" w:cs="Times New Roman"/>
                <w:sz w:val="18"/>
                <w:szCs w:val="18"/>
              </w:rPr>
              <w:t>Шт.</w:t>
            </w:r>
          </w:p>
        </w:tc>
        <w:tc>
          <w:tcPr>
            <w:tcW w:w="1134" w:type="dxa"/>
            <w:vMerge w:val="restart"/>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val="restart"/>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val="restart"/>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tcPr>
          <w:p w:rsidR="003F312A" w:rsidRPr="005A1B5D" w:rsidRDefault="003F312A" w:rsidP="008C0E8D">
            <w:pPr>
              <w:rPr>
                <w:rFonts w:ascii="Times New Roman" w:hAnsi="Times New Roman" w:cs="Times New Roman"/>
                <w:sz w:val="18"/>
                <w:szCs w:val="18"/>
              </w:rPr>
            </w:pPr>
          </w:p>
        </w:tc>
        <w:tc>
          <w:tcPr>
            <w:tcW w:w="1287" w:type="dxa"/>
            <w:vMerge/>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 xml:space="preserve">Дополнительные функции: </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Режим автоматической поддержки температуры; Режим осушения</w:t>
            </w:r>
          </w:p>
        </w:tc>
        <w:tc>
          <w:tcPr>
            <w:tcW w:w="1139" w:type="dxa"/>
            <w:vAlign w:val="center"/>
          </w:tcPr>
          <w:p w:rsidR="003F312A" w:rsidRPr="00E37155" w:rsidRDefault="003F312A" w:rsidP="008C0E8D">
            <w:pP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Инверторный тип кондиционера</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Да</w:t>
            </w:r>
          </w:p>
        </w:tc>
        <w:tc>
          <w:tcPr>
            <w:tcW w:w="1139" w:type="dxa"/>
            <w:vAlign w:val="center"/>
          </w:tcPr>
          <w:p w:rsidR="003F312A" w:rsidRPr="00E37155" w:rsidRDefault="003F312A" w:rsidP="008C0E8D">
            <w:pP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Класс энергоэффективности (в режиме охлаждения)</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не ниже А</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Мощность в режиме охлаждения</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 5.5</w:t>
            </w:r>
          </w:p>
        </w:tc>
        <w:tc>
          <w:tcPr>
            <w:tcW w:w="1139"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Киловатт</w:t>
            </w:r>
          </w:p>
        </w:tc>
        <w:tc>
          <w:tcPr>
            <w:tcW w:w="2013"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Режим работы кондиционера</w:t>
            </w:r>
          </w:p>
        </w:tc>
        <w:tc>
          <w:tcPr>
            <w:tcW w:w="1816" w:type="dxa"/>
          </w:tcPr>
          <w:p w:rsidR="003F312A" w:rsidRPr="00E37155" w:rsidRDefault="003F312A" w:rsidP="008C0E8D">
            <w:pPr>
              <w:jc w:val="center"/>
              <w:rPr>
                <w:rFonts w:ascii="Times New Roman" w:hAnsi="Times New Roman" w:cs="Times New Roman"/>
                <w:color w:val="000000"/>
                <w:sz w:val="16"/>
                <w:szCs w:val="16"/>
              </w:rPr>
            </w:pPr>
            <w:r w:rsidRPr="00E37155">
              <w:rPr>
                <w:rFonts w:ascii="Times New Roman" w:hAnsi="Times New Roman" w:cs="Times New Roman"/>
                <w:sz w:val="18"/>
                <w:szCs w:val="18"/>
              </w:rPr>
              <w:t>Обогрев; Охлаждение</w:t>
            </w:r>
          </w:p>
        </w:tc>
        <w:tc>
          <w:tcPr>
            <w:tcW w:w="1139" w:type="dxa"/>
          </w:tcPr>
          <w:p w:rsidR="003F312A" w:rsidRPr="00E37155" w:rsidRDefault="003F312A" w:rsidP="008C0E8D">
            <w:pPr>
              <w:jc w:val="center"/>
              <w:rPr>
                <w:rFonts w:ascii="Times New Roman" w:hAnsi="Times New Roman" w:cs="Times New Roman"/>
                <w:color w:val="000000"/>
                <w:sz w:val="16"/>
                <w:szCs w:val="16"/>
              </w:rPr>
            </w:pPr>
          </w:p>
        </w:tc>
        <w:tc>
          <w:tcPr>
            <w:tcW w:w="2013" w:type="dxa"/>
          </w:tcPr>
          <w:p w:rsidR="003F312A" w:rsidRPr="00E37155" w:rsidRDefault="003F312A" w:rsidP="008C0E8D">
            <w:pPr>
              <w:rPr>
                <w:rFonts w:ascii="Times New Roman" w:hAnsi="Times New Roman" w:cs="Times New Roman"/>
                <w:color w:val="000000"/>
                <w:sz w:val="16"/>
                <w:szCs w:val="16"/>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Тип внутреннего блока</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Настенный</w:t>
            </w:r>
          </w:p>
        </w:tc>
        <w:tc>
          <w:tcPr>
            <w:tcW w:w="1139" w:type="dxa"/>
            <w:vAlign w:val="center"/>
          </w:tcPr>
          <w:p w:rsidR="003F312A" w:rsidRPr="00E37155" w:rsidRDefault="003F312A" w:rsidP="008C0E8D">
            <w:pPr>
              <w:jc w:val="center"/>
              <w:rPr>
                <w:rFonts w:ascii="Times New Roman" w:hAnsi="Times New Roman" w:cs="Times New Roman"/>
                <w:color w:val="334059"/>
                <w:sz w:val="18"/>
                <w:szCs w:val="18"/>
                <w:shd w:val="clear" w:color="auto" w:fill="FFFFFF"/>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tcPr>
          <w:p w:rsidR="003F312A" w:rsidRPr="00E37155" w:rsidRDefault="003F312A" w:rsidP="008C0E8D">
            <w:pPr>
              <w:rPr>
                <w:rFonts w:ascii="Times New Roman" w:hAnsi="Times New Roman" w:cs="Times New Roman"/>
                <w:color w:val="000000"/>
                <w:sz w:val="16"/>
                <w:szCs w:val="16"/>
              </w:rPr>
            </w:pPr>
            <w:r w:rsidRPr="00E37155">
              <w:rPr>
                <w:rFonts w:ascii="Times New Roman" w:hAnsi="Times New Roman" w:cs="Times New Roman"/>
                <w:b/>
                <w:color w:val="000000"/>
                <w:sz w:val="18"/>
                <w:szCs w:val="18"/>
              </w:rPr>
              <w:t>Дополнительные характеристики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Тип фреона</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R32 или R410</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Высокая удельная производительность и возможность работать в условиях высокого давления, необходимо для надежной работы кондиционеров</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 xml:space="preserve">Работоспособность системы (без потери производительности) при максимальном перепаде высот  между наружным и внутренним блоками </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  10</w:t>
            </w:r>
          </w:p>
        </w:tc>
        <w:tc>
          <w:tcPr>
            <w:tcW w:w="113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Метров</w:t>
            </w: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Гарантированная работа кондиционера при значительном перепаде высот между блоками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Максимальная мощность в режиме охлаждения</w:t>
            </w:r>
          </w:p>
        </w:tc>
        <w:tc>
          <w:tcPr>
            <w:tcW w:w="1816" w:type="dxa"/>
          </w:tcPr>
          <w:p w:rsidR="003F312A" w:rsidRPr="00E37155" w:rsidRDefault="003F312A" w:rsidP="008C0E8D">
            <w:pPr>
              <w:ind w:right="61"/>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 6,5</w:t>
            </w:r>
          </w:p>
        </w:tc>
        <w:tc>
          <w:tcPr>
            <w:tcW w:w="1139" w:type="dxa"/>
          </w:tcPr>
          <w:p w:rsidR="003F312A" w:rsidRPr="00E37155" w:rsidRDefault="003F312A" w:rsidP="008C0E8D">
            <w:pPr>
              <w:ind w:right="61"/>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Киловатт</w:t>
            </w:r>
          </w:p>
        </w:tc>
        <w:tc>
          <w:tcPr>
            <w:tcW w:w="2013" w:type="dxa"/>
          </w:tcPr>
          <w:p w:rsidR="003F312A" w:rsidRPr="00E37155" w:rsidRDefault="003F312A" w:rsidP="008C0E8D">
            <w:pPr>
              <w:ind w:left="63"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Избыточная потребляемая мощность в электросети ведет к ее перегрузке, так как ток превышает допустимые значения для проводки, вызывая нагрев, оплавление изоляции и возгорание, а также срабатывание защитных устройств, таких как автоматические выключатели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tcPr>
          <w:p w:rsidR="003F312A" w:rsidRPr="005A1B5D" w:rsidRDefault="003F312A" w:rsidP="008C0E8D">
            <w:pPr>
              <w:rPr>
                <w:rFonts w:ascii="Times New Roman" w:hAnsi="Times New Roman" w:cs="Times New Roman"/>
                <w:sz w:val="18"/>
                <w:szCs w:val="18"/>
              </w:rPr>
            </w:pPr>
          </w:p>
        </w:tc>
        <w:tc>
          <w:tcPr>
            <w:tcW w:w="1287" w:type="dxa"/>
            <w:vMerge/>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rPr>
                <w:rFonts w:ascii="Times New Roman" w:hAnsi="Times New Roman" w:cs="Times New Roman"/>
                <w:sz w:val="18"/>
                <w:szCs w:val="18"/>
              </w:rPr>
            </w:pPr>
          </w:p>
        </w:tc>
        <w:tc>
          <w:tcPr>
            <w:tcW w:w="1816" w:type="dxa"/>
          </w:tcPr>
          <w:p w:rsidR="003F312A" w:rsidRPr="00E37155" w:rsidRDefault="003F312A" w:rsidP="008C0E8D">
            <w:pPr>
              <w:jc w:val="center"/>
              <w:rPr>
                <w:rFonts w:ascii="Times New Roman" w:hAnsi="Times New Roman" w:cs="Times New Roman"/>
                <w:sz w:val="18"/>
                <w:szCs w:val="18"/>
              </w:rPr>
            </w:pPr>
          </w:p>
        </w:tc>
        <w:tc>
          <w:tcPr>
            <w:tcW w:w="1139" w:type="dxa"/>
          </w:tcPr>
          <w:p w:rsidR="003F312A" w:rsidRPr="00E37155" w:rsidRDefault="003F312A" w:rsidP="008C0E8D">
            <w:pPr>
              <w:jc w:val="center"/>
              <w:rPr>
                <w:rFonts w:ascii="Times New Roman" w:hAnsi="Times New Roman" w:cs="Times New Roman"/>
                <w:sz w:val="18"/>
                <w:szCs w:val="18"/>
              </w:rPr>
            </w:pPr>
          </w:p>
        </w:tc>
        <w:tc>
          <w:tcPr>
            <w:tcW w:w="2013" w:type="dxa"/>
          </w:tcPr>
          <w:p w:rsidR="003F312A" w:rsidRPr="00E37155" w:rsidRDefault="003F312A" w:rsidP="008C0E8D">
            <w:pP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val="restart"/>
          </w:tcPr>
          <w:p w:rsidR="003F312A" w:rsidRPr="005A1B5D" w:rsidRDefault="003F312A" w:rsidP="008C0E8D">
            <w:pPr>
              <w:rPr>
                <w:rFonts w:ascii="Times New Roman" w:hAnsi="Times New Roman" w:cs="Times New Roman"/>
                <w:sz w:val="20"/>
                <w:szCs w:val="20"/>
                <w:lang w:val="en-US"/>
              </w:rPr>
            </w:pPr>
            <w:r w:rsidRPr="005A1B5D">
              <w:rPr>
                <w:rFonts w:ascii="Times New Roman" w:hAnsi="Times New Roman" w:cs="Times New Roman"/>
                <w:sz w:val="20"/>
                <w:szCs w:val="20"/>
                <w:lang w:val="en-US"/>
              </w:rPr>
              <w:t>3</w:t>
            </w:r>
          </w:p>
        </w:tc>
        <w:tc>
          <w:tcPr>
            <w:tcW w:w="1557" w:type="dxa"/>
            <w:vMerge w:val="restart"/>
          </w:tcPr>
          <w:p w:rsidR="003F312A" w:rsidRPr="00976064" w:rsidRDefault="003F312A" w:rsidP="008C0E8D">
            <w:pPr>
              <w:rPr>
                <w:rFonts w:ascii="Times New Roman" w:hAnsi="Times New Roman" w:cs="Times New Roman"/>
                <w:color w:val="000000"/>
                <w:sz w:val="18"/>
                <w:szCs w:val="18"/>
              </w:rPr>
            </w:pPr>
            <w:r w:rsidRPr="00976064">
              <w:rPr>
                <w:rFonts w:ascii="Times New Roman" w:hAnsi="Times New Roman" w:cs="Times New Roman"/>
                <w:color w:val="000000"/>
                <w:sz w:val="18"/>
                <w:szCs w:val="18"/>
              </w:rPr>
              <w:t xml:space="preserve">Кондиционер бытовой </w:t>
            </w:r>
          </w:p>
        </w:tc>
        <w:tc>
          <w:tcPr>
            <w:tcW w:w="1287" w:type="dxa"/>
            <w:vMerge w:val="restart"/>
          </w:tcPr>
          <w:p w:rsidR="003F312A" w:rsidRPr="00976064" w:rsidRDefault="00BC45F4" w:rsidP="008C0E8D">
            <w:pPr>
              <w:jc w:val="center"/>
              <w:rPr>
                <w:rFonts w:ascii="Times New Roman" w:hAnsi="Times New Roman" w:cs="Times New Roman"/>
                <w:color w:val="000000"/>
                <w:sz w:val="18"/>
                <w:szCs w:val="18"/>
              </w:rPr>
            </w:pPr>
            <w:hyperlink r:id="rId20" w:history="1">
              <w:r w:rsidR="003F312A" w:rsidRPr="00976064">
                <w:rPr>
                  <w:rFonts w:ascii="Times New Roman" w:hAnsi="Times New Roman" w:cs="Times New Roman"/>
                  <w:color w:val="000000"/>
                  <w:sz w:val="18"/>
                  <w:szCs w:val="18"/>
                </w:rPr>
                <w:t>28.25.12.130</w:t>
              </w:r>
            </w:hyperlink>
            <w:r w:rsidR="003F312A" w:rsidRPr="00976064">
              <w:rPr>
                <w:rFonts w:ascii="Times New Roman" w:hAnsi="Times New Roman" w:cs="Times New Roman"/>
                <w:color w:val="000000"/>
                <w:sz w:val="18"/>
                <w:szCs w:val="18"/>
              </w:rPr>
              <w:t>/28.25.12.130-00000010</w:t>
            </w:r>
          </w:p>
        </w:tc>
        <w:tc>
          <w:tcPr>
            <w:tcW w:w="1266" w:type="dxa"/>
            <w:vMerge w:val="restart"/>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 xml:space="preserve">Вид кондиционера </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Сплит-система</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val="restart"/>
            <w:shd w:val="clear" w:color="auto" w:fill="auto"/>
          </w:tcPr>
          <w:p w:rsidR="003F312A" w:rsidRPr="005A1B5D" w:rsidRDefault="003F312A" w:rsidP="008C0E8D">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vMerge w:val="restart"/>
            <w:shd w:val="clear" w:color="auto" w:fill="auto"/>
          </w:tcPr>
          <w:p w:rsidR="003F312A" w:rsidRPr="005A1B5D" w:rsidRDefault="003F312A" w:rsidP="008C0E8D">
            <w:pPr>
              <w:jc w:val="center"/>
              <w:rPr>
                <w:rFonts w:ascii="Times New Roman" w:hAnsi="Times New Roman" w:cs="Times New Roman"/>
                <w:sz w:val="18"/>
                <w:szCs w:val="18"/>
              </w:rPr>
            </w:pPr>
            <w:r w:rsidRPr="005A1B5D">
              <w:rPr>
                <w:rFonts w:ascii="Times New Roman" w:hAnsi="Times New Roman" w:cs="Times New Roman"/>
                <w:sz w:val="18"/>
                <w:szCs w:val="18"/>
              </w:rPr>
              <w:t>Шт.</w:t>
            </w:r>
          </w:p>
        </w:tc>
        <w:tc>
          <w:tcPr>
            <w:tcW w:w="1134" w:type="dxa"/>
            <w:vMerge w:val="restart"/>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val="restart"/>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val="restart"/>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tcPr>
          <w:p w:rsidR="003F312A" w:rsidRPr="005A1B5D" w:rsidRDefault="003F312A" w:rsidP="008C0E8D">
            <w:pPr>
              <w:rPr>
                <w:rFonts w:ascii="Times New Roman" w:hAnsi="Times New Roman" w:cs="Times New Roman"/>
                <w:sz w:val="18"/>
                <w:szCs w:val="18"/>
              </w:rPr>
            </w:pPr>
          </w:p>
        </w:tc>
        <w:tc>
          <w:tcPr>
            <w:tcW w:w="1287" w:type="dxa"/>
            <w:vMerge/>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 xml:space="preserve">Дополнительные функции: </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Режим автоматической поддержки температуры; Режим осушения</w:t>
            </w:r>
          </w:p>
        </w:tc>
        <w:tc>
          <w:tcPr>
            <w:tcW w:w="1139" w:type="dxa"/>
            <w:vAlign w:val="center"/>
          </w:tcPr>
          <w:p w:rsidR="003F312A" w:rsidRPr="00E37155" w:rsidRDefault="003F312A" w:rsidP="008C0E8D">
            <w:pP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Инверторный тип кондиционера</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Нет</w:t>
            </w:r>
          </w:p>
        </w:tc>
        <w:tc>
          <w:tcPr>
            <w:tcW w:w="1139" w:type="dxa"/>
            <w:vAlign w:val="center"/>
          </w:tcPr>
          <w:p w:rsidR="003F312A" w:rsidRPr="00E37155" w:rsidRDefault="003F312A" w:rsidP="008C0E8D">
            <w:pP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Класс энергоэффективности (в режиме охлаждения)</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не ниже А</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Мощность в режиме охлаждения</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 10</w:t>
            </w:r>
          </w:p>
        </w:tc>
        <w:tc>
          <w:tcPr>
            <w:tcW w:w="1139"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Киловатт</w:t>
            </w:r>
          </w:p>
        </w:tc>
        <w:tc>
          <w:tcPr>
            <w:tcW w:w="2013"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Режим работы кондиционера</w:t>
            </w:r>
          </w:p>
        </w:tc>
        <w:tc>
          <w:tcPr>
            <w:tcW w:w="1816" w:type="dxa"/>
          </w:tcPr>
          <w:p w:rsidR="003F312A" w:rsidRPr="00E37155" w:rsidRDefault="003F312A" w:rsidP="008C0E8D">
            <w:pPr>
              <w:jc w:val="center"/>
              <w:rPr>
                <w:rFonts w:ascii="Times New Roman" w:hAnsi="Times New Roman" w:cs="Times New Roman"/>
                <w:color w:val="000000"/>
                <w:sz w:val="16"/>
                <w:szCs w:val="16"/>
              </w:rPr>
            </w:pPr>
            <w:r w:rsidRPr="00E37155">
              <w:rPr>
                <w:rFonts w:ascii="Times New Roman" w:hAnsi="Times New Roman" w:cs="Times New Roman"/>
                <w:sz w:val="18"/>
                <w:szCs w:val="18"/>
              </w:rPr>
              <w:t>Обогрев; Охлаждение</w:t>
            </w:r>
          </w:p>
        </w:tc>
        <w:tc>
          <w:tcPr>
            <w:tcW w:w="1139" w:type="dxa"/>
          </w:tcPr>
          <w:p w:rsidR="003F312A" w:rsidRPr="00E37155" w:rsidRDefault="003F312A" w:rsidP="008C0E8D">
            <w:pPr>
              <w:jc w:val="center"/>
              <w:rPr>
                <w:rFonts w:ascii="Times New Roman" w:hAnsi="Times New Roman" w:cs="Times New Roman"/>
                <w:color w:val="000000"/>
                <w:sz w:val="16"/>
                <w:szCs w:val="16"/>
              </w:rPr>
            </w:pPr>
          </w:p>
        </w:tc>
        <w:tc>
          <w:tcPr>
            <w:tcW w:w="2013" w:type="dxa"/>
          </w:tcPr>
          <w:p w:rsidR="003F312A" w:rsidRPr="00E37155" w:rsidRDefault="003F312A" w:rsidP="008C0E8D">
            <w:pPr>
              <w:rPr>
                <w:rFonts w:ascii="Times New Roman" w:hAnsi="Times New Roman" w:cs="Times New Roman"/>
                <w:color w:val="000000"/>
                <w:sz w:val="16"/>
                <w:szCs w:val="16"/>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Тип внутреннего блока</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Настенный</w:t>
            </w:r>
          </w:p>
        </w:tc>
        <w:tc>
          <w:tcPr>
            <w:tcW w:w="1139" w:type="dxa"/>
            <w:vAlign w:val="center"/>
          </w:tcPr>
          <w:p w:rsidR="003F312A" w:rsidRPr="00E37155" w:rsidRDefault="003F312A" w:rsidP="008C0E8D">
            <w:pPr>
              <w:jc w:val="center"/>
              <w:rPr>
                <w:rFonts w:ascii="Times New Roman" w:hAnsi="Times New Roman" w:cs="Times New Roman"/>
                <w:color w:val="334059"/>
                <w:sz w:val="18"/>
                <w:szCs w:val="18"/>
                <w:shd w:val="clear" w:color="auto" w:fill="FFFFFF"/>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tcPr>
          <w:p w:rsidR="003F312A" w:rsidRPr="00E37155" w:rsidRDefault="003F312A" w:rsidP="008C0E8D">
            <w:pPr>
              <w:rPr>
                <w:rFonts w:ascii="Times New Roman" w:hAnsi="Times New Roman" w:cs="Times New Roman"/>
                <w:color w:val="000000"/>
                <w:sz w:val="16"/>
                <w:szCs w:val="16"/>
              </w:rPr>
            </w:pPr>
            <w:r w:rsidRPr="00E37155">
              <w:rPr>
                <w:rFonts w:ascii="Times New Roman" w:hAnsi="Times New Roman" w:cs="Times New Roman"/>
                <w:b/>
                <w:color w:val="000000"/>
                <w:sz w:val="18"/>
                <w:szCs w:val="18"/>
              </w:rPr>
              <w:t>Дополнительные характеристики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Тип фреона</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R32 или R410</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Высокая удельная производительность и возможность работать в условиях высокого давления, необходимо для надежной работы кондиционеров</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 xml:space="preserve">Работоспособность системы (без потери производительности) при максимальном перепаде высот  между наружным и внутренним блоками </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  5</w:t>
            </w:r>
          </w:p>
        </w:tc>
        <w:tc>
          <w:tcPr>
            <w:tcW w:w="113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Метров</w:t>
            </w: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Гарантированная работа кондиционера при значительном перепаде высот между блоками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Подогрев дренажа при отрицательной наружной температуре воздуха</w:t>
            </w:r>
          </w:p>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(гарантированная эксплуатация при отрицательной наружной температуре)</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Соответствие</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Гарантированная работа кондиционера при низких температурах</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Работа в режиме обогрева при наружной температуре воздуха</w:t>
            </w:r>
          </w:p>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 xml:space="preserve"> (гарантированная эксплуатация при отрицательной наружной температуре) -30°С «Зимний пакет»</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 xml:space="preserve">Соответствие </w:t>
            </w:r>
          </w:p>
        </w:tc>
        <w:tc>
          <w:tcPr>
            <w:tcW w:w="1139" w:type="dxa"/>
            <w:vAlign w:val="center"/>
          </w:tcPr>
          <w:p w:rsidR="003F312A" w:rsidRPr="00E37155" w:rsidRDefault="003F312A" w:rsidP="008C0E8D">
            <w:pPr>
              <w:ind w:right="61"/>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ind w:left="63" w:right="61"/>
              <w:rPr>
                <w:rFonts w:ascii="Times New Roman" w:hAnsi="Times New Roman" w:cs="Times New Roman"/>
                <w:color w:val="000000"/>
                <w:sz w:val="18"/>
                <w:szCs w:val="18"/>
              </w:rPr>
            </w:pPr>
            <w:r w:rsidRPr="00E37155">
              <w:rPr>
                <w:rFonts w:ascii="Times New Roman" w:hAnsi="Times New Roman" w:cs="Times New Roman"/>
                <w:b/>
                <w:color w:val="000000"/>
                <w:sz w:val="18"/>
                <w:szCs w:val="18"/>
              </w:rPr>
              <w:t>Гарантированная работа кондиционера при низких температурах</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Максимальная мощность в режиме охлаждения</w:t>
            </w:r>
          </w:p>
        </w:tc>
        <w:tc>
          <w:tcPr>
            <w:tcW w:w="1816" w:type="dxa"/>
          </w:tcPr>
          <w:p w:rsidR="003F312A" w:rsidRPr="00E37155" w:rsidRDefault="003F312A" w:rsidP="008C0E8D">
            <w:pPr>
              <w:ind w:right="61"/>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 1</w:t>
            </w:r>
            <w:r>
              <w:rPr>
                <w:rFonts w:ascii="Times New Roman" w:hAnsi="Times New Roman" w:cs="Times New Roman"/>
                <w:color w:val="000000"/>
                <w:sz w:val="18"/>
                <w:szCs w:val="18"/>
              </w:rPr>
              <w:t>2</w:t>
            </w:r>
          </w:p>
        </w:tc>
        <w:tc>
          <w:tcPr>
            <w:tcW w:w="1139" w:type="dxa"/>
          </w:tcPr>
          <w:p w:rsidR="003F312A" w:rsidRPr="00E37155" w:rsidRDefault="003F312A" w:rsidP="008C0E8D">
            <w:pPr>
              <w:ind w:right="61"/>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Киловатт</w:t>
            </w:r>
          </w:p>
        </w:tc>
        <w:tc>
          <w:tcPr>
            <w:tcW w:w="2013" w:type="dxa"/>
          </w:tcPr>
          <w:p w:rsidR="003F312A" w:rsidRPr="00E37155" w:rsidRDefault="003F312A" w:rsidP="008C0E8D">
            <w:pPr>
              <w:ind w:left="63"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Избыточная потребляемая мощность в электросети ведет к ее перегрузке, так как ток превышает допустимые значения для проводки, вызывая нагрев, оплавление изоляции и возгорание, а также срабатывание защитных устройств, таких как автоматические выключатели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tcPr>
          <w:p w:rsidR="003F312A" w:rsidRPr="005A1B5D" w:rsidRDefault="003F312A" w:rsidP="008C0E8D">
            <w:pPr>
              <w:rPr>
                <w:rFonts w:ascii="Times New Roman" w:hAnsi="Times New Roman" w:cs="Times New Roman"/>
                <w:sz w:val="18"/>
                <w:szCs w:val="18"/>
              </w:rPr>
            </w:pPr>
          </w:p>
        </w:tc>
        <w:tc>
          <w:tcPr>
            <w:tcW w:w="1287" w:type="dxa"/>
            <w:vMerge/>
          </w:tcPr>
          <w:p w:rsidR="003F312A" w:rsidRPr="00007F6C" w:rsidRDefault="003F312A" w:rsidP="008C0E8D">
            <w:pPr>
              <w:tabs>
                <w:tab w:val="left" w:pos="174"/>
              </w:tabs>
              <w:ind w:right="131"/>
              <w:jc w:val="center"/>
              <w:rPr>
                <w:rFonts w:ascii="Times New Roman" w:hAnsi="Times New Roman" w:cs="Times New Roman"/>
                <w:color w:val="000000"/>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rPr>
                <w:rFonts w:ascii="Times New Roman" w:hAnsi="Times New Roman" w:cs="Times New Roman"/>
                <w:sz w:val="18"/>
                <w:szCs w:val="18"/>
              </w:rPr>
            </w:pPr>
          </w:p>
        </w:tc>
        <w:tc>
          <w:tcPr>
            <w:tcW w:w="1816" w:type="dxa"/>
          </w:tcPr>
          <w:p w:rsidR="003F312A" w:rsidRPr="00E37155" w:rsidRDefault="003F312A" w:rsidP="008C0E8D">
            <w:pPr>
              <w:jc w:val="center"/>
              <w:rPr>
                <w:rFonts w:ascii="Times New Roman" w:hAnsi="Times New Roman" w:cs="Times New Roman"/>
                <w:sz w:val="18"/>
                <w:szCs w:val="18"/>
              </w:rPr>
            </w:pPr>
          </w:p>
        </w:tc>
        <w:tc>
          <w:tcPr>
            <w:tcW w:w="1139" w:type="dxa"/>
          </w:tcPr>
          <w:p w:rsidR="003F312A" w:rsidRPr="00E37155" w:rsidRDefault="003F312A" w:rsidP="008C0E8D">
            <w:pPr>
              <w:jc w:val="center"/>
              <w:rPr>
                <w:rFonts w:ascii="Times New Roman" w:hAnsi="Times New Roman" w:cs="Times New Roman"/>
                <w:sz w:val="18"/>
                <w:szCs w:val="18"/>
              </w:rPr>
            </w:pPr>
          </w:p>
        </w:tc>
        <w:tc>
          <w:tcPr>
            <w:tcW w:w="2013" w:type="dxa"/>
          </w:tcPr>
          <w:p w:rsidR="003F312A" w:rsidRPr="00E37155" w:rsidRDefault="003F312A" w:rsidP="008C0E8D">
            <w:pP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val="restart"/>
          </w:tcPr>
          <w:p w:rsidR="003F312A" w:rsidRPr="005A1B5D" w:rsidRDefault="003F312A" w:rsidP="008C0E8D">
            <w:pPr>
              <w:rPr>
                <w:rFonts w:ascii="Times New Roman" w:hAnsi="Times New Roman" w:cs="Times New Roman"/>
                <w:sz w:val="20"/>
                <w:szCs w:val="20"/>
              </w:rPr>
            </w:pPr>
            <w:r>
              <w:rPr>
                <w:rFonts w:ascii="Times New Roman" w:hAnsi="Times New Roman" w:cs="Times New Roman"/>
                <w:sz w:val="20"/>
                <w:szCs w:val="20"/>
              </w:rPr>
              <w:t>4</w:t>
            </w:r>
          </w:p>
        </w:tc>
        <w:tc>
          <w:tcPr>
            <w:tcW w:w="1557" w:type="dxa"/>
            <w:vMerge w:val="restart"/>
          </w:tcPr>
          <w:p w:rsidR="003F312A" w:rsidRPr="00976064" w:rsidRDefault="003F312A" w:rsidP="008C0E8D">
            <w:pPr>
              <w:rPr>
                <w:rFonts w:ascii="Times New Roman" w:hAnsi="Times New Roman" w:cs="Times New Roman"/>
                <w:color w:val="000000"/>
                <w:sz w:val="18"/>
                <w:szCs w:val="18"/>
              </w:rPr>
            </w:pPr>
            <w:r w:rsidRPr="00976064">
              <w:rPr>
                <w:rFonts w:ascii="Times New Roman" w:hAnsi="Times New Roman" w:cs="Times New Roman"/>
                <w:color w:val="000000"/>
                <w:sz w:val="18"/>
                <w:szCs w:val="18"/>
              </w:rPr>
              <w:t xml:space="preserve">Кондиционер бытовой </w:t>
            </w:r>
          </w:p>
        </w:tc>
        <w:tc>
          <w:tcPr>
            <w:tcW w:w="1287" w:type="dxa"/>
            <w:vMerge w:val="restart"/>
          </w:tcPr>
          <w:p w:rsidR="003F312A" w:rsidRPr="00976064" w:rsidRDefault="00BC45F4" w:rsidP="008C0E8D">
            <w:pPr>
              <w:jc w:val="center"/>
              <w:rPr>
                <w:rFonts w:ascii="Times New Roman" w:hAnsi="Times New Roman" w:cs="Times New Roman"/>
                <w:color w:val="000000"/>
                <w:sz w:val="18"/>
                <w:szCs w:val="18"/>
              </w:rPr>
            </w:pPr>
            <w:hyperlink r:id="rId21" w:history="1">
              <w:r w:rsidR="003F312A" w:rsidRPr="00976064">
                <w:rPr>
                  <w:rFonts w:ascii="Times New Roman" w:hAnsi="Times New Roman" w:cs="Times New Roman"/>
                  <w:color w:val="000000"/>
                  <w:sz w:val="18"/>
                  <w:szCs w:val="18"/>
                </w:rPr>
                <w:t>28.25.12.130</w:t>
              </w:r>
            </w:hyperlink>
            <w:r w:rsidR="003F312A" w:rsidRPr="00976064">
              <w:rPr>
                <w:rFonts w:ascii="Times New Roman" w:hAnsi="Times New Roman" w:cs="Times New Roman"/>
                <w:color w:val="000000"/>
                <w:sz w:val="18"/>
                <w:szCs w:val="18"/>
              </w:rPr>
              <w:t>/28.25.12.130-00000010</w:t>
            </w:r>
          </w:p>
        </w:tc>
        <w:tc>
          <w:tcPr>
            <w:tcW w:w="1266" w:type="dxa"/>
            <w:vMerge w:val="restart"/>
          </w:tcPr>
          <w:p w:rsidR="003F312A" w:rsidRPr="000D7B83" w:rsidRDefault="003F312A" w:rsidP="008C0E8D">
            <w:pPr>
              <w:rPr>
                <w:rFonts w:ascii="Times New Roman" w:hAnsi="Times New Roman" w:cs="Times New Roman"/>
                <w:color w:val="000000"/>
                <w:sz w:val="18"/>
                <w:szCs w:val="18"/>
                <w:lang w:eastAsia="ru-RU"/>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 xml:space="preserve">Вид кондиционера </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Сплит-система</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val="restart"/>
            <w:shd w:val="clear" w:color="auto" w:fill="auto"/>
          </w:tcPr>
          <w:p w:rsidR="003F312A" w:rsidRPr="005A1B5D" w:rsidRDefault="003F312A" w:rsidP="008C0E8D">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3F312A" w:rsidRPr="005A1B5D" w:rsidRDefault="003F312A" w:rsidP="008C0E8D">
            <w:pPr>
              <w:jc w:val="center"/>
              <w:rPr>
                <w:rFonts w:ascii="Times New Roman" w:hAnsi="Times New Roman" w:cs="Times New Roman"/>
                <w:sz w:val="18"/>
                <w:szCs w:val="18"/>
              </w:rPr>
            </w:pPr>
            <w:r w:rsidRPr="005A1B5D">
              <w:rPr>
                <w:rFonts w:ascii="Times New Roman" w:hAnsi="Times New Roman" w:cs="Times New Roman"/>
                <w:sz w:val="18"/>
                <w:szCs w:val="18"/>
              </w:rPr>
              <w:t>Шт.</w:t>
            </w:r>
          </w:p>
        </w:tc>
        <w:tc>
          <w:tcPr>
            <w:tcW w:w="1134" w:type="dxa"/>
            <w:vMerge w:val="restart"/>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val="restart"/>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val="restart"/>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tcPr>
          <w:p w:rsidR="003F312A" w:rsidRPr="005A1B5D" w:rsidRDefault="003F312A" w:rsidP="008C0E8D">
            <w:pPr>
              <w:rPr>
                <w:rFonts w:ascii="Times New Roman" w:hAnsi="Times New Roman" w:cs="Times New Roman"/>
                <w:sz w:val="18"/>
                <w:szCs w:val="18"/>
              </w:rPr>
            </w:pPr>
          </w:p>
        </w:tc>
        <w:tc>
          <w:tcPr>
            <w:tcW w:w="1287" w:type="dxa"/>
            <w:vMerge/>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 xml:space="preserve">Дополнительные функции: </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Режим автоматической поддержки температуры; Режим осушения</w:t>
            </w:r>
          </w:p>
        </w:tc>
        <w:tc>
          <w:tcPr>
            <w:tcW w:w="1139" w:type="dxa"/>
            <w:vAlign w:val="center"/>
          </w:tcPr>
          <w:p w:rsidR="003F312A" w:rsidRPr="00E37155" w:rsidRDefault="003F312A" w:rsidP="008C0E8D">
            <w:pP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Инверторный тип кондиционера</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Да</w:t>
            </w:r>
          </w:p>
        </w:tc>
        <w:tc>
          <w:tcPr>
            <w:tcW w:w="1139" w:type="dxa"/>
            <w:vAlign w:val="center"/>
          </w:tcPr>
          <w:p w:rsidR="003F312A" w:rsidRPr="00E37155" w:rsidRDefault="003F312A" w:rsidP="008C0E8D">
            <w:pP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Класс энергоэффективности (в режиме охлаждения)</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не ниже А</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Мощность в режиме охлаждения</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 10</w:t>
            </w:r>
          </w:p>
        </w:tc>
        <w:tc>
          <w:tcPr>
            <w:tcW w:w="1139"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Киловатт</w:t>
            </w:r>
          </w:p>
        </w:tc>
        <w:tc>
          <w:tcPr>
            <w:tcW w:w="2013"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Режим работы кондиционера</w:t>
            </w:r>
          </w:p>
        </w:tc>
        <w:tc>
          <w:tcPr>
            <w:tcW w:w="1816" w:type="dxa"/>
          </w:tcPr>
          <w:p w:rsidR="003F312A" w:rsidRPr="00E37155" w:rsidRDefault="003F312A" w:rsidP="008C0E8D">
            <w:pPr>
              <w:jc w:val="center"/>
              <w:rPr>
                <w:rFonts w:ascii="Times New Roman" w:hAnsi="Times New Roman" w:cs="Times New Roman"/>
                <w:color w:val="000000"/>
                <w:sz w:val="16"/>
                <w:szCs w:val="16"/>
              </w:rPr>
            </w:pPr>
            <w:r w:rsidRPr="00E37155">
              <w:rPr>
                <w:rFonts w:ascii="Times New Roman" w:hAnsi="Times New Roman" w:cs="Times New Roman"/>
                <w:sz w:val="18"/>
                <w:szCs w:val="18"/>
              </w:rPr>
              <w:t>Обогрев; Охлаждение</w:t>
            </w:r>
          </w:p>
        </w:tc>
        <w:tc>
          <w:tcPr>
            <w:tcW w:w="1139" w:type="dxa"/>
          </w:tcPr>
          <w:p w:rsidR="003F312A" w:rsidRPr="00E37155" w:rsidRDefault="003F312A" w:rsidP="008C0E8D">
            <w:pPr>
              <w:jc w:val="center"/>
              <w:rPr>
                <w:rFonts w:ascii="Times New Roman" w:hAnsi="Times New Roman" w:cs="Times New Roman"/>
                <w:color w:val="000000"/>
                <w:sz w:val="16"/>
                <w:szCs w:val="16"/>
              </w:rPr>
            </w:pPr>
          </w:p>
        </w:tc>
        <w:tc>
          <w:tcPr>
            <w:tcW w:w="2013" w:type="dxa"/>
          </w:tcPr>
          <w:p w:rsidR="003F312A" w:rsidRPr="00E37155" w:rsidRDefault="003F312A" w:rsidP="008C0E8D">
            <w:pPr>
              <w:rPr>
                <w:rFonts w:ascii="Times New Roman" w:hAnsi="Times New Roman" w:cs="Times New Roman"/>
                <w:color w:val="000000"/>
                <w:sz w:val="16"/>
                <w:szCs w:val="16"/>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314"/>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Тип внутреннего блока</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Кассетный</w:t>
            </w:r>
          </w:p>
        </w:tc>
        <w:tc>
          <w:tcPr>
            <w:tcW w:w="1139" w:type="dxa"/>
            <w:vAlign w:val="center"/>
          </w:tcPr>
          <w:p w:rsidR="003F312A" w:rsidRPr="00E37155" w:rsidRDefault="003F312A" w:rsidP="008C0E8D">
            <w:pPr>
              <w:jc w:val="center"/>
              <w:rPr>
                <w:rFonts w:ascii="Times New Roman" w:hAnsi="Times New Roman" w:cs="Times New Roman"/>
                <w:color w:val="334059"/>
                <w:sz w:val="18"/>
                <w:szCs w:val="18"/>
                <w:shd w:val="clear" w:color="auto" w:fill="FFFFFF"/>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tcPr>
          <w:p w:rsidR="003F312A" w:rsidRPr="00E37155" w:rsidRDefault="003F312A" w:rsidP="008C0E8D">
            <w:pPr>
              <w:rPr>
                <w:rFonts w:ascii="Times New Roman" w:hAnsi="Times New Roman" w:cs="Times New Roman"/>
                <w:color w:val="000000"/>
                <w:sz w:val="16"/>
                <w:szCs w:val="16"/>
              </w:rPr>
            </w:pPr>
            <w:r w:rsidRPr="00E37155">
              <w:rPr>
                <w:rFonts w:ascii="Times New Roman" w:hAnsi="Times New Roman" w:cs="Times New Roman"/>
                <w:b/>
                <w:color w:val="000000"/>
                <w:sz w:val="18"/>
                <w:szCs w:val="18"/>
              </w:rPr>
              <w:t>Дополнительные характеристики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Тип фреона</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R32 или R410</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Высокая удельная производительность и возможность работать в условиях высокого давления, необходимо для надежной работы кондиционеров</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Подогрев дренажа при отрицательной наружной температуре воздуха</w:t>
            </w:r>
          </w:p>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(гарантированная эксплуатация при отрицательной наружной температуре)</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Соответствие</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Гарантированная работа кондиционера при низких температурах</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Максимальная мощность в режиме охлаждения</w:t>
            </w:r>
          </w:p>
        </w:tc>
        <w:tc>
          <w:tcPr>
            <w:tcW w:w="1816" w:type="dxa"/>
          </w:tcPr>
          <w:p w:rsidR="003F312A" w:rsidRPr="00E37155" w:rsidRDefault="003F312A" w:rsidP="008C0E8D">
            <w:pPr>
              <w:ind w:right="61"/>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 12</w:t>
            </w:r>
          </w:p>
        </w:tc>
        <w:tc>
          <w:tcPr>
            <w:tcW w:w="1139" w:type="dxa"/>
          </w:tcPr>
          <w:p w:rsidR="003F312A" w:rsidRPr="00E37155" w:rsidRDefault="003F312A" w:rsidP="008C0E8D">
            <w:pPr>
              <w:ind w:right="61"/>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Киловатт</w:t>
            </w:r>
          </w:p>
        </w:tc>
        <w:tc>
          <w:tcPr>
            <w:tcW w:w="2013" w:type="dxa"/>
          </w:tcPr>
          <w:p w:rsidR="003F312A" w:rsidRPr="00E37155" w:rsidRDefault="003F312A" w:rsidP="008C0E8D">
            <w:pPr>
              <w:ind w:left="63"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5A1B5D" w:rsidRDefault="003F312A" w:rsidP="008C0E8D">
            <w:pPr>
              <w:rPr>
                <w:rFonts w:ascii="Times New Roman" w:hAnsi="Times New Roman" w:cs="Times New Roman"/>
                <w:sz w:val="18"/>
                <w:szCs w:val="18"/>
              </w:rPr>
            </w:pPr>
          </w:p>
        </w:tc>
        <w:tc>
          <w:tcPr>
            <w:tcW w:w="1287" w:type="dxa"/>
            <w:vMerge/>
            <w:vAlign w:val="center"/>
          </w:tcPr>
          <w:p w:rsidR="003F312A" w:rsidRPr="005A1B5D"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Избыточная потребляемая мощность в электросети ведет к ее перегрузке, так как ток превышает допустимые значения для проводки, вызывая нагрев, оплавление изоляции и возгорание, а также срабатывание защитных устройств, таких как автоматические выключатели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tcPr>
          <w:p w:rsidR="003F312A" w:rsidRPr="00782902" w:rsidRDefault="003F312A" w:rsidP="008C0E8D">
            <w:pPr>
              <w:rPr>
                <w:rFonts w:ascii="Times New Roman" w:hAnsi="Times New Roman" w:cs="Times New Roman"/>
                <w:sz w:val="18"/>
                <w:szCs w:val="18"/>
              </w:rPr>
            </w:pPr>
          </w:p>
        </w:tc>
        <w:tc>
          <w:tcPr>
            <w:tcW w:w="1287" w:type="dxa"/>
            <w:vMerge/>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rPr>
                <w:rFonts w:ascii="Times New Roman" w:hAnsi="Times New Roman" w:cs="Times New Roman"/>
                <w:sz w:val="18"/>
                <w:szCs w:val="18"/>
              </w:rPr>
            </w:pPr>
          </w:p>
        </w:tc>
        <w:tc>
          <w:tcPr>
            <w:tcW w:w="1816" w:type="dxa"/>
          </w:tcPr>
          <w:p w:rsidR="003F312A" w:rsidRPr="00E37155" w:rsidRDefault="003F312A" w:rsidP="008C0E8D">
            <w:pPr>
              <w:ind w:left="62"/>
              <w:jc w:val="center"/>
              <w:rPr>
                <w:rFonts w:ascii="Times New Roman" w:hAnsi="Times New Roman" w:cs="Times New Roman"/>
                <w:sz w:val="18"/>
                <w:szCs w:val="18"/>
              </w:rPr>
            </w:pPr>
          </w:p>
        </w:tc>
        <w:tc>
          <w:tcPr>
            <w:tcW w:w="1139" w:type="dxa"/>
          </w:tcPr>
          <w:p w:rsidR="003F312A" w:rsidRPr="00E37155" w:rsidRDefault="003F312A" w:rsidP="008C0E8D">
            <w:pPr>
              <w:jc w:val="center"/>
              <w:rPr>
                <w:rFonts w:ascii="Times New Roman" w:hAnsi="Times New Roman" w:cs="Times New Roman"/>
                <w:sz w:val="18"/>
                <w:szCs w:val="18"/>
              </w:rPr>
            </w:pPr>
          </w:p>
        </w:tc>
        <w:tc>
          <w:tcPr>
            <w:tcW w:w="2013" w:type="dxa"/>
          </w:tcPr>
          <w:p w:rsidR="003F312A" w:rsidRPr="00E37155" w:rsidRDefault="003F312A" w:rsidP="008C0E8D">
            <w:pP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val="restart"/>
          </w:tcPr>
          <w:p w:rsidR="003F312A" w:rsidRPr="005A1B5D" w:rsidRDefault="003F312A" w:rsidP="008C0E8D">
            <w:pPr>
              <w:rPr>
                <w:rFonts w:ascii="Times New Roman" w:hAnsi="Times New Roman" w:cs="Times New Roman"/>
                <w:sz w:val="20"/>
                <w:szCs w:val="20"/>
              </w:rPr>
            </w:pPr>
            <w:r>
              <w:rPr>
                <w:rFonts w:ascii="Times New Roman" w:hAnsi="Times New Roman" w:cs="Times New Roman"/>
                <w:sz w:val="20"/>
                <w:szCs w:val="20"/>
              </w:rPr>
              <w:t>5</w:t>
            </w:r>
          </w:p>
        </w:tc>
        <w:tc>
          <w:tcPr>
            <w:tcW w:w="1557" w:type="dxa"/>
            <w:vMerge w:val="restart"/>
          </w:tcPr>
          <w:p w:rsidR="003F312A" w:rsidRPr="00976064" w:rsidRDefault="003F312A" w:rsidP="008C0E8D">
            <w:pPr>
              <w:rPr>
                <w:rFonts w:ascii="Times New Roman" w:hAnsi="Times New Roman" w:cs="Times New Roman"/>
                <w:color w:val="000000"/>
                <w:sz w:val="18"/>
                <w:szCs w:val="18"/>
              </w:rPr>
            </w:pPr>
            <w:r w:rsidRPr="00976064">
              <w:rPr>
                <w:rFonts w:ascii="Times New Roman" w:hAnsi="Times New Roman" w:cs="Times New Roman"/>
                <w:color w:val="000000"/>
                <w:sz w:val="18"/>
                <w:szCs w:val="18"/>
              </w:rPr>
              <w:t xml:space="preserve">Кондиционер бытовой </w:t>
            </w:r>
          </w:p>
        </w:tc>
        <w:tc>
          <w:tcPr>
            <w:tcW w:w="1287" w:type="dxa"/>
            <w:vMerge w:val="restart"/>
          </w:tcPr>
          <w:p w:rsidR="003F312A" w:rsidRPr="00976064" w:rsidRDefault="00BC45F4" w:rsidP="008C0E8D">
            <w:pPr>
              <w:jc w:val="center"/>
              <w:rPr>
                <w:rFonts w:ascii="Times New Roman" w:hAnsi="Times New Roman" w:cs="Times New Roman"/>
                <w:color w:val="000000"/>
                <w:sz w:val="18"/>
                <w:szCs w:val="18"/>
              </w:rPr>
            </w:pPr>
            <w:hyperlink r:id="rId22" w:history="1">
              <w:r w:rsidR="003F312A" w:rsidRPr="00976064">
                <w:rPr>
                  <w:rFonts w:ascii="Times New Roman" w:hAnsi="Times New Roman" w:cs="Times New Roman"/>
                  <w:color w:val="000000"/>
                  <w:sz w:val="18"/>
                  <w:szCs w:val="18"/>
                </w:rPr>
                <w:t>28.25.12.130</w:t>
              </w:r>
            </w:hyperlink>
            <w:r w:rsidR="003F312A" w:rsidRPr="00976064">
              <w:rPr>
                <w:rFonts w:ascii="Times New Roman" w:hAnsi="Times New Roman" w:cs="Times New Roman"/>
                <w:color w:val="000000"/>
                <w:sz w:val="18"/>
                <w:szCs w:val="18"/>
              </w:rPr>
              <w:t>/28.25.12.130-00000010</w:t>
            </w:r>
          </w:p>
        </w:tc>
        <w:tc>
          <w:tcPr>
            <w:tcW w:w="1266" w:type="dxa"/>
            <w:vMerge w:val="restart"/>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 xml:space="preserve">Вид кондиционера </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Сплит-система</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val="restart"/>
            <w:shd w:val="clear" w:color="auto" w:fill="auto"/>
          </w:tcPr>
          <w:p w:rsidR="003F312A" w:rsidRPr="005A1B5D" w:rsidRDefault="003F312A" w:rsidP="008C0E8D">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3F312A" w:rsidRPr="005A1B5D" w:rsidRDefault="003F312A" w:rsidP="008C0E8D">
            <w:pPr>
              <w:jc w:val="center"/>
              <w:rPr>
                <w:rFonts w:ascii="Times New Roman" w:hAnsi="Times New Roman" w:cs="Times New Roman"/>
                <w:sz w:val="18"/>
                <w:szCs w:val="18"/>
              </w:rPr>
            </w:pPr>
            <w:r w:rsidRPr="005A1B5D">
              <w:rPr>
                <w:rFonts w:ascii="Times New Roman" w:hAnsi="Times New Roman" w:cs="Times New Roman"/>
                <w:sz w:val="18"/>
                <w:szCs w:val="18"/>
              </w:rPr>
              <w:t>Шт.</w:t>
            </w:r>
          </w:p>
        </w:tc>
        <w:tc>
          <w:tcPr>
            <w:tcW w:w="1134" w:type="dxa"/>
            <w:vMerge w:val="restart"/>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val="restart"/>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val="restart"/>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tcPr>
          <w:p w:rsidR="003F312A" w:rsidRPr="00782902" w:rsidRDefault="003F312A" w:rsidP="008C0E8D">
            <w:pPr>
              <w:rPr>
                <w:rFonts w:ascii="Times New Roman" w:hAnsi="Times New Roman" w:cs="Times New Roman"/>
                <w:sz w:val="18"/>
                <w:szCs w:val="18"/>
              </w:rPr>
            </w:pPr>
          </w:p>
        </w:tc>
        <w:tc>
          <w:tcPr>
            <w:tcW w:w="1287" w:type="dxa"/>
            <w:vMerge/>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 xml:space="preserve">Дополнительные функции: </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Режим автоматической поддержки температуры; Режим осушения</w:t>
            </w:r>
          </w:p>
        </w:tc>
        <w:tc>
          <w:tcPr>
            <w:tcW w:w="1139" w:type="dxa"/>
            <w:vAlign w:val="center"/>
          </w:tcPr>
          <w:p w:rsidR="003F312A" w:rsidRPr="00E37155" w:rsidRDefault="003F312A" w:rsidP="008C0E8D">
            <w:pP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Инверторный тип кондиционера</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Да</w:t>
            </w:r>
          </w:p>
        </w:tc>
        <w:tc>
          <w:tcPr>
            <w:tcW w:w="1139" w:type="dxa"/>
            <w:vAlign w:val="center"/>
          </w:tcPr>
          <w:p w:rsidR="003F312A" w:rsidRPr="00E37155" w:rsidRDefault="003F312A" w:rsidP="008C0E8D">
            <w:pP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Класс энергоэффективности (в режиме охлаждения)</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не ниже А</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Мощность в режиме охлаждения</w:t>
            </w:r>
          </w:p>
        </w:tc>
        <w:tc>
          <w:tcPr>
            <w:tcW w:w="1816"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 1</w:t>
            </w:r>
            <w:r>
              <w:rPr>
                <w:rFonts w:ascii="Times New Roman" w:hAnsi="Times New Roman" w:cs="Times New Roman"/>
                <w:sz w:val="18"/>
                <w:szCs w:val="18"/>
              </w:rPr>
              <w:t>0</w:t>
            </w:r>
          </w:p>
        </w:tc>
        <w:tc>
          <w:tcPr>
            <w:tcW w:w="1139" w:type="dxa"/>
            <w:vAlign w:val="center"/>
          </w:tcPr>
          <w:p w:rsidR="003F312A" w:rsidRPr="00E37155" w:rsidRDefault="003F312A" w:rsidP="008C0E8D">
            <w:pPr>
              <w:jc w:val="center"/>
              <w:rPr>
                <w:rFonts w:ascii="Times New Roman" w:hAnsi="Times New Roman" w:cs="Times New Roman"/>
                <w:sz w:val="18"/>
                <w:szCs w:val="18"/>
              </w:rPr>
            </w:pPr>
            <w:r w:rsidRPr="00E37155">
              <w:rPr>
                <w:rFonts w:ascii="Times New Roman" w:hAnsi="Times New Roman" w:cs="Times New Roman"/>
                <w:sz w:val="18"/>
                <w:szCs w:val="18"/>
              </w:rPr>
              <w:t>Киловатт</w:t>
            </w:r>
          </w:p>
        </w:tc>
        <w:tc>
          <w:tcPr>
            <w:tcW w:w="2013" w:type="dxa"/>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sz w:val="18"/>
                <w:szCs w:val="18"/>
              </w:rPr>
              <w:t>Режим работы кондиционера</w:t>
            </w:r>
          </w:p>
        </w:tc>
        <w:tc>
          <w:tcPr>
            <w:tcW w:w="1816" w:type="dxa"/>
          </w:tcPr>
          <w:p w:rsidR="003F312A" w:rsidRPr="00E37155" w:rsidRDefault="003F312A" w:rsidP="008C0E8D">
            <w:pPr>
              <w:jc w:val="center"/>
              <w:rPr>
                <w:rFonts w:ascii="Times New Roman" w:hAnsi="Times New Roman" w:cs="Times New Roman"/>
                <w:color w:val="000000"/>
                <w:sz w:val="16"/>
                <w:szCs w:val="16"/>
              </w:rPr>
            </w:pPr>
            <w:r w:rsidRPr="00E37155">
              <w:rPr>
                <w:rFonts w:ascii="Times New Roman" w:hAnsi="Times New Roman" w:cs="Times New Roman"/>
                <w:sz w:val="18"/>
                <w:szCs w:val="18"/>
              </w:rPr>
              <w:t>Обогрев; Охлаждение</w:t>
            </w:r>
          </w:p>
        </w:tc>
        <w:tc>
          <w:tcPr>
            <w:tcW w:w="1139" w:type="dxa"/>
          </w:tcPr>
          <w:p w:rsidR="003F312A" w:rsidRPr="00E37155" w:rsidRDefault="003F312A" w:rsidP="008C0E8D">
            <w:pPr>
              <w:jc w:val="center"/>
              <w:rPr>
                <w:rFonts w:ascii="Times New Roman" w:hAnsi="Times New Roman" w:cs="Times New Roman"/>
                <w:color w:val="000000"/>
                <w:sz w:val="16"/>
                <w:szCs w:val="16"/>
              </w:rPr>
            </w:pPr>
          </w:p>
        </w:tc>
        <w:tc>
          <w:tcPr>
            <w:tcW w:w="2013" w:type="dxa"/>
          </w:tcPr>
          <w:p w:rsidR="003F312A" w:rsidRPr="00E37155" w:rsidRDefault="003F312A" w:rsidP="008C0E8D">
            <w:pPr>
              <w:rPr>
                <w:rFonts w:ascii="Times New Roman" w:hAnsi="Times New Roman" w:cs="Times New Roman"/>
                <w:color w:val="000000"/>
                <w:sz w:val="16"/>
                <w:szCs w:val="16"/>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Тип внутреннего блока</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Напольно-потолочный</w:t>
            </w:r>
          </w:p>
        </w:tc>
        <w:tc>
          <w:tcPr>
            <w:tcW w:w="1139" w:type="dxa"/>
            <w:vAlign w:val="center"/>
          </w:tcPr>
          <w:p w:rsidR="003F312A" w:rsidRPr="00E37155" w:rsidRDefault="003F312A" w:rsidP="008C0E8D">
            <w:pPr>
              <w:jc w:val="center"/>
              <w:rPr>
                <w:rFonts w:ascii="Times New Roman" w:hAnsi="Times New Roman" w:cs="Times New Roman"/>
                <w:color w:val="334059"/>
                <w:sz w:val="18"/>
                <w:szCs w:val="18"/>
                <w:shd w:val="clear" w:color="auto" w:fill="FFFFFF"/>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Дополнительные характеристики</w:t>
            </w:r>
          </w:p>
        </w:tc>
        <w:tc>
          <w:tcPr>
            <w:tcW w:w="1816" w:type="dxa"/>
          </w:tcPr>
          <w:p w:rsidR="003F312A" w:rsidRPr="00E37155" w:rsidRDefault="003F312A" w:rsidP="008C0E8D">
            <w:pPr>
              <w:jc w:val="center"/>
              <w:rPr>
                <w:rFonts w:ascii="Times New Roman" w:hAnsi="Times New Roman" w:cs="Times New Roman"/>
                <w:color w:val="000000"/>
                <w:sz w:val="16"/>
                <w:szCs w:val="16"/>
              </w:rPr>
            </w:pPr>
          </w:p>
        </w:tc>
        <w:tc>
          <w:tcPr>
            <w:tcW w:w="1139" w:type="dxa"/>
          </w:tcPr>
          <w:p w:rsidR="003F312A" w:rsidRPr="00E37155" w:rsidRDefault="003F312A" w:rsidP="008C0E8D">
            <w:pPr>
              <w:jc w:val="center"/>
              <w:rPr>
                <w:rFonts w:ascii="Times New Roman" w:hAnsi="Times New Roman" w:cs="Times New Roman"/>
                <w:color w:val="000000"/>
                <w:sz w:val="16"/>
                <w:szCs w:val="16"/>
              </w:rPr>
            </w:pPr>
          </w:p>
        </w:tc>
        <w:tc>
          <w:tcPr>
            <w:tcW w:w="2013" w:type="dxa"/>
          </w:tcPr>
          <w:p w:rsidR="003F312A" w:rsidRPr="00E37155" w:rsidRDefault="003F312A" w:rsidP="008C0E8D">
            <w:pPr>
              <w:rPr>
                <w:rFonts w:ascii="Times New Roman" w:hAnsi="Times New Roman" w:cs="Times New Roman"/>
                <w:color w:val="000000"/>
                <w:sz w:val="16"/>
                <w:szCs w:val="16"/>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Тип фреона</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R32 или R410</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Высокая удельная производительность и возможность работать в условиях высокого давления, необходимо для надежной работы кондиционеров</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 xml:space="preserve">Работоспособность системы (без потери производительности) при максимальном перепаде высот  между наружным и внутренним блоками </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  20</w:t>
            </w:r>
          </w:p>
        </w:tc>
        <w:tc>
          <w:tcPr>
            <w:tcW w:w="113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Метров</w:t>
            </w: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Гарантированная работа кондиционера при значительном перепаде высот между блоками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color w:val="000000"/>
                <w:sz w:val="18"/>
                <w:szCs w:val="18"/>
              </w:rPr>
              <w:t>Подогрев дренажа при отрицательной наружной температуре воздуха</w:t>
            </w:r>
          </w:p>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(гарантированная эксплуатация при отрицательной наружной температуре)</w:t>
            </w:r>
          </w:p>
        </w:tc>
        <w:tc>
          <w:tcPr>
            <w:tcW w:w="1816" w:type="dxa"/>
            <w:vAlign w:val="center"/>
          </w:tcPr>
          <w:p w:rsidR="003F312A" w:rsidRPr="00E37155" w:rsidRDefault="003F312A" w:rsidP="008C0E8D">
            <w:pPr>
              <w:jc w:val="center"/>
              <w:rPr>
                <w:rFonts w:ascii="Times New Roman" w:hAnsi="Times New Roman" w:cs="Times New Roman"/>
                <w:color w:val="000000"/>
                <w:sz w:val="18"/>
                <w:szCs w:val="18"/>
              </w:rPr>
            </w:pPr>
            <w:r w:rsidRPr="00E37155">
              <w:rPr>
                <w:rFonts w:ascii="Times New Roman" w:hAnsi="Times New Roman" w:cs="Times New Roman"/>
                <w:sz w:val="18"/>
                <w:szCs w:val="18"/>
              </w:rPr>
              <w:t>Соответствие</w:t>
            </w:r>
          </w:p>
        </w:tc>
        <w:tc>
          <w:tcPr>
            <w:tcW w:w="1139" w:type="dxa"/>
            <w:vAlign w:val="center"/>
          </w:tcPr>
          <w:p w:rsidR="003F312A" w:rsidRPr="00E37155" w:rsidRDefault="003F312A" w:rsidP="008C0E8D">
            <w:pPr>
              <w:jc w:val="center"/>
              <w:rPr>
                <w:rFonts w:ascii="Times New Roman" w:hAnsi="Times New Roman" w:cs="Times New Roman"/>
                <w:color w:val="000000"/>
                <w:sz w:val="18"/>
                <w:szCs w:val="18"/>
              </w:rPr>
            </w:pPr>
          </w:p>
        </w:tc>
        <w:tc>
          <w:tcPr>
            <w:tcW w:w="2013" w:type="dxa"/>
            <w:vAlign w:val="center"/>
          </w:tcPr>
          <w:p w:rsidR="003F312A" w:rsidRPr="00E37155" w:rsidRDefault="003F312A" w:rsidP="008C0E8D">
            <w:pPr>
              <w:rPr>
                <w:rFonts w:ascii="Times New Roman" w:hAnsi="Times New Roman" w:cs="Times New Roman"/>
                <w:color w:val="000000"/>
                <w:sz w:val="18"/>
                <w:szCs w:val="18"/>
              </w:rPr>
            </w:pPr>
            <w:r w:rsidRPr="00E37155">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vAlign w:val="center"/>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Гарантированная работа кондиционера при низких температурах</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E37155" w:rsidRDefault="003F312A" w:rsidP="008C0E8D">
            <w:pPr>
              <w:ind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Максимальная мощность в режиме охлаждения</w:t>
            </w:r>
          </w:p>
        </w:tc>
        <w:tc>
          <w:tcPr>
            <w:tcW w:w="1816" w:type="dxa"/>
          </w:tcPr>
          <w:p w:rsidR="003F312A" w:rsidRPr="00E37155" w:rsidRDefault="003F312A" w:rsidP="008C0E8D">
            <w:pPr>
              <w:ind w:right="61"/>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 1</w:t>
            </w:r>
            <w:r>
              <w:rPr>
                <w:rFonts w:ascii="Times New Roman" w:hAnsi="Times New Roman" w:cs="Times New Roman"/>
                <w:color w:val="000000"/>
                <w:sz w:val="18"/>
                <w:szCs w:val="18"/>
              </w:rPr>
              <w:t>2</w:t>
            </w:r>
          </w:p>
        </w:tc>
        <w:tc>
          <w:tcPr>
            <w:tcW w:w="1139" w:type="dxa"/>
          </w:tcPr>
          <w:p w:rsidR="003F312A" w:rsidRPr="00E37155" w:rsidRDefault="003F312A" w:rsidP="008C0E8D">
            <w:pPr>
              <w:ind w:right="61"/>
              <w:jc w:val="center"/>
              <w:rPr>
                <w:rFonts w:ascii="Times New Roman" w:hAnsi="Times New Roman" w:cs="Times New Roman"/>
                <w:color w:val="000000"/>
                <w:sz w:val="18"/>
                <w:szCs w:val="18"/>
              </w:rPr>
            </w:pPr>
            <w:r w:rsidRPr="00E37155">
              <w:rPr>
                <w:rFonts w:ascii="Times New Roman" w:hAnsi="Times New Roman" w:cs="Times New Roman"/>
                <w:color w:val="000000"/>
                <w:sz w:val="18"/>
                <w:szCs w:val="18"/>
              </w:rPr>
              <w:t>Киловатт</w:t>
            </w:r>
          </w:p>
        </w:tc>
        <w:tc>
          <w:tcPr>
            <w:tcW w:w="2013" w:type="dxa"/>
          </w:tcPr>
          <w:p w:rsidR="003F312A" w:rsidRPr="00E37155" w:rsidRDefault="003F312A" w:rsidP="008C0E8D">
            <w:pPr>
              <w:ind w:left="63" w:right="61"/>
              <w:rPr>
                <w:rFonts w:ascii="Times New Roman" w:hAnsi="Times New Roman" w:cs="Times New Roman"/>
                <w:color w:val="000000"/>
                <w:sz w:val="18"/>
                <w:szCs w:val="18"/>
              </w:rPr>
            </w:pPr>
            <w:r w:rsidRPr="00E37155">
              <w:rPr>
                <w:rFonts w:ascii="Times New Roman" w:hAnsi="Times New Roman" w:cs="Times New Roman"/>
                <w:color w:val="000000"/>
                <w:sz w:val="18"/>
                <w:szCs w:val="18"/>
              </w:rPr>
              <w:t>Значение характеристики не может изменяться участником закупки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vAlign w:val="center"/>
          </w:tcPr>
          <w:p w:rsidR="003F312A" w:rsidRPr="00782902" w:rsidRDefault="003F312A" w:rsidP="008C0E8D">
            <w:pPr>
              <w:rPr>
                <w:rFonts w:ascii="Times New Roman" w:hAnsi="Times New Roman" w:cs="Times New Roman"/>
                <w:sz w:val="18"/>
                <w:szCs w:val="18"/>
              </w:rPr>
            </w:pPr>
          </w:p>
        </w:tc>
        <w:tc>
          <w:tcPr>
            <w:tcW w:w="1287" w:type="dxa"/>
            <w:vMerge/>
            <w:vAlign w:val="center"/>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7097" w:type="dxa"/>
            <w:gridSpan w:val="4"/>
          </w:tcPr>
          <w:p w:rsidR="003F312A" w:rsidRPr="00E37155" w:rsidRDefault="003F312A" w:rsidP="008C0E8D">
            <w:pPr>
              <w:rPr>
                <w:rFonts w:ascii="Times New Roman" w:hAnsi="Times New Roman" w:cs="Times New Roman"/>
                <w:sz w:val="18"/>
                <w:szCs w:val="18"/>
              </w:rPr>
            </w:pPr>
            <w:r w:rsidRPr="00E37155">
              <w:rPr>
                <w:rFonts w:ascii="Times New Roman" w:hAnsi="Times New Roman" w:cs="Times New Roman"/>
                <w:b/>
                <w:color w:val="000000"/>
                <w:sz w:val="18"/>
                <w:szCs w:val="18"/>
              </w:rPr>
              <w:t>Избыточная потребляемая мощность в электросети ведет к ее перегрузке, так как ток превышает допустимые значения для проводки, вызывая нагрев, оплавление изоляции и возгорание, а также срабатывание защитных устройств, таких как автоматические выключатели</w:t>
            </w: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r w:rsidR="003F312A" w:rsidRPr="005A1B5D" w:rsidTr="003F312A">
        <w:trPr>
          <w:trHeight w:val="260"/>
        </w:trPr>
        <w:tc>
          <w:tcPr>
            <w:tcW w:w="417" w:type="dxa"/>
            <w:vMerge/>
          </w:tcPr>
          <w:p w:rsidR="003F312A" w:rsidRPr="005A1B5D" w:rsidRDefault="003F312A" w:rsidP="008C0E8D">
            <w:pPr>
              <w:rPr>
                <w:rFonts w:ascii="Times New Roman" w:hAnsi="Times New Roman" w:cs="Times New Roman"/>
                <w:sz w:val="20"/>
                <w:szCs w:val="20"/>
              </w:rPr>
            </w:pPr>
          </w:p>
        </w:tc>
        <w:tc>
          <w:tcPr>
            <w:tcW w:w="1557" w:type="dxa"/>
            <w:vMerge/>
          </w:tcPr>
          <w:p w:rsidR="003F312A" w:rsidRPr="00782902" w:rsidRDefault="003F312A" w:rsidP="008C0E8D">
            <w:pPr>
              <w:rPr>
                <w:rFonts w:ascii="Times New Roman" w:hAnsi="Times New Roman" w:cs="Times New Roman"/>
                <w:sz w:val="18"/>
                <w:szCs w:val="18"/>
              </w:rPr>
            </w:pPr>
          </w:p>
        </w:tc>
        <w:tc>
          <w:tcPr>
            <w:tcW w:w="1287" w:type="dxa"/>
            <w:vMerge/>
          </w:tcPr>
          <w:p w:rsidR="003F312A" w:rsidRPr="00782902" w:rsidRDefault="003F312A" w:rsidP="008C0E8D">
            <w:pPr>
              <w:jc w:val="center"/>
              <w:rPr>
                <w:rFonts w:ascii="Times New Roman" w:hAnsi="Times New Roman" w:cs="Times New Roman"/>
                <w:sz w:val="18"/>
                <w:szCs w:val="18"/>
              </w:rPr>
            </w:pPr>
          </w:p>
        </w:tc>
        <w:tc>
          <w:tcPr>
            <w:tcW w:w="1266" w:type="dxa"/>
            <w:vMerge/>
          </w:tcPr>
          <w:p w:rsidR="003F312A" w:rsidRPr="005A1B5D" w:rsidRDefault="003F312A" w:rsidP="008C0E8D">
            <w:pPr>
              <w:rPr>
                <w:rFonts w:ascii="Times New Roman" w:hAnsi="Times New Roman" w:cs="Times New Roman"/>
                <w:sz w:val="18"/>
                <w:szCs w:val="18"/>
              </w:rPr>
            </w:pPr>
          </w:p>
        </w:tc>
        <w:tc>
          <w:tcPr>
            <w:tcW w:w="2129" w:type="dxa"/>
          </w:tcPr>
          <w:p w:rsidR="003F312A" w:rsidRPr="005A1B5D" w:rsidRDefault="003F312A" w:rsidP="008C0E8D">
            <w:pPr>
              <w:rPr>
                <w:rFonts w:ascii="Times New Roman" w:hAnsi="Times New Roman" w:cs="Times New Roman"/>
                <w:sz w:val="18"/>
                <w:szCs w:val="18"/>
              </w:rPr>
            </w:pPr>
          </w:p>
        </w:tc>
        <w:tc>
          <w:tcPr>
            <w:tcW w:w="1816" w:type="dxa"/>
          </w:tcPr>
          <w:p w:rsidR="003F312A" w:rsidRPr="005A1B5D" w:rsidRDefault="003F312A" w:rsidP="008C0E8D">
            <w:pPr>
              <w:ind w:left="62"/>
              <w:jc w:val="center"/>
              <w:rPr>
                <w:rFonts w:ascii="Times New Roman" w:hAnsi="Times New Roman" w:cs="Times New Roman"/>
                <w:sz w:val="18"/>
                <w:szCs w:val="18"/>
              </w:rPr>
            </w:pPr>
          </w:p>
        </w:tc>
        <w:tc>
          <w:tcPr>
            <w:tcW w:w="1139" w:type="dxa"/>
          </w:tcPr>
          <w:p w:rsidR="003F312A" w:rsidRPr="005A1B5D" w:rsidRDefault="003F312A" w:rsidP="008C0E8D">
            <w:pPr>
              <w:jc w:val="center"/>
              <w:rPr>
                <w:rFonts w:ascii="Times New Roman" w:hAnsi="Times New Roman" w:cs="Times New Roman"/>
                <w:sz w:val="18"/>
                <w:szCs w:val="18"/>
              </w:rPr>
            </w:pPr>
          </w:p>
        </w:tc>
        <w:tc>
          <w:tcPr>
            <w:tcW w:w="2013" w:type="dxa"/>
          </w:tcPr>
          <w:p w:rsidR="003F312A" w:rsidRPr="005A1B5D" w:rsidRDefault="003F312A" w:rsidP="008C0E8D">
            <w:pP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567" w:type="dxa"/>
            <w:vMerge/>
            <w:shd w:val="clear" w:color="auto" w:fill="auto"/>
          </w:tcPr>
          <w:p w:rsidR="003F312A" w:rsidRPr="005A1B5D" w:rsidRDefault="003F312A" w:rsidP="008C0E8D">
            <w:pPr>
              <w:jc w:val="center"/>
              <w:rPr>
                <w:rFonts w:ascii="Times New Roman" w:hAnsi="Times New Roman" w:cs="Times New Roman"/>
                <w:sz w:val="18"/>
                <w:szCs w:val="18"/>
              </w:rPr>
            </w:pPr>
          </w:p>
        </w:tc>
        <w:tc>
          <w:tcPr>
            <w:tcW w:w="1134"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c>
          <w:tcPr>
            <w:tcW w:w="992" w:type="dxa"/>
            <w:vMerge/>
            <w:shd w:val="clear" w:color="auto" w:fill="FFFF00"/>
          </w:tcPr>
          <w:p w:rsidR="003F312A" w:rsidRPr="005A1B5D" w:rsidRDefault="003F312A" w:rsidP="008C0E8D">
            <w:pPr>
              <w:jc w:val="center"/>
              <w:rPr>
                <w:rFonts w:ascii="Times New Roman" w:hAnsi="Times New Roman" w:cs="Times New Roman"/>
                <w:sz w:val="18"/>
                <w:szCs w:val="18"/>
              </w:rPr>
            </w:pPr>
          </w:p>
        </w:tc>
      </w:tr>
    </w:tbl>
    <w:p w:rsidR="003F312A" w:rsidRPr="004068ED" w:rsidRDefault="003F312A" w:rsidP="003F312A">
      <w:pPr>
        <w:rPr>
          <w:rFonts w:ascii="Times New Roman" w:hAnsi="Times New Roman" w:cs="Times New Roman"/>
        </w:rPr>
      </w:pPr>
    </w:p>
    <w:p w:rsidR="003F312A" w:rsidRPr="00021BE9" w:rsidRDefault="003F312A" w:rsidP="003F312A">
      <w:pPr>
        <w:pStyle w:val="a7"/>
        <w:numPr>
          <w:ilvl w:val="0"/>
          <w:numId w:val="20"/>
        </w:numPr>
        <w:tabs>
          <w:tab w:val="left" w:pos="142"/>
        </w:tabs>
        <w:spacing w:before="240" w:after="0"/>
        <w:ind w:left="-142" w:firstLine="0"/>
        <w:rPr>
          <w:rFonts w:ascii="Times New Roman" w:hAnsi="Times New Roman" w:cs="Times New Roman"/>
          <w:b/>
          <w:spacing w:val="-2"/>
          <w:sz w:val="20"/>
          <w:szCs w:val="20"/>
        </w:rPr>
      </w:pPr>
      <w:r>
        <w:rPr>
          <w:rFonts w:ascii="Times New Roman" w:hAnsi="Times New Roman" w:cs="Times New Roman"/>
          <w:b/>
          <w:spacing w:val="-2"/>
          <w:sz w:val="20"/>
          <w:szCs w:val="20"/>
        </w:rPr>
        <w:t>М</w:t>
      </w:r>
      <w:r w:rsidRPr="00C83954">
        <w:rPr>
          <w:rFonts w:ascii="Times New Roman" w:hAnsi="Times New Roman" w:cs="Times New Roman"/>
          <w:b/>
          <w:spacing w:val="-2"/>
          <w:sz w:val="20"/>
          <w:szCs w:val="20"/>
        </w:rPr>
        <w:t>есто установки оборудования</w:t>
      </w:r>
    </w:p>
    <w:tbl>
      <w:tblPr>
        <w:tblW w:w="15735" w:type="dxa"/>
        <w:tblInd w:w="-34" w:type="dxa"/>
        <w:tblLook w:val="00A0" w:firstRow="1" w:lastRow="0" w:firstColumn="1" w:lastColumn="0" w:noHBand="0" w:noVBand="0"/>
      </w:tblPr>
      <w:tblGrid>
        <w:gridCol w:w="434"/>
        <w:gridCol w:w="1801"/>
        <w:gridCol w:w="1134"/>
        <w:gridCol w:w="1134"/>
        <w:gridCol w:w="5420"/>
        <w:gridCol w:w="3544"/>
        <w:gridCol w:w="2268"/>
      </w:tblGrid>
      <w:tr w:rsidR="003F312A" w:rsidRPr="00021BE9" w:rsidTr="003F312A">
        <w:trPr>
          <w:trHeight w:val="104"/>
        </w:trPr>
        <w:tc>
          <w:tcPr>
            <w:tcW w:w="434" w:type="dxa"/>
            <w:tcBorders>
              <w:top w:val="single" w:sz="4" w:space="0" w:color="auto"/>
              <w:left w:val="single" w:sz="4" w:space="0" w:color="auto"/>
              <w:bottom w:val="single" w:sz="4" w:space="0" w:color="auto"/>
              <w:right w:val="single" w:sz="4" w:space="0" w:color="auto"/>
            </w:tcBorders>
            <w:vAlign w:val="center"/>
            <w:hideMark/>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sidRPr="00021BE9">
              <w:rPr>
                <w:rFonts w:ascii="Times New Roman" w:hAnsi="Times New Roman" w:cs="Times New Roman"/>
                <w:b/>
                <w:bCs/>
                <w:spacing w:val="-2"/>
                <w:sz w:val="20"/>
                <w:szCs w:val="20"/>
              </w:rPr>
              <w:t>№</w:t>
            </w:r>
          </w:p>
        </w:tc>
        <w:tc>
          <w:tcPr>
            <w:tcW w:w="1801" w:type="dxa"/>
            <w:tcBorders>
              <w:top w:val="single" w:sz="4" w:space="0" w:color="auto"/>
              <w:left w:val="single" w:sz="4" w:space="0" w:color="auto"/>
              <w:bottom w:val="single" w:sz="4" w:space="0" w:color="auto"/>
              <w:right w:val="single" w:sz="4" w:space="0" w:color="auto"/>
            </w:tcBorders>
            <w:vAlign w:val="center"/>
            <w:hideMark/>
          </w:tcPr>
          <w:p w:rsidR="003F312A" w:rsidRPr="00021BE9" w:rsidRDefault="003F312A" w:rsidP="008C0E8D">
            <w:pPr>
              <w:tabs>
                <w:tab w:val="left" w:pos="32"/>
              </w:tabs>
              <w:spacing w:after="0" w:line="240" w:lineRule="auto"/>
              <w:jc w:val="center"/>
              <w:rPr>
                <w:rFonts w:ascii="Times New Roman" w:hAnsi="Times New Roman" w:cs="Times New Roman"/>
                <w:b/>
                <w:bCs/>
                <w:spacing w:val="-2"/>
                <w:sz w:val="20"/>
                <w:szCs w:val="20"/>
              </w:rPr>
            </w:pPr>
            <w:r w:rsidRPr="00021BE9">
              <w:rPr>
                <w:rFonts w:ascii="Times New Roman" w:hAnsi="Times New Roman" w:cs="Times New Roman"/>
                <w:b/>
                <w:bCs/>
                <w:spacing w:val="-2"/>
                <w:sz w:val="20"/>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
                <w:bCs/>
                <w:spacing w:val="-2"/>
                <w:sz w:val="20"/>
                <w:szCs w:val="20"/>
              </w:rPr>
            </w:pPr>
            <w:r w:rsidRPr="00021BE9">
              <w:rPr>
                <w:rFonts w:ascii="Times New Roman" w:hAnsi="Times New Roman" w:cs="Times New Roman"/>
                <w:b/>
                <w:bCs/>
                <w:spacing w:val="-2"/>
                <w:sz w:val="20"/>
                <w:szCs w:val="20"/>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
                <w:bCs/>
                <w:spacing w:val="-2"/>
                <w:sz w:val="20"/>
                <w:szCs w:val="20"/>
              </w:rPr>
            </w:pPr>
            <w:r w:rsidRPr="00021BE9">
              <w:rPr>
                <w:rFonts w:ascii="Times New Roman" w:hAnsi="Times New Roman" w:cs="Times New Roman"/>
                <w:b/>
                <w:bCs/>
                <w:spacing w:val="-2"/>
                <w:sz w:val="20"/>
                <w:szCs w:val="20"/>
              </w:rPr>
              <w:t>Кол-во</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
                <w:bCs/>
                <w:spacing w:val="-2"/>
                <w:sz w:val="20"/>
                <w:szCs w:val="20"/>
              </w:rPr>
            </w:pPr>
            <w:r w:rsidRPr="00021BE9">
              <w:rPr>
                <w:rFonts w:ascii="Times New Roman" w:hAnsi="Times New Roman" w:cs="Times New Roman"/>
                <w:b/>
                <w:bCs/>
                <w:spacing w:val="-2"/>
                <w:sz w:val="20"/>
                <w:szCs w:val="20"/>
              </w:rPr>
              <w:t>Место монтажа: 197758, Санкт-Петербург, пос. Песочный, ул. Ленинградская, д. 68</w:t>
            </w:r>
            <w:r>
              <w:rPr>
                <w:rFonts w:ascii="Times New Roman" w:hAnsi="Times New Roman" w:cs="Times New Roman"/>
                <w:b/>
                <w:bCs/>
                <w:spacing w:val="-2"/>
                <w:sz w:val="20"/>
                <w:szCs w:val="20"/>
              </w:rPr>
              <w:t>, Литера А, В, И, Е, З.</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
                <w:bCs/>
                <w:spacing w:val="-2"/>
                <w:sz w:val="20"/>
                <w:szCs w:val="20"/>
              </w:rPr>
            </w:pPr>
            <w:r w:rsidRPr="00021BE9">
              <w:rPr>
                <w:rFonts w:ascii="Times New Roman" w:hAnsi="Times New Roman" w:cs="Times New Roman"/>
                <w:b/>
                <w:bCs/>
                <w:spacing w:val="-2"/>
                <w:sz w:val="20"/>
                <w:szCs w:val="20"/>
              </w:rPr>
              <w:t>Расстояние от наружного до внутреннего блока не более, м</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
                <w:bCs/>
                <w:spacing w:val="-2"/>
                <w:sz w:val="20"/>
                <w:szCs w:val="20"/>
              </w:rPr>
            </w:pPr>
            <w:r w:rsidRPr="00021BE9">
              <w:rPr>
                <w:rFonts w:ascii="Times New Roman" w:hAnsi="Times New Roman" w:cs="Times New Roman"/>
                <w:b/>
                <w:bCs/>
                <w:spacing w:val="-2"/>
                <w:sz w:val="20"/>
                <w:szCs w:val="20"/>
              </w:rPr>
              <w:t>Расстояние до ближайшего силового щита не более, м</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hideMark/>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sidRPr="00021BE9">
              <w:rPr>
                <w:rFonts w:ascii="Times New Roman" w:hAnsi="Times New Roman" w:cs="Times New Roman"/>
                <w:b/>
                <w:bCs/>
                <w:spacing w:val="-2"/>
                <w:sz w:val="20"/>
                <w:szCs w:val="20"/>
              </w:rPr>
              <w:t>1.</w:t>
            </w:r>
          </w:p>
        </w:tc>
        <w:tc>
          <w:tcPr>
            <w:tcW w:w="1801" w:type="dxa"/>
            <w:tcBorders>
              <w:top w:val="single" w:sz="4" w:space="0" w:color="auto"/>
              <w:left w:val="single" w:sz="4" w:space="0" w:color="auto"/>
              <w:bottom w:val="single" w:sz="4" w:space="0" w:color="auto"/>
              <w:right w:val="single" w:sz="4" w:space="0" w:color="auto"/>
            </w:tcBorders>
            <w:vAlign w:val="center"/>
            <w:hideMark/>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6C361C"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Pr>
                <w:rFonts w:ascii="Times New Roman" w:hAnsi="Times New Roman"/>
                <w:bCs/>
                <w:spacing w:val="-2"/>
                <w:sz w:val="20"/>
                <w:szCs w:val="20"/>
              </w:rPr>
              <w:t>Хирургический корпус</w:t>
            </w:r>
            <w:r w:rsidRPr="005D1A87">
              <w:rPr>
                <w:rFonts w:ascii="Times New Roman" w:hAnsi="Times New Roman"/>
                <w:bCs/>
                <w:spacing w:val="-2"/>
                <w:sz w:val="20"/>
                <w:szCs w:val="20"/>
              </w:rPr>
              <w:t>, 2 этаж, Отделение Реанимации (Комната для НС)</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sidRPr="00021BE9">
              <w:rPr>
                <w:rFonts w:ascii="Times New Roman" w:hAnsi="Times New Roman" w:cs="Times New Roman"/>
                <w:b/>
                <w:bCs/>
                <w:spacing w:val="-2"/>
                <w:sz w:val="20"/>
                <w:szCs w:val="20"/>
              </w:rPr>
              <w:t>2.</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Хирургический</w:t>
            </w:r>
            <w:r>
              <w:rPr>
                <w:rFonts w:ascii="Times New Roman" w:hAnsi="Times New Roman"/>
                <w:bCs/>
                <w:spacing w:val="-2"/>
                <w:sz w:val="20"/>
                <w:szCs w:val="20"/>
              </w:rPr>
              <w:t xml:space="preserve"> корпус</w:t>
            </w:r>
            <w:r w:rsidRPr="005D1A87">
              <w:rPr>
                <w:rFonts w:ascii="Times New Roman" w:hAnsi="Times New Roman"/>
                <w:bCs/>
                <w:spacing w:val="-2"/>
                <w:sz w:val="20"/>
                <w:szCs w:val="20"/>
              </w:rPr>
              <w:t>, 2 этаж, Отделение Реанимации (кабинет старшей медицинской сестры)</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3</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Pr>
                <w:rFonts w:ascii="Times New Roman" w:hAnsi="Times New Roman"/>
                <w:bCs/>
                <w:spacing w:val="-2"/>
                <w:sz w:val="20"/>
                <w:szCs w:val="20"/>
              </w:rPr>
              <w:t>Хирургический корпус</w:t>
            </w:r>
            <w:r w:rsidRPr="005D1A87">
              <w:rPr>
                <w:rFonts w:ascii="Times New Roman" w:hAnsi="Times New Roman"/>
                <w:bCs/>
                <w:spacing w:val="-2"/>
                <w:sz w:val="20"/>
                <w:szCs w:val="20"/>
              </w:rPr>
              <w:t>, 2 этаж, Отделение Реанимации (кабинет заведующего)</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4</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Лабораторный корпус, 2 этаж,</w:t>
            </w:r>
            <w:r w:rsidRPr="005D1A87">
              <w:rPr>
                <w:rFonts w:ascii="Segoe UI" w:hAnsi="Segoe UI" w:cs="Segoe UI"/>
                <w:color w:val="222222"/>
                <w:sz w:val="20"/>
                <w:szCs w:val="20"/>
                <w:shd w:val="clear" w:color="auto" w:fill="FFFFFF"/>
              </w:rPr>
              <w:t xml:space="preserve"> </w:t>
            </w:r>
            <w:r w:rsidRPr="005D1A87">
              <w:rPr>
                <w:rFonts w:ascii="Times New Roman" w:hAnsi="Times New Roman"/>
                <w:bCs/>
                <w:spacing w:val="-2"/>
                <w:sz w:val="20"/>
                <w:szCs w:val="20"/>
              </w:rPr>
              <w:t>Патологоанатомическое отделение с прозектурой, кабинет №2.17</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5</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Лабораторный корпус, 4 этаж, Отдел организации доклинических и клинических исследований, кабинет №4.13</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6</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Клинический корпус, 4 этаж, Отделение опухолей молочной железы, кабинет №4.27 (сестринская)</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7</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Корпус Высоких энергий, Радиотерапия, Ординаторская, кабинет №23</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8</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Корпус Высоких энергий, Радиотерапия, Ординаторская, кабинет №24</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9</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Корпус Высоких энергий, Радиотерапия, Ординаторская, кабинет №25</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10</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Клинический корпус, 1 этаж, кабинет №1.42 (Контроль качества и безопасности медицинской деятельности)</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11</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Клинический корпус, 1 этаж, Отделение луч</w:t>
            </w:r>
            <w:r>
              <w:rPr>
                <w:rFonts w:ascii="Times New Roman" w:hAnsi="Times New Roman"/>
                <w:bCs/>
                <w:spacing w:val="-2"/>
                <w:sz w:val="20"/>
                <w:szCs w:val="20"/>
              </w:rPr>
              <w:t>евой диагностики, кабинет №1.71</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12</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 xml:space="preserve">Клинический корпус, 1 этаж, Отделение лучевой диагностики, кабинет </w:t>
            </w:r>
            <w:r>
              <w:rPr>
                <w:rFonts w:ascii="Times New Roman" w:hAnsi="Times New Roman"/>
                <w:bCs/>
                <w:spacing w:val="-2"/>
                <w:sz w:val="20"/>
                <w:szCs w:val="20"/>
              </w:rPr>
              <w:t>№1.75</w:t>
            </w:r>
            <w:r w:rsidRPr="005D1A87">
              <w:rPr>
                <w:rFonts w:ascii="Times New Roman" w:hAnsi="Times New Roman"/>
                <w:bCs/>
                <w:spacing w:val="-2"/>
                <w:sz w:val="20"/>
                <w:szCs w:val="20"/>
              </w:rPr>
              <w:t xml:space="preserve"> (демонтаж 1 шт.)</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13</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Административный корпус, 1 этаж, Бухгалтерия (помещение №3 по ПИБ 2022)</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14</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B341A2" w:rsidRDefault="003F312A" w:rsidP="008C0E8D">
            <w:pPr>
              <w:jc w:val="center"/>
              <w:rPr>
                <w:rFonts w:ascii="Times New Roman" w:hAnsi="Times New Roman"/>
                <w:bCs/>
                <w:spacing w:val="-2"/>
                <w:lang w:val="en-US"/>
              </w:rPr>
            </w:pPr>
            <w:r>
              <w:rPr>
                <w:rFonts w:ascii="Times New Roman" w:hAnsi="Times New Roman"/>
                <w:bCs/>
                <w:spacing w:val="-2"/>
                <w:lang w:val="en-US"/>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Клинический корпус, 4 этаж, отделение молочной железы, пом. №884 по ПИБ 2025</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15</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B43C0D"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Административный корпус 2 этаж, кабинет заместителя директора по ИТ службе</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16</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B43C0D"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Хозяйственный корпус, 2 этаж, кабинет Руководителя службы ИТ</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17</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B43C0D"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Лабораторный корпус, 4 этаж, кабинет ИТ службы</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18</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A97E4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Pr>
                <w:rFonts w:ascii="Times New Roman" w:hAnsi="Times New Roman"/>
                <w:bCs/>
                <w:spacing w:val="-2"/>
                <w:sz w:val="20"/>
                <w:szCs w:val="20"/>
              </w:rPr>
              <w:t>Хирургический корпус</w:t>
            </w:r>
            <w:r w:rsidRPr="005D1A87">
              <w:rPr>
                <w:rFonts w:ascii="Times New Roman" w:hAnsi="Times New Roman"/>
                <w:bCs/>
                <w:spacing w:val="-2"/>
                <w:sz w:val="20"/>
                <w:szCs w:val="20"/>
              </w:rPr>
              <w:t>, 2 этаж, Отделение Реанимации (помещение склада (Барзал))</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19</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A97E4A" w:rsidRDefault="003F312A" w:rsidP="008C0E8D">
            <w:pPr>
              <w:jc w:val="center"/>
              <w:rPr>
                <w:rFonts w:ascii="Times New Roman" w:hAnsi="Times New Roman"/>
                <w:bCs/>
                <w:spacing w:val="-2"/>
              </w:rPr>
            </w:pPr>
            <w:r>
              <w:rPr>
                <w:rFonts w:ascii="Times New Roman" w:hAnsi="Times New Roman"/>
                <w:bCs/>
                <w:spacing w:val="-2"/>
              </w:rPr>
              <w:t>2</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Вспомогательный корпус, 1 этаж, Прачечная (гладильная)</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20</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2</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Вспомогательный корпус, 1 этаж, Прачечная (машинное помещени)</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21</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 xml:space="preserve">Клинический корпус, 4 этаж, Отделение опухолей молочной </w:t>
            </w:r>
            <w:r>
              <w:rPr>
                <w:rFonts w:ascii="Times New Roman" w:hAnsi="Times New Roman"/>
                <w:bCs/>
                <w:spacing w:val="-2"/>
                <w:sz w:val="20"/>
                <w:szCs w:val="20"/>
              </w:rPr>
              <w:t>железы, Холл (№811 по ПИБ 2022)</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22</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 xml:space="preserve">Кондиционер бытовой </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Клинический корпус, 4 этаж, Отделение опухолей молочной железы, Холл (№860 по ПИБ 2022)</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r w:rsidR="003F312A" w:rsidRPr="00021BE9" w:rsidTr="003F312A">
        <w:trPr>
          <w:trHeight w:val="20"/>
        </w:trPr>
        <w:tc>
          <w:tcPr>
            <w:tcW w:w="4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rPr>
                <w:rFonts w:ascii="Times New Roman" w:hAnsi="Times New Roman" w:cs="Times New Roman"/>
                <w:b/>
                <w:bCs/>
                <w:spacing w:val="-2"/>
                <w:sz w:val="20"/>
                <w:szCs w:val="20"/>
              </w:rPr>
            </w:pPr>
            <w:r>
              <w:rPr>
                <w:rFonts w:ascii="Times New Roman" w:hAnsi="Times New Roman" w:cs="Times New Roman"/>
                <w:b/>
                <w:bCs/>
                <w:spacing w:val="-2"/>
                <w:sz w:val="20"/>
                <w:szCs w:val="20"/>
              </w:rPr>
              <w:t>23</w:t>
            </w:r>
          </w:p>
        </w:tc>
        <w:tc>
          <w:tcPr>
            <w:tcW w:w="1801"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32"/>
              </w:tabs>
              <w:spacing w:after="0" w:line="240" w:lineRule="auto"/>
              <w:rPr>
                <w:rFonts w:ascii="Times New Roman" w:hAnsi="Times New Roman" w:cs="Times New Roman"/>
                <w:bCs/>
                <w:spacing w:val="-2"/>
                <w:sz w:val="20"/>
                <w:szCs w:val="20"/>
              </w:rPr>
            </w:pPr>
            <w:r w:rsidRPr="00021BE9">
              <w:rPr>
                <w:rFonts w:ascii="Times New Roman" w:hAnsi="Times New Roman" w:cs="Times New Roman"/>
                <w:bCs/>
                <w:spacing w:val="-2"/>
                <w:sz w:val="20"/>
                <w:szCs w:val="20"/>
              </w:rPr>
              <w:t>Кондиционер бытовой</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Шт</w:t>
            </w:r>
            <w:r>
              <w:rPr>
                <w:rFonts w:ascii="Times New Roman" w:hAnsi="Times New Roman" w:cs="Times New Roman"/>
                <w:bCs/>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F312A" w:rsidRDefault="003F312A" w:rsidP="008C0E8D">
            <w:pPr>
              <w:jc w:val="center"/>
              <w:rPr>
                <w:rFonts w:ascii="Times New Roman" w:hAnsi="Times New Roman"/>
                <w:bCs/>
                <w:spacing w:val="-2"/>
              </w:rPr>
            </w:pPr>
            <w:r>
              <w:rPr>
                <w:rFonts w:ascii="Times New Roman" w:hAnsi="Times New Roman"/>
                <w:bCs/>
                <w:spacing w:val="-2"/>
              </w:rPr>
              <w:t>1</w:t>
            </w:r>
          </w:p>
        </w:tc>
        <w:tc>
          <w:tcPr>
            <w:tcW w:w="5420" w:type="dxa"/>
            <w:tcBorders>
              <w:top w:val="single" w:sz="4" w:space="0" w:color="auto"/>
              <w:left w:val="single" w:sz="4" w:space="0" w:color="auto"/>
              <w:bottom w:val="single" w:sz="4" w:space="0" w:color="auto"/>
              <w:right w:val="single" w:sz="4" w:space="0" w:color="auto"/>
            </w:tcBorders>
            <w:vAlign w:val="center"/>
          </w:tcPr>
          <w:p w:rsidR="003F312A" w:rsidRPr="005D1A87" w:rsidRDefault="003F312A" w:rsidP="008C0E8D">
            <w:pPr>
              <w:tabs>
                <w:tab w:val="left" w:pos="851"/>
              </w:tabs>
              <w:spacing w:after="0" w:line="240" w:lineRule="auto"/>
              <w:rPr>
                <w:rFonts w:ascii="Times New Roman" w:hAnsi="Times New Roman"/>
                <w:bCs/>
                <w:spacing w:val="-2"/>
                <w:sz w:val="20"/>
                <w:szCs w:val="20"/>
              </w:rPr>
            </w:pPr>
            <w:r w:rsidRPr="005D1A87">
              <w:rPr>
                <w:rFonts w:ascii="Times New Roman" w:hAnsi="Times New Roman"/>
                <w:bCs/>
                <w:spacing w:val="-2"/>
                <w:sz w:val="20"/>
                <w:szCs w:val="20"/>
              </w:rPr>
              <w:t>Корпус Высоких энергий, отделение радиотерапии, 1 этаж, Коридор, у помещения №19</w:t>
            </w:r>
          </w:p>
        </w:tc>
        <w:tc>
          <w:tcPr>
            <w:tcW w:w="3544"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tcPr>
          <w:p w:rsidR="003F312A" w:rsidRPr="00021BE9" w:rsidRDefault="003F312A" w:rsidP="008C0E8D">
            <w:pPr>
              <w:tabs>
                <w:tab w:val="left" w:pos="851"/>
              </w:tabs>
              <w:spacing w:after="0" w:line="240" w:lineRule="auto"/>
              <w:jc w:val="center"/>
              <w:rPr>
                <w:rFonts w:ascii="Times New Roman" w:hAnsi="Times New Roman" w:cs="Times New Roman"/>
                <w:bCs/>
                <w:spacing w:val="-2"/>
                <w:sz w:val="20"/>
                <w:szCs w:val="20"/>
              </w:rPr>
            </w:pPr>
            <w:r w:rsidRPr="00021BE9">
              <w:rPr>
                <w:rFonts w:ascii="Times New Roman" w:hAnsi="Times New Roman" w:cs="Times New Roman"/>
                <w:bCs/>
                <w:spacing w:val="-2"/>
                <w:sz w:val="20"/>
                <w:szCs w:val="20"/>
              </w:rPr>
              <w:t>20</w:t>
            </w:r>
          </w:p>
        </w:tc>
      </w:tr>
    </w:tbl>
    <w:p w:rsidR="003F312A" w:rsidRDefault="003F312A" w:rsidP="003F312A">
      <w:pPr>
        <w:spacing w:after="0" w:line="240" w:lineRule="auto"/>
        <w:rPr>
          <w:rFonts w:ascii="Times New Roman" w:hAnsi="Times New Roman" w:cs="Times New Roman"/>
        </w:rPr>
      </w:pPr>
    </w:p>
    <w:p w:rsidR="003F312A" w:rsidRPr="00AB6880" w:rsidRDefault="003F312A" w:rsidP="003F312A">
      <w:pPr>
        <w:tabs>
          <w:tab w:val="left" w:pos="851"/>
        </w:tabs>
        <w:spacing w:after="0" w:line="240" w:lineRule="auto"/>
        <w:ind w:right="140"/>
        <w:jc w:val="both"/>
        <w:rPr>
          <w:rFonts w:ascii="Times New Roman" w:hAnsi="Times New Roman" w:cs="Times New Roman"/>
          <w:b/>
          <w:sz w:val="20"/>
          <w:szCs w:val="20"/>
        </w:rPr>
      </w:pPr>
      <w:r w:rsidRPr="00AB6880">
        <w:rPr>
          <w:rFonts w:ascii="Times New Roman" w:hAnsi="Times New Roman" w:cs="Times New Roman"/>
          <w:b/>
          <w:bCs/>
          <w:sz w:val="20"/>
          <w:szCs w:val="20"/>
        </w:rPr>
        <w:t>2. Требования к установке оборудования</w:t>
      </w:r>
    </w:p>
    <w:tbl>
      <w:tblPr>
        <w:tblStyle w:val="ad"/>
        <w:tblW w:w="15735" w:type="dxa"/>
        <w:tblInd w:w="-34" w:type="dxa"/>
        <w:tblLayout w:type="fixed"/>
        <w:tblLook w:val="04A0" w:firstRow="1" w:lastRow="0" w:firstColumn="1" w:lastColumn="0" w:noHBand="0" w:noVBand="1"/>
      </w:tblPr>
      <w:tblGrid>
        <w:gridCol w:w="568"/>
        <w:gridCol w:w="2693"/>
        <w:gridCol w:w="12474"/>
      </w:tblGrid>
      <w:tr w:rsidR="003F312A" w:rsidRPr="00F000A9" w:rsidTr="003F312A">
        <w:trPr>
          <w:trHeight w:val="130"/>
        </w:trPr>
        <w:tc>
          <w:tcPr>
            <w:tcW w:w="568" w:type="dxa"/>
            <w:vAlign w:val="center"/>
          </w:tcPr>
          <w:p w:rsidR="003F312A" w:rsidRPr="00F000A9" w:rsidRDefault="003F312A" w:rsidP="008C0E8D">
            <w:pPr>
              <w:jc w:val="both"/>
              <w:rPr>
                <w:rFonts w:ascii="Times New Roman" w:hAnsi="Times New Roman" w:cs="Times New Roman"/>
              </w:rPr>
            </w:pPr>
            <w:r w:rsidRPr="00F000A9">
              <w:rPr>
                <w:rFonts w:ascii="Times New Roman" w:hAnsi="Times New Roman" w:cs="Times New Roman"/>
              </w:rPr>
              <w:t>№</w:t>
            </w:r>
          </w:p>
        </w:tc>
        <w:tc>
          <w:tcPr>
            <w:tcW w:w="2693" w:type="dxa"/>
            <w:vAlign w:val="center"/>
          </w:tcPr>
          <w:p w:rsidR="003F312A" w:rsidRPr="00F000A9" w:rsidRDefault="003F312A" w:rsidP="008C0E8D">
            <w:pPr>
              <w:tabs>
                <w:tab w:val="left" w:pos="470"/>
              </w:tabs>
              <w:jc w:val="both"/>
              <w:rPr>
                <w:rFonts w:ascii="Times New Roman" w:hAnsi="Times New Roman" w:cs="Times New Roman"/>
              </w:rPr>
            </w:pPr>
          </w:p>
        </w:tc>
        <w:tc>
          <w:tcPr>
            <w:tcW w:w="12474" w:type="dxa"/>
            <w:vAlign w:val="center"/>
          </w:tcPr>
          <w:p w:rsidR="003F312A" w:rsidRPr="00F000A9" w:rsidRDefault="003F312A" w:rsidP="008C0E8D">
            <w:pPr>
              <w:jc w:val="both"/>
              <w:rPr>
                <w:rFonts w:ascii="Times New Roman" w:hAnsi="Times New Roman" w:cs="Times New Roman"/>
              </w:rPr>
            </w:pPr>
            <w:r w:rsidRPr="00F000A9">
              <w:rPr>
                <w:rFonts w:ascii="Times New Roman" w:hAnsi="Times New Roman" w:cs="Times New Roman"/>
              </w:rPr>
              <w:t>Примечания</w:t>
            </w:r>
          </w:p>
        </w:tc>
      </w:tr>
      <w:tr w:rsidR="003F312A" w:rsidRPr="00F000A9" w:rsidTr="003F312A">
        <w:trPr>
          <w:trHeight w:val="902"/>
        </w:trPr>
        <w:tc>
          <w:tcPr>
            <w:tcW w:w="568" w:type="dxa"/>
            <w:vAlign w:val="center"/>
          </w:tcPr>
          <w:p w:rsidR="003F312A" w:rsidRPr="00F000A9" w:rsidRDefault="003F312A" w:rsidP="008C0E8D">
            <w:pPr>
              <w:jc w:val="both"/>
              <w:rPr>
                <w:rFonts w:ascii="Times New Roman" w:hAnsi="Times New Roman" w:cs="Times New Roman"/>
              </w:rPr>
            </w:pPr>
            <w:r w:rsidRPr="00F000A9">
              <w:rPr>
                <w:rFonts w:ascii="Times New Roman" w:hAnsi="Times New Roman" w:cs="Times New Roman"/>
              </w:rPr>
              <w:t>1.</w:t>
            </w:r>
          </w:p>
        </w:tc>
        <w:tc>
          <w:tcPr>
            <w:tcW w:w="2693" w:type="dxa"/>
            <w:vAlign w:val="center"/>
          </w:tcPr>
          <w:p w:rsidR="003F312A" w:rsidRPr="00F000A9" w:rsidRDefault="003F312A" w:rsidP="008C0E8D">
            <w:pPr>
              <w:pStyle w:val="a7"/>
              <w:ind w:left="0"/>
              <w:rPr>
                <w:rFonts w:ascii="Times New Roman" w:eastAsia="Calibri" w:hAnsi="Times New Roman" w:cs="Times New Roman"/>
                <w:bCs/>
                <w:color w:val="000000"/>
              </w:rPr>
            </w:pPr>
            <w:r>
              <w:rPr>
                <w:rFonts w:ascii="Times New Roman" w:hAnsi="Times New Roman" w:cs="Times New Roman"/>
                <w:shd w:val="clear" w:color="auto" w:fill="FFFFFF"/>
              </w:rPr>
              <w:t>Кондиционер бытовой</w:t>
            </w:r>
          </w:p>
        </w:tc>
        <w:tc>
          <w:tcPr>
            <w:tcW w:w="12474" w:type="dxa"/>
            <w:vAlign w:val="center"/>
          </w:tcPr>
          <w:p w:rsidR="003F312A" w:rsidRPr="00F000A9" w:rsidRDefault="003F312A" w:rsidP="008C0E8D">
            <w:pPr>
              <w:pStyle w:val="af9"/>
              <w:rPr>
                <w:sz w:val="22"/>
                <w:szCs w:val="22"/>
              </w:rPr>
            </w:pPr>
            <w:r w:rsidRPr="00F000A9">
              <w:rPr>
                <w:sz w:val="22"/>
                <w:szCs w:val="22"/>
              </w:rPr>
              <w:t>Наружные блоки устанавливаются на кровле или фасаде (в существующие корзины (при наличии)) здания. Бурение перекрытий.</w:t>
            </w:r>
          </w:p>
          <w:p w:rsidR="003F312A" w:rsidRPr="00F000A9" w:rsidRDefault="003F312A" w:rsidP="008C0E8D">
            <w:pPr>
              <w:pStyle w:val="af9"/>
              <w:rPr>
                <w:sz w:val="22"/>
                <w:szCs w:val="22"/>
              </w:rPr>
            </w:pPr>
            <w:r w:rsidRPr="00F000A9">
              <w:rPr>
                <w:sz w:val="22"/>
                <w:szCs w:val="22"/>
              </w:rPr>
              <w:t>Внутренние блоки кондиционеров монтируются в помещении.</w:t>
            </w:r>
          </w:p>
          <w:p w:rsidR="003F312A" w:rsidRPr="00F000A9" w:rsidRDefault="003F312A" w:rsidP="008C0E8D">
            <w:pPr>
              <w:pStyle w:val="af9"/>
              <w:ind w:right="140"/>
              <w:rPr>
                <w:rFonts w:eastAsia="Times New Roman"/>
                <w:sz w:val="22"/>
                <w:szCs w:val="22"/>
                <w:shd w:val="clear" w:color="auto" w:fill="FFFFFF"/>
              </w:rPr>
            </w:pPr>
            <w:r w:rsidRPr="00F000A9">
              <w:rPr>
                <w:rFonts w:eastAsia="Times New Roman"/>
                <w:sz w:val="22"/>
                <w:szCs w:val="22"/>
                <w:shd w:val="clear" w:color="auto" w:fill="FFFFFF"/>
              </w:rPr>
              <w:t>*При выполнении работ по монтажу и демонтажу наружного блока системы кондиционирования необходимо демонтировать и смонтировать в исходное состояние элементы декоративных корзин и плиты вентилируемого фасада (повреждение элементов декоративных корзин и вентилируемого фасада Исполнитель восстанавливает за свой счет).</w:t>
            </w:r>
          </w:p>
          <w:p w:rsidR="003F312A" w:rsidRPr="00F000A9" w:rsidRDefault="003F312A" w:rsidP="008C0E8D">
            <w:pPr>
              <w:pStyle w:val="af9"/>
              <w:ind w:right="140"/>
              <w:rPr>
                <w:rFonts w:eastAsia="Times New Roman"/>
                <w:sz w:val="22"/>
                <w:szCs w:val="22"/>
                <w:shd w:val="clear" w:color="auto" w:fill="FFFFFF"/>
              </w:rPr>
            </w:pPr>
            <w:r w:rsidRPr="00F000A9">
              <w:rPr>
                <w:rFonts w:eastAsia="Times New Roman"/>
                <w:sz w:val="22"/>
                <w:szCs w:val="22"/>
                <w:shd w:val="clear" w:color="auto" w:fill="FFFFFF"/>
              </w:rPr>
              <w:t xml:space="preserve">Фреонопровод (медная труба, каучуковый утеплитель, межблочный кабель, силовой кабель), не более 25 метров, прокладывается в помещении в пространстве стеновых панелей или в кабель канале, а на улице в пространстве вентилируемого фасада между утеплителем и плитами вентилируемого фасада.  </w:t>
            </w:r>
          </w:p>
          <w:p w:rsidR="003F312A" w:rsidRPr="00F000A9" w:rsidRDefault="003F312A" w:rsidP="008C0E8D">
            <w:pPr>
              <w:pStyle w:val="af9"/>
              <w:rPr>
                <w:sz w:val="22"/>
                <w:szCs w:val="22"/>
              </w:rPr>
            </w:pPr>
            <w:r w:rsidRPr="00F000A9">
              <w:rPr>
                <w:sz w:val="22"/>
                <w:szCs w:val="22"/>
              </w:rPr>
              <w:t>Слив дренажа:</w:t>
            </w:r>
          </w:p>
          <w:p w:rsidR="003F312A" w:rsidRPr="00F000A9" w:rsidRDefault="003F312A" w:rsidP="003F312A">
            <w:pPr>
              <w:pStyle w:val="af9"/>
              <w:numPr>
                <w:ilvl w:val="0"/>
                <w:numId w:val="22"/>
              </w:numPr>
              <w:rPr>
                <w:sz w:val="22"/>
                <w:szCs w:val="22"/>
              </w:rPr>
            </w:pPr>
            <w:r w:rsidRPr="00F000A9">
              <w:rPr>
                <w:sz w:val="22"/>
                <w:szCs w:val="22"/>
              </w:rPr>
              <w:t xml:space="preserve">В канализацию, с использованием сифона с гидрозатвором, прокладывается в пространстве стеновых панелей помещений. Из помещения прокладывать дренажную трубу в кабель-канале через стену в смежное помещение с раковинной, заменить сифон раковины с возможностью подключения сифона с гидрозатвором. </w:t>
            </w:r>
          </w:p>
          <w:p w:rsidR="003F312A" w:rsidRPr="00F000A9" w:rsidRDefault="003F312A" w:rsidP="003F312A">
            <w:pPr>
              <w:pStyle w:val="af9"/>
              <w:numPr>
                <w:ilvl w:val="0"/>
                <w:numId w:val="22"/>
              </w:numPr>
              <w:rPr>
                <w:sz w:val="22"/>
                <w:szCs w:val="22"/>
              </w:rPr>
            </w:pPr>
            <w:r w:rsidRPr="00F000A9">
              <w:rPr>
                <w:sz w:val="22"/>
                <w:szCs w:val="22"/>
              </w:rPr>
              <w:t>Отвод дренажа от внутренних блоков организовывать в канализацию путем установки дренажных помп в внутренние блоки системы, прокладывать дренажную трубу в кабель-канале соответствующего размера.</w:t>
            </w:r>
          </w:p>
          <w:p w:rsidR="003F312A" w:rsidRPr="00F000A9" w:rsidRDefault="003F312A" w:rsidP="003F312A">
            <w:pPr>
              <w:pStyle w:val="af9"/>
              <w:numPr>
                <w:ilvl w:val="0"/>
                <w:numId w:val="22"/>
              </w:numPr>
              <w:rPr>
                <w:sz w:val="22"/>
                <w:szCs w:val="22"/>
              </w:rPr>
            </w:pPr>
            <w:r w:rsidRPr="00F000A9">
              <w:rPr>
                <w:sz w:val="22"/>
                <w:szCs w:val="22"/>
              </w:rPr>
              <w:t xml:space="preserve"> Отвод дренажа организовать через стену на улицу с обязательным подогревом дренажной трубки.</w:t>
            </w:r>
          </w:p>
          <w:p w:rsidR="003F312A" w:rsidRPr="00F000A9" w:rsidRDefault="003F312A" w:rsidP="008C0E8D">
            <w:pPr>
              <w:pStyle w:val="af9"/>
              <w:rPr>
                <w:sz w:val="22"/>
                <w:szCs w:val="22"/>
              </w:rPr>
            </w:pPr>
            <w:r w:rsidRPr="00F000A9">
              <w:rPr>
                <w:sz w:val="22"/>
                <w:szCs w:val="22"/>
              </w:rPr>
              <w:t xml:space="preserve">Вариант слива дренажа согласовать с Заказчиком. </w:t>
            </w:r>
          </w:p>
          <w:p w:rsidR="003F312A" w:rsidRPr="00F000A9" w:rsidRDefault="003F312A" w:rsidP="008C0E8D">
            <w:pPr>
              <w:pStyle w:val="af9"/>
              <w:rPr>
                <w:sz w:val="22"/>
                <w:szCs w:val="22"/>
              </w:rPr>
            </w:pPr>
            <w:r w:rsidRPr="00F000A9">
              <w:rPr>
                <w:sz w:val="22"/>
                <w:szCs w:val="22"/>
              </w:rPr>
              <w:t>Электропитание проводится в силовые щиты, длина силовой линии 20 метров для каждой системы, установить в силовой щит автоматический выключать соответствующего номинала. Бурение отверстий в стенах на этаже отделений выполнять с применением пылесоса, с последующей герметизацией противопожарной пеной всех отверстий. Проход кабельной линии через стену осуществить при помощи гильзы (металлической или ПВХ) . Проведение пусконаладочных работ.</w:t>
            </w:r>
          </w:p>
        </w:tc>
      </w:tr>
    </w:tbl>
    <w:p w:rsidR="003F312A" w:rsidRPr="00F000A9" w:rsidRDefault="003F312A" w:rsidP="003F312A">
      <w:pPr>
        <w:pStyle w:val="a7"/>
        <w:spacing w:after="0" w:line="240" w:lineRule="auto"/>
        <w:rPr>
          <w:rFonts w:ascii="Times New Roman" w:hAnsi="Times New Roman" w:cs="Times New Roman"/>
        </w:rPr>
      </w:pPr>
    </w:p>
    <w:p w:rsidR="003F312A" w:rsidRPr="00F54334" w:rsidRDefault="003F312A" w:rsidP="003F312A">
      <w:pPr>
        <w:spacing w:after="0" w:line="240" w:lineRule="auto"/>
        <w:rPr>
          <w:rFonts w:ascii="Times New Roman" w:hAnsi="Times New Roman" w:cs="Times New Roman"/>
          <w:b/>
          <w:bCs/>
        </w:rPr>
      </w:pPr>
      <w:r>
        <w:rPr>
          <w:rFonts w:ascii="Times New Roman" w:hAnsi="Times New Roman" w:cs="Times New Roman"/>
          <w:b/>
        </w:rPr>
        <w:t xml:space="preserve">3. </w:t>
      </w:r>
      <w:r w:rsidRPr="00F54334">
        <w:rPr>
          <w:rFonts w:ascii="Times New Roman" w:hAnsi="Times New Roman" w:cs="Times New Roman"/>
          <w:b/>
        </w:rPr>
        <w:t>Порядок и условия работ по установке оборудования:</w:t>
      </w:r>
    </w:p>
    <w:p w:rsidR="003F312A" w:rsidRPr="00F54334" w:rsidRDefault="003F312A" w:rsidP="003F312A">
      <w:pPr>
        <w:spacing w:after="0" w:line="240" w:lineRule="auto"/>
        <w:ind w:left="360"/>
        <w:rPr>
          <w:rFonts w:ascii="Times New Roman" w:hAnsi="Times New Roman" w:cs="Times New Roman"/>
          <w:b/>
        </w:rPr>
      </w:pPr>
      <w:r>
        <w:rPr>
          <w:rFonts w:ascii="Times New Roman" w:hAnsi="Times New Roman" w:cs="Times New Roman"/>
        </w:rPr>
        <w:t>3.1.</w:t>
      </w:r>
      <w:r w:rsidRPr="00F54334">
        <w:rPr>
          <w:rFonts w:ascii="Times New Roman" w:hAnsi="Times New Roman" w:cs="Times New Roman"/>
        </w:rPr>
        <w:t xml:space="preserve"> Монтаж проводится на территории Заказчика в действующем отделении, силами и за счет средств Исполнителя.</w:t>
      </w:r>
    </w:p>
    <w:p w:rsidR="003F312A" w:rsidRPr="00F54334" w:rsidRDefault="003F312A" w:rsidP="003F312A">
      <w:pPr>
        <w:spacing w:after="0" w:line="240" w:lineRule="auto"/>
        <w:ind w:left="360"/>
        <w:rPr>
          <w:rFonts w:ascii="Times New Roman" w:hAnsi="Times New Roman" w:cs="Times New Roman"/>
          <w:b/>
        </w:rPr>
      </w:pPr>
      <w:r>
        <w:rPr>
          <w:rFonts w:ascii="Times New Roman" w:hAnsi="Times New Roman" w:cs="Times New Roman"/>
        </w:rPr>
        <w:t xml:space="preserve">4.2. </w:t>
      </w:r>
      <w:r w:rsidRPr="00F54334">
        <w:rPr>
          <w:rFonts w:ascii="Times New Roman" w:hAnsi="Times New Roman" w:cs="Times New Roman"/>
        </w:rPr>
        <w:t>Необходимо демонтировать существующие кондиционеры в помещениях Заказчика в количестве 1 (одной) штуки, место хранения (на территории Заказчика) демонтируемого оборудования будет указано Заказчиком дополнительно.</w:t>
      </w:r>
    </w:p>
    <w:p w:rsidR="003F312A" w:rsidRPr="00F54334" w:rsidRDefault="003F312A" w:rsidP="003F312A">
      <w:pPr>
        <w:spacing w:after="0" w:line="240" w:lineRule="auto"/>
        <w:ind w:left="360"/>
        <w:rPr>
          <w:rFonts w:ascii="Times New Roman" w:hAnsi="Times New Roman" w:cs="Times New Roman"/>
        </w:rPr>
      </w:pPr>
      <w:r>
        <w:rPr>
          <w:rFonts w:ascii="Times New Roman" w:hAnsi="Times New Roman" w:cs="Times New Roman"/>
        </w:rPr>
        <w:t xml:space="preserve">4.3. </w:t>
      </w:r>
      <w:r w:rsidRPr="00F54334">
        <w:rPr>
          <w:rFonts w:ascii="Times New Roman" w:hAnsi="Times New Roman" w:cs="Times New Roman"/>
        </w:rPr>
        <w:t>Исполнитель обеспечивает наличие оборудования в номенклатуре и количестве, обеспечивающем проведение всех видов работ при монтаже оборудования.</w:t>
      </w:r>
    </w:p>
    <w:p w:rsidR="003F312A" w:rsidRPr="00F54334" w:rsidRDefault="003F312A" w:rsidP="003F312A">
      <w:pPr>
        <w:spacing w:after="0" w:line="240" w:lineRule="auto"/>
        <w:ind w:left="360"/>
        <w:rPr>
          <w:rFonts w:ascii="Times New Roman" w:hAnsi="Times New Roman" w:cs="Times New Roman"/>
        </w:rPr>
      </w:pPr>
      <w:r>
        <w:rPr>
          <w:rFonts w:ascii="Times New Roman" w:hAnsi="Times New Roman" w:cs="Times New Roman"/>
        </w:rPr>
        <w:t xml:space="preserve">4.4. </w:t>
      </w:r>
      <w:r w:rsidRPr="00F54334">
        <w:rPr>
          <w:rFonts w:ascii="Times New Roman" w:hAnsi="Times New Roman" w:cs="Times New Roman"/>
        </w:rPr>
        <w:t xml:space="preserve">Монтаж проводится согласно действующей технической и эксплуатационной документации изготовителя. </w:t>
      </w:r>
    </w:p>
    <w:p w:rsidR="003F312A" w:rsidRPr="00F54334" w:rsidRDefault="003F312A" w:rsidP="003F312A">
      <w:pPr>
        <w:spacing w:after="0" w:line="240" w:lineRule="auto"/>
        <w:ind w:left="360"/>
        <w:rPr>
          <w:rFonts w:ascii="Times New Roman" w:hAnsi="Times New Roman" w:cs="Times New Roman"/>
        </w:rPr>
      </w:pPr>
      <w:r>
        <w:rPr>
          <w:rFonts w:ascii="Times New Roman" w:hAnsi="Times New Roman" w:cs="Times New Roman"/>
        </w:rPr>
        <w:t xml:space="preserve">4.5. </w:t>
      </w:r>
      <w:r w:rsidRPr="00F54334">
        <w:rPr>
          <w:rFonts w:ascii="Times New Roman" w:hAnsi="Times New Roman" w:cs="Times New Roman"/>
        </w:rPr>
        <w:t>Считается, что Исполнитель включил все возможные риски по оказанию Услуг, даже прямо не указанные в техническом задании Заказчика, но необходимые для оказания Услуг.</w:t>
      </w:r>
    </w:p>
    <w:p w:rsidR="003F312A" w:rsidRPr="00F54334" w:rsidRDefault="003F312A" w:rsidP="003F312A">
      <w:pPr>
        <w:spacing w:after="0" w:line="240" w:lineRule="auto"/>
        <w:ind w:left="360"/>
        <w:rPr>
          <w:rFonts w:ascii="Times New Roman" w:hAnsi="Times New Roman" w:cs="Times New Roman"/>
        </w:rPr>
      </w:pPr>
      <w:r>
        <w:rPr>
          <w:rFonts w:ascii="Times New Roman" w:hAnsi="Times New Roman" w:cs="Times New Roman"/>
        </w:rPr>
        <w:t xml:space="preserve">4.6. </w:t>
      </w:r>
      <w:r w:rsidRPr="00F54334">
        <w:rPr>
          <w:rFonts w:ascii="Times New Roman" w:hAnsi="Times New Roman" w:cs="Times New Roman"/>
        </w:rPr>
        <w:t>При оказании Услуг допускается применение расходных материалов, предусмотренных действующей технической и эксплуатационной документацией изготовителя.</w:t>
      </w:r>
    </w:p>
    <w:p w:rsidR="003F312A" w:rsidRPr="00F54334" w:rsidRDefault="003F312A" w:rsidP="003F312A">
      <w:pPr>
        <w:spacing w:after="0" w:line="240" w:lineRule="auto"/>
        <w:ind w:left="360"/>
        <w:rPr>
          <w:rFonts w:ascii="Times New Roman" w:hAnsi="Times New Roman" w:cs="Times New Roman"/>
        </w:rPr>
      </w:pPr>
      <w:r>
        <w:rPr>
          <w:rFonts w:ascii="Times New Roman" w:hAnsi="Times New Roman" w:cs="Times New Roman"/>
        </w:rPr>
        <w:t xml:space="preserve">4.7. </w:t>
      </w:r>
      <w:r w:rsidRPr="00F54334">
        <w:rPr>
          <w:rFonts w:ascii="Times New Roman" w:hAnsi="Times New Roman" w:cs="Times New Roman"/>
        </w:rPr>
        <w:t>Наличие защитного экран-отражателя для кондиционера обязательна (стоимость экранов, их поставка и монтаж входит в стоимость Контракта).</w:t>
      </w:r>
    </w:p>
    <w:p w:rsidR="003F312A" w:rsidRPr="00F54334" w:rsidRDefault="003F312A" w:rsidP="003F312A">
      <w:pPr>
        <w:spacing w:after="0" w:line="240" w:lineRule="auto"/>
        <w:ind w:left="360"/>
        <w:rPr>
          <w:rFonts w:ascii="Times New Roman" w:hAnsi="Times New Roman" w:cs="Times New Roman"/>
        </w:rPr>
      </w:pPr>
      <w:r>
        <w:rPr>
          <w:rFonts w:ascii="Times New Roman" w:hAnsi="Times New Roman" w:cs="Times New Roman"/>
        </w:rPr>
        <w:t xml:space="preserve">4.8. </w:t>
      </w:r>
      <w:r w:rsidRPr="00F54334">
        <w:rPr>
          <w:rFonts w:ascii="Times New Roman" w:hAnsi="Times New Roman" w:cs="Times New Roman"/>
        </w:rPr>
        <w:t>При монтаже системы кондиционирования Исполнитель обязан исключить нарушения функционирования структурных подразделений Заказчика (исключить отселения сотрудников и нарушения их графика и режима работы), при невозможности выполнения работы в будние дни с 9:00 до 17:30, работы проводить в нерабочее время после 17:30, а также в выходные или праздничные дни (работы после 17:30 и выходные дни согласовываются с Заказчиком дополнительно).</w:t>
      </w:r>
    </w:p>
    <w:p w:rsidR="003F312A" w:rsidRPr="00F54334" w:rsidRDefault="003F312A" w:rsidP="003F312A">
      <w:pPr>
        <w:spacing w:after="0" w:line="240" w:lineRule="auto"/>
        <w:ind w:left="360"/>
        <w:rPr>
          <w:rFonts w:ascii="Times New Roman" w:hAnsi="Times New Roman" w:cs="Times New Roman"/>
        </w:rPr>
      </w:pPr>
      <w:r>
        <w:rPr>
          <w:rFonts w:ascii="Times New Roman" w:hAnsi="Times New Roman" w:cs="Times New Roman"/>
        </w:rPr>
        <w:t xml:space="preserve">4.9. </w:t>
      </w:r>
      <w:r w:rsidRPr="00F54334">
        <w:rPr>
          <w:rFonts w:ascii="Times New Roman" w:hAnsi="Times New Roman" w:cs="Times New Roman"/>
        </w:rPr>
        <w:t>Все материалы, оборудование, конструкции, необходимые для выполнения работ, должны иметь сертификаты, технические паспорта и другие документы, соответствующие требованиям пожарной безопасности зданий и сооружений, удостоверяющие их качество; копии документов, подтверждающих качество материалов, должны быть предоставлены Заказчику до начала производства работ, выполняемых с использованием этих материалов.</w:t>
      </w:r>
    </w:p>
    <w:p w:rsidR="003F312A" w:rsidRPr="00F54334" w:rsidRDefault="003F312A" w:rsidP="003F312A">
      <w:pPr>
        <w:spacing w:after="0" w:line="240" w:lineRule="auto"/>
        <w:ind w:left="360"/>
        <w:rPr>
          <w:rFonts w:ascii="Times New Roman" w:hAnsi="Times New Roman" w:cs="Times New Roman"/>
        </w:rPr>
      </w:pPr>
      <w:r>
        <w:rPr>
          <w:rFonts w:ascii="Times New Roman" w:hAnsi="Times New Roman" w:cs="Times New Roman"/>
        </w:rPr>
        <w:t xml:space="preserve">4.10. </w:t>
      </w:r>
      <w:r w:rsidRPr="00F54334">
        <w:rPr>
          <w:rFonts w:ascii="Times New Roman" w:hAnsi="Times New Roman" w:cs="Times New Roman"/>
        </w:rPr>
        <w:t>Все используемые материалы предоставляются исполнителем, любые материалы необходимые для монтажа оборудования и достижения потребительской ценности, предоставляются и монтируются Поставщиком в рамках исполнения обязательств.</w:t>
      </w:r>
    </w:p>
    <w:p w:rsidR="003F312A" w:rsidRPr="00F54334" w:rsidRDefault="003F312A" w:rsidP="003F312A">
      <w:pPr>
        <w:spacing w:after="0" w:line="240" w:lineRule="auto"/>
        <w:ind w:left="360"/>
        <w:rPr>
          <w:rFonts w:ascii="Times New Roman" w:hAnsi="Times New Roman" w:cs="Times New Roman"/>
        </w:rPr>
      </w:pPr>
      <w:r>
        <w:rPr>
          <w:rFonts w:ascii="Times New Roman" w:hAnsi="Times New Roman" w:cs="Times New Roman"/>
        </w:rPr>
        <w:t xml:space="preserve">4.11. </w:t>
      </w:r>
      <w:r w:rsidRPr="00F54334">
        <w:rPr>
          <w:rFonts w:ascii="Times New Roman" w:hAnsi="Times New Roman" w:cs="Times New Roman"/>
        </w:rPr>
        <w:t xml:space="preserve">При выполнении работ Исполнитель должен предоставить фотоотчет о проведении скрытых работ (прокладка фреонопровода, кабельной линии, проход кабельной линии через стену). </w:t>
      </w:r>
    </w:p>
    <w:p w:rsidR="003F312A" w:rsidRPr="00F54334" w:rsidRDefault="003F312A" w:rsidP="003F312A">
      <w:pPr>
        <w:spacing w:after="0" w:line="240" w:lineRule="auto"/>
        <w:ind w:left="360"/>
        <w:rPr>
          <w:rFonts w:ascii="Times New Roman" w:hAnsi="Times New Roman" w:cs="Times New Roman"/>
        </w:rPr>
      </w:pPr>
      <w:r>
        <w:rPr>
          <w:rFonts w:ascii="Times New Roman" w:hAnsi="Times New Roman" w:cs="Times New Roman"/>
        </w:rPr>
        <w:t xml:space="preserve">4.12. </w:t>
      </w:r>
      <w:r w:rsidRPr="00F54334">
        <w:rPr>
          <w:rFonts w:ascii="Times New Roman" w:hAnsi="Times New Roman" w:cs="Times New Roman"/>
        </w:rPr>
        <w:t>При выполнении работ Исполнитель несет ответственность за соблюдение правил охраны труда и пожарной безопасности.</w:t>
      </w:r>
    </w:p>
    <w:p w:rsidR="003F312A" w:rsidRPr="00F54334" w:rsidRDefault="003F312A" w:rsidP="003F312A">
      <w:pPr>
        <w:spacing w:after="0" w:line="240" w:lineRule="auto"/>
        <w:ind w:left="360"/>
        <w:rPr>
          <w:rFonts w:ascii="Times New Roman" w:hAnsi="Times New Roman" w:cs="Times New Roman"/>
        </w:rPr>
      </w:pPr>
      <w:r>
        <w:rPr>
          <w:rFonts w:ascii="Times New Roman" w:hAnsi="Times New Roman" w:cs="Times New Roman"/>
        </w:rPr>
        <w:t xml:space="preserve">4.13. </w:t>
      </w:r>
      <w:r w:rsidRPr="00F54334">
        <w:rPr>
          <w:rFonts w:ascii="Times New Roman" w:hAnsi="Times New Roman" w:cs="Times New Roman"/>
        </w:rPr>
        <w:t>При выполнении работ Исполнитель обеспечивает уборку и вывоз строительного мусора из помещения, где производился монтаж оборудования.</w:t>
      </w:r>
    </w:p>
    <w:p w:rsidR="003F312A" w:rsidRPr="00F54334" w:rsidRDefault="003F312A" w:rsidP="003F312A">
      <w:pPr>
        <w:spacing w:after="0" w:line="240" w:lineRule="auto"/>
        <w:ind w:left="360"/>
        <w:rPr>
          <w:rFonts w:ascii="Times New Roman" w:hAnsi="Times New Roman" w:cs="Times New Roman"/>
        </w:rPr>
      </w:pPr>
      <w:r>
        <w:rPr>
          <w:rFonts w:ascii="Times New Roman" w:hAnsi="Times New Roman" w:cs="Times New Roman"/>
        </w:rPr>
        <w:t xml:space="preserve">4.14. </w:t>
      </w:r>
      <w:r w:rsidRPr="00F54334">
        <w:rPr>
          <w:rFonts w:ascii="Times New Roman" w:hAnsi="Times New Roman" w:cs="Times New Roman"/>
        </w:rPr>
        <w:t>Монтируемые элементы системы кондиционирования воздуха должны как можно меньше нарушать интерьер и существующую отделку помещения. При прокладке кабельных и фреоновых коммуникаций должны в максимальной степени использоваться существующие архитектурно-строительные решения, позволяющие вести скрытую проводку (подвесные потолки и т.п.).</w:t>
      </w:r>
    </w:p>
    <w:p w:rsidR="003F312A" w:rsidRPr="00F54334" w:rsidRDefault="003F312A" w:rsidP="003F312A">
      <w:pPr>
        <w:spacing w:after="0" w:line="240" w:lineRule="auto"/>
        <w:ind w:left="360"/>
        <w:rPr>
          <w:rFonts w:ascii="Times New Roman" w:hAnsi="Times New Roman" w:cs="Times New Roman"/>
        </w:rPr>
      </w:pPr>
      <w:r>
        <w:rPr>
          <w:rFonts w:ascii="Times New Roman" w:hAnsi="Times New Roman" w:cs="Times New Roman"/>
        </w:rPr>
        <w:t xml:space="preserve">4.15. </w:t>
      </w:r>
      <w:r w:rsidRPr="00F54334">
        <w:rPr>
          <w:rFonts w:ascii="Times New Roman" w:hAnsi="Times New Roman" w:cs="Times New Roman"/>
        </w:rPr>
        <w:t>После выполнения монтажной работы, Исполнитель обязан самостоятельно вывезти и утилизировать строительный мусор, возникший в результате проведения работ.</w:t>
      </w:r>
    </w:p>
    <w:p w:rsidR="003F312A" w:rsidRPr="00F000A9" w:rsidRDefault="003F312A" w:rsidP="003F312A">
      <w:pPr>
        <w:pStyle w:val="a7"/>
        <w:spacing w:after="0" w:line="240" w:lineRule="auto"/>
        <w:ind w:left="426"/>
        <w:rPr>
          <w:rFonts w:ascii="Times New Roman" w:hAnsi="Times New Roman" w:cs="Times New Roman"/>
        </w:rPr>
      </w:pPr>
    </w:p>
    <w:p w:rsidR="003F312A" w:rsidRPr="00F000A9" w:rsidRDefault="003F312A" w:rsidP="003F312A">
      <w:pPr>
        <w:pStyle w:val="a7"/>
        <w:widowControl w:val="0"/>
        <w:numPr>
          <w:ilvl w:val="0"/>
          <w:numId w:val="21"/>
        </w:numPr>
        <w:suppressAutoHyphens/>
        <w:autoSpaceDN w:val="0"/>
        <w:spacing w:after="0" w:line="240" w:lineRule="auto"/>
        <w:contextualSpacing w:val="0"/>
        <w:jc w:val="both"/>
        <w:textAlignment w:val="baseline"/>
        <w:rPr>
          <w:rFonts w:ascii="Times New Roman" w:hAnsi="Times New Roman" w:cs="Times New Roman"/>
        </w:rPr>
      </w:pPr>
      <w:r w:rsidRPr="00F000A9">
        <w:rPr>
          <w:rFonts w:ascii="Times New Roman" w:hAnsi="Times New Roman" w:cs="Times New Roman"/>
          <w:b/>
          <w:lang w:eastAsia="ar-SA"/>
        </w:rPr>
        <w:t xml:space="preserve">Требования к </w:t>
      </w:r>
      <w:r w:rsidRPr="00F000A9">
        <w:rPr>
          <w:rFonts w:ascii="Times New Roman" w:hAnsi="Times New Roman" w:cs="Times New Roman"/>
          <w:b/>
        </w:rPr>
        <w:t>Поставщику</w:t>
      </w:r>
      <w:r w:rsidRPr="00F000A9">
        <w:rPr>
          <w:rFonts w:ascii="Times New Roman" w:hAnsi="Times New Roman" w:cs="Times New Roman"/>
        </w:rPr>
        <w:t>:</w:t>
      </w:r>
    </w:p>
    <w:p w:rsidR="003F312A" w:rsidRPr="00F000A9" w:rsidRDefault="003F312A" w:rsidP="003F312A">
      <w:pPr>
        <w:pStyle w:val="a7"/>
        <w:spacing w:after="0" w:line="240" w:lineRule="auto"/>
        <w:ind w:left="360" w:firstLine="348"/>
        <w:jc w:val="both"/>
        <w:rPr>
          <w:rFonts w:ascii="Times New Roman" w:hAnsi="Times New Roman" w:cs="Times New Roman"/>
        </w:rPr>
      </w:pPr>
      <w:r w:rsidRPr="00F000A9">
        <w:rPr>
          <w:rFonts w:ascii="Times New Roman" w:hAnsi="Times New Roman" w:cs="Times New Roman"/>
        </w:rPr>
        <w:t xml:space="preserve">Поставщиком производится доставка; разгрузка; установка с подключением к существующим сетям электроснабжения, водоснабжения и канализации; ввод в эксплуатацию; обучение персонала; вывоз упаковки, а также образовавшийся при монтаже строительный мусор. Все мероприятия выполняются квалифицированном персоналом Поставщика. </w:t>
      </w:r>
    </w:p>
    <w:p w:rsidR="003F312A" w:rsidRPr="00F000A9" w:rsidRDefault="003F312A" w:rsidP="003F312A">
      <w:pPr>
        <w:pStyle w:val="a7"/>
        <w:spacing w:after="0" w:line="240" w:lineRule="auto"/>
        <w:ind w:left="360" w:firstLine="348"/>
        <w:jc w:val="both"/>
        <w:rPr>
          <w:rFonts w:ascii="Times New Roman" w:hAnsi="Times New Roman" w:cs="Times New Roman"/>
        </w:rPr>
      </w:pPr>
      <w:r w:rsidRPr="00F000A9">
        <w:rPr>
          <w:rFonts w:ascii="Times New Roman" w:hAnsi="Times New Roman" w:cs="Times New Roman"/>
        </w:rPr>
        <w:t>На следующий день после подписания Контракта, Поставщик обязан представить Покупателю копии удостоверений, заверенных подписью руководителя Поставщика и печатью Поставщика, рабочих, прошедших обучение и имеющих допуски по охране труда (приказ Минтруда России № 835н от 27.11.2020; приказ Минтруда России № 903н от 15.12.2020), пожарной безопасности, по электробезопасности (не ниже Ⅱ группы до 1000В), для работающих с электроинструментом, допуск для работы на высоте.</w:t>
      </w:r>
    </w:p>
    <w:p w:rsidR="003F312A" w:rsidRPr="00F000A9" w:rsidRDefault="003F312A" w:rsidP="003F312A">
      <w:pPr>
        <w:pStyle w:val="a7"/>
        <w:spacing w:after="0" w:line="240" w:lineRule="auto"/>
        <w:ind w:left="360" w:firstLine="348"/>
        <w:jc w:val="both"/>
        <w:rPr>
          <w:rFonts w:ascii="Times New Roman" w:hAnsi="Times New Roman" w:cs="Times New Roman"/>
        </w:rPr>
      </w:pPr>
    </w:p>
    <w:p w:rsidR="003F312A" w:rsidRPr="00F000A9" w:rsidRDefault="003F312A" w:rsidP="003F312A">
      <w:pPr>
        <w:pStyle w:val="a7"/>
        <w:numPr>
          <w:ilvl w:val="0"/>
          <w:numId w:val="21"/>
        </w:numPr>
        <w:spacing w:after="0" w:line="240" w:lineRule="auto"/>
        <w:rPr>
          <w:rFonts w:ascii="Times New Roman" w:hAnsi="Times New Roman" w:cs="Times New Roman"/>
        </w:rPr>
      </w:pPr>
      <w:r w:rsidRPr="00F000A9">
        <w:rPr>
          <w:rFonts w:ascii="Times New Roman" w:hAnsi="Times New Roman" w:cs="Times New Roman"/>
          <w:b/>
        </w:rPr>
        <w:t>Результат оказания Услуг</w:t>
      </w:r>
    </w:p>
    <w:p w:rsidR="003F312A" w:rsidRPr="00F54334" w:rsidRDefault="003F312A" w:rsidP="003F312A">
      <w:pPr>
        <w:widowControl w:val="0"/>
        <w:suppressAutoHyphens/>
        <w:autoSpaceDN w:val="0"/>
        <w:spacing w:after="0" w:line="240" w:lineRule="auto"/>
        <w:ind w:left="360"/>
        <w:jc w:val="both"/>
        <w:textAlignment w:val="baseline"/>
        <w:rPr>
          <w:rFonts w:ascii="Times New Roman" w:hAnsi="Times New Roman" w:cs="Times New Roman"/>
          <w:b/>
        </w:rPr>
      </w:pPr>
      <w:r>
        <w:rPr>
          <w:rFonts w:ascii="Times New Roman" w:hAnsi="Times New Roman" w:cs="Times New Roman"/>
        </w:rPr>
        <w:t xml:space="preserve">  </w:t>
      </w:r>
      <w:r w:rsidRPr="00F54334">
        <w:rPr>
          <w:rFonts w:ascii="Times New Roman" w:hAnsi="Times New Roman" w:cs="Times New Roman"/>
        </w:rPr>
        <w:t>Результатом оказания услуг является работоспособность оборудования во всех режимах, предусмотренных заводом изготовителем.</w:t>
      </w:r>
    </w:p>
    <w:p w:rsidR="00170252" w:rsidRDefault="00170252" w:rsidP="000820E3">
      <w:pPr>
        <w:rPr>
          <w:rFonts w:ascii="Times New Roman" w:hAnsi="Times New Roman" w:cs="Times New Roman"/>
          <w:b/>
          <w:sz w:val="28"/>
          <w:szCs w:val="28"/>
        </w:rPr>
      </w:pPr>
    </w:p>
    <w:sectPr w:rsidR="00170252" w:rsidSect="003F312A">
      <w:headerReference w:type="first" r:id="rId23"/>
      <w:footerReference w:type="first" r:id="rId24"/>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53C" w:rsidRDefault="00C4353C">
      <w:pPr>
        <w:spacing w:after="0" w:line="240" w:lineRule="auto"/>
      </w:pPr>
      <w:r>
        <w:separator/>
      </w:r>
    </w:p>
  </w:endnote>
  <w:endnote w:type="continuationSeparator" w:id="0">
    <w:p w:rsidR="00C4353C" w:rsidRDefault="00C4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45F4" w:rsidRDefault="00BC45F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C45F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C45F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C45F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C45F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C45F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F312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53C" w:rsidRDefault="00C4353C">
      <w:pPr>
        <w:spacing w:after="0" w:line="240" w:lineRule="auto"/>
      </w:pPr>
      <w:r>
        <w:separator/>
      </w:r>
    </w:p>
  </w:footnote>
  <w:footnote w:type="continuationSeparator" w:id="0">
    <w:p w:rsidR="00C4353C" w:rsidRDefault="00C4353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45F4" w:rsidRDefault="00BC45F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45F4" w:rsidRDefault="00BC45F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45F4" w:rsidRDefault="00BC45F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2F3D36"/>
    <w:multiLevelType w:val="multilevel"/>
    <w:tmpl w:val="F4E0F10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D1F73BB"/>
    <w:multiLevelType w:val="hybridMultilevel"/>
    <w:tmpl w:val="94201414"/>
    <w:lvl w:ilvl="0" w:tplc="0419000F">
      <w:start w:val="1"/>
      <w:numFmt w:val="decimal"/>
      <w:lvlText w:val="%1."/>
      <w:lvlJc w:val="left"/>
      <w:pPr>
        <w:ind w:left="770" w:hanging="360"/>
      </w:p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8"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BF26EDE"/>
    <w:multiLevelType w:val="multilevel"/>
    <w:tmpl w:val="7F0EA014"/>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54DE2046"/>
    <w:multiLevelType w:val="multilevel"/>
    <w:tmpl w:val="847E3D5E"/>
    <w:lvl w:ilvl="0">
      <w:start w:val="1"/>
      <w:numFmt w:val="decimal"/>
      <w:lvlText w:val="%1."/>
      <w:lvlJc w:val="left"/>
      <w:pPr>
        <w:ind w:left="502" w:hanging="360"/>
      </w:pPr>
      <w:rPr>
        <w:rFonts w:cs="Times New Roman" w:hint="default"/>
        <w:sz w:val="20"/>
        <w:szCs w:val="20"/>
      </w:rPr>
    </w:lvl>
    <w:lvl w:ilvl="1">
      <w:start w:val="11"/>
      <w:numFmt w:val="decimal"/>
      <w:isLgl/>
      <w:lvlText w:val="%1.%2."/>
      <w:lvlJc w:val="left"/>
      <w:pPr>
        <w:ind w:left="622" w:hanging="48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3"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5"/>
  </w:num>
  <w:num w:numId="4">
    <w:abstractNumId w:val="4"/>
  </w:num>
  <w:num w:numId="5">
    <w:abstractNumId w:val="17"/>
  </w:num>
  <w:num w:numId="6">
    <w:abstractNumId w:val="14"/>
  </w:num>
  <w:num w:numId="7">
    <w:abstractNumId w:val="3"/>
  </w:num>
  <w:num w:numId="8">
    <w:abstractNumId w:val="20"/>
  </w:num>
  <w:num w:numId="9">
    <w:abstractNumId w:val="1"/>
  </w:num>
  <w:num w:numId="10">
    <w:abstractNumId w:val="19"/>
  </w:num>
  <w:num w:numId="11">
    <w:abstractNumId w:val="22"/>
  </w:num>
  <w:num w:numId="12">
    <w:abstractNumId w:val="13"/>
  </w:num>
  <w:num w:numId="13">
    <w:abstractNumId w:val="5"/>
  </w:num>
  <w:num w:numId="14">
    <w:abstractNumId w:val="10"/>
  </w:num>
  <w:num w:numId="15">
    <w:abstractNumId w:val="21"/>
  </w:num>
  <w:num w:numId="16">
    <w:abstractNumId w:val="16"/>
  </w:num>
  <w:num w:numId="17">
    <w:abstractNumId w:val="9"/>
  </w:num>
  <w:num w:numId="18">
    <w:abstractNumId w:val="8"/>
  </w:num>
  <w:num w:numId="19">
    <w:abstractNumId w:val="18"/>
  </w:num>
  <w:num w:numId="20">
    <w:abstractNumId w:val="12"/>
  </w:num>
  <w:num w:numId="21">
    <w:abstractNumId w:val="11"/>
  </w:num>
  <w:num w:numId="22">
    <w:abstractNumId w:val="7"/>
  </w:num>
  <w:num w:numId="2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3F312A"/>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C45F4"/>
    <w:rsid w:val="00BE3F70"/>
    <w:rsid w:val="00BE4CB3"/>
    <w:rsid w:val="00BF2771"/>
    <w:rsid w:val="00C1195F"/>
    <w:rsid w:val="00C134B9"/>
    <w:rsid w:val="00C14573"/>
    <w:rsid w:val="00C22E6F"/>
    <w:rsid w:val="00C35CC7"/>
    <w:rsid w:val="00C368D3"/>
    <w:rsid w:val="00C41A73"/>
    <w:rsid w:val="00C4353C"/>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7"/>
    <w:uiPriority w:val="34"/>
    <w:qFormat/>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styleId="af9">
    <w:name w:val="Body Text"/>
    <w:basedOn w:val="a0"/>
    <w:link w:val="afa"/>
    <w:uiPriority w:val="99"/>
    <w:unhideWhenUsed/>
    <w:rsid w:val="003F312A"/>
    <w:pPr>
      <w:widowControl w:val="0"/>
      <w:suppressAutoHyphens/>
      <w:autoSpaceDN w:val="0"/>
      <w:spacing w:after="0" w:line="240" w:lineRule="auto"/>
      <w:jc w:val="both"/>
      <w:textAlignment w:val="baseline"/>
    </w:pPr>
    <w:rPr>
      <w:rFonts w:ascii="Times New Roman" w:eastAsia="Calibri" w:hAnsi="Times New Roman" w:cs="Times New Roman"/>
      <w:kern w:val="3"/>
      <w:sz w:val="20"/>
      <w:szCs w:val="20"/>
      <w:lang w:eastAsia="ru-RU"/>
    </w:rPr>
  </w:style>
  <w:style w:type="character" w:customStyle="1" w:styleId="afa">
    <w:name w:val="Основной текст Знак"/>
    <w:basedOn w:val="a1"/>
    <w:link w:val="af9"/>
    <w:uiPriority w:val="99"/>
    <w:rsid w:val="003F312A"/>
    <w:rPr>
      <w:rFonts w:ascii="Times New Roman" w:eastAsia="Calibri"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44fz.ru/app/okpd2/28.25.12.1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upki44fz.ru/app/okpd2/28.25.12.13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44fz.ru/app/okpd2/28.25.12.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zakupki44fz.ru/app/okpd2/28.25.12.130"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yperlink" Target="https://zakupki44fz.ru/app/okpd2/28.25.12.13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701F0-0619-4212-98C3-7D7B0535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3831</Words>
  <Characters>21841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2026-06-15T09:23:00Z</dcterms:created>
  <dcterms:modified xsi:type="dcterms:W3CDTF">2026-06-15T09:23:00Z</dcterms:modified>
</cp:coreProperties>
</file>