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30.09.2022 № 05-07/1302</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06.10.2022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75121">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741"/>
        <w:gridCol w:w="915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расходных материалов для патологоанатомического отделения</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21.12.2022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30.11.2022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заявки от Покупателя. Последняя дата подачи заявки на поставку 23.11.2022.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Постановление Правительства РФ от 05.02.2015 N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1905"/>
        <w:gridCol w:w="5071"/>
        <w:gridCol w:w="1088"/>
        <w:gridCol w:w="840"/>
        <w:gridCol w:w="1641"/>
        <w:gridCol w:w="1240"/>
        <w:gridCol w:w="840"/>
        <w:gridCol w:w="1065"/>
        <w:gridCol w:w="1508"/>
      </w:tblGrid>
      <w:tr w:rsidR="001D6008" w:rsidRPr="00406299" w:rsidTr="001147CD">
        <w:trPr>
          <w:trHeight w:val="20"/>
          <w:jc w:val="center"/>
        </w:trPr>
        <w:tc>
          <w:tcPr>
            <w:tcW w:w="439" w:type="dxa"/>
            <w:vAlign w:val="center"/>
            <w:hideMark/>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 п/п</w:t>
            </w:r>
          </w:p>
        </w:tc>
        <w:tc>
          <w:tcPr>
            <w:tcW w:w="1143" w:type="dxa"/>
            <w:vAlign w:val="center"/>
            <w:hideMark/>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 xml:space="preserve">Наименование товара </w:t>
            </w:r>
          </w:p>
        </w:tc>
        <w:tc>
          <w:tcPr>
            <w:tcW w:w="3043" w:type="dxa"/>
            <w:vAlign w:val="center"/>
            <w:hideMark/>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Требования к качеству, техническим и функциональным характеристикам товара</w:t>
            </w:r>
          </w:p>
        </w:tc>
        <w:tc>
          <w:tcPr>
            <w:tcW w:w="653" w:type="dxa"/>
            <w:vAlign w:val="center"/>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Кол-во</w:t>
            </w:r>
          </w:p>
        </w:tc>
        <w:tc>
          <w:tcPr>
            <w:tcW w:w="504" w:type="dxa"/>
            <w:vAlign w:val="center"/>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Ед. изм.</w:t>
            </w:r>
          </w:p>
        </w:tc>
        <w:tc>
          <w:tcPr>
            <w:tcW w:w="985" w:type="dxa"/>
            <w:vAlign w:val="center"/>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ОКПД2/ КТРУ</w:t>
            </w:r>
          </w:p>
        </w:tc>
        <w:tc>
          <w:tcPr>
            <w:tcW w:w="744" w:type="dxa"/>
            <w:shd w:val="clear" w:color="auto" w:fill="FFFFCC"/>
            <w:vAlign w:val="center"/>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Страна происхождения</w:t>
            </w:r>
          </w:p>
        </w:tc>
        <w:tc>
          <w:tcPr>
            <w:tcW w:w="504" w:type="dxa"/>
            <w:shd w:val="clear" w:color="auto" w:fill="FFFFCC"/>
            <w:vAlign w:val="center"/>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НДС %</w:t>
            </w:r>
          </w:p>
        </w:tc>
        <w:tc>
          <w:tcPr>
            <w:tcW w:w="639" w:type="dxa"/>
            <w:shd w:val="clear" w:color="auto" w:fill="FFFFCC"/>
            <w:vAlign w:val="center"/>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Цена за ед. без НДС (руб.)</w:t>
            </w:r>
          </w:p>
        </w:tc>
        <w:tc>
          <w:tcPr>
            <w:tcW w:w="905" w:type="dxa"/>
            <w:shd w:val="clear" w:color="auto" w:fill="FFFFCC"/>
            <w:vAlign w:val="center"/>
          </w:tcPr>
          <w:p w:rsidR="001D6008" w:rsidRPr="00406299" w:rsidRDefault="001D6008" w:rsidP="001147CD">
            <w:pPr>
              <w:spacing w:after="0" w:line="240" w:lineRule="auto"/>
              <w:jc w:val="center"/>
              <w:rPr>
                <w:rFonts w:ascii="Times New Roman" w:eastAsia="Times New Roman" w:hAnsi="Times New Roman" w:cs="Times New Roman"/>
                <w:b/>
                <w:lang w:eastAsia="ru-RU"/>
              </w:rPr>
            </w:pPr>
            <w:r w:rsidRPr="00406299">
              <w:rPr>
                <w:rFonts w:ascii="Times New Roman" w:eastAsia="Times New Roman" w:hAnsi="Times New Roman" w:cs="Times New Roman"/>
                <w:b/>
                <w:lang w:eastAsia="ru-RU"/>
              </w:rPr>
              <w:t>Сумма без НДС (руб.)</w:t>
            </w:r>
          </w:p>
        </w:tc>
      </w:tr>
      <w:tr w:rsidR="001D6008" w:rsidRPr="00406299" w:rsidTr="001147CD">
        <w:trPr>
          <w:trHeight w:val="20"/>
          <w:jc w:val="center"/>
        </w:trPr>
        <w:tc>
          <w:tcPr>
            <w:tcW w:w="439" w:type="dxa"/>
          </w:tcPr>
          <w:p w:rsidR="001D6008" w:rsidRPr="00406299" w:rsidRDefault="001D6008" w:rsidP="001147CD">
            <w:pPr>
              <w:numPr>
                <w:ilvl w:val="0"/>
                <w:numId w:val="20"/>
              </w:numPr>
              <w:spacing w:after="0" w:line="240" w:lineRule="auto"/>
              <w:ind w:left="139" w:hanging="283"/>
              <w:contextualSpacing/>
              <w:jc w:val="center"/>
              <w:rPr>
                <w:rFonts w:ascii="Times New Roman" w:eastAsia="Times New Roman" w:hAnsi="Times New Roman" w:cs="Times New Roman"/>
                <w:lang w:eastAsia="ru-RU"/>
              </w:rPr>
            </w:pPr>
          </w:p>
        </w:tc>
        <w:tc>
          <w:tcPr>
            <w:tcW w:w="1143" w:type="dxa"/>
          </w:tcPr>
          <w:p w:rsidR="001D6008" w:rsidRPr="00406299" w:rsidRDefault="001D6008" w:rsidP="001147CD">
            <w:pPr>
              <w:spacing w:after="0" w:line="240" w:lineRule="auto"/>
              <w:rPr>
                <w:rFonts w:ascii="Times New Roman" w:eastAsia="Times New Roman" w:hAnsi="Times New Roman" w:cs="Times New Roman"/>
              </w:rPr>
            </w:pPr>
            <w:r w:rsidRPr="00406299">
              <w:rPr>
                <w:rFonts w:ascii="Times New Roman" w:eastAsia="Times New Roman" w:hAnsi="Times New Roman" w:cs="Times New Roman"/>
              </w:rPr>
              <w:t>Лезвие скальпеля, многоразового использования</w:t>
            </w:r>
          </w:p>
        </w:tc>
        <w:tc>
          <w:tcPr>
            <w:tcW w:w="3043" w:type="dxa"/>
          </w:tcPr>
          <w:p w:rsidR="001D6008" w:rsidRPr="00406299" w:rsidRDefault="001D6008" w:rsidP="00ED5143">
            <w:pPr>
              <w:spacing w:after="0" w:line="240" w:lineRule="auto"/>
              <w:rPr>
                <w:rFonts w:ascii="Times New Roman" w:eastAsia="Times New Roman" w:hAnsi="Times New Roman" w:cs="Times New Roman"/>
              </w:rPr>
            </w:pPr>
            <w:r w:rsidRPr="00406299">
              <w:rPr>
                <w:rFonts w:ascii="Times New Roman" w:eastAsia="Times New Roman" w:hAnsi="Times New Roman" w:cs="Times New Roman"/>
              </w:rPr>
              <w:t>Сменное изделие, разработанное для установки в совместимую с ним ручку для функционирования в качестве режущей части скальпеля. Изделие изготавливается из сплава высококачественной нержавеющей стали и используется в качестве хирургического инструмента для разрезания и иссечения тканей. Это изделие, пригодное для многоразового использования.</w:t>
            </w:r>
            <w:r w:rsidR="00ED5143">
              <w:rPr>
                <w:rFonts w:ascii="Times New Roman" w:eastAsia="Times New Roman" w:hAnsi="Times New Roman" w:cs="Times New Roman"/>
              </w:rPr>
              <w:t xml:space="preserve"> </w:t>
            </w:r>
            <w:r w:rsidRPr="00406299">
              <w:rPr>
                <w:rFonts w:ascii="Times New Roman" w:eastAsia="Times New Roman" w:hAnsi="Times New Roman" w:cs="Times New Roman"/>
              </w:rPr>
              <w:t>Сменное лезви</w:t>
            </w:r>
            <w:r w:rsidR="00ED5143">
              <w:rPr>
                <w:rFonts w:ascii="Times New Roman" w:eastAsia="Times New Roman" w:hAnsi="Times New Roman" w:cs="Times New Roman"/>
              </w:rPr>
              <w:t>е</w:t>
            </w:r>
            <w:r w:rsidRPr="00406299">
              <w:rPr>
                <w:rFonts w:ascii="Times New Roman" w:eastAsia="Times New Roman" w:hAnsi="Times New Roman" w:cs="Times New Roman"/>
              </w:rPr>
              <w:t xml:space="preserve"> для тримминга, применяемое на этапе вырезки. Размер лезвия: не менее 130мм, +/- 5 мм.</w:t>
            </w:r>
            <w:r w:rsidR="003B2FB0">
              <w:rPr>
                <w:rFonts w:ascii="Times New Roman" w:eastAsia="Times New Roman" w:hAnsi="Times New Roman" w:cs="Times New Roman"/>
              </w:rPr>
              <w:t xml:space="preserve"> </w:t>
            </w:r>
            <w:r w:rsidRPr="00406299">
              <w:rPr>
                <w:rFonts w:ascii="Times New Roman" w:eastAsia="Times New Roman" w:hAnsi="Times New Roman" w:cs="Times New Roman"/>
              </w:rPr>
              <w:t>Количество в упаковке: не менее 50 штук</w:t>
            </w:r>
            <w:r>
              <w:rPr>
                <w:rFonts w:ascii="Times New Roman" w:eastAsia="Times New Roman" w:hAnsi="Times New Roman" w:cs="Times New Roman"/>
              </w:rPr>
              <w:t>.</w:t>
            </w:r>
          </w:p>
        </w:tc>
        <w:tc>
          <w:tcPr>
            <w:tcW w:w="653" w:type="dxa"/>
          </w:tcPr>
          <w:p w:rsidR="001D6008" w:rsidRPr="00406299" w:rsidRDefault="001D6008" w:rsidP="001147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1650</w:t>
            </w:r>
          </w:p>
        </w:tc>
        <w:tc>
          <w:tcPr>
            <w:tcW w:w="504" w:type="dxa"/>
          </w:tcPr>
          <w:p w:rsidR="001D6008" w:rsidRPr="00406299" w:rsidRDefault="001D6008" w:rsidP="001147CD">
            <w:pPr>
              <w:spacing w:after="0" w:line="240" w:lineRule="auto"/>
              <w:jc w:val="center"/>
              <w:rPr>
                <w:rFonts w:ascii="Times New Roman" w:eastAsia="Times New Roman" w:hAnsi="Times New Roman" w:cs="Times New Roman"/>
                <w:lang w:eastAsia="ru-RU"/>
              </w:rPr>
            </w:pPr>
            <w:r w:rsidRPr="00406299">
              <w:rPr>
                <w:rFonts w:ascii="Times New Roman" w:eastAsia="Times New Roman" w:hAnsi="Times New Roman" w:cs="Times New Roman"/>
                <w:lang w:eastAsia="ru-RU"/>
              </w:rPr>
              <w:t>шт</w:t>
            </w:r>
          </w:p>
        </w:tc>
        <w:tc>
          <w:tcPr>
            <w:tcW w:w="985" w:type="dxa"/>
          </w:tcPr>
          <w:p w:rsidR="001D6008" w:rsidRPr="00406299" w:rsidRDefault="001D6008" w:rsidP="001147CD">
            <w:pPr>
              <w:spacing w:after="0" w:line="240" w:lineRule="auto"/>
              <w:jc w:val="center"/>
              <w:rPr>
                <w:rFonts w:ascii="Times New Roman" w:eastAsia="Times New Roman" w:hAnsi="Times New Roman" w:cs="Times New Roman"/>
                <w:lang w:eastAsia="ru-RU"/>
              </w:rPr>
            </w:pPr>
            <w:r w:rsidRPr="00406299">
              <w:rPr>
                <w:rFonts w:ascii="Times New Roman" w:eastAsia="Times New Roman" w:hAnsi="Times New Roman" w:cs="Times New Roman"/>
                <w:lang w:eastAsia="ru-RU"/>
              </w:rPr>
              <w:t>32.50.13.190-00007716*</w:t>
            </w:r>
          </w:p>
        </w:tc>
        <w:tc>
          <w:tcPr>
            <w:tcW w:w="744" w:type="dxa"/>
            <w:shd w:val="clear" w:color="auto" w:fill="FFFFCC"/>
          </w:tcPr>
          <w:p w:rsidR="001D6008" w:rsidRPr="00406299" w:rsidRDefault="001D6008" w:rsidP="001147CD">
            <w:pPr>
              <w:spacing w:after="0" w:line="240" w:lineRule="auto"/>
              <w:jc w:val="center"/>
              <w:rPr>
                <w:rFonts w:ascii="Times New Roman" w:eastAsia="Times New Roman" w:hAnsi="Times New Roman" w:cs="Times New Roman"/>
                <w:lang w:eastAsia="ru-RU"/>
              </w:rPr>
            </w:pPr>
          </w:p>
        </w:tc>
        <w:tc>
          <w:tcPr>
            <w:tcW w:w="504" w:type="dxa"/>
            <w:shd w:val="clear" w:color="auto" w:fill="FFFFCC"/>
          </w:tcPr>
          <w:p w:rsidR="001D6008" w:rsidRPr="00406299" w:rsidRDefault="001D6008" w:rsidP="001147CD">
            <w:pPr>
              <w:spacing w:after="0" w:line="240" w:lineRule="auto"/>
              <w:jc w:val="center"/>
              <w:rPr>
                <w:rFonts w:ascii="Times New Roman" w:eastAsia="Times New Roman" w:hAnsi="Times New Roman" w:cs="Times New Roman"/>
                <w:lang w:eastAsia="ru-RU"/>
              </w:rPr>
            </w:pPr>
          </w:p>
        </w:tc>
        <w:tc>
          <w:tcPr>
            <w:tcW w:w="639" w:type="dxa"/>
            <w:shd w:val="clear" w:color="auto" w:fill="FFFFCC"/>
          </w:tcPr>
          <w:p w:rsidR="001D6008" w:rsidRPr="00406299" w:rsidRDefault="001D6008" w:rsidP="001147CD">
            <w:pPr>
              <w:spacing w:after="0" w:line="240" w:lineRule="auto"/>
              <w:jc w:val="center"/>
              <w:rPr>
                <w:rFonts w:ascii="Times New Roman" w:eastAsia="Times New Roman" w:hAnsi="Times New Roman" w:cs="Times New Roman"/>
                <w:lang w:eastAsia="ru-RU"/>
              </w:rPr>
            </w:pPr>
          </w:p>
        </w:tc>
        <w:tc>
          <w:tcPr>
            <w:tcW w:w="905" w:type="dxa"/>
            <w:shd w:val="clear" w:color="auto" w:fill="FFFFCC"/>
          </w:tcPr>
          <w:p w:rsidR="001D6008" w:rsidRPr="00406299" w:rsidRDefault="001D6008" w:rsidP="001147CD">
            <w:pPr>
              <w:spacing w:after="0" w:line="240" w:lineRule="auto"/>
              <w:jc w:val="center"/>
              <w:rPr>
                <w:rFonts w:ascii="Times New Roman" w:eastAsia="Times New Roman" w:hAnsi="Times New Roman" w:cs="Times New Roman"/>
                <w:lang w:eastAsia="ru-RU"/>
              </w:rPr>
            </w:pPr>
          </w:p>
        </w:tc>
      </w:tr>
    </w:tbl>
    <w:p w:rsidR="001D6008" w:rsidRDefault="001D6008" w:rsidP="001D6008">
      <w:pPr>
        <w:autoSpaceDE w:val="0"/>
        <w:autoSpaceDN w:val="0"/>
        <w:adjustRightInd w:val="0"/>
        <w:jc w:val="both"/>
        <w:rPr>
          <w:rFonts w:ascii="Times New Roman CYR" w:hAnsi="Times New Roman CYR" w:cs="Times New Roman CYR"/>
          <w:b/>
          <w:bCs/>
          <w:sz w:val="28"/>
          <w:szCs w:val="28"/>
        </w:rPr>
      </w:pPr>
      <w:r w:rsidRPr="00406299">
        <w:rPr>
          <w:rFonts w:ascii="Times New Roman" w:hAnsi="Times New Roman" w:cs="Times New Roman"/>
          <w:b/>
          <w:sz w:val="28"/>
          <w:szCs w:val="28"/>
        </w:rPr>
        <w:t>*</w:t>
      </w:r>
      <w:r>
        <w:rPr>
          <w:rFonts w:ascii="Times New Roman CYR" w:hAnsi="Times New Roman CYR" w:cs="Times New Roman CYR"/>
          <w:b/>
          <w:bCs/>
          <w:sz w:val="28"/>
          <w:szCs w:val="28"/>
        </w:rPr>
        <w:t>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D6008" w:rsidRDefault="001D6008" w:rsidP="001D600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Segoe Print" w:hAnsi="Segoe Print" w:cs="Segoe Print"/>
          <w:lang w:val="ru"/>
        </w:rPr>
      </w:pPr>
    </w:p>
    <w:p w:rsidR="00170252" w:rsidRPr="001D6008" w:rsidRDefault="00170252" w:rsidP="000820E3">
      <w:pPr>
        <w:rPr>
          <w:rFonts w:ascii="Times New Roman" w:hAnsi="Times New Roman" w:cs="Times New Roman"/>
          <w:b/>
          <w:sz w:val="28"/>
          <w:szCs w:val="28"/>
          <w:lang w:val="ru"/>
        </w:rPr>
      </w:pPr>
    </w:p>
    <w:sectPr w:rsidR="00170252" w:rsidRPr="001D6008" w:rsidSect="001D600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3E3" w:rsidRDefault="006E33E3">
      <w:pPr>
        <w:spacing w:after="0" w:line="240" w:lineRule="auto"/>
      </w:pPr>
      <w:r>
        <w:separator/>
      </w:r>
    </w:p>
  </w:endnote>
  <w:endnote w:type="continuationSeparator" w:id="0">
    <w:p w:rsidR="006E33E3" w:rsidRDefault="006E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egoe Print">
    <w:panose1 w:val="02000600000000000000"/>
    <w:charset w:val="CC"/>
    <w:family w:val="auto"/>
    <w:pitch w:val="variable"/>
    <w:sig w:usb0="0000028F" w:usb1="00000000"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75121" w:rsidRDefault="00575121">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75121">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75121">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75121">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75121">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75121">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2122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3E3" w:rsidRDefault="006E33E3">
      <w:pPr>
        <w:spacing w:after="0" w:line="240" w:lineRule="auto"/>
      </w:pPr>
      <w:r>
        <w:separator/>
      </w:r>
    </w:p>
  </w:footnote>
  <w:footnote w:type="continuationSeparator" w:id="0">
    <w:p w:rsidR="006E33E3" w:rsidRDefault="006E33E3">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75121" w:rsidRDefault="00575121">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75121" w:rsidRDefault="00575121">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75121" w:rsidRDefault="00575121">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1229"/>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D6008"/>
    <w:rsid w:val="001E2F36"/>
    <w:rsid w:val="001F4949"/>
    <w:rsid w:val="001F575C"/>
    <w:rsid w:val="00204D4E"/>
    <w:rsid w:val="0021224E"/>
    <w:rsid w:val="00213BCE"/>
    <w:rsid w:val="002157E8"/>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2FB0"/>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5121"/>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3E3"/>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C3EA8"/>
    <w:rsid w:val="00ED2F34"/>
    <w:rsid w:val="00ED5143"/>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EEDB-1AB6-44CC-AE3F-768D7B8E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2022-09-30T07:48:00Z</dcterms:created>
  <dcterms:modified xsi:type="dcterms:W3CDTF">2022-09-30T07:48:00Z</dcterms:modified>
</cp:coreProperties>
</file>