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13.10.2021 № 05-07/1077</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19.10.2021</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C82F29">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154"/>
        <w:gridCol w:w="8743"/>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Надропарин кальция</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25.12.2021</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tc>
          <w:tcPr>
            <w:tcW w:w="0" w:type="auto"/>
          </w:tcPr>
          <w:p w:rsidR="00EE6B83" w:rsidRPr="00402525" w:rsidRDefault="002D156C" w:rsidP="00510F2D">
            <w:pPr>
              <w:ind w:right="-1"/>
              <w:jc w:val="both"/>
              <w:rPr>
                <w:rFonts w:ascii="Times New Roman" w:hAnsi="Times New Roman" w:cs="Times New Roman"/>
                <w:sz w:val="24"/>
                <w:szCs w:val="24"/>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5 (пяти) рабочих дней с момента заключения Контракта.</w:t>
            </w:r>
            <w:r w:rsidRPr="001347C5">
              <w:rPr>
                <w:rFonts w:ascii="Times New Roman" w:hAnsi="Times New Roman"/>
                <w:sz w:val="24"/>
                <w:szCs w:val="24"/>
              </w:rPr>
              <w:fldChar w:fldCharType="end"/>
            </w:r>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1"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5 (пяти) рабочих дней с момента заключения Контракта.</w:t>
            </w:r>
            <w:r w:rsidRPr="001347C5">
              <w:rPr>
                <w:rFonts w:ascii="Times New Roman" w:hAnsi="Times New Roman"/>
                <w:sz w:val="24"/>
                <w:szCs w:val="24"/>
              </w:rPr>
              <w:fldChar w:fldCharType="end"/>
            </w:r>
            <w:bookmarkEnd w:id="11"/>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2"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В течение 10 (десяти) календарных дней с момента подписания Покупателем универсального передаточного документа (УПД).</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3"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w:t>
            </w:r>
            <w:r>
              <w:rPr>
                <w:rFonts w:ascii="Times New Roman" w:hAnsi="Times New Roman" w:cs="Times New Roman"/>
                <w:sz w:val="24"/>
                <w:szCs w:val="24"/>
              </w:rPr>
              <w:fldChar w:fldCharType="end"/>
            </w:r>
            <w:bookmarkEnd w:id="13"/>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4"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4"/>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5"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6"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6"/>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7"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8"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01.11.2022</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10% </w:t>
            </w:r>
            <w:r w:rsidRPr="00450429">
              <w:rPr>
                <w:rFonts w:ascii="Times New Roman" w:hAnsi="Times New Roman" w:cs="Times New Roman"/>
                <w:sz w:val="24"/>
                <w:szCs w:val="26"/>
              </w:rPr>
              <w:lastRenderedPageBreak/>
              <w:t>НМЦК)</w:t>
            </w:r>
          </w:p>
        </w:tc>
        <w:bookmarkStart w:id="19"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0"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1"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2"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3"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Style w:val="TableStyle01"/>
        <w:tblW w:w="0" w:type="auto"/>
        <w:tblInd w:w="28" w:type="dxa"/>
        <w:tblLayout w:type="fixed"/>
        <w:tblCellMar>
          <w:left w:w="28" w:type="dxa"/>
          <w:right w:w="28" w:type="dxa"/>
        </w:tblCellMar>
        <w:tblLook w:val="04A0" w:firstRow="1" w:lastRow="0" w:firstColumn="1" w:lastColumn="0" w:noHBand="0" w:noVBand="1"/>
      </w:tblPr>
      <w:tblGrid>
        <w:gridCol w:w="407"/>
        <w:gridCol w:w="564"/>
        <w:gridCol w:w="945"/>
        <w:gridCol w:w="352"/>
        <w:gridCol w:w="2139"/>
        <w:gridCol w:w="555"/>
        <w:gridCol w:w="919"/>
        <w:gridCol w:w="1063"/>
        <w:gridCol w:w="1278"/>
        <w:gridCol w:w="748"/>
        <w:gridCol w:w="827"/>
        <w:gridCol w:w="1063"/>
        <w:gridCol w:w="1168"/>
        <w:gridCol w:w="945"/>
        <w:gridCol w:w="1237"/>
        <w:gridCol w:w="12"/>
      </w:tblGrid>
      <w:tr w:rsidR="00416BDF" w:rsidRPr="00416BDF" w:rsidTr="00B060DF">
        <w:trPr>
          <w:gridAfter w:val="1"/>
          <w:wAfter w:w="12" w:type="dxa"/>
          <w:trHeight w:val="60"/>
        </w:trPr>
        <w:tc>
          <w:tcPr>
            <w:tcW w:w="407" w:type="dxa"/>
            <w:shd w:val="clear" w:color="FFFFFF" w:fill="auto"/>
            <w:vAlign w:val="bottom"/>
          </w:tcPr>
          <w:p w:rsidR="00416BDF" w:rsidRPr="00416BDF" w:rsidRDefault="00416BDF" w:rsidP="00416BDF">
            <w:pPr>
              <w:rPr>
                <w:rFonts w:cs="Times New Roman"/>
                <w:szCs w:val="16"/>
              </w:rPr>
            </w:pPr>
          </w:p>
        </w:tc>
        <w:tc>
          <w:tcPr>
            <w:tcW w:w="564" w:type="dxa"/>
            <w:shd w:val="clear" w:color="FFFFFF" w:fill="auto"/>
            <w:vAlign w:val="bottom"/>
          </w:tcPr>
          <w:p w:rsidR="00416BDF" w:rsidRPr="00416BDF" w:rsidRDefault="00416BDF" w:rsidP="00416BDF">
            <w:pPr>
              <w:rPr>
                <w:rFonts w:cs="Times New Roman"/>
                <w:szCs w:val="16"/>
              </w:rPr>
            </w:pPr>
          </w:p>
        </w:tc>
        <w:tc>
          <w:tcPr>
            <w:tcW w:w="945" w:type="dxa"/>
            <w:shd w:val="clear" w:color="FFFFFF" w:fill="auto"/>
            <w:vAlign w:val="bottom"/>
          </w:tcPr>
          <w:p w:rsidR="00416BDF" w:rsidRPr="00416BDF" w:rsidRDefault="00416BDF" w:rsidP="00416BDF">
            <w:pPr>
              <w:rPr>
                <w:rFonts w:cs="Times New Roman"/>
                <w:szCs w:val="16"/>
              </w:rPr>
            </w:pPr>
          </w:p>
        </w:tc>
        <w:tc>
          <w:tcPr>
            <w:tcW w:w="352" w:type="dxa"/>
            <w:shd w:val="clear" w:color="FFFFFF" w:fill="auto"/>
            <w:vAlign w:val="bottom"/>
          </w:tcPr>
          <w:p w:rsidR="00416BDF" w:rsidRPr="00416BDF" w:rsidRDefault="00416BDF" w:rsidP="00416BDF">
            <w:pPr>
              <w:rPr>
                <w:rFonts w:cs="Times New Roman"/>
                <w:szCs w:val="16"/>
              </w:rPr>
            </w:pPr>
          </w:p>
        </w:tc>
        <w:tc>
          <w:tcPr>
            <w:tcW w:w="2139" w:type="dxa"/>
            <w:shd w:val="clear" w:color="FFFFFF" w:fill="auto"/>
            <w:vAlign w:val="bottom"/>
          </w:tcPr>
          <w:p w:rsidR="00416BDF" w:rsidRPr="00416BDF" w:rsidRDefault="00416BDF" w:rsidP="00416BDF">
            <w:pPr>
              <w:rPr>
                <w:rFonts w:cs="Times New Roman"/>
                <w:szCs w:val="16"/>
              </w:rPr>
            </w:pPr>
          </w:p>
        </w:tc>
        <w:tc>
          <w:tcPr>
            <w:tcW w:w="555" w:type="dxa"/>
            <w:shd w:val="clear" w:color="FFFFFF" w:fill="auto"/>
            <w:vAlign w:val="bottom"/>
          </w:tcPr>
          <w:p w:rsidR="00416BDF" w:rsidRPr="00416BDF" w:rsidRDefault="00416BDF" w:rsidP="00416BDF">
            <w:pPr>
              <w:rPr>
                <w:rFonts w:cs="Times New Roman"/>
                <w:szCs w:val="16"/>
              </w:rPr>
            </w:pPr>
          </w:p>
        </w:tc>
        <w:tc>
          <w:tcPr>
            <w:tcW w:w="919" w:type="dxa"/>
            <w:shd w:val="clear" w:color="FFFFFF" w:fill="auto"/>
            <w:vAlign w:val="bottom"/>
          </w:tcPr>
          <w:p w:rsidR="00416BDF" w:rsidRPr="00416BDF" w:rsidRDefault="00416BDF" w:rsidP="00416BDF">
            <w:pPr>
              <w:rPr>
                <w:rFonts w:cs="Times New Roman"/>
                <w:szCs w:val="16"/>
              </w:rPr>
            </w:pPr>
          </w:p>
        </w:tc>
        <w:tc>
          <w:tcPr>
            <w:tcW w:w="1063" w:type="dxa"/>
            <w:shd w:val="clear" w:color="FFFFFF" w:fill="auto"/>
            <w:vAlign w:val="bottom"/>
          </w:tcPr>
          <w:p w:rsidR="00416BDF" w:rsidRPr="00416BDF" w:rsidRDefault="00416BDF" w:rsidP="00416BDF">
            <w:pPr>
              <w:rPr>
                <w:rFonts w:cs="Times New Roman"/>
                <w:szCs w:val="16"/>
              </w:rPr>
            </w:pPr>
          </w:p>
        </w:tc>
        <w:tc>
          <w:tcPr>
            <w:tcW w:w="1278" w:type="dxa"/>
            <w:shd w:val="clear" w:color="FFFFFF" w:fill="auto"/>
            <w:vAlign w:val="bottom"/>
          </w:tcPr>
          <w:p w:rsidR="00416BDF" w:rsidRPr="00416BDF" w:rsidRDefault="00416BDF" w:rsidP="00416BDF">
            <w:pPr>
              <w:rPr>
                <w:rFonts w:cs="Times New Roman"/>
                <w:szCs w:val="16"/>
              </w:rPr>
            </w:pPr>
          </w:p>
        </w:tc>
        <w:tc>
          <w:tcPr>
            <w:tcW w:w="748" w:type="dxa"/>
            <w:shd w:val="clear" w:color="FFFFFF" w:fill="auto"/>
            <w:vAlign w:val="bottom"/>
          </w:tcPr>
          <w:p w:rsidR="00416BDF" w:rsidRPr="00416BDF" w:rsidRDefault="00416BDF" w:rsidP="00416BDF">
            <w:pPr>
              <w:rPr>
                <w:rFonts w:cs="Times New Roman"/>
                <w:szCs w:val="16"/>
              </w:rPr>
            </w:pPr>
          </w:p>
        </w:tc>
        <w:tc>
          <w:tcPr>
            <w:tcW w:w="827" w:type="dxa"/>
            <w:shd w:val="clear" w:color="FFFFFF" w:fill="auto"/>
            <w:vAlign w:val="bottom"/>
          </w:tcPr>
          <w:p w:rsidR="00416BDF" w:rsidRPr="00416BDF" w:rsidRDefault="00416BDF" w:rsidP="00416BDF">
            <w:pPr>
              <w:rPr>
                <w:rFonts w:cs="Times New Roman"/>
                <w:szCs w:val="16"/>
              </w:rPr>
            </w:pPr>
          </w:p>
        </w:tc>
        <w:tc>
          <w:tcPr>
            <w:tcW w:w="1063" w:type="dxa"/>
            <w:shd w:val="clear" w:color="FFFFFF" w:fill="auto"/>
            <w:vAlign w:val="bottom"/>
          </w:tcPr>
          <w:p w:rsidR="00416BDF" w:rsidRPr="00416BDF" w:rsidRDefault="00416BDF" w:rsidP="00416BDF">
            <w:pPr>
              <w:rPr>
                <w:rFonts w:cs="Times New Roman"/>
                <w:szCs w:val="16"/>
              </w:rPr>
            </w:pPr>
          </w:p>
        </w:tc>
        <w:tc>
          <w:tcPr>
            <w:tcW w:w="1168" w:type="dxa"/>
            <w:shd w:val="clear" w:color="FFFFFF" w:fill="auto"/>
            <w:vAlign w:val="bottom"/>
          </w:tcPr>
          <w:p w:rsidR="00416BDF" w:rsidRPr="00416BDF" w:rsidRDefault="00416BDF" w:rsidP="00416BDF">
            <w:pPr>
              <w:rPr>
                <w:rFonts w:cs="Times New Roman"/>
                <w:szCs w:val="16"/>
              </w:rPr>
            </w:pPr>
          </w:p>
        </w:tc>
        <w:tc>
          <w:tcPr>
            <w:tcW w:w="945" w:type="dxa"/>
            <w:shd w:val="clear" w:color="FFFFFF" w:fill="auto"/>
            <w:vAlign w:val="bottom"/>
          </w:tcPr>
          <w:p w:rsidR="00416BDF" w:rsidRPr="00416BDF" w:rsidRDefault="00416BDF" w:rsidP="00416BDF">
            <w:pPr>
              <w:rPr>
                <w:rFonts w:cs="Times New Roman"/>
                <w:szCs w:val="16"/>
              </w:rPr>
            </w:pPr>
          </w:p>
        </w:tc>
        <w:tc>
          <w:tcPr>
            <w:tcW w:w="1237" w:type="dxa"/>
            <w:shd w:val="clear" w:color="FFFFFF" w:fill="auto"/>
            <w:vAlign w:val="bottom"/>
          </w:tcPr>
          <w:p w:rsidR="00416BDF" w:rsidRPr="00416BDF" w:rsidRDefault="00416BDF" w:rsidP="00416BDF">
            <w:pPr>
              <w:rPr>
                <w:rFonts w:cs="Times New Roman"/>
                <w:szCs w:val="16"/>
              </w:rPr>
            </w:pPr>
          </w:p>
        </w:tc>
      </w:tr>
      <w:tr w:rsidR="00416BDF" w:rsidRPr="00416BDF" w:rsidTr="00B060DF">
        <w:trPr>
          <w:trHeight w:val="60"/>
        </w:trPr>
        <w:tc>
          <w:tcPr>
            <w:tcW w:w="407" w:type="dxa"/>
            <w:shd w:val="clear" w:color="FFFFFF" w:fill="auto"/>
            <w:vAlign w:val="bottom"/>
          </w:tcPr>
          <w:p w:rsidR="00416BDF" w:rsidRPr="00416BDF" w:rsidRDefault="00416BDF" w:rsidP="00416BDF">
            <w:pPr>
              <w:jc w:val="center"/>
              <w:rPr>
                <w:rFonts w:ascii="Times New Roman" w:hAnsi="Times New Roman" w:cs="Times New Roman"/>
                <w:b/>
              </w:rPr>
            </w:pPr>
          </w:p>
        </w:tc>
        <w:tc>
          <w:tcPr>
            <w:tcW w:w="13815" w:type="dxa"/>
            <w:gridSpan w:val="15"/>
            <w:shd w:val="clear" w:color="FFFFFF" w:fill="auto"/>
            <w:vAlign w:val="bottom"/>
          </w:tcPr>
          <w:p w:rsidR="00416BDF" w:rsidRPr="00416BDF" w:rsidRDefault="00416BDF" w:rsidP="00416BDF">
            <w:pPr>
              <w:jc w:val="center"/>
              <w:rPr>
                <w:rFonts w:ascii="Times New Roman" w:hAnsi="Times New Roman" w:cs="Times New Roman"/>
                <w:b/>
              </w:rPr>
            </w:pPr>
          </w:p>
        </w:tc>
      </w:tr>
      <w:tr w:rsidR="00416BDF" w:rsidRPr="00416BDF" w:rsidTr="00B060DF">
        <w:trPr>
          <w:gridAfter w:val="1"/>
          <w:wAfter w:w="12" w:type="dxa"/>
          <w:trHeight w:val="60"/>
        </w:trPr>
        <w:tc>
          <w:tcPr>
            <w:tcW w:w="407" w:type="dxa"/>
            <w:shd w:val="clear" w:color="FFFFFF" w:fill="auto"/>
            <w:vAlign w:val="bottom"/>
          </w:tcPr>
          <w:p w:rsidR="00416BDF" w:rsidRPr="00416BDF" w:rsidRDefault="00416BDF" w:rsidP="00416BDF">
            <w:pPr>
              <w:jc w:val="center"/>
              <w:rPr>
                <w:rFonts w:cs="Times New Roman"/>
                <w:b/>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w:t>
            </w:r>
          </w:p>
        </w:tc>
        <w:tc>
          <w:tcPr>
            <w:tcW w:w="12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Материал</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Технические характеристики</w:t>
            </w:r>
          </w:p>
        </w:tc>
        <w:tc>
          <w:tcPr>
            <w:tcW w:w="919" w:type="dxa"/>
            <w:tcBorders>
              <w:top w:val="single" w:sz="5" w:space="0" w:color="auto"/>
              <w:left w:val="single" w:sz="5" w:space="0" w:color="auto"/>
              <w:bottom w:val="single" w:sz="5" w:space="0" w:color="auto"/>
              <w:right w:val="single" w:sz="5" w:space="0" w:color="auto"/>
            </w:tcBorders>
            <w:shd w:val="clear" w:color="FFFFFF" w:fill="FFFF00"/>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 и дата РУ</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Наименование страны происхождения</w:t>
            </w:r>
          </w:p>
        </w:tc>
        <w:tc>
          <w:tcPr>
            <w:tcW w:w="1278" w:type="dxa"/>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Код позиции КТРУ</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Единица Измерения</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Количество единиц измерения*</w:t>
            </w:r>
          </w:p>
        </w:tc>
        <w:tc>
          <w:tcPr>
            <w:tcW w:w="1063" w:type="dxa"/>
            <w:tcBorders>
              <w:top w:val="single" w:sz="5" w:space="0" w:color="auto"/>
              <w:left w:val="single" w:sz="5" w:space="0" w:color="auto"/>
              <w:bottom w:val="single" w:sz="5" w:space="0" w:color="auto"/>
              <w:right w:val="single" w:sz="5" w:space="0" w:color="auto"/>
            </w:tcBorders>
            <w:shd w:val="clear" w:color="FFFFFF" w:fill="FFFF00"/>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Цена за ед. без НДС и опт. надбавки</w:t>
            </w:r>
          </w:p>
        </w:tc>
        <w:tc>
          <w:tcPr>
            <w:tcW w:w="1168" w:type="dxa"/>
            <w:tcBorders>
              <w:top w:val="single" w:sz="5" w:space="0" w:color="auto"/>
              <w:left w:val="single" w:sz="5" w:space="0" w:color="auto"/>
              <w:bottom w:val="single" w:sz="5" w:space="0" w:color="auto"/>
              <w:right w:val="single" w:sz="5" w:space="0" w:color="auto"/>
            </w:tcBorders>
            <w:shd w:val="clear" w:color="FFFFFF" w:fill="FFFF00"/>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Цена за ед. с НДС и с опт. надбавкой</w:t>
            </w:r>
          </w:p>
        </w:tc>
        <w:tc>
          <w:tcPr>
            <w:tcW w:w="945" w:type="dxa"/>
            <w:tcBorders>
              <w:top w:val="single" w:sz="5" w:space="0" w:color="auto"/>
              <w:left w:val="single" w:sz="5" w:space="0" w:color="auto"/>
              <w:bottom w:val="single" w:sz="5" w:space="0" w:color="auto"/>
              <w:right w:val="single" w:sz="5" w:space="0" w:color="auto"/>
            </w:tcBorders>
            <w:shd w:val="clear" w:color="FFFFFF" w:fill="FFFFFF"/>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Единица измерения по ЕСКЛП (Потребительская единица)</w:t>
            </w:r>
          </w:p>
        </w:tc>
        <w:tc>
          <w:tcPr>
            <w:tcW w:w="1237" w:type="dxa"/>
            <w:tcBorders>
              <w:top w:val="single" w:sz="5" w:space="0" w:color="auto"/>
              <w:left w:val="single" w:sz="5" w:space="0" w:color="auto"/>
              <w:bottom w:val="single" w:sz="5" w:space="0" w:color="auto"/>
              <w:right w:val="single" w:sz="5" w:space="0" w:color="auto"/>
            </w:tcBorders>
            <w:shd w:val="clear" w:color="FFFFFF" w:fill="FFFFFF"/>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Количество потребительских единиц</w:t>
            </w:r>
          </w:p>
        </w:tc>
      </w:tr>
      <w:tr w:rsidR="00416BDF" w:rsidRPr="00416BDF" w:rsidTr="00B060DF">
        <w:trPr>
          <w:gridAfter w:val="1"/>
          <w:wAfter w:w="12" w:type="dxa"/>
          <w:trHeight w:val="60"/>
        </w:trPr>
        <w:tc>
          <w:tcPr>
            <w:tcW w:w="407" w:type="dxa"/>
            <w:shd w:val="clear" w:color="FFFFFF" w:fill="auto"/>
            <w:vAlign w:val="bottom"/>
          </w:tcPr>
          <w:p w:rsidR="00416BDF" w:rsidRPr="00416BDF" w:rsidRDefault="00416BDF" w:rsidP="00416BDF">
            <w:pPr>
              <w:rPr>
                <w:rFonts w:cs="Times New Roman"/>
                <w:szCs w:val="16"/>
              </w:rPr>
            </w:pPr>
          </w:p>
        </w:tc>
        <w:tc>
          <w:tcPr>
            <w:tcW w:w="564" w:type="dxa"/>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1</w:t>
            </w:r>
          </w:p>
        </w:tc>
        <w:tc>
          <w:tcPr>
            <w:tcW w:w="12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Надропарин кальция</w:t>
            </w:r>
          </w:p>
        </w:tc>
        <w:tc>
          <w:tcPr>
            <w:tcW w:w="2694"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rPr>
                <w:rFonts w:ascii="Times New Roman" w:hAnsi="Times New Roman" w:cs="Times New Roman"/>
              </w:rPr>
            </w:pPr>
            <w:r w:rsidRPr="00416BDF">
              <w:rPr>
                <w:rFonts w:ascii="Times New Roman" w:hAnsi="Times New Roman" w:cs="Times New Roman"/>
              </w:rPr>
              <w:t>МНН: НАДРОПАРИН КАЛЬЦИЯ</w:t>
            </w:r>
            <w:r w:rsidRPr="00416BDF">
              <w:rPr>
                <w:rFonts w:ascii="Times New Roman" w:hAnsi="Times New Roman" w:cs="Times New Roman"/>
              </w:rPr>
              <w:br/>
              <w:t>Лекарственная форма: раствор для подкожного введения</w:t>
            </w:r>
            <w:r w:rsidRPr="00416BDF">
              <w:rPr>
                <w:rFonts w:ascii="Times New Roman" w:hAnsi="Times New Roman" w:cs="Times New Roman"/>
              </w:rPr>
              <w:br/>
              <w:t>Дозировка: 9500 анти-Ха ЕД/мл</w:t>
            </w:r>
          </w:p>
        </w:tc>
        <w:tc>
          <w:tcPr>
            <w:tcW w:w="919" w:type="dxa"/>
            <w:tcBorders>
              <w:top w:val="single" w:sz="5" w:space="0" w:color="auto"/>
              <w:left w:val="single" w:sz="5" w:space="0" w:color="auto"/>
              <w:bottom w:val="single" w:sz="5" w:space="0" w:color="auto"/>
              <w:right w:val="single" w:sz="5" w:space="0" w:color="auto"/>
            </w:tcBorders>
            <w:shd w:val="clear" w:color="FFFFFF" w:fill="auto"/>
            <w:vAlign w:val="bottom"/>
          </w:tcPr>
          <w:p w:rsidR="00416BDF" w:rsidRPr="00416BDF" w:rsidRDefault="00416BDF" w:rsidP="00416BDF">
            <w:pPr>
              <w:jc w:val="center"/>
              <w:rPr>
                <w:rFonts w:ascii="Times New Roman" w:hAnsi="Times New Roman" w:cs="Times New Roman"/>
              </w:rPr>
            </w:pP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p>
        </w:tc>
        <w:tc>
          <w:tcPr>
            <w:tcW w:w="1278" w:type="dxa"/>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21.20.10.131-000031-1-00042-0000000000000</w:t>
            </w:r>
          </w:p>
        </w:tc>
        <w:tc>
          <w:tcPr>
            <w:tcW w:w="748" w:type="dxa"/>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w:t>
            </w:r>
          </w:p>
        </w:tc>
        <w:tc>
          <w:tcPr>
            <w:tcW w:w="1063" w:type="dxa"/>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p>
        </w:tc>
        <w:tc>
          <w:tcPr>
            <w:tcW w:w="1168" w:type="dxa"/>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см3;мл</w:t>
            </w:r>
          </w:p>
        </w:tc>
        <w:tc>
          <w:tcPr>
            <w:tcW w:w="1237" w:type="dxa"/>
            <w:tcBorders>
              <w:top w:val="single" w:sz="5" w:space="0" w:color="auto"/>
              <w:left w:val="single" w:sz="5" w:space="0" w:color="auto"/>
              <w:bottom w:val="single" w:sz="5" w:space="0" w:color="auto"/>
              <w:right w:val="single" w:sz="5" w:space="0" w:color="auto"/>
            </w:tcBorders>
            <w:shd w:val="clear" w:color="FFFFFF" w:fill="auto"/>
            <w:vAlign w:val="center"/>
          </w:tcPr>
          <w:p w:rsidR="00416BDF" w:rsidRPr="00416BDF" w:rsidRDefault="00416BDF" w:rsidP="00416BDF">
            <w:pPr>
              <w:jc w:val="center"/>
              <w:rPr>
                <w:rFonts w:ascii="Times New Roman" w:hAnsi="Times New Roman" w:cs="Times New Roman"/>
              </w:rPr>
            </w:pPr>
            <w:r w:rsidRPr="00416BDF">
              <w:rPr>
                <w:rFonts w:ascii="Times New Roman" w:hAnsi="Times New Roman" w:cs="Times New Roman"/>
              </w:rPr>
              <w:t>450</w:t>
            </w:r>
          </w:p>
        </w:tc>
      </w:tr>
      <w:tr w:rsidR="00416BDF" w:rsidRPr="00416BDF" w:rsidTr="00B060DF">
        <w:trPr>
          <w:gridAfter w:val="1"/>
          <w:wAfter w:w="12" w:type="dxa"/>
          <w:trHeight w:val="60"/>
        </w:trPr>
        <w:tc>
          <w:tcPr>
            <w:tcW w:w="407" w:type="dxa"/>
            <w:shd w:val="clear" w:color="FFFFFF" w:fill="auto"/>
            <w:vAlign w:val="bottom"/>
          </w:tcPr>
          <w:p w:rsidR="00416BDF" w:rsidRPr="00416BDF" w:rsidRDefault="00416BDF" w:rsidP="00416BDF">
            <w:pPr>
              <w:rPr>
                <w:rFonts w:cs="Times New Roman"/>
                <w:szCs w:val="16"/>
              </w:rPr>
            </w:pPr>
          </w:p>
        </w:tc>
        <w:tc>
          <w:tcPr>
            <w:tcW w:w="564" w:type="dxa"/>
            <w:shd w:val="clear" w:color="FFFFFF" w:fill="auto"/>
            <w:vAlign w:val="bottom"/>
          </w:tcPr>
          <w:p w:rsidR="00416BDF" w:rsidRPr="00416BDF" w:rsidRDefault="00416BDF" w:rsidP="00416BDF">
            <w:pPr>
              <w:rPr>
                <w:rFonts w:cs="Times New Roman"/>
                <w:szCs w:val="16"/>
              </w:rPr>
            </w:pPr>
          </w:p>
        </w:tc>
        <w:tc>
          <w:tcPr>
            <w:tcW w:w="945" w:type="dxa"/>
            <w:shd w:val="clear" w:color="FFFFFF" w:fill="auto"/>
            <w:vAlign w:val="bottom"/>
          </w:tcPr>
          <w:p w:rsidR="00416BDF" w:rsidRPr="00416BDF" w:rsidRDefault="00416BDF" w:rsidP="00416BDF">
            <w:pPr>
              <w:rPr>
                <w:rFonts w:cs="Times New Roman"/>
                <w:szCs w:val="16"/>
              </w:rPr>
            </w:pPr>
          </w:p>
        </w:tc>
        <w:tc>
          <w:tcPr>
            <w:tcW w:w="352" w:type="dxa"/>
            <w:shd w:val="clear" w:color="FFFFFF" w:fill="auto"/>
            <w:vAlign w:val="bottom"/>
          </w:tcPr>
          <w:p w:rsidR="00416BDF" w:rsidRPr="00416BDF" w:rsidRDefault="00416BDF" w:rsidP="00416BDF">
            <w:pPr>
              <w:rPr>
                <w:rFonts w:cs="Times New Roman"/>
                <w:szCs w:val="16"/>
              </w:rPr>
            </w:pPr>
          </w:p>
        </w:tc>
        <w:tc>
          <w:tcPr>
            <w:tcW w:w="2139" w:type="dxa"/>
            <w:shd w:val="clear" w:color="FFFFFF" w:fill="auto"/>
            <w:vAlign w:val="bottom"/>
          </w:tcPr>
          <w:p w:rsidR="00416BDF" w:rsidRPr="00416BDF" w:rsidRDefault="00416BDF" w:rsidP="00416BDF">
            <w:pPr>
              <w:rPr>
                <w:rFonts w:cs="Times New Roman"/>
                <w:szCs w:val="16"/>
              </w:rPr>
            </w:pPr>
          </w:p>
        </w:tc>
        <w:tc>
          <w:tcPr>
            <w:tcW w:w="555" w:type="dxa"/>
            <w:shd w:val="clear" w:color="FFFFFF" w:fill="auto"/>
            <w:vAlign w:val="bottom"/>
          </w:tcPr>
          <w:p w:rsidR="00416BDF" w:rsidRPr="00416BDF" w:rsidRDefault="00416BDF" w:rsidP="00416BDF">
            <w:pPr>
              <w:rPr>
                <w:rFonts w:cs="Times New Roman"/>
                <w:szCs w:val="16"/>
              </w:rPr>
            </w:pPr>
          </w:p>
        </w:tc>
        <w:tc>
          <w:tcPr>
            <w:tcW w:w="919" w:type="dxa"/>
            <w:shd w:val="clear" w:color="FFFFFF" w:fill="auto"/>
            <w:vAlign w:val="bottom"/>
          </w:tcPr>
          <w:p w:rsidR="00416BDF" w:rsidRPr="00416BDF" w:rsidRDefault="00416BDF" w:rsidP="00416BDF">
            <w:pPr>
              <w:rPr>
                <w:rFonts w:cs="Times New Roman"/>
                <w:szCs w:val="16"/>
              </w:rPr>
            </w:pPr>
          </w:p>
        </w:tc>
        <w:tc>
          <w:tcPr>
            <w:tcW w:w="1063" w:type="dxa"/>
            <w:shd w:val="clear" w:color="FFFFFF" w:fill="auto"/>
            <w:vAlign w:val="bottom"/>
          </w:tcPr>
          <w:p w:rsidR="00416BDF" w:rsidRPr="00416BDF" w:rsidRDefault="00416BDF" w:rsidP="00416BDF">
            <w:pPr>
              <w:rPr>
                <w:rFonts w:cs="Times New Roman"/>
                <w:szCs w:val="16"/>
              </w:rPr>
            </w:pPr>
          </w:p>
        </w:tc>
        <w:tc>
          <w:tcPr>
            <w:tcW w:w="1278" w:type="dxa"/>
            <w:shd w:val="clear" w:color="FFFFFF" w:fill="auto"/>
            <w:vAlign w:val="bottom"/>
          </w:tcPr>
          <w:p w:rsidR="00416BDF" w:rsidRPr="00416BDF" w:rsidRDefault="00416BDF" w:rsidP="00416BDF">
            <w:pPr>
              <w:rPr>
                <w:rFonts w:cs="Times New Roman"/>
                <w:szCs w:val="16"/>
              </w:rPr>
            </w:pPr>
          </w:p>
        </w:tc>
        <w:tc>
          <w:tcPr>
            <w:tcW w:w="748" w:type="dxa"/>
            <w:shd w:val="clear" w:color="FFFFFF" w:fill="auto"/>
            <w:vAlign w:val="bottom"/>
          </w:tcPr>
          <w:p w:rsidR="00416BDF" w:rsidRPr="00416BDF" w:rsidRDefault="00416BDF" w:rsidP="00416BDF">
            <w:pPr>
              <w:rPr>
                <w:rFonts w:cs="Times New Roman"/>
                <w:szCs w:val="16"/>
              </w:rPr>
            </w:pPr>
          </w:p>
        </w:tc>
        <w:tc>
          <w:tcPr>
            <w:tcW w:w="827" w:type="dxa"/>
            <w:shd w:val="clear" w:color="FFFFFF" w:fill="auto"/>
            <w:vAlign w:val="bottom"/>
          </w:tcPr>
          <w:p w:rsidR="00416BDF" w:rsidRPr="00416BDF" w:rsidRDefault="00416BDF" w:rsidP="00416BDF">
            <w:pPr>
              <w:rPr>
                <w:rFonts w:cs="Times New Roman"/>
                <w:szCs w:val="16"/>
              </w:rPr>
            </w:pPr>
          </w:p>
        </w:tc>
        <w:tc>
          <w:tcPr>
            <w:tcW w:w="1063" w:type="dxa"/>
            <w:shd w:val="clear" w:color="FFFFFF" w:fill="auto"/>
            <w:vAlign w:val="bottom"/>
          </w:tcPr>
          <w:p w:rsidR="00416BDF" w:rsidRPr="00416BDF" w:rsidRDefault="00416BDF" w:rsidP="00416BDF">
            <w:pPr>
              <w:rPr>
                <w:rFonts w:cs="Times New Roman"/>
                <w:szCs w:val="16"/>
              </w:rPr>
            </w:pPr>
          </w:p>
        </w:tc>
        <w:tc>
          <w:tcPr>
            <w:tcW w:w="1168" w:type="dxa"/>
            <w:shd w:val="clear" w:color="FFFFFF" w:fill="auto"/>
            <w:vAlign w:val="bottom"/>
          </w:tcPr>
          <w:p w:rsidR="00416BDF" w:rsidRPr="00416BDF" w:rsidRDefault="00416BDF" w:rsidP="00416BDF">
            <w:pPr>
              <w:rPr>
                <w:rFonts w:cs="Times New Roman"/>
                <w:szCs w:val="16"/>
              </w:rPr>
            </w:pPr>
          </w:p>
        </w:tc>
        <w:tc>
          <w:tcPr>
            <w:tcW w:w="945" w:type="dxa"/>
            <w:shd w:val="clear" w:color="FFFFFF" w:fill="auto"/>
            <w:vAlign w:val="bottom"/>
          </w:tcPr>
          <w:p w:rsidR="00416BDF" w:rsidRPr="00416BDF" w:rsidRDefault="00416BDF" w:rsidP="00416BDF">
            <w:pPr>
              <w:rPr>
                <w:rFonts w:cs="Times New Roman"/>
                <w:szCs w:val="16"/>
              </w:rPr>
            </w:pPr>
          </w:p>
        </w:tc>
        <w:tc>
          <w:tcPr>
            <w:tcW w:w="1237" w:type="dxa"/>
            <w:shd w:val="clear" w:color="FFFFFF" w:fill="auto"/>
            <w:vAlign w:val="bottom"/>
          </w:tcPr>
          <w:p w:rsidR="00416BDF" w:rsidRPr="00416BDF" w:rsidRDefault="00416BDF" w:rsidP="00416BDF">
            <w:pPr>
              <w:rPr>
                <w:rFonts w:cs="Times New Roman"/>
                <w:szCs w:val="16"/>
              </w:rPr>
            </w:pPr>
          </w:p>
        </w:tc>
      </w:tr>
      <w:tr w:rsidR="00416BDF" w:rsidRPr="00416BDF" w:rsidTr="00B060DF">
        <w:trPr>
          <w:trHeight w:val="60"/>
        </w:trPr>
        <w:tc>
          <w:tcPr>
            <w:tcW w:w="407" w:type="dxa"/>
            <w:shd w:val="clear" w:color="FFFFFF" w:fill="auto"/>
            <w:vAlign w:val="bottom"/>
          </w:tcPr>
          <w:p w:rsidR="00416BDF" w:rsidRPr="00416BDF" w:rsidRDefault="00416BDF" w:rsidP="00416BDF">
            <w:pPr>
              <w:rPr>
                <w:rFonts w:cs="Times New Roman"/>
                <w:szCs w:val="16"/>
              </w:rPr>
            </w:pPr>
          </w:p>
        </w:tc>
        <w:tc>
          <w:tcPr>
            <w:tcW w:w="13815" w:type="dxa"/>
            <w:gridSpan w:val="15"/>
            <w:shd w:val="clear" w:color="FFFFFF" w:fill="auto"/>
            <w:vAlign w:val="bottom"/>
          </w:tcPr>
          <w:p w:rsidR="00416BDF" w:rsidRPr="00416BDF" w:rsidRDefault="00416BDF" w:rsidP="00416BDF">
            <w:pPr>
              <w:jc w:val="both"/>
              <w:rPr>
                <w:rFonts w:ascii="Times New Roman" w:hAnsi="Times New Roman" w:cs="Times New Roman"/>
                <w:sz w:val="24"/>
                <w:szCs w:val="24"/>
              </w:rPr>
            </w:pPr>
            <w:r w:rsidRPr="00416BDF">
              <w:rPr>
                <w:rFonts w:ascii="Times New Roman" w:hAnsi="Times New Roman" w:cs="Times New Roman"/>
                <w:sz w:val="24"/>
                <w:szCs w:val="24"/>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416BDF" w:rsidRPr="00416BDF" w:rsidTr="00B060DF">
        <w:trPr>
          <w:trHeight w:val="60"/>
        </w:trPr>
        <w:tc>
          <w:tcPr>
            <w:tcW w:w="407" w:type="dxa"/>
            <w:shd w:val="clear" w:color="FFFFFF" w:fill="auto"/>
            <w:vAlign w:val="bottom"/>
          </w:tcPr>
          <w:p w:rsidR="00416BDF" w:rsidRPr="00416BDF" w:rsidRDefault="00416BDF" w:rsidP="00416BDF">
            <w:pPr>
              <w:rPr>
                <w:rFonts w:cs="Times New Roman"/>
                <w:szCs w:val="16"/>
              </w:rPr>
            </w:pPr>
          </w:p>
        </w:tc>
        <w:tc>
          <w:tcPr>
            <w:tcW w:w="564" w:type="dxa"/>
            <w:shd w:val="clear" w:color="FFFFFF" w:fill="FFFF00"/>
            <w:vAlign w:val="bottom"/>
          </w:tcPr>
          <w:p w:rsidR="00416BDF" w:rsidRPr="00416BDF" w:rsidRDefault="00416BDF" w:rsidP="00416BDF">
            <w:pPr>
              <w:jc w:val="center"/>
              <w:rPr>
                <w:rFonts w:ascii="Times New Roman" w:hAnsi="Times New Roman" w:cs="Times New Roman"/>
                <w:i/>
                <w:sz w:val="24"/>
                <w:szCs w:val="24"/>
              </w:rPr>
            </w:pPr>
            <w:r w:rsidRPr="00416BDF">
              <w:rPr>
                <w:rFonts w:ascii="Times New Roman" w:hAnsi="Times New Roman" w:cs="Times New Roman"/>
                <w:i/>
                <w:sz w:val="24"/>
                <w:szCs w:val="24"/>
              </w:rPr>
              <w:t>*</w:t>
            </w:r>
          </w:p>
        </w:tc>
        <w:tc>
          <w:tcPr>
            <w:tcW w:w="13251" w:type="dxa"/>
            <w:gridSpan w:val="14"/>
            <w:shd w:val="clear" w:color="FFFFFF" w:fill="auto"/>
            <w:vAlign w:val="bottom"/>
          </w:tcPr>
          <w:p w:rsidR="00416BDF" w:rsidRPr="00416BDF" w:rsidRDefault="00416BDF" w:rsidP="00416BDF">
            <w:pPr>
              <w:rPr>
                <w:rFonts w:ascii="Times New Roman" w:hAnsi="Times New Roman" w:cs="Times New Roman"/>
                <w:i/>
                <w:sz w:val="24"/>
                <w:szCs w:val="24"/>
              </w:rPr>
            </w:pPr>
            <w:r w:rsidRPr="00416BDF">
              <w:rPr>
                <w:rFonts w:ascii="Times New Roman" w:hAnsi="Times New Roman" w:cs="Times New Roman"/>
                <w:i/>
                <w:sz w:val="24"/>
                <w:szCs w:val="24"/>
              </w:rPr>
              <w:t xml:space="preserve"> Значения заполняются контрагентом при формировании КП</w:t>
            </w:r>
          </w:p>
        </w:tc>
      </w:tr>
    </w:tbl>
    <w:p w:rsidR="00170252" w:rsidRDefault="00170252" w:rsidP="000820E3">
      <w:pPr>
        <w:rPr>
          <w:rFonts w:ascii="Times New Roman" w:hAnsi="Times New Roman" w:cs="Times New Roman"/>
          <w:b/>
          <w:sz w:val="28"/>
          <w:szCs w:val="28"/>
        </w:rPr>
      </w:pPr>
    </w:p>
    <w:sectPr w:rsidR="00170252" w:rsidSect="00CD5868">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A2C" w:rsidRDefault="00845A2C">
      <w:pPr>
        <w:spacing w:after="0" w:line="240" w:lineRule="auto"/>
      </w:pPr>
      <w:r>
        <w:separator/>
      </w:r>
    </w:p>
  </w:endnote>
  <w:endnote w:type="continuationSeparator" w:id="0">
    <w:p w:rsidR="00845A2C" w:rsidRDefault="00845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82F29" w:rsidRDefault="00C82F29">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82F29">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C82F29">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C82F29">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82F29">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C82F29">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16BDF">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A2C" w:rsidRDefault="00845A2C">
      <w:pPr>
        <w:spacing w:after="0" w:line="240" w:lineRule="auto"/>
      </w:pPr>
      <w:r>
        <w:separator/>
      </w:r>
    </w:p>
  </w:footnote>
  <w:footnote w:type="continuationSeparator" w:id="0">
    <w:p w:rsidR="00845A2C" w:rsidRDefault="00845A2C">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82F29" w:rsidRDefault="00C82F29">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82F29" w:rsidRDefault="00C82F29">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C82F29" w:rsidRDefault="00C82F29">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156C"/>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16BDF"/>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A055F"/>
    <w:rsid w:val="007A1FD5"/>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A2C"/>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2F29"/>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416BDF"/>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416BDF"/>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CC04B-DFB2-4092-AF41-CCAB971BF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964</Words>
  <Characters>5495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2021-10-12T14:21:00Z</dcterms:created>
  <dcterms:modified xsi:type="dcterms:W3CDTF">2021-10-12T14:21:00Z</dcterms:modified>
</cp:coreProperties>
</file>