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21.1-03/2425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03B8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D137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материалов для ремонта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D137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D13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D137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9F282C">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2835"/>
        <w:gridCol w:w="4678"/>
        <w:gridCol w:w="1559"/>
        <w:gridCol w:w="993"/>
        <w:gridCol w:w="992"/>
        <w:gridCol w:w="1843"/>
        <w:gridCol w:w="1276"/>
        <w:gridCol w:w="1276"/>
      </w:tblGrid>
      <w:tr w:rsidR="009F282C" w:rsidRPr="00C513B3" w:rsidTr="009F282C">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9F282C" w:rsidRPr="00C513B3" w:rsidRDefault="009F282C" w:rsidP="0078617E">
            <w:pPr>
              <w:spacing w:after="0" w:line="240" w:lineRule="auto"/>
              <w:ind w:left="-284" w:right="-143" w:firstLine="284"/>
              <w:rPr>
                <w:rFonts w:ascii="Times New Roman" w:hAnsi="Times New Roman" w:cs="Times New Roman"/>
                <w:b/>
                <w:bCs/>
              </w:rPr>
            </w:pPr>
            <w:r w:rsidRPr="00C513B3">
              <w:rPr>
                <w:rFonts w:ascii="Times New Roman" w:hAnsi="Times New Roman" w:cs="Times New Roman"/>
                <w:b/>
                <w:bCs/>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282C" w:rsidRPr="00C513B3" w:rsidRDefault="009F282C" w:rsidP="0078617E">
            <w:pPr>
              <w:spacing w:after="0" w:line="240" w:lineRule="auto"/>
              <w:ind w:left="-284" w:right="-143" w:firstLine="284"/>
              <w:jc w:val="center"/>
              <w:rPr>
                <w:rFonts w:ascii="Times New Roman" w:hAnsi="Times New Roman" w:cs="Times New Roman"/>
                <w:b/>
                <w:bCs/>
              </w:rPr>
            </w:pPr>
            <w:r w:rsidRPr="00C513B3">
              <w:rPr>
                <w:rFonts w:ascii="Times New Roman" w:hAnsi="Times New Roman" w:cs="Times New Roman"/>
                <w:b/>
                <w:bCs/>
              </w:rPr>
              <w:t xml:space="preserve">Наименование </w:t>
            </w:r>
          </w:p>
        </w:tc>
        <w:tc>
          <w:tcPr>
            <w:tcW w:w="4678" w:type="dxa"/>
            <w:tcBorders>
              <w:top w:val="single" w:sz="4" w:space="0" w:color="auto"/>
              <w:left w:val="single" w:sz="4" w:space="0" w:color="auto"/>
              <w:bottom w:val="single" w:sz="4" w:space="0" w:color="auto"/>
              <w:right w:val="single" w:sz="4" w:space="0" w:color="auto"/>
            </w:tcBorders>
            <w:vAlign w:val="center"/>
            <w:hideMark/>
          </w:tcPr>
          <w:p w:rsidR="009F282C" w:rsidRPr="00C513B3" w:rsidRDefault="009F282C" w:rsidP="0078617E">
            <w:pPr>
              <w:spacing w:after="0" w:line="240" w:lineRule="auto"/>
              <w:ind w:right="-143"/>
              <w:jc w:val="center"/>
              <w:rPr>
                <w:rFonts w:ascii="Times New Roman" w:hAnsi="Times New Roman" w:cs="Times New Roman"/>
                <w:b/>
                <w:bCs/>
              </w:rPr>
            </w:pPr>
            <w:r w:rsidRPr="00C513B3">
              <w:rPr>
                <w:rFonts w:ascii="Times New Roman" w:hAnsi="Times New Roman" w:cs="Times New Roman"/>
                <w:b/>
                <w:bCs/>
              </w:rPr>
              <w:t>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F282C" w:rsidRPr="00C513B3" w:rsidRDefault="009F282C" w:rsidP="0078617E">
            <w:pPr>
              <w:spacing w:after="0" w:line="240" w:lineRule="auto"/>
              <w:ind w:right="-143"/>
              <w:jc w:val="center"/>
              <w:rPr>
                <w:rFonts w:ascii="Times New Roman" w:hAnsi="Times New Roman" w:cs="Times New Roman"/>
                <w:b/>
                <w:bCs/>
              </w:rPr>
            </w:pPr>
            <w:r w:rsidRPr="00C513B3">
              <w:rPr>
                <w:rFonts w:ascii="Times New Roman" w:hAnsi="Times New Roman" w:cs="Times New Roman"/>
                <w:b/>
                <w:bCs/>
              </w:rPr>
              <w:t>ОКПД 2</w:t>
            </w:r>
          </w:p>
        </w:tc>
        <w:tc>
          <w:tcPr>
            <w:tcW w:w="993" w:type="dxa"/>
            <w:tcBorders>
              <w:top w:val="single" w:sz="4" w:space="0" w:color="auto"/>
              <w:left w:val="single" w:sz="4" w:space="0" w:color="auto"/>
              <w:bottom w:val="single" w:sz="4" w:space="0" w:color="auto"/>
              <w:right w:val="single" w:sz="4" w:space="0" w:color="auto"/>
            </w:tcBorders>
            <w:vAlign w:val="center"/>
            <w:hideMark/>
          </w:tcPr>
          <w:p w:rsidR="009F282C" w:rsidRPr="00C513B3" w:rsidRDefault="009F282C" w:rsidP="0078617E">
            <w:pPr>
              <w:spacing w:after="0" w:line="240" w:lineRule="auto"/>
              <w:jc w:val="center"/>
              <w:rPr>
                <w:rFonts w:ascii="Times New Roman" w:hAnsi="Times New Roman" w:cs="Times New Roman"/>
                <w:b/>
                <w:bCs/>
              </w:rPr>
            </w:pPr>
            <w:r>
              <w:rPr>
                <w:rFonts w:ascii="Times New Roman" w:hAnsi="Times New Roman" w:cs="Times New Roman"/>
                <w:b/>
                <w:bCs/>
              </w:rPr>
              <w:t>Кол-во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82C" w:rsidRPr="00C513B3" w:rsidRDefault="009F282C" w:rsidP="0078617E">
            <w:pPr>
              <w:spacing w:after="0" w:line="240" w:lineRule="auto"/>
              <w:ind w:right="-2"/>
              <w:jc w:val="center"/>
              <w:rPr>
                <w:rFonts w:ascii="Times New Roman" w:hAnsi="Times New Roman" w:cs="Times New Roman"/>
                <w:b/>
                <w:bCs/>
              </w:rPr>
            </w:pPr>
            <w:r>
              <w:rPr>
                <w:rFonts w:ascii="Times New Roman" w:hAnsi="Times New Roman" w:cs="Times New Roman"/>
                <w:b/>
                <w:bCs/>
              </w:rPr>
              <w:t>Ед. изм.</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F282C" w:rsidRPr="009F282C" w:rsidRDefault="009F282C" w:rsidP="0078617E">
            <w:pPr>
              <w:spacing w:after="0" w:line="240" w:lineRule="auto"/>
              <w:ind w:right="-2"/>
              <w:jc w:val="center"/>
              <w:rPr>
                <w:rFonts w:ascii="Times New Roman" w:hAnsi="Times New Roman" w:cs="Times New Roman"/>
                <w:b/>
                <w:bCs/>
              </w:rPr>
            </w:pPr>
            <w:r w:rsidRPr="00C513B3">
              <w:rPr>
                <w:rFonts w:ascii="Times New Roman" w:hAnsi="Times New Roman" w:cs="Times New Roman"/>
                <w:b/>
                <w:bCs/>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9F282C" w:rsidRPr="00C513B3" w:rsidRDefault="009F282C" w:rsidP="0078617E">
            <w:pPr>
              <w:spacing w:after="0" w:line="240" w:lineRule="auto"/>
              <w:ind w:right="-2"/>
              <w:jc w:val="center"/>
              <w:rPr>
                <w:rFonts w:ascii="Times New Roman" w:hAnsi="Times New Roman" w:cs="Times New Roman"/>
                <w:b/>
                <w:bCs/>
              </w:rPr>
            </w:pPr>
            <w:r>
              <w:rPr>
                <w:rFonts w:ascii="Times New Roman" w:hAnsi="Times New Roman" w:cs="Times New Roman"/>
                <w:b/>
                <w:bCs/>
              </w:rPr>
              <w:t>Цена за ед. (руб.)</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F282C" w:rsidRPr="00C513B3" w:rsidRDefault="009F282C" w:rsidP="0078617E">
            <w:pPr>
              <w:spacing w:after="0" w:line="240" w:lineRule="auto"/>
              <w:ind w:right="-2"/>
              <w:jc w:val="center"/>
              <w:rPr>
                <w:rFonts w:ascii="Times New Roman" w:hAnsi="Times New Roman" w:cs="Times New Roman"/>
                <w:b/>
                <w:bCs/>
              </w:rPr>
            </w:pPr>
            <w:r w:rsidRPr="00C513B3">
              <w:rPr>
                <w:rFonts w:ascii="Times New Roman" w:hAnsi="Times New Roman" w:cs="Times New Roman"/>
                <w:b/>
                <w:bCs/>
              </w:rPr>
              <w:t>Сумма</w:t>
            </w:r>
          </w:p>
          <w:p w:rsidR="009F282C" w:rsidRPr="00C513B3" w:rsidRDefault="009F282C" w:rsidP="0078617E">
            <w:pPr>
              <w:spacing w:after="0" w:line="240" w:lineRule="auto"/>
              <w:jc w:val="center"/>
              <w:rPr>
                <w:rFonts w:ascii="Times New Roman" w:hAnsi="Times New Roman" w:cs="Times New Roman"/>
                <w:b/>
                <w:bCs/>
              </w:rPr>
            </w:pPr>
            <w:r w:rsidRPr="00C513B3">
              <w:rPr>
                <w:rFonts w:ascii="Times New Roman" w:hAnsi="Times New Roman" w:cs="Times New Roman"/>
                <w:b/>
                <w:bCs/>
              </w:rPr>
              <w:t>(руб.)</w:t>
            </w: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hideMark/>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Гипсокартон влагостойкий</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Вид - влагостойкий. Толщина - 12,5 мм. Длина - не менее 3000 мм. Ширина - 1200 мм.</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jc w:val="center"/>
              <w:rPr>
                <w:rFonts w:ascii="Times New Roman" w:hAnsi="Times New Roman" w:cs="Times New Roman"/>
              </w:rPr>
            </w:pPr>
            <w:r w:rsidRPr="00AE4E5B">
              <w:rPr>
                <w:rFonts w:ascii="Times New Roman" w:hAnsi="Times New Roman" w:cs="Times New Roman"/>
              </w:rPr>
              <w:t>23.62.10.000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ind w:left="-284" w:firstLine="284"/>
              <w:jc w:val="center"/>
              <w:rPr>
                <w:rFonts w:ascii="Times New Roman" w:hAnsi="Times New Roman" w:cs="Times New Roman"/>
              </w:rPr>
            </w:pPr>
            <w:r w:rsidRPr="00AE4E5B">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78617E">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Подвес прямой 60х27 30х302 мм 0.9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Предназначен для закрепления потолочных профилей ПП 60х27 к несущим конструкциям при монтаже подвесных потолков и при облицовке стен.</w:t>
            </w:r>
          </w:p>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 xml:space="preserve">Изготовлен из оцинкованной стали толщиной 0,9 мм. Материал - Оцинкованная сталь, Длина, м - 0,3 </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jc w:val="center"/>
              <w:rPr>
                <w:rFonts w:ascii="Times New Roman" w:hAnsi="Times New Roman" w:cs="Times New Roman"/>
              </w:rPr>
            </w:pPr>
            <w:r w:rsidRPr="00AE4E5B">
              <w:rPr>
                <w:rFonts w:ascii="Times New Roman" w:hAnsi="Times New Roman" w:cs="Times New Roman"/>
              </w:rPr>
              <w:t>24.33.12.000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ind w:left="-284" w:firstLine="284"/>
              <w:jc w:val="center"/>
              <w:rPr>
                <w:rFonts w:ascii="Times New Roman" w:hAnsi="Times New Roman" w:cs="Times New Roman"/>
              </w:rPr>
            </w:pPr>
            <w:r w:rsidRPr="00AE4E5B">
              <w:rPr>
                <w:rFonts w:ascii="Times New Roman" w:hAnsi="Times New Roman" w:cs="Times New Roman"/>
              </w:rPr>
              <w:t>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78617E">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Профиль потолочный 60х27 мм.  4 м. 0,60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Предназначен для формирования каркаса подвесных потолков и для обшивки стен. Материал: оцинкованная сталь; длина: не менее 4 м.; ширина: не менее 60 мм.; толщина металла: не менее 0,6 мм.; высота: не менее 27 мм.; тип профиля: потолочный.</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2E0EDE" w:rsidP="0078617E">
            <w:pPr>
              <w:spacing w:after="0" w:line="240" w:lineRule="auto"/>
              <w:jc w:val="center"/>
              <w:rPr>
                <w:rFonts w:ascii="Times New Roman" w:hAnsi="Times New Roman" w:cs="Times New Roman"/>
              </w:rPr>
            </w:pPr>
            <w:r w:rsidRPr="00AE4E5B">
              <w:rPr>
                <w:rFonts w:ascii="Times New Roman" w:hAnsi="Times New Roman" w:cs="Times New Roman"/>
              </w:rPr>
              <w:t>24.33.12.000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ind w:left="-284" w:firstLine="284"/>
              <w:jc w:val="center"/>
              <w:rPr>
                <w:rFonts w:ascii="Times New Roman" w:hAnsi="Times New Roman" w:cs="Times New Roman"/>
              </w:rPr>
            </w:pPr>
            <w:r w:rsidRPr="00AE4E5B">
              <w:rPr>
                <w:rFonts w:ascii="Times New Roman" w:hAnsi="Times New Roman" w:cs="Times New Roman"/>
              </w:rPr>
              <w:t>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78617E">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Профиль потолочный направляющий 27х28 мм 3 м 0,60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Предназначен для использования в качестве направляющей основы для потолочных профилей при монтаже подвесных потолков из ГКЛ и при обшивке стен потолочными профилями. Материал: оцинкованная сталь; применение: для стен, для перегородок; длина: не менее 3 м.; ширина: не менее 27 мм.; толщина металла: не менее 0,6 мм.; высота: не менее 28 мм.; тип профиля: направляющий.</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2E0EDE" w:rsidP="0078617E">
            <w:pPr>
              <w:spacing w:after="0" w:line="240" w:lineRule="auto"/>
              <w:jc w:val="center"/>
              <w:rPr>
                <w:rFonts w:ascii="Times New Roman" w:hAnsi="Times New Roman" w:cs="Times New Roman"/>
              </w:rPr>
            </w:pPr>
            <w:r w:rsidRPr="00AE4E5B">
              <w:rPr>
                <w:rFonts w:ascii="Times New Roman" w:hAnsi="Times New Roman" w:cs="Times New Roman"/>
              </w:rPr>
              <w:t>24.33.12.000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ind w:left="-284" w:firstLine="284"/>
              <w:jc w:val="center"/>
              <w:rPr>
                <w:rFonts w:ascii="Times New Roman" w:hAnsi="Times New Roman" w:cs="Times New Roman"/>
              </w:rPr>
            </w:pPr>
            <w:r w:rsidRPr="00AE4E5B">
              <w:rPr>
                <w:rFonts w:ascii="Times New Roman" w:hAnsi="Times New Roman" w:cs="Times New Roman"/>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78617E">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2E0EDE" w:rsidRDefault="009F282C" w:rsidP="00AE4E5B">
            <w:pPr>
              <w:pStyle w:val="1"/>
              <w:spacing w:before="0" w:beforeAutospacing="0" w:after="0" w:afterAutospacing="0"/>
              <w:rPr>
                <w:b w:val="0"/>
                <w:sz w:val="22"/>
                <w:szCs w:val="22"/>
                <w:lang w:val="en-US"/>
              </w:rPr>
            </w:pPr>
            <w:r w:rsidRPr="00AE4E5B">
              <w:rPr>
                <w:b w:val="0"/>
                <w:sz w:val="22"/>
                <w:szCs w:val="22"/>
              </w:rPr>
              <w:t xml:space="preserve">Саморезы ГМ 25x3.5 мм. </w:t>
            </w:r>
            <w:r w:rsidR="00D90735" w:rsidRPr="00AE4E5B">
              <w:rPr>
                <w:b w:val="0"/>
                <w:sz w:val="22"/>
                <w:szCs w:val="22"/>
              </w:rPr>
              <w:t>У</w:t>
            </w:r>
            <w:r w:rsidRPr="00AE4E5B">
              <w:rPr>
                <w:b w:val="0"/>
                <w:sz w:val="22"/>
                <w:szCs w:val="22"/>
              </w:rPr>
              <w:t>силенные</w:t>
            </w:r>
            <w:r w:rsidR="00D90735" w:rsidRPr="002E0EDE">
              <w:rPr>
                <w:b w:val="0"/>
                <w:sz w:val="22"/>
                <w:szCs w:val="22"/>
                <w:lang w:val="en-US"/>
              </w:rPr>
              <w:t xml:space="preserve"> </w:t>
            </w:r>
            <w:r w:rsidR="00AE4E5B" w:rsidRPr="002E0EDE">
              <w:rPr>
                <w:b w:val="0"/>
                <w:sz w:val="22"/>
                <w:szCs w:val="22"/>
                <w:lang w:val="en-US"/>
              </w:rPr>
              <w:t>«</w:t>
            </w:r>
            <w:r w:rsidRPr="002E0EDE">
              <w:rPr>
                <w:b w:val="0"/>
                <w:sz w:val="22"/>
                <w:szCs w:val="22"/>
                <w:lang w:val="en-US"/>
              </w:rPr>
              <w:t xml:space="preserve">Hard-Fix/Wenzo (1000 </w:t>
            </w:r>
            <w:r w:rsidRPr="00AE4E5B">
              <w:rPr>
                <w:b w:val="0"/>
                <w:sz w:val="22"/>
                <w:szCs w:val="22"/>
              </w:rPr>
              <w:t>шт</w:t>
            </w:r>
            <w:r w:rsidRPr="002E0EDE">
              <w:rPr>
                <w:b w:val="0"/>
                <w:sz w:val="22"/>
                <w:szCs w:val="22"/>
                <w:lang w:val="en-US"/>
              </w:rPr>
              <w:t>.)</w:t>
            </w:r>
            <w:r w:rsidR="00AE4E5B" w:rsidRPr="002E0EDE">
              <w:rPr>
                <w:b w:val="0"/>
                <w:sz w:val="22"/>
                <w:szCs w:val="22"/>
                <w:lang w:val="en-US"/>
              </w:rPr>
              <w:t>»</w:t>
            </w:r>
          </w:p>
          <w:p w:rsidR="00AE4E5B" w:rsidRPr="002E0EDE" w:rsidRDefault="00AE4E5B" w:rsidP="00AE4E5B">
            <w:pPr>
              <w:pStyle w:val="1"/>
              <w:spacing w:before="0" w:beforeAutospacing="0" w:after="0" w:afterAutospacing="0"/>
              <w:rPr>
                <w:b w:val="0"/>
                <w:sz w:val="22"/>
                <w:szCs w:val="22"/>
                <w:lang w:val="en-US"/>
              </w:rPr>
            </w:pPr>
          </w:p>
          <w:p w:rsidR="00AE4E5B" w:rsidRPr="00AE4E5B" w:rsidRDefault="00AE4E5B" w:rsidP="00AE4E5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Предназначены для крепления материалов и легких конструкций к металлическим основаниям максимальной толщиной не менее 0,9 мм без предварительного сверления, например: гипсокартона к металлическим профилям. Материал - углеродистая сталь; Форма головки - РН2; Наконечник - острый; Длина - 25 мм; Диаметр - 3,5 мм; Резьба - полная. Кол-во в упаковке не более 1000 шт.</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jc w:val="center"/>
              <w:rPr>
                <w:rFonts w:ascii="Times New Roman" w:hAnsi="Times New Roman" w:cs="Times New Roman"/>
              </w:rPr>
            </w:pPr>
            <w:r w:rsidRPr="00AE4E5B">
              <w:rPr>
                <w:rFonts w:ascii="Times New Roman" w:hAnsi="Times New Roman" w:cs="Times New Roman"/>
              </w:rPr>
              <w:t>25.94.11.120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78617E">
            <w:pPr>
              <w:spacing w:after="0" w:line="240" w:lineRule="auto"/>
              <w:ind w:left="-284" w:firstLine="284"/>
              <w:jc w:val="center"/>
              <w:rPr>
                <w:rFonts w:ascii="Times New Roman" w:hAnsi="Times New Roman" w:cs="Times New Roman"/>
              </w:rPr>
            </w:pPr>
            <w:r w:rsidRPr="00AE4E5B">
              <w:rPr>
                <w:rFonts w:ascii="Times New Roman" w:hAnsi="Times New Roman" w:cs="Times New Roman"/>
              </w:rPr>
              <w:t>3500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78617E">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78617E">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Default="009F282C" w:rsidP="00AE4E5B">
            <w:pPr>
              <w:pStyle w:val="1"/>
              <w:spacing w:before="0" w:beforeAutospacing="0" w:after="0" w:afterAutospacing="0"/>
              <w:rPr>
                <w:b w:val="0"/>
                <w:sz w:val="22"/>
                <w:szCs w:val="22"/>
              </w:rPr>
            </w:pPr>
            <w:r w:rsidRPr="00AE4E5B">
              <w:rPr>
                <w:b w:val="0"/>
                <w:sz w:val="22"/>
                <w:szCs w:val="22"/>
              </w:rPr>
              <w:t xml:space="preserve">Саморезы клопы 13x4,2 мм. усиленные </w:t>
            </w:r>
            <w:r w:rsidR="00AE4E5B">
              <w:rPr>
                <w:b w:val="0"/>
                <w:sz w:val="22"/>
                <w:szCs w:val="22"/>
              </w:rPr>
              <w:t>«</w:t>
            </w:r>
            <w:r w:rsidRPr="00AE4E5B">
              <w:rPr>
                <w:b w:val="0"/>
                <w:sz w:val="22"/>
                <w:szCs w:val="22"/>
              </w:rPr>
              <w:t>Hard-Fix (1000 шт.)</w:t>
            </w:r>
            <w:r w:rsidR="00AE4E5B">
              <w:rPr>
                <w:b w:val="0"/>
                <w:sz w:val="22"/>
                <w:szCs w:val="22"/>
              </w:rPr>
              <w:t>»</w:t>
            </w:r>
          </w:p>
          <w:p w:rsidR="00AE4E5B" w:rsidRDefault="00AE4E5B" w:rsidP="00AE4E5B">
            <w:pPr>
              <w:pStyle w:val="1"/>
              <w:spacing w:before="0" w:beforeAutospacing="0" w:after="0" w:afterAutospacing="0"/>
              <w:rPr>
                <w:b w:val="0"/>
                <w:sz w:val="22"/>
                <w:szCs w:val="22"/>
              </w:rPr>
            </w:pPr>
          </w:p>
          <w:p w:rsidR="00AE4E5B" w:rsidRPr="00AE4E5B" w:rsidRDefault="00AE4E5B" w:rsidP="00AE4E5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Предназначены для крепления различных металлических элементов максимальной толщиной не менее 0,9 мм между собой и к несущей поверхности без предварительного сверления. Саморезы с полусферической головкой с прессшайбой и крестообразным шлицем PH2, резьба с мелким шагом и острым наконечником. Материал - оцинкованная сталь; Длина - 13 мм; Диаметр - 4,2 мм; Резьба - полная. Кол-во в упаковке не более 1000 шт.</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jc w:val="center"/>
              <w:rPr>
                <w:rFonts w:ascii="Times New Roman" w:hAnsi="Times New Roman" w:cs="Times New Roman"/>
              </w:rPr>
            </w:pPr>
            <w:r w:rsidRPr="00AE4E5B">
              <w:rPr>
                <w:rFonts w:ascii="Times New Roman" w:hAnsi="Times New Roman" w:cs="Times New Roman"/>
              </w:rPr>
              <w:t>25.94.11.120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Алюминиевый F — профиль, 3 м. ( под основание 10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Декоративный профиль, применяемый при монтаже стеновых панелей толщиной 10 мм; Материал - алюминий, окрашенный порошковой краской; Длина - 3 м; Цвет - светло-бежевый. (Рал 1013)</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jc w:val="center"/>
              <w:rPr>
                <w:rFonts w:ascii="Times New Roman" w:hAnsi="Times New Roman" w:cs="Times New Roman"/>
              </w:rPr>
            </w:pPr>
            <w:r w:rsidRPr="00AE4E5B">
              <w:rPr>
                <w:rFonts w:ascii="Times New Roman" w:hAnsi="Times New Roman" w:cs="Times New Roman"/>
              </w:rPr>
              <w:t>24.42.22.130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Алюминиевый L — профиль, 3 м. (под основание 10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Декоративный профиль, применяемый при монтаже стеновых панелей толщиной 10 мм; Материал - алюминий, окрашенный порошковой краской; Длина - 3 м; Цвет - светло-бежевый. (Рал 1013)</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jc w:val="center"/>
              <w:rPr>
                <w:rFonts w:ascii="Times New Roman" w:hAnsi="Times New Roman" w:cs="Times New Roman"/>
              </w:rPr>
            </w:pPr>
            <w:r w:rsidRPr="00AE4E5B">
              <w:rPr>
                <w:rFonts w:ascii="Times New Roman" w:hAnsi="Times New Roman" w:cs="Times New Roman"/>
              </w:rPr>
              <w:t>24.42.22.130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Алюминиевый Омега — профиль, 3 м. (под основание 10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Декоративный профиль, применяемый при монтаже стеновых панелей толщиной 10 мм; Материал - алюминий, окрашенный порошковой краской; Длина - 3 м; Цвет - светло-бежевый. (Рал 1013)</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jc w:val="center"/>
              <w:rPr>
                <w:rFonts w:ascii="Times New Roman" w:hAnsi="Times New Roman" w:cs="Times New Roman"/>
              </w:rPr>
            </w:pPr>
            <w:r w:rsidRPr="00AE4E5B">
              <w:rPr>
                <w:rFonts w:ascii="Times New Roman" w:hAnsi="Times New Roman" w:cs="Times New Roman"/>
              </w:rPr>
              <w:t>24.42.22.130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pStyle w:val="1"/>
              <w:spacing w:before="0" w:beforeAutospacing="0" w:after="0" w:afterAutospacing="0"/>
              <w:rPr>
                <w:b w:val="0"/>
                <w:sz w:val="22"/>
                <w:szCs w:val="22"/>
              </w:rPr>
            </w:pPr>
            <w:r w:rsidRPr="00AE4E5B">
              <w:rPr>
                <w:b w:val="0"/>
                <w:sz w:val="22"/>
                <w:szCs w:val="22"/>
              </w:rPr>
              <w:t>Алюминиевый Пи — профиль, 3 м. (под основание 10 мм.)</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Декоративный профиль, применяемый при монтаже стеновых панелей толщиной 10 мм; Материал - алюминий, окрашенный порошковой краской; Длина - 3 м; Цвет - светло-бежевый. (Рал 1013)</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jc w:val="center"/>
              <w:rPr>
                <w:rFonts w:ascii="Times New Roman" w:hAnsi="Times New Roman" w:cs="Times New Roman"/>
              </w:rPr>
            </w:pPr>
            <w:r w:rsidRPr="00AE4E5B">
              <w:rPr>
                <w:rFonts w:ascii="Times New Roman" w:hAnsi="Times New Roman" w:cs="Times New Roman"/>
              </w:rPr>
              <w:t>24.42.22.130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Default="009F282C" w:rsidP="00AE4E5B">
            <w:pPr>
              <w:pStyle w:val="1"/>
              <w:spacing w:before="0" w:beforeAutospacing="0" w:after="0" w:afterAutospacing="0"/>
              <w:rPr>
                <w:b w:val="0"/>
                <w:sz w:val="22"/>
                <w:szCs w:val="22"/>
              </w:rPr>
            </w:pPr>
            <w:r w:rsidRPr="00AE4E5B">
              <w:rPr>
                <w:b w:val="0"/>
                <w:sz w:val="22"/>
                <w:szCs w:val="22"/>
              </w:rPr>
              <w:t xml:space="preserve">Грунт </w:t>
            </w:r>
            <w:r w:rsidR="00AE4E5B">
              <w:rPr>
                <w:b w:val="0"/>
                <w:sz w:val="22"/>
                <w:szCs w:val="22"/>
              </w:rPr>
              <w:t>«</w:t>
            </w:r>
            <w:r w:rsidRPr="00AE4E5B">
              <w:rPr>
                <w:b w:val="0"/>
                <w:sz w:val="22"/>
                <w:szCs w:val="22"/>
              </w:rPr>
              <w:t>Церезит СТ17 PRO 10 л.</w:t>
            </w:r>
            <w:r w:rsidR="00AE4E5B">
              <w:rPr>
                <w:b w:val="0"/>
                <w:sz w:val="22"/>
                <w:szCs w:val="22"/>
              </w:rPr>
              <w:t>»</w:t>
            </w:r>
          </w:p>
          <w:p w:rsidR="00AE4E5B" w:rsidRDefault="00AE4E5B" w:rsidP="00AE4E5B">
            <w:pPr>
              <w:pStyle w:val="1"/>
              <w:spacing w:before="0" w:beforeAutospacing="0" w:after="0" w:afterAutospacing="0"/>
              <w:rPr>
                <w:b w:val="0"/>
                <w:sz w:val="22"/>
                <w:szCs w:val="22"/>
              </w:rPr>
            </w:pPr>
          </w:p>
          <w:p w:rsidR="00AE4E5B" w:rsidRPr="00AE4E5B" w:rsidRDefault="00AE4E5B" w:rsidP="00AE4E5B">
            <w:pPr>
              <w:pStyle w:val="1"/>
              <w:spacing w:before="0" w:beforeAutospacing="0" w:after="0" w:afterAutospacing="0"/>
              <w:rPr>
                <w:b w:val="0"/>
                <w:sz w:val="22"/>
                <w:szCs w:val="22"/>
              </w:rPr>
            </w:pPr>
            <w:r>
              <w:rPr>
                <w:b w:val="0"/>
                <w:sz w:val="22"/>
                <w:szCs w:val="22"/>
              </w:rPr>
              <w:t>(или экви</w:t>
            </w:r>
            <w:r w:rsidR="00D90735">
              <w:rPr>
                <w:b w:val="0"/>
                <w:sz w:val="22"/>
                <w:szCs w:val="22"/>
              </w:rPr>
              <w:t>в</w:t>
            </w:r>
            <w:r>
              <w:rPr>
                <w:b w:val="0"/>
                <w:sz w:val="22"/>
                <w:szCs w:val="22"/>
              </w:rPr>
              <w:t>алент)</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Универсальная глубокопроникающая грунтовка. Предназначена для обработки впитывающих оснований перед приклеиванием керамической и каменной плитки, нанесением штукатурок, самовыравнивающихся смесей для пола и т.д. Назначение - укрепляющая; адгезионное; Объем - 10 л; Тип финишного покрытия - плитка; шпаклевка; краска; штукатурка; гипсокартон; обои; Вид - водно-дисперсионная; Тип работ - наружные; внутренние; Концентрация - готовый; Цвет - светло-желтый.</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jc w:val="center"/>
              <w:rPr>
                <w:rFonts w:ascii="Times New Roman" w:hAnsi="Times New Roman" w:cs="Times New Roman"/>
              </w:rPr>
            </w:pPr>
            <w:r w:rsidRPr="00AE4E5B">
              <w:rPr>
                <w:rFonts w:ascii="Times New Roman" w:hAnsi="Times New Roman" w:cs="Times New Roman"/>
              </w:rPr>
              <w:t>20.30.11.130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9F282C"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9F282C"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9F282C" w:rsidP="00DD10BE">
            <w:pPr>
              <w:pStyle w:val="1"/>
              <w:spacing w:before="0" w:beforeAutospacing="0" w:after="0" w:afterAutospacing="0"/>
              <w:rPr>
                <w:b w:val="0"/>
                <w:sz w:val="22"/>
                <w:szCs w:val="22"/>
              </w:rPr>
            </w:pPr>
            <w:r w:rsidRPr="00AE4E5B">
              <w:rPr>
                <w:b w:val="0"/>
                <w:sz w:val="22"/>
                <w:szCs w:val="22"/>
              </w:rPr>
              <w:t xml:space="preserve">Затирка эпоксидная </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9F282C"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Эпоксидный двухкомпонентный кислотостойкий состав для укладки стеклянной мозаики, плитки и затирки межплиточных швов шириной от 1 до 15 мм, для внутренних и наружных работ. Цвет - белый; Фасовка - в ведрах; Основа затирки - эпоксидная смола; Размер шва - 1-15 мм; Температура эксплуатации - от -20 до +100 °С; Упаковка - 2,5 кг.</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AE4E5B" w:rsidP="009F282C">
            <w:pPr>
              <w:spacing w:after="0" w:line="240" w:lineRule="auto"/>
              <w:jc w:val="center"/>
              <w:rPr>
                <w:rFonts w:ascii="Times New Roman" w:hAnsi="Times New Roman" w:cs="Times New Roman"/>
              </w:rPr>
            </w:pPr>
            <w:r w:rsidRPr="00AE4E5B">
              <w:rPr>
                <w:rFonts w:ascii="Times New Roman" w:hAnsi="Times New Roman" w:cs="Times New Roman"/>
              </w:rPr>
              <w:t>20.16.40.130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DD10BE" w:rsidP="009F282C">
            <w:pPr>
              <w:spacing w:after="0" w:line="240" w:lineRule="auto"/>
              <w:ind w:left="-284" w:firstLine="284"/>
              <w:jc w:val="center"/>
              <w:rPr>
                <w:rFonts w:ascii="Times New Roman" w:hAnsi="Times New Roman" w:cs="Times New Roman"/>
              </w:rPr>
            </w:pPr>
            <w:r>
              <w:rPr>
                <w:rFonts w:ascii="Times New Roman" w:hAnsi="Times New Roman" w:cs="Times New Roman"/>
              </w:rPr>
              <w:t>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DD10BE" w:rsidP="00DD10BE">
            <w:pPr>
              <w:spacing w:after="0" w:line="240" w:lineRule="auto"/>
              <w:ind w:right="-2"/>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9F282C" w:rsidRPr="00AE4E5B" w:rsidRDefault="00AE4E5B" w:rsidP="00AE4E5B">
            <w:pPr>
              <w:pStyle w:val="1"/>
              <w:spacing w:before="0" w:beforeAutospacing="0" w:after="0" w:afterAutospacing="0"/>
              <w:rPr>
                <w:b w:val="0"/>
                <w:sz w:val="22"/>
                <w:szCs w:val="22"/>
              </w:rPr>
            </w:pPr>
            <w:r w:rsidRPr="00AE4E5B">
              <w:rPr>
                <w:b w:val="0"/>
                <w:sz w:val="22"/>
                <w:szCs w:val="22"/>
              </w:rPr>
              <w:t>Краски на основе акриловых или виниловых полимеров в водной среде</w:t>
            </w:r>
          </w:p>
        </w:tc>
        <w:tc>
          <w:tcPr>
            <w:tcW w:w="4678" w:type="dxa"/>
            <w:tcBorders>
              <w:top w:val="single" w:sz="4" w:space="0" w:color="auto"/>
              <w:left w:val="single" w:sz="4" w:space="0" w:color="auto"/>
              <w:bottom w:val="single" w:sz="4" w:space="0" w:color="auto"/>
              <w:right w:val="single" w:sz="4" w:space="0" w:color="auto"/>
            </w:tcBorders>
          </w:tcPr>
          <w:p w:rsidR="00AE4E5B" w:rsidRDefault="00AE4E5B"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 xml:space="preserve">Область применения: внутренняя окраска; основа состава: акриловая, латексная; тип краски: воднодисперсионная. </w:t>
            </w:r>
          </w:p>
          <w:p w:rsidR="009F282C" w:rsidRPr="00AE4E5B" w:rsidRDefault="00AE4E5B"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Износостойкость - класс 1 по DIN EN 13300. Выдерживает многократное интенсивное мытье с применением бытовых моющих средств, а также дезинфицирующих растворов с химией. Покрытие - гладкая; Степень блеска - полуматовая; Влагостойкость - да; Тип поверхности - обои; штукатурка; гипсокартон; бетон; Тип помещения - школы/детские сады/ медицинские учреждения; помещения с повышенной влажностью; Предназначена для окраски стен и потолков во влажных помещениях; Устойчивость к мытью - да; Цвет основы - белый; Основа для колеровки - да; Основа/база краски - А;  Объем - 9 л.</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AE4E5B" w:rsidP="009F282C">
            <w:pPr>
              <w:spacing w:after="0" w:line="240" w:lineRule="auto"/>
              <w:jc w:val="center"/>
              <w:rPr>
                <w:rFonts w:ascii="Times New Roman" w:hAnsi="Times New Roman" w:cs="Times New Roman"/>
              </w:rPr>
            </w:pPr>
            <w:r w:rsidRPr="00AE4E5B">
              <w:rPr>
                <w:rFonts w:ascii="Times New Roman" w:hAnsi="Times New Roman" w:cs="Times New Roman"/>
              </w:rPr>
              <w:t>20.30.11.120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AE4E5B"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AE4E5B" w:rsidP="009F282C">
            <w:pPr>
              <w:spacing w:after="0" w:line="240" w:lineRule="auto"/>
              <w:ind w:right="-2"/>
              <w:jc w:val="center"/>
              <w:rPr>
                <w:rFonts w:ascii="Times New Roman" w:hAnsi="Times New Roman" w:cs="Times New Roman"/>
              </w:rPr>
            </w:pPr>
            <w:r w:rsidRPr="00AE4E5B">
              <w:rPr>
                <w:rFonts w:ascii="Times New Roman" w:hAnsi="Times New Roman" w:cs="Times New Roman"/>
              </w:rPr>
              <w:t>Литр</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9F282C" w:rsidRPr="00C513B3" w:rsidTr="009F282C">
        <w:trPr>
          <w:trHeight w:val="444"/>
        </w:trPr>
        <w:tc>
          <w:tcPr>
            <w:tcW w:w="425" w:type="dxa"/>
            <w:tcBorders>
              <w:top w:val="single" w:sz="4" w:space="0" w:color="auto"/>
              <w:left w:val="single" w:sz="4" w:space="0" w:color="auto"/>
              <w:bottom w:val="single" w:sz="4" w:space="0" w:color="auto"/>
              <w:right w:val="single" w:sz="4" w:space="0" w:color="auto"/>
            </w:tcBorders>
          </w:tcPr>
          <w:p w:rsidR="009F282C" w:rsidRPr="009F282C" w:rsidRDefault="009F282C" w:rsidP="009F282C">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AE4E5B" w:rsidRDefault="00AE4E5B" w:rsidP="00AE4E5B">
            <w:pPr>
              <w:pStyle w:val="1"/>
              <w:spacing w:before="0" w:beforeAutospacing="0" w:after="0" w:afterAutospacing="0"/>
              <w:rPr>
                <w:b w:val="0"/>
                <w:sz w:val="22"/>
                <w:szCs w:val="22"/>
              </w:rPr>
            </w:pPr>
            <w:r w:rsidRPr="00AE4E5B">
              <w:rPr>
                <w:b w:val="0"/>
                <w:sz w:val="22"/>
                <w:szCs w:val="22"/>
              </w:rPr>
              <w:t xml:space="preserve">Панели стеновые негорючие антивандальные «Криплат»: </w:t>
            </w:r>
          </w:p>
          <w:p w:rsidR="007E5B24" w:rsidRDefault="007E5B24" w:rsidP="00AE4E5B">
            <w:pPr>
              <w:pStyle w:val="1"/>
              <w:spacing w:before="0" w:beforeAutospacing="0" w:after="0" w:afterAutospacing="0"/>
              <w:rPr>
                <w:b w:val="0"/>
                <w:sz w:val="22"/>
                <w:szCs w:val="22"/>
              </w:rPr>
            </w:pPr>
          </w:p>
          <w:p w:rsidR="00AE4E5B" w:rsidRPr="00AE4E5B" w:rsidRDefault="00AE4E5B" w:rsidP="00AE4E5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9F282C" w:rsidRPr="00AE4E5B" w:rsidRDefault="00AE4E5B" w:rsidP="00AE4E5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Панели декоративно-отделочные антивандальные на основе стекломагниевого листа для облицовки стен в чистых помещениях на основе СМЛ. Декоративное покрытие - акриловое; Длина - 2440 мм; Ширина - 1220 мм; Толщина - 10 мм; Класс пожарной опасности материала - КМ0; Цвет - светло-бежевый. (Рал 1013)</w:t>
            </w:r>
          </w:p>
        </w:tc>
        <w:tc>
          <w:tcPr>
            <w:tcW w:w="1559" w:type="dxa"/>
            <w:tcBorders>
              <w:top w:val="single" w:sz="4" w:space="0" w:color="auto"/>
              <w:left w:val="single" w:sz="4" w:space="0" w:color="auto"/>
              <w:bottom w:val="single" w:sz="4" w:space="0" w:color="auto"/>
              <w:right w:val="single" w:sz="4" w:space="0" w:color="auto"/>
            </w:tcBorders>
          </w:tcPr>
          <w:p w:rsidR="009F282C" w:rsidRPr="00AE4E5B" w:rsidRDefault="00AE4E5B" w:rsidP="009F282C">
            <w:pPr>
              <w:spacing w:after="0" w:line="240" w:lineRule="auto"/>
              <w:jc w:val="center"/>
              <w:rPr>
                <w:rFonts w:ascii="Times New Roman" w:hAnsi="Times New Roman" w:cs="Times New Roman"/>
              </w:rPr>
            </w:pPr>
            <w:r w:rsidRPr="00AE4E5B">
              <w:rPr>
                <w:rFonts w:ascii="Times New Roman" w:hAnsi="Times New Roman" w:cs="Times New Roman"/>
              </w:rPr>
              <w:t>23.99.19.190</w:t>
            </w:r>
          </w:p>
        </w:tc>
        <w:tc>
          <w:tcPr>
            <w:tcW w:w="993" w:type="dxa"/>
            <w:tcBorders>
              <w:top w:val="single" w:sz="4" w:space="0" w:color="auto"/>
              <w:left w:val="single" w:sz="4" w:space="0" w:color="auto"/>
              <w:bottom w:val="single" w:sz="4" w:space="0" w:color="auto"/>
              <w:right w:val="single" w:sz="4" w:space="0" w:color="auto"/>
            </w:tcBorders>
          </w:tcPr>
          <w:p w:rsidR="009F282C" w:rsidRPr="00AE4E5B" w:rsidRDefault="00AE4E5B" w:rsidP="009F282C">
            <w:pPr>
              <w:spacing w:after="0" w:line="240" w:lineRule="auto"/>
              <w:ind w:left="-284" w:firstLine="284"/>
              <w:jc w:val="center"/>
              <w:rPr>
                <w:rFonts w:ascii="Times New Roman" w:hAnsi="Times New Roman" w:cs="Times New Roman"/>
              </w:rPr>
            </w:pPr>
            <w:r w:rsidRPr="00AE4E5B">
              <w:rPr>
                <w:rFonts w:ascii="Times New Roman" w:hAnsi="Times New Roman" w:cs="Times New Roman"/>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282C" w:rsidRPr="00AE4E5B" w:rsidRDefault="00AE4E5B" w:rsidP="009F282C">
            <w:pPr>
              <w:spacing w:after="0" w:line="240" w:lineRule="auto"/>
              <w:ind w:right="-2"/>
              <w:jc w:val="center"/>
              <w:rPr>
                <w:rFonts w:ascii="Times New Roman" w:hAnsi="Times New Roman" w:cs="Times New Roman"/>
              </w:rPr>
            </w:pPr>
            <w:r w:rsidRPr="00AE4E5B">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F282C" w:rsidRPr="00AE4E5B" w:rsidRDefault="009F282C" w:rsidP="009F282C">
            <w:pPr>
              <w:spacing w:after="0" w:line="240" w:lineRule="auto"/>
              <w:ind w:left="-284" w:right="-143" w:firstLine="284"/>
              <w:jc w:val="center"/>
              <w:rPr>
                <w:rFonts w:ascii="Times New Roman" w:hAnsi="Times New Roman" w:cs="Times New Roman"/>
              </w:rPr>
            </w:pPr>
          </w:p>
        </w:tc>
      </w:tr>
      <w:tr w:rsidR="00AE4E5B" w:rsidRPr="00C513B3" w:rsidTr="00B21238">
        <w:trPr>
          <w:trHeight w:val="444"/>
        </w:trPr>
        <w:tc>
          <w:tcPr>
            <w:tcW w:w="14601" w:type="dxa"/>
            <w:gridSpan w:val="8"/>
            <w:tcBorders>
              <w:top w:val="single" w:sz="4" w:space="0" w:color="auto"/>
              <w:left w:val="single" w:sz="4" w:space="0" w:color="auto"/>
              <w:bottom w:val="single" w:sz="4" w:space="0" w:color="auto"/>
              <w:right w:val="single" w:sz="4" w:space="0" w:color="auto"/>
            </w:tcBorders>
          </w:tcPr>
          <w:p w:rsidR="00AE4E5B" w:rsidRPr="00AE4E5B" w:rsidRDefault="00AE4E5B" w:rsidP="00AE4E5B">
            <w:pPr>
              <w:spacing w:after="0" w:line="240" w:lineRule="auto"/>
              <w:ind w:left="-284" w:right="30" w:firstLine="284"/>
              <w:jc w:val="right"/>
              <w:rPr>
                <w:rFonts w:ascii="Times New Roman" w:hAnsi="Times New Roman" w:cs="Times New Roman"/>
                <w:lang w:val="en-US"/>
              </w:rPr>
            </w:pPr>
            <w:r>
              <w:rPr>
                <w:rFonts w:ascii="Times New Roman" w:hAnsi="Times New Roman" w:cs="Times New Roman"/>
              </w:rPr>
              <w:t>ИТОГО</w:t>
            </w:r>
            <w:r>
              <w:rPr>
                <w:rFonts w:ascii="Times New Roman" w:hAnsi="Times New Roman" w:cs="Times New Roman"/>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AE4E5B" w:rsidRPr="00C513B3" w:rsidRDefault="00AE4E5B" w:rsidP="009F282C">
            <w:pPr>
              <w:spacing w:after="0" w:line="240" w:lineRule="auto"/>
              <w:ind w:left="-284" w:right="-143" w:firstLine="284"/>
              <w:jc w:val="center"/>
              <w:rPr>
                <w:rFonts w:ascii="Times New Roman" w:hAnsi="Times New Roman" w:cs="Times New Roman"/>
              </w:rPr>
            </w:pPr>
          </w:p>
        </w:tc>
      </w:tr>
    </w:tbl>
    <w:p w:rsidR="009F282C" w:rsidRDefault="009F282C" w:rsidP="009F282C">
      <w:pPr>
        <w:pStyle w:val="a7"/>
        <w:widowControl w:val="0"/>
        <w:spacing w:after="0"/>
        <w:ind w:left="0"/>
        <w:jc w:val="center"/>
        <w:rPr>
          <w:rFonts w:ascii="Times New Roman" w:hAnsi="Times New Roman"/>
          <w:b/>
          <w:sz w:val="24"/>
          <w:szCs w:val="26"/>
        </w:rPr>
      </w:pPr>
    </w:p>
    <w:p w:rsidR="009F282C" w:rsidRPr="000437D6" w:rsidRDefault="009F282C" w:rsidP="009F282C">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9F282C">
      <w:headerReference w:type="first" r:id="rId18"/>
      <w:footerReference w:type="first" r:id="rId19"/>
      <w:pgSz w:w="16838" w:h="11906" w:orient="landscape"/>
      <w:pgMar w:top="284"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A78" w:rsidRDefault="00D15A78">
      <w:pPr>
        <w:spacing w:after="0" w:line="240" w:lineRule="auto"/>
      </w:pPr>
      <w:r>
        <w:separator/>
      </w:r>
    </w:p>
  </w:endnote>
  <w:endnote w:type="continuationSeparator" w:id="0">
    <w:p w:rsidR="00D15A78" w:rsidRDefault="00D1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B85" w:rsidRDefault="00C03B8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3B8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03B8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3B8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3B8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3B85">
    <w:pPr>
      <w:pStyle w:val="ab"/>
      <w:jc w:val="right"/>
    </w:pPr>
    <w:sdt>
      <w:sdtPr>
        <w:id w:val="-1337533194"/>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5B2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A78" w:rsidRDefault="00D15A78">
      <w:pPr>
        <w:spacing w:after="0" w:line="240" w:lineRule="auto"/>
      </w:pPr>
      <w:r>
        <w:separator/>
      </w:r>
    </w:p>
  </w:footnote>
  <w:footnote w:type="continuationSeparator" w:id="0">
    <w:p w:rsidR="00D15A78" w:rsidRDefault="00D15A7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B85" w:rsidRDefault="00C03B8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B85" w:rsidRDefault="00C03B8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B85" w:rsidRDefault="00C03B8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4C47ACD"/>
    <w:multiLevelType w:val="hybridMultilevel"/>
    <w:tmpl w:val="B1B28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0E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1375"/>
    <w:rsid w:val="007D2EFB"/>
    <w:rsid w:val="007D4BE6"/>
    <w:rsid w:val="007E016E"/>
    <w:rsid w:val="007E2406"/>
    <w:rsid w:val="007E29E9"/>
    <w:rsid w:val="007E5B24"/>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2C"/>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4E5B"/>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3B85"/>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5A78"/>
    <w:rsid w:val="00D17764"/>
    <w:rsid w:val="00D2444F"/>
    <w:rsid w:val="00D3148D"/>
    <w:rsid w:val="00D31887"/>
    <w:rsid w:val="00D3448D"/>
    <w:rsid w:val="00D4075D"/>
    <w:rsid w:val="00D75216"/>
    <w:rsid w:val="00D75A72"/>
    <w:rsid w:val="00D811F2"/>
    <w:rsid w:val="00D90735"/>
    <w:rsid w:val="00D93803"/>
    <w:rsid w:val="00D9443F"/>
    <w:rsid w:val="00DA2F66"/>
    <w:rsid w:val="00DB0473"/>
    <w:rsid w:val="00DB54FF"/>
    <w:rsid w:val="00DB5EE8"/>
    <w:rsid w:val="00DB6A09"/>
    <w:rsid w:val="00DC11FC"/>
    <w:rsid w:val="00DD10BE"/>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8B29-4226-4A33-A089-5EACD97E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2025-12-11T12:48:00Z</dcterms:created>
  <dcterms:modified xsi:type="dcterms:W3CDTF">2025-12-11T12:48:00Z</dcterms:modified>
</cp:coreProperties>
</file>