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E768F9" w:rsidP="0027696D">
      <w:pPr>
        <w:spacing w:after="0" w:line="240" w:lineRule="auto"/>
      </w:pPr>
    </w:p>
    <w:tbl>
      <w:tblPr>
        <w:tblW w:w="10740" w:type="dxa"/>
        <w:tblInd w:w="-851" w:type="dxa"/>
        <w:tblLayout w:type="fixed"/>
        <w:tblLook w:val="04A0" w:firstRow="1" w:lastRow="0" w:firstColumn="1" w:lastColumn="0" w:noHBand="0" w:noVBand="1"/>
      </w:tblPr>
      <w:tblGrid>
        <w:gridCol w:w="850"/>
        <w:gridCol w:w="9890"/>
      </w:tblGrid>
      <w:tr w:rsidR="00BF2771" w:rsidRPr="00F27547" w:rsidTr="002602CF">
        <w:tc>
          <w:tcPr>
            <w:tcW w:w="10740" w:type="dxa"/>
            <w:gridSpan w:val="2"/>
            <w:tcBorders>
              <w:bottom w:val="single" w:sz="4" w:space="0" w:color="auto"/>
            </w:tcBorders>
            <w:shd w:val="clear" w:color="auto" w:fill="FFFFFF" w:themeFill="background1"/>
            <w:vAlign w:val="bottom"/>
          </w:tcPr>
          <w:p w:rsidR="00BF2771" w:rsidRPr="00F27547" w:rsidRDefault="004E4663" w:rsidP="004E4663">
            <w:pPr>
              <w:tabs>
                <w:tab w:val="left" w:pos="7088"/>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05.12.2019 № 10.5-11/866</w:t>
            </w:r>
            <w:r>
              <w:rPr>
                <w:rFonts w:ascii="Times New Roman" w:hAnsi="Times New Roman" w:cs="Times New Roman"/>
                <w:b/>
                <w:sz w:val="24"/>
                <w:szCs w:val="24"/>
                <w:u w:val="single"/>
              </w:rPr>
              <w:fldChar w:fldCharType="end"/>
            </w:r>
            <w:bookmarkEnd w:id="0"/>
          </w:p>
        </w:tc>
      </w:tr>
      <w:tr w:rsidR="00D93803" w:rsidRPr="00EF5DC5" w:rsidTr="002602CF">
        <w:trPr>
          <w:trHeight w:val="312"/>
        </w:trPr>
        <w:tc>
          <w:tcPr>
            <w:tcW w:w="850" w:type="dxa"/>
          </w:tcPr>
          <w:p w:rsidR="00D93803" w:rsidRDefault="00D93803"/>
        </w:tc>
        <w:tc>
          <w:tcPr>
            <w:tcW w:w="9890" w:type="dxa"/>
            <w:shd w:val="clear" w:color="auto" w:fill="auto"/>
            <w:hideMark/>
          </w:tcPr>
          <w:p w:rsidR="00D93803" w:rsidRPr="00A56D74" w:rsidRDefault="00A56D74" w:rsidP="004E4663">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2329D0" w:rsidRPr="009B40C9" w:rsidRDefault="0027397C" w:rsidP="0027397C">
            <w:pPr>
              <w:spacing w:after="0"/>
              <w:jc w:val="center"/>
              <w:rPr>
                <w:rFonts w:ascii="Times New Roman" w:hAnsi="Times New Roman" w:cs="Times New Roman"/>
                <w:i/>
                <w:sz w:val="28"/>
                <w:szCs w:val="28"/>
              </w:rPr>
            </w:pPr>
            <w:r w:rsidRPr="009B40C9">
              <w:rPr>
                <w:rFonts w:ascii="Times New Roman" w:hAnsi="Times New Roman" w:cs="Times New Roman"/>
                <w:i/>
                <w:sz w:val="28"/>
                <w:szCs w:val="28"/>
              </w:rPr>
              <w:fldChar w:fldCharType="begin">
                <w:ffData>
                  <w:name w:val="Заголовок"/>
                  <w:enabled/>
                  <w:calcOnExit w:val="0"/>
                  <w:textInput>
                    <w:default w:val="Наименование"/>
                  </w:textInput>
                </w:ffData>
              </w:fldChar>
            </w:r>
            <w:bookmarkStart w:id="1" w:name="Заголовок"/>
            <w:r w:rsidRPr="009B40C9">
              <w:rPr>
                <w:rFonts w:ascii="Times New Roman" w:hAnsi="Times New Roman" w:cs="Times New Roman"/>
                <w:i/>
                <w:sz w:val="28"/>
                <w:szCs w:val="28"/>
              </w:rPr>
              <w:instrText xml:space="preserve"> FORMTEXT </w:instrText>
            </w:r>
            <w:r w:rsidRPr="009B40C9">
              <w:rPr>
                <w:rFonts w:ascii="Times New Roman" w:hAnsi="Times New Roman" w:cs="Times New Roman"/>
                <w:i/>
                <w:sz w:val="28"/>
                <w:szCs w:val="28"/>
              </w:rPr>
            </w:r>
            <w:r w:rsidRPr="009B40C9">
              <w:rPr>
                <w:rFonts w:ascii="Times New Roman" w:hAnsi="Times New Roman" w:cs="Times New Roman"/>
                <w:i/>
                <w:sz w:val="28"/>
                <w:szCs w:val="28"/>
              </w:rPr>
              <w:fldChar w:fldCharType="separate"/>
            </w:r>
            <w:r w:rsidRPr="009B40C9">
              <w:rPr>
                <w:rFonts w:ascii="Times New Roman" w:hAnsi="Times New Roman" w:cs="Times New Roman"/>
                <w:i/>
                <w:sz w:val="28"/>
                <w:szCs w:val="28"/>
              </w:rPr>
              <w:t>Оказание услуг по техническому обслуживанию защитного сооружения № 0739 </w:t>
            </w:r>
            <w:r w:rsidRPr="009B40C9">
              <w:rPr>
                <w:rFonts w:ascii="Times New Roman" w:hAnsi="Times New Roman" w:cs="Times New Roman"/>
                <w:i/>
                <w:sz w:val="28"/>
                <w:szCs w:val="28"/>
              </w:rPr>
              <w:fldChar w:fldCharType="end"/>
            </w:r>
            <w:bookmarkEnd w:id="1"/>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F33B71">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 xml:space="preserve">Санкт-Петербург, пос. Песочный, ул. </w:t>
            </w:r>
            <w:proofErr w:type="gramStart"/>
            <w:r>
              <w:rPr>
                <w:rFonts w:ascii="Times New Roman" w:hAnsi="Times New Roman" w:cs="Times New Roman"/>
              </w:rPr>
              <w:t>Ленинградская</w:t>
            </w:r>
            <w:proofErr w:type="gramEnd"/>
            <w:r>
              <w:rPr>
                <w:rFonts w:ascii="Times New Roman" w:hAnsi="Times New Roman" w:cs="Times New Roman"/>
              </w:rPr>
              <w:t>, д.68</w:t>
            </w:r>
          </w:p>
        </w:tc>
      </w:tr>
      <w:tr w:rsidR="00E961F8" w:rsidRPr="008252D7" w:rsidTr="00F33B71">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C37356" w:rsidP="00C37356">
            <w:pPr>
              <w:ind w:right="-1"/>
              <w:jc w:val="center"/>
              <w:rPr>
                <w:rFonts w:ascii="Times New Roman" w:hAnsi="Times New Roman" w:cs="Times New Roman"/>
              </w:rPr>
            </w:pPr>
            <w:r>
              <w:t>01.2020</w:t>
            </w:r>
          </w:p>
        </w:tc>
      </w:tr>
      <w:tr w:rsidR="008252D7" w:rsidRPr="008252D7" w:rsidTr="00F33B71">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C37356" w:rsidP="00C37356">
            <w:pPr>
              <w:ind w:right="-1"/>
              <w:jc w:val="center"/>
              <w:rPr>
                <w:rFonts w:ascii="Times New Roman" w:hAnsi="Times New Roman" w:cs="Times New Roman"/>
              </w:rPr>
            </w:pPr>
            <w:r w:rsidRPr="00AE1F76">
              <w:rPr>
                <w:rFonts w:ascii="Times New Roman" w:hAnsi="Times New Roman"/>
              </w:rPr>
              <w:t>С 01.01.20</w:t>
            </w:r>
            <w:r>
              <w:rPr>
                <w:rFonts w:ascii="Times New Roman" w:hAnsi="Times New Roman"/>
              </w:rPr>
              <w:t>20</w:t>
            </w:r>
            <w:r w:rsidRPr="00AE1F76">
              <w:rPr>
                <w:rFonts w:ascii="Times New Roman" w:hAnsi="Times New Roman"/>
              </w:rPr>
              <w:t>г. по 31.12.20</w:t>
            </w:r>
            <w:r>
              <w:rPr>
                <w:rFonts w:ascii="Times New Roman" w:hAnsi="Times New Roman"/>
              </w:rPr>
              <w:t>20</w:t>
            </w:r>
            <w:r w:rsidRPr="00AE1F76">
              <w:rPr>
                <w:rFonts w:ascii="Times New Roman" w:hAnsi="Times New Roman"/>
              </w:rPr>
              <w:t>г</w:t>
            </w:r>
          </w:p>
        </w:tc>
      </w:tr>
      <w:tr w:rsidR="006474B5" w:rsidRPr="008252D7" w:rsidTr="00F33B71">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C37356" w:rsidRPr="00C37356" w:rsidRDefault="00C37356" w:rsidP="00C37356">
            <w:pPr>
              <w:numPr>
                <w:ilvl w:val="0"/>
                <w:numId w:val="16"/>
              </w:numPr>
              <w:tabs>
                <w:tab w:val="left" w:pos="317"/>
              </w:tabs>
              <w:ind w:left="34" w:right="176"/>
              <w:contextualSpacing/>
              <w:jc w:val="both"/>
              <w:rPr>
                <w:rFonts w:ascii="Times New Roman" w:eastAsia="Times New Roman" w:hAnsi="Times New Roman" w:cs="Times New Roman"/>
                <w:sz w:val="24"/>
                <w:szCs w:val="24"/>
                <w:lang w:eastAsia="ru-RU"/>
              </w:rPr>
            </w:pPr>
            <w:r w:rsidRPr="00C37356">
              <w:rPr>
                <w:rFonts w:ascii="Times New Roman" w:eastAsia="Times New Roman" w:hAnsi="Times New Roman" w:cs="Times New Roman"/>
                <w:sz w:val="24"/>
                <w:szCs w:val="24"/>
                <w:lang w:eastAsia="ru-RU"/>
              </w:rPr>
              <w:t xml:space="preserve">1) стоимость услуги; </w:t>
            </w:r>
          </w:p>
          <w:p w:rsidR="00C37356" w:rsidRPr="00C37356" w:rsidRDefault="00C37356" w:rsidP="00C37356">
            <w:pPr>
              <w:numPr>
                <w:ilvl w:val="0"/>
                <w:numId w:val="16"/>
              </w:numPr>
              <w:tabs>
                <w:tab w:val="left" w:pos="317"/>
              </w:tabs>
              <w:ind w:left="34" w:right="176"/>
              <w:contextualSpacing/>
              <w:jc w:val="both"/>
              <w:rPr>
                <w:rFonts w:ascii="Times New Roman" w:eastAsia="Times New Roman" w:hAnsi="Times New Roman" w:cs="Times New Roman"/>
                <w:sz w:val="24"/>
                <w:szCs w:val="24"/>
                <w:lang w:eastAsia="ru-RU"/>
              </w:rPr>
            </w:pPr>
            <w:r w:rsidRPr="00C37356">
              <w:rPr>
                <w:rFonts w:ascii="Times New Roman" w:eastAsia="Times New Roman" w:hAnsi="Times New Roman" w:cs="Times New Roman"/>
                <w:sz w:val="24"/>
                <w:szCs w:val="24"/>
                <w:lang w:eastAsia="ru-RU"/>
              </w:rPr>
              <w:t>2) расходы на оплату труда работников поставщика услуг (работ), оказанных (выполненных) контрагентами поставщика;</w:t>
            </w:r>
          </w:p>
          <w:p w:rsidR="00C37356" w:rsidRPr="00C37356" w:rsidRDefault="00C37356" w:rsidP="00C37356">
            <w:pPr>
              <w:numPr>
                <w:ilvl w:val="0"/>
                <w:numId w:val="16"/>
              </w:numPr>
              <w:tabs>
                <w:tab w:val="left" w:pos="318"/>
              </w:tabs>
              <w:ind w:left="34" w:right="176"/>
              <w:contextualSpacing/>
              <w:jc w:val="both"/>
              <w:rPr>
                <w:rFonts w:ascii="Times New Roman" w:eastAsia="Times New Roman" w:hAnsi="Times New Roman" w:cs="Times New Roman"/>
                <w:sz w:val="24"/>
                <w:szCs w:val="24"/>
                <w:lang w:eastAsia="ru-RU"/>
              </w:rPr>
            </w:pPr>
            <w:r w:rsidRPr="00C37356">
              <w:rPr>
                <w:rFonts w:ascii="Times New Roman" w:eastAsia="Times New Roman" w:hAnsi="Times New Roman" w:cs="Times New Roman"/>
                <w:sz w:val="24"/>
                <w:szCs w:val="24"/>
                <w:lang w:eastAsia="ru-RU"/>
              </w:rPr>
              <w:t>3) стоимость запчастей и принадлежностей, необходимых для предоставления услуги;</w:t>
            </w:r>
          </w:p>
          <w:p w:rsidR="00C37356" w:rsidRPr="00C37356" w:rsidRDefault="00C37356" w:rsidP="00C37356">
            <w:pPr>
              <w:numPr>
                <w:ilvl w:val="0"/>
                <w:numId w:val="16"/>
              </w:numPr>
              <w:tabs>
                <w:tab w:val="left" w:pos="317"/>
              </w:tabs>
              <w:ind w:left="34" w:right="176"/>
              <w:contextualSpacing/>
              <w:jc w:val="both"/>
              <w:rPr>
                <w:rFonts w:ascii="Times New Roman" w:eastAsia="Times New Roman" w:hAnsi="Times New Roman" w:cs="Times New Roman"/>
                <w:sz w:val="24"/>
                <w:szCs w:val="24"/>
                <w:lang w:eastAsia="ru-RU"/>
              </w:rPr>
            </w:pPr>
            <w:r w:rsidRPr="00C37356">
              <w:rPr>
                <w:rFonts w:ascii="Times New Roman" w:eastAsia="Times New Roman" w:hAnsi="Times New Roman" w:cs="Times New Roman"/>
                <w:sz w:val="24"/>
                <w:szCs w:val="24"/>
                <w:lang w:eastAsia="ru-RU"/>
              </w:rPr>
              <w:t>4)стоимость сопроводительной и эксплуатационной документации, относящейся к услуге, которая должна быть на русском языке;</w:t>
            </w:r>
          </w:p>
          <w:p w:rsidR="006474B5" w:rsidRPr="008252D7" w:rsidRDefault="00C37356" w:rsidP="00C37356">
            <w:pPr>
              <w:ind w:left="34" w:right="-1" w:firstLine="326"/>
              <w:rPr>
                <w:rFonts w:ascii="Times New Roman" w:hAnsi="Times New Roman" w:cs="Times New Roman"/>
              </w:rPr>
            </w:pPr>
            <w:r w:rsidRPr="00C37356">
              <w:rPr>
                <w:rFonts w:ascii="Times New Roman" w:eastAsia="Times New Roman" w:hAnsi="Times New Roman" w:cs="Times New Roman"/>
                <w:sz w:val="24"/>
                <w:szCs w:val="24"/>
                <w:lang w:eastAsia="ru-RU"/>
              </w:rPr>
              <w:t>все иные прямые и косвенные накладные расходы поставщика, связанные с предоставления услуги и необходимые для надлежащего выполнения обязательств.</w:t>
            </w:r>
          </w:p>
        </w:tc>
      </w:tr>
      <w:tr w:rsidR="006474B5" w:rsidRPr="008252D7" w:rsidTr="00F33B71">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sidR="00B67E6D">
              <w:rPr>
                <w:rFonts w:ascii="Times New Roman" w:hAnsi="Times New Roman" w:cs="Times New Roman"/>
              </w:rPr>
              <w:t xml:space="preserve"> или оказанных услуг</w:t>
            </w:r>
          </w:p>
        </w:tc>
        <w:tc>
          <w:tcPr>
            <w:tcW w:w="5812" w:type="dxa"/>
          </w:tcPr>
          <w:p w:rsidR="006474B5" w:rsidRPr="008252D7" w:rsidRDefault="00C37356" w:rsidP="00C37356">
            <w:pPr>
              <w:ind w:right="-1"/>
              <w:jc w:val="center"/>
              <w:rPr>
                <w:rFonts w:ascii="Times New Roman" w:hAnsi="Times New Roman" w:cs="Times New Roman"/>
              </w:rPr>
            </w:pPr>
            <w:r>
              <w:rPr>
                <w:rFonts w:ascii="Times New Roman" w:hAnsi="Times New Roman" w:cs="Times New Roman"/>
              </w:rPr>
              <w:t>12 месяцев</w:t>
            </w:r>
          </w:p>
        </w:tc>
      </w:tr>
      <w:tr w:rsidR="00204D4E" w:rsidRPr="008252D7" w:rsidTr="00F33B71">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C37356" w:rsidP="00C37356">
            <w:pPr>
              <w:ind w:right="-1"/>
              <w:jc w:val="center"/>
              <w:rPr>
                <w:rFonts w:ascii="Times New Roman" w:hAnsi="Times New Roman" w:cs="Times New Roman"/>
              </w:rPr>
            </w:pPr>
            <w:r>
              <w:rPr>
                <w:rFonts w:ascii="Times New Roman" w:hAnsi="Times New Roman" w:cs="Times New Roman"/>
              </w:rPr>
              <w:t>Нет</w:t>
            </w:r>
          </w:p>
        </w:tc>
      </w:tr>
      <w:tr w:rsidR="00204D4E" w:rsidRPr="008252D7" w:rsidTr="00F33B71">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04D4E" w:rsidRPr="008252D7" w:rsidRDefault="00C37356" w:rsidP="00B64947">
            <w:pPr>
              <w:ind w:right="-1"/>
              <w:jc w:val="center"/>
              <w:rPr>
                <w:rFonts w:ascii="Times New Roman" w:hAnsi="Times New Roman" w:cs="Times New Roman"/>
              </w:rPr>
            </w:pPr>
            <w:r>
              <w:rPr>
                <w:rFonts w:ascii="Times New Roman" w:hAnsi="Times New Roman"/>
              </w:rPr>
              <w:t>Еже</w:t>
            </w:r>
            <w:r w:rsidR="00B64947">
              <w:rPr>
                <w:rFonts w:ascii="Times New Roman" w:hAnsi="Times New Roman"/>
              </w:rPr>
              <w:t>квартально</w:t>
            </w:r>
          </w:p>
        </w:tc>
      </w:tr>
      <w:tr w:rsidR="00204D4E" w:rsidRPr="008252D7" w:rsidTr="00F33B71">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14684C" w:rsidP="00C37356">
            <w:pPr>
              <w:ind w:right="-1"/>
              <w:jc w:val="center"/>
              <w:rPr>
                <w:rFonts w:ascii="Times New Roman" w:hAnsi="Times New Roman" w:cs="Times New Roman"/>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16.12.2019</w:t>
            </w:r>
            <w:r>
              <w:rPr>
                <w:rFonts w:ascii="Times New Roman" w:hAnsi="Times New Roman" w:cs="Times New Roman"/>
                <w:b/>
                <w:sz w:val="24"/>
                <w:szCs w:val="24"/>
                <w:u w:val="single"/>
              </w:rPr>
              <w:fldChar w:fldCharType="end"/>
            </w:r>
            <w:bookmarkEnd w:id="2"/>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28"/>
        <w:gridCol w:w="992"/>
        <w:gridCol w:w="1276"/>
        <w:gridCol w:w="1559"/>
      </w:tblGrid>
      <w:tr w:rsidR="0011217D" w:rsidRPr="00166F87" w:rsidTr="00204D4E">
        <w:trPr>
          <w:trHeight w:val="312"/>
        </w:trPr>
        <w:tc>
          <w:tcPr>
            <w:tcW w:w="993" w:type="dxa"/>
            <w:shd w:val="clear" w:color="auto" w:fill="auto"/>
            <w:vAlign w:val="center"/>
            <w:hideMark/>
          </w:tcPr>
          <w:p w:rsidR="0011217D" w:rsidRPr="00166F87" w:rsidRDefault="0011217D" w:rsidP="00280266">
            <w:pPr>
              <w:spacing w:after="0" w:line="240" w:lineRule="auto"/>
              <w:jc w:val="center"/>
              <w:rPr>
                <w:rFonts w:ascii="Times New Roman" w:eastAsia="Times New Roman" w:hAnsi="Times New Roman" w:cs="Times New Roman"/>
                <w:lang w:eastAsia="ru-RU"/>
              </w:rPr>
            </w:pPr>
            <w:r w:rsidRPr="00166F87">
              <w:rPr>
                <w:rFonts w:ascii="Times New Roman" w:eastAsia="Times New Roman" w:hAnsi="Times New Roman" w:cs="Times New Roman"/>
                <w:lang w:eastAsia="ru-RU"/>
              </w:rPr>
              <w:t xml:space="preserve">№ </w:t>
            </w:r>
            <w:proofErr w:type="gramStart"/>
            <w:r w:rsidRPr="00166F87">
              <w:rPr>
                <w:rFonts w:ascii="Times New Roman" w:eastAsia="Times New Roman" w:hAnsi="Times New Roman" w:cs="Times New Roman"/>
                <w:lang w:eastAsia="ru-RU"/>
              </w:rPr>
              <w:t>п</w:t>
            </w:r>
            <w:proofErr w:type="gramEnd"/>
            <w:r w:rsidRPr="00166F87">
              <w:rPr>
                <w:rFonts w:ascii="Times New Roman" w:eastAsia="Times New Roman" w:hAnsi="Times New Roman" w:cs="Times New Roman"/>
                <w:lang w:eastAsia="ru-RU"/>
              </w:rPr>
              <w:t>/п</w:t>
            </w:r>
          </w:p>
        </w:tc>
        <w:tc>
          <w:tcPr>
            <w:tcW w:w="5528" w:type="dxa"/>
            <w:shd w:val="clear" w:color="auto" w:fill="auto"/>
            <w:vAlign w:val="center"/>
            <w:hideMark/>
          </w:tcPr>
          <w:p w:rsidR="0011217D" w:rsidRPr="00166F87"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товара / услуги</w:t>
            </w:r>
            <w:r w:rsidR="00A51E47">
              <w:rPr>
                <w:rFonts w:ascii="Times New Roman" w:eastAsia="Times New Roman" w:hAnsi="Times New Roman" w:cs="Times New Roman"/>
                <w:lang w:eastAsia="ru-RU"/>
              </w:rPr>
              <w:t>, технические характеристики</w:t>
            </w:r>
          </w:p>
        </w:tc>
        <w:tc>
          <w:tcPr>
            <w:tcW w:w="992" w:type="dxa"/>
            <w:shd w:val="clear" w:color="auto" w:fill="auto"/>
            <w:noWrap/>
            <w:hideMark/>
          </w:tcPr>
          <w:p w:rsidR="0011217D"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w:t>
            </w:r>
          </w:p>
        </w:tc>
        <w:tc>
          <w:tcPr>
            <w:tcW w:w="1276" w:type="dxa"/>
          </w:tcPr>
          <w:p w:rsidR="0011217D" w:rsidRDefault="0011217D" w:rsidP="00280266">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Ед</w:t>
            </w:r>
            <w:proofErr w:type="gramStart"/>
            <w:r>
              <w:rPr>
                <w:rFonts w:ascii="Times New Roman" w:eastAsia="Times New Roman" w:hAnsi="Times New Roman" w:cs="Times New Roman"/>
                <w:lang w:eastAsia="ru-RU"/>
              </w:rPr>
              <w:t>.и</w:t>
            </w:r>
            <w:proofErr w:type="gramEnd"/>
            <w:r>
              <w:rPr>
                <w:rFonts w:ascii="Times New Roman" w:eastAsia="Times New Roman" w:hAnsi="Times New Roman" w:cs="Times New Roman"/>
                <w:lang w:eastAsia="ru-RU"/>
              </w:rPr>
              <w:t>змерения</w:t>
            </w:r>
            <w:proofErr w:type="spellEnd"/>
            <w:r>
              <w:rPr>
                <w:rFonts w:ascii="Times New Roman" w:eastAsia="Times New Roman" w:hAnsi="Times New Roman" w:cs="Times New Roman"/>
                <w:lang w:eastAsia="ru-RU"/>
              </w:rPr>
              <w:t>.</w:t>
            </w:r>
          </w:p>
        </w:tc>
        <w:tc>
          <w:tcPr>
            <w:tcW w:w="1559" w:type="dxa"/>
            <w:vAlign w:val="center"/>
          </w:tcPr>
          <w:p w:rsidR="0011217D" w:rsidRPr="00D93803" w:rsidRDefault="0011217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w:t>
            </w:r>
          </w:p>
        </w:tc>
      </w:tr>
      <w:tr w:rsidR="0011217D" w:rsidRPr="00166F87" w:rsidTr="00204D4E">
        <w:trPr>
          <w:trHeight w:val="312"/>
        </w:trPr>
        <w:tc>
          <w:tcPr>
            <w:tcW w:w="993" w:type="dxa"/>
            <w:shd w:val="clear" w:color="auto" w:fill="auto"/>
            <w:hideMark/>
          </w:tcPr>
          <w:p w:rsidR="0011217D" w:rsidRPr="0011217D" w:rsidRDefault="0011217D" w:rsidP="0011217D">
            <w:pPr>
              <w:pStyle w:val="a7"/>
              <w:numPr>
                <w:ilvl w:val="0"/>
                <w:numId w:val="11"/>
              </w:numPr>
              <w:spacing w:after="0" w:line="240" w:lineRule="auto"/>
              <w:jc w:val="center"/>
              <w:rPr>
                <w:rFonts w:ascii="Times New Roman" w:eastAsia="Times New Roman" w:hAnsi="Times New Roman" w:cs="Times New Roman"/>
                <w:lang w:eastAsia="ru-RU"/>
              </w:rPr>
            </w:pPr>
          </w:p>
        </w:tc>
        <w:tc>
          <w:tcPr>
            <w:tcW w:w="5528" w:type="dxa"/>
            <w:shd w:val="clear" w:color="auto" w:fill="auto"/>
            <w:hideMark/>
          </w:tcPr>
          <w:p w:rsidR="00034FAE" w:rsidRPr="00034FAE" w:rsidRDefault="0011217D" w:rsidP="00034FAE">
            <w:pPr>
              <w:tabs>
                <w:tab w:val="left" w:pos="851"/>
                <w:tab w:val="left" w:pos="993"/>
              </w:tab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EE2E62">
              <w:rPr>
                <w:rFonts w:ascii="Times New Roman" w:eastAsia="Times New Roman" w:hAnsi="Times New Roman" w:cs="Times New Roman"/>
                <w:sz w:val="24"/>
                <w:szCs w:val="24"/>
                <w:lang w:eastAsia="ru-RU"/>
              </w:rPr>
              <w:t xml:space="preserve"> </w:t>
            </w:r>
            <w:r w:rsidR="00034FAE" w:rsidRPr="00034FAE">
              <w:rPr>
                <w:rFonts w:ascii="Times New Roman" w:eastAsia="Times New Roman" w:hAnsi="Times New Roman" w:cs="Times New Roman"/>
                <w:sz w:val="24"/>
                <w:szCs w:val="24"/>
                <w:lang w:eastAsia="ru-RU"/>
              </w:rPr>
              <w:t xml:space="preserve">Оказание услуг по техническому обслуживанию защитного сооружения № 0739 </w:t>
            </w:r>
          </w:p>
          <w:p w:rsidR="00034FAE" w:rsidRPr="00034FAE" w:rsidRDefault="00034FAE" w:rsidP="00034FAE">
            <w:pPr>
              <w:spacing w:after="0" w:line="240" w:lineRule="auto"/>
              <w:rPr>
                <w:rFonts w:ascii="Times New Roman" w:eastAsia="Times New Roman" w:hAnsi="Times New Roman" w:cs="Times New Roman"/>
                <w:sz w:val="24"/>
                <w:szCs w:val="24"/>
                <w:lang w:eastAsia="ru-RU"/>
              </w:rPr>
            </w:pPr>
            <w:r w:rsidRPr="00034FAE">
              <w:rPr>
                <w:rFonts w:ascii="Times New Roman" w:eastAsia="Times New Roman" w:hAnsi="Times New Roman" w:cs="Times New Roman"/>
                <w:sz w:val="24"/>
                <w:szCs w:val="24"/>
                <w:lang w:eastAsia="ru-RU"/>
              </w:rPr>
              <w:t xml:space="preserve"> ФГБУ «НМИЦ онкологии им. Н.Н. Петрова» Минздрава России, расположенного по адресу: </w:t>
            </w:r>
          </w:p>
          <w:p w:rsidR="00034FAE" w:rsidRPr="00034FAE" w:rsidRDefault="00034FAE" w:rsidP="00034FAE">
            <w:pPr>
              <w:spacing w:after="0" w:line="240" w:lineRule="auto"/>
              <w:rPr>
                <w:rFonts w:ascii="Times New Roman" w:eastAsia="Times New Roman" w:hAnsi="Times New Roman" w:cs="Times New Roman"/>
                <w:sz w:val="24"/>
                <w:szCs w:val="24"/>
                <w:lang w:eastAsia="ru-RU"/>
              </w:rPr>
            </w:pPr>
            <w:r w:rsidRPr="00034FAE">
              <w:rPr>
                <w:rFonts w:ascii="Times New Roman" w:eastAsia="Times New Roman" w:hAnsi="Times New Roman" w:cs="Times New Roman"/>
                <w:sz w:val="24"/>
                <w:szCs w:val="24"/>
                <w:lang w:eastAsia="ru-RU"/>
              </w:rPr>
              <w:t xml:space="preserve">- 197758, Санкт-Петербург, Песочный п., </w:t>
            </w:r>
            <w:proofErr w:type="gramStart"/>
            <w:r w:rsidRPr="00034FAE">
              <w:rPr>
                <w:rFonts w:ascii="Times New Roman" w:eastAsia="Times New Roman" w:hAnsi="Times New Roman" w:cs="Times New Roman"/>
                <w:sz w:val="24"/>
                <w:szCs w:val="24"/>
                <w:lang w:eastAsia="ru-RU"/>
              </w:rPr>
              <w:t>Ленинградская</w:t>
            </w:r>
            <w:proofErr w:type="gramEnd"/>
            <w:r w:rsidRPr="00034FAE">
              <w:rPr>
                <w:rFonts w:ascii="Times New Roman" w:eastAsia="Times New Roman" w:hAnsi="Times New Roman" w:cs="Times New Roman"/>
                <w:sz w:val="24"/>
                <w:szCs w:val="24"/>
                <w:lang w:eastAsia="ru-RU"/>
              </w:rPr>
              <w:t xml:space="preserve"> ул., дом № 68</w:t>
            </w:r>
          </w:p>
          <w:p w:rsidR="0011217D" w:rsidRPr="00EE2E62" w:rsidRDefault="0011217D" w:rsidP="00A51E47">
            <w:pPr>
              <w:spacing w:after="0" w:line="240" w:lineRule="auto"/>
              <w:rPr>
                <w:rFonts w:ascii="Times New Roman" w:eastAsia="Times New Roman" w:hAnsi="Times New Roman" w:cs="Times New Roman"/>
                <w:sz w:val="24"/>
                <w:szCs w:val="24"/>
                <w:lang w:eastAsia="ru-RU"/>
              </w:rPr>
            </w:pPr>
          </w:p>
        </w:tc>
        <w:tc>
          <w:tcPr>
            <w:tcW w:w="992" w:type="dxa"/>
            <w:shd w:val="clear" w:color="auto" w:fill="auto"/>
            <w:noWrap/>
            <w:hideMark/>
          </w:tcPr>
          <w:p w:rsidR="0011217D" w:rsidRPr="00E961F8" w:rsidRDefault="0011217D" w:rsidP="00280266">
            <w:pPr>
              <w:spacing w:after="0" w:line="240" w:lineRule="auto"/>
              <w:jc w:val="center"/>
              <w:rPr>
                <w:rFonts w:ascii="Times New Roman" w:eastAsia="Times New Roman" w:hAnsi="Times New Roman" w:cs="Times New Roman"/>
                <w:lang w:eastAsia="ru-RU"/>
              </w:rPr>
            </w:pPr>
            <w:r w:rsidRPr="00E961F8">
              <w:rPr>
                <w:rFonts w:ascii="Times New Roman" w:eastAsia="Times New Roman" w:hAnsi="Times New Roman" w:cs="Times New Roman"/>
                <w:lang w:eastAsia="ru-RU"/>
              </w:rPr>
              <w:t>1</w:t>
            </w:r>
          </w:p>
        </w:tc>
        <w:tc>
          <w:tcPr>
            <w:tcW w:w="1276" w:type="dxa"/>
          </w:tcPr>
          <w:p w:rsidR="0011217D" w:rsidRPr="00E961F8" w:rsidRDefault="0011217D" w:rsidP="00280266">
            <w:pPr>
              <w:spacing w:after="0" w:line="240" w:lineRule="auto"/>
              <w:jc w:val="center"/>
              <w:rPr>
                <w:rFonts w:ascii="Times New Roman" w:eastAsia="Times New Roman" w:hAnsi="Times New Roman" w:cs="Times New Roman"/>
                <w:lang w:eastAsia="ru-RU"/>
              </w:rPr>
            </w:pPr>
            <w:r w:rsidRPr="000F411A">
              <w:rPr>
                <w:rFonts w:ascii="Times New Roman" w:eastAsia="Times New Roman" w:hAnsi="Times New Roman" w:cs="Times New Roman"/>
                <w:lang w:eastAsia="ru-RU"/>
              </w:rPr>
              <w:t>Шт.</w:t>
            </w:r>
          </w:p>
        </w:tc>
        <w:tc>
          <w:tcPr>
            <w:tcW w:w="1559" w:type="dxa"/>
            <w:shd w:val="clear" w:color="auto" w:fill="FFFF99"/>
            <w:vAlign w:val="bottom"/>
          </w:tcPr>
          <w:p w:rsidR="0011217D" w:rsidRPr="000F411A" w:rsidRDefault="0011217D" w:rsidP="00280266">
            <w:pPr>
              <w:spacing w:after="0" w:line="240" w:lineRule="auto"/>
              <w:jc w:val="center"/>
              <w:rPr>
                <w:rFonts w:ascii="Times New Roman" w:eastAsia="Times New Roman" w:hAnsi="Times New Roman" w:cs="Times New Roman"/>
                <w:lang w:eastAsia="ru-RU"/>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w:t>
      </w:r>
      <w:proofErr w:type="gramStart"/>
      <w:r w:rsidRPr="009B73E8">
        <w:rPr>
          <w:rFonts w:ascii="Times New Roman" w:hAnsi="Times New Roman"/>
          <w:sz w:val="24"/>
          <w:szCs w:val="24"/>
        </w:rPr>
        <w:t>предлагаемых</w:t>
      </w:r>
      <w:proofErr w:type="gramEnd"/>
      <w:r w:rsidRPr="009B73E8">
        <w:rPr>
          <w:rFonts w:ascii="Times New Roman" w:hAnsi="Times New Roman"/>
          <w:sz w:val="24"/>
          <w:szCs w:val="24"/>
        </w:rPr>
        <w:t xml:space="preserve">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proofErr w:type="gramStart"/>
      <w:r>
        <w:rPr>
          <w:rFonts w:ascii="Times New Roman" w:hAnsi="Times New Roman"/>
          <w:sz w:val="24"/>
          <w:szCs w:val="24"/>
        </w:rPr>
        <w:t>указанным</w:t>
      </w:r>
      <w:proofErr w:type="gramEnd"/>
      <w:r>
        <w:rPr>
          <w:rFonts w:ascii="Times New Roman" w:hAnsi="Times New Roman"/>
          <w:sz w:val="24"/>
          <w:szCs w:val="24"/>
        </w:rPr>
        <w:t xml:space="preserve">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 xml:space="preserve">Проведение данной процедуры сбора информации не влечет за собой возникновения </w:t>
      </w:r>
      <w:proofErr w:type="gramStart"/>
      <w:r w:rsidRPr="00441301">
        <w:rPr>
          <w:rFonts w:ascii="Times New Roman" w:hAnsi="Times New Roman"/>
          <w:i/>
          <w:sz w:val="24"/>
          <w:szCs w:val="24"/>
        </w:rPr>
        <w:t>каких</w:t>
      </w:r>
      <w:proofErr w:type="gramEnd"/>
      <w:r w:rsidRPr="00441301">
        <w:rPr>
          <w:rFonts w:ascii="Times New Roman" w:hAnsi="Times New Roman"/>
          <w:i/>
          <w:sz w:val="24"/>
          <w:szCs w:val="24"/>
        </w:rPr>
        <w:t>-либо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6E4CD7" w:rsidRPr="006E4CD7" w:rsidRDefault="006E4CD7" w:rsidP="006E4CD7">
      <w:pPr>
        <w:widowControl w:val="0"/>
        <w:autoSpaceDE w:val="0"/>
        <w:autoSpaceDN w:val="0"/>
        <w:adjustRightInd w:val="0"/>
        <w:spacing w:after="0" w:line="240" w:lineRule="auto"/>
        <w:jc w:val="center"/>
        <w:textAlignment w:val="baseline"/>
        <w:rPr>
          <w:rFonts w:ascii="Times New Roman" w:eastAsia="Times New Roman" w:hAnsi="Times New Roman" w:cs="Times New Roman"/>
          <w:b/>
          <w:bCs/>
          <w:lang w:eastAsia="x-none"/>
        </w:rPr>
      </w:pPr>
      <w:r w:rsidRPr="006E4CD7">
        <w:rPr>
          <w:rFonts w:ascii="Times New Roman" w:eastAsia="Times New Roman" w:hAnsi="Times New Roman" w:cs="Times New Roman"/>
          <w:b/>
          <w:bCs/>
          <w:lang w:val="x-none" w:eastAsia="x-none"/>
        </w:rPr>
        <w:t>Техническое задание</w:t>
      </w:r>
    </w:p>
    <w:p w:rsidR="006E4CD7" w:rsidRPr="006E4CD7" w:rsidRDefault="006E4CD7" w:rsidP="006E4CD7">
      <w:pPr>
        <w:widowControl w:val="0"/>
        <w:autoSpaceDE w:val="0"/>
        <w:autoSpaceDN w:val="0"/>
        <w:adjustRightInd w:val="0"/>
        <w:spacing w:after="0" w:line="240" w:lineRule="auto"/>
        <w:jc w:val="center"/>
        <w:textAlignment w:val="baseline"/>
        <w:rPr>
          <w:rFonts w:ascii="Times New Roman" w:eastAsia="Times New Roman" w:hAnsi="Times New Roman" w:cs="Times New Roman"/>
          <w:b/>
          <w:bCs/>
          <w:lang w:eastAsia="x-none"/>
        </w:rPr>
      </w:pPr>
    </w:p>
    <w:p w:rsidR="006E4CD7" w:rsidRPr="006E4CD7" w:rsidRDefault="006E4CD7" w:rsidP="006E4CD7">
      <w:pPr>
        <w:tabs>
          <w:tab w:val="left" w:pos="851"/>
          <w:tab w:val="left" w:pos="993"/>
        </w:tabs>
        <w:autoSpaceDN w:val="0"/>
        <w:spacing w:after="0" w:line="240" w:lineRule="auto"/>
        <w:ind w:firstLine="709"/>
        <w:jc w:val="both"/>
        <w:textAlignment w:val="baseline"/>
        <w:rPr>
          <w:rFonts w:ascii="Times New Roman" w:eastAsia="Times New Roman" w:hAnsi="Times New Roman" w:cs="Times New Roman"/>
          <w:b/>
          <w:lang w:eastAsia="ru-RU"/>
        </w:rPr>
      </w:pPr>
      <w:r w:rsidRPr="006E4CD7">
        <w:rPr>
          <w:rFonts w:ascii="Times New Roman" w:eastAsia="Times New Roman" w:hAnsi="Times New Roman" w:cs="Times New Roman"/>
          <w:b/>
          <w:lang w:eastAsia="ru-RU"/>
        </w:rPr>
        <w:t xml:space="preserve">техническое обслуживание защитного сооружения № 0739 по адресу: 197758, Санкт-Петербург, пос. Песочный, ул. </w:t>
      </w:r>
      <w:proofErr w:type="gramStart"/>
      <w:r w:rsidRPr="006E4CD7">
        <w:rPr>
          <w:rFonts w:ascii="Times New Roman" w:eastAsia="Times New Roman" w:hAnsi="Times New Roman" w:cs="Times New Roman"/>
          <w:b/>
          <w:lang w:eastAsia="ru-RU"/>
        </w:rPr>
        <w:t>Ленинградская</w:t>
      </w:r>
      <w:proofErr w:type="gramEnd"/>
      <w:r w:rsidRPr="006E4CD7">
        <w:rPr>
          <w:rFonts w:ascii="Times New Roman" w:eastAsia="Times New Roman" w:hAnsi="Times New Roman" w:cs="Times New Roman"/>
          <w:b/>
          <w:lang w:eastAsia="ru-RU"/>
        </w:rPr>
        <w:t>, дом 68.</w:t>
      </w:r>
    </w:p>
    <w:p w:rsidR="006E4CD7" w:rsidRPr="006E4CD7" w:rsidRDefault="006E4CD7" w:rsidP="006E4CD7">
      <w:pPr>
        <w:widowControl w:val="0"/>
        <w:autoSpaceDE w:val="0"/>
        <w:autoSpaceDN w:val="0"/>
        <w:adjustRightInd w:val="0"/>
        <w:spacing w:after="0" w:line="240" w:lineRule="auto"/>
        <w:jc w:val="center"/>
        <w:textAlignment w:val="baseline"/>
        <w:rPr>
          <w:rFonts w:ascii="Times New Roman" w:eastAsia="Times New Roman" w:hAnsi="Times New Roman" w:cs="Times New Roman"/>
          <w:b/>
          <w:bCs/>
          <w:lang w:eastAsia="x-none"/>
        </w:rPr>
      </w:pPr>
    </w:p>
    <w:p w:rsidR="006E4CD7" w:rsidRPr="006E4CD7" w:rsidRDefault="006E4CD7" w:rsidP="006E4CD7">
      <w:pPr>
        <w:widowControl w:val="0"/>
        <w:autoSpaceDE w:val="0"/>
        <w:autoSpaceDN w:val="0"/>
        <w:adjustRightInd w:val="0"/>
        <w:spacing w:after="0" w:line="240" w:lineRule="auto"/>
        <w:jc w:val="center"/>
        <w:textAlignment w:val="baseline"/>
        <w:rPr>
          <w:rFonts w:ascii="Times New Roman" w:eastAsia="Times New Roman" w:hAnsi="Times New Roman" w:cs="Times New Roman"/>
          <w:b/>
          <w:bCs/>
          <w:lang w:val="x-none" w:eastAsia="x-none"/>
        </w:rPr>
      </w:pPr>
    </w:p>
    <w:p w:rsidR="006E4CD7" w:rsidRPr="006E4CD7" w:rsidRDefault="006E4CD7" w:rsidP="006E4CD7">
      <w:pPr>
        <w:widowControl w:val="0"/>
        <w:numPr>
          <w:ilvl w:val="1"/>
          <w:numId w:val="17"/>
        </w:numPr>
        <w:tabs>
          <w:tab w:val="left" w:pos="426"/>
          <w:tab w:val="left" w:pos="851"/>
        </w:tabs>
        <w:autoSpaceDE w:val="0"/>
        <w:autoSpaceDN w:val="0"/>
        <w:adjustRightInd w:val="0"/>
        <w:spacing w:after="0" w:line="240" w:lineRule="atLeast"/>
        <w:jc w:val="both"/>
        <w:textAlignment w:val="baseline"/>
        <w:outlineLvl w:val="1"/>
        <w:rPr>
          <w:rFonts w:ascii="Times New Roman" w:eastAsia="Times New Roman" w:hAnsi="Times New Roman" w:cs="Times New Roman"/>
          <w:b/>
          <w:bCs/>
          <w:lang w:eastAsia="ru-RU"/>
        </w:rPr>
      </w:pPr>
      <w:r w:rsidRPr="006E4CD7">
        <w:rPr>
          <w:rFonts w:ascii="Times New Roman" w:eastAsia="Times New Roman" w:hAnsi="Times New Roman" w:cs="Times New Roman"/>
          <w:b/>
          <w:bCs/>
          <w:lang w:eastAsia="ru-RU"/>
        </w:rPr>
        <w:t>Требования к объему оказания услуг и иные показатели, связанные с определением соответствия оказываемых услуг потребностям заказчика.</w:t>
      </w:r>
    </w:p>
    <w:p w:rsidR="006E4CD7" w:rsidRPr="006E4CD7" w:rsidRDefault="006E4CD7" w:rsidP="006E4CD7">
      <w:pPr>
        <w:widowControl w:val="0"/>
        <w:tabs>
          <w:tab w:val="left" w:pos="426"/>
          <w:tab w:val="left" w:pos="851"/>
        </w:tabs>
        <w:autoSpaceDE w:val="0"/>
        <w:autoSpaceDN w:val="0"/>
        <w:adjustRightInd w:val="0"/>
        <w:spacing w:after="0" w:line="240" w:lineRule="atLeast"/>
        <w:jc w:val="both"/>
        <w:textAlignment w:val="baseline"/>
        <w:outlineLvl w:val="1"/>
        <w:rPr>
          <w:rFonts w:ascii="Times New Roman" w:eastAsia="Times New Roman" w:hAnsi="Times New Roman" w:cs="Times New Roman"/>
          <w:b/>
          <w:bCs/>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417"/>
        <w:gridCol w:w="1701"/>
        <w:gridCol w:w="2552"/>
      </w:tblGrid>
      <w:tr w:rsidR="006E4CD7" w:rsidRPr="006E4CD7" w:rsidTr="001E0BB5">
        <w:trPr>
          <w:trHeight w:val="1080"/>
        </w:trPr>
        <w:tc>
          <w:tcPr>
            <w:tcW w:w="3544" w:type="dxa"/>
          </w:tcPr>
          <w:p w:rsidR="006E4CD7" w:rsidRPr="006E4CD7" w:rsidRDefault="006E4CD7" w:rsidP="006E4CD7">
            <w:pPr>
              <w:tabs>
                <w:tab w:val="left" w:pos="851"/>
              </w:tabs>
              <w:autoSpaceDN w:val="0"/>
              <w:spacing w:after="0" w:line="360" w:lineRule="atLeast"/>
              <w:jc w:val="center"/>
              <w:textAlignment w:val="baseline"/>
              <w:rPr>
                <w:rFonts w:ascii="Times New Roman" w:eastAsia="Times New Roman" w:hAnsi="Times New Roman" w:cs="Times New Roman"/>
                <w:b/>
                <w:bCs/>
                <w:lang w:eastAsia="ru-RU"/>
              </w:rPr>
            </w:pPr>
            <w:r w:rsidRPr="006E4CD7">
              <w:rPr>
                <w:rFonts w:ascii="Times New Roman" w:eastAsia="Times New Roman" w:hAnsi="Times New Roman" w:cs="Times New Roman"/>
                <w:b/>
                <w:bCs/>
                <w:lang w:eastAsia="ru-RU"/>
              </w:rPr>
              <w:lastRenderedPageBreak/>
              <w:t>Наименование услуги</w:t>
            </w:r>
          </w:p>
        </w:tc>
        <w:tc>
          <w:tcPr>
            <w:tcW w:w="1417" w:type="dxa"/>
          </w:tcPr>
          <w:p w:rsidR="006E4CD7" w:rsidRPr="006E4CD7" w:rsidRDefault="006E4CD7" w:rsidP="006E4CD7">
            <w:pPr>
              <w:tabs>
                <w:tab w:val="left" w:pos="851"/>
              </w:tabs>
              <w:autoSpaceDN w:val="0"/>
              <w:spacing w:after="0" w:line="360" w:lineRule="atLeast"/>
              <w:jc w:val="center"/>
              <w:textAlignment w:val="baseline"/>
              <w:rPr>
                <w:rFonts w:ascii="Times New Roman" w:eastAsia="Times New Roman" w:hAnsi="Times New Roman" w:cs="Times New Roman"/>
                <w:b/>
                <w:bCs/>
                <w:lang w:eastAsia="ru-RU"/>
              </w:rPr>
            </w:pPr>
            <w:r w:rsidRPr="006E4CD7">
              <w:rPr>
                <w:rFonts w:ascii="Times New Roman" w:eastAsia="Times New Roman" w:hAnsi="Times New Roman" w:cs="Times New Roman"/>
                <w:b/>
                <w:bCs/>
                <w:lang w:eastAsia="ru-RU"/>
              </w:rPr>
              <w:t>Единицы измерения</w:t>
            </w:r>
          </w:p>
        </w:tc>
        <w:tc>
          <w:tcPr>
            <w:tcW w:w="1701" w:type="dxa"/>
          </w:tcPr>
          <w:p w:rsidR="006E4CD7" w:rsidRPr="006E4CD7" w:rsidRDefault="006E4CD7" w:rsidP="006E4CD7">
            <w:pPr>
              <w:tabs>
                <w:tab w:val="left" w:pos="851"/>
              </w:tabs>
              <w:autoSpaceDN w:val="0"/>
              <w:spacing w:after="0" w:line="360" w:lineRule="atLeast"/>
              <w:jc w:val="center"/>
              <w:textAlignment w:val="baseline"/>
              <w:rPr>
                <w:rFonts w:ascii="Times New Roman" w:eastAsia="Times New Roman" w:hAnsi="Times New Roman" w:cs="Times New Roman"/>
                <w:b/>
                <w:bCs/>
                <w:lang w:eastAsia="ru-RU"/>
              </w:rPr>
            </w:pPr>
            <w:r w:rsidRPr="006E4CD7">
              <w:rPr>
                <w:rFonts w:ascii="Times New Roman" w:eastAsia="Times New Roman" w:hAnsi="Times New Roman" w:cs="Times New Roman"/>
                <w:b/>
                <w:bCs/>
                <w:lang w:eastAsia="ru-RU"/>
              </w:rPr>
              <w:t>Количество</w:t>
            </w:r>
          </w:p>
        </w:tc>
        <w:tc>
          <w:tcPr>
            <w:tcW w:w="2552" w:type="dxa"/>
          </w:tcPr>
          <w:p w:rsidR="006E4CD7" w:rsidRPr="006E4CD7" w:rsidRDefault="006E4CD7" w:rsidP="006E4CD7">
            <w:pPr>
              <w:tabs>
                <w:tab w:val="left" w:pos="851"/>
              </w:tabs>
              <w:autoSpaceDN w:val="0"/>
              <w:spacing w:after="0" w:line="360" w:lineRule="atLeast"/>
              <w:jc w:val="center"/>
              <w:textAlignment w:val="baseline"/>
              <w:rPr>
                <w:rFonts w:ascii="Times New Roman" w:eastAsia="Times New Roman" w:hAnsi="Times New Roman" w:cs="Times New Roman"/>
                <w:b/>
                <w:bCs/>
                <w:lang w:eastAsia="ru-RU"/>
              </w:rPr>
            </w:pPr>
            <w:r w:rsidRPr="006E4CD7">
              <w:rPr>
                <w:rFonts w:ascii="Times New Roman" w:eastAsia="Times New Roman" w:hAnsi="Times New Roman" w:cs="Times New Roman"/>
                <w:b/>
                <w:bCs/>
                <w:lang w:eastAsia="ru-RU"/>
              </w:rPr>
              <w:t>ОКПД</w:t>
            </w:r>
            <w:proofErr w:type="gramStart"/>
            <w:r w:rsidRPr="006E4CD7">
              <w:rPr>
                <w:rFonts w:ascii="Times New Roman" w:eastAsia="Times New Roman" w:hAnsi="Times New Roman" w:cs="Times New Roman"/>
                <w:b/>
                <w:bCs/>
                <w:lang w:eastAsia="ru-RU"/>
              </w:rPr>
              <w:t>2</w:t>
            </w:r>
            <w:proofErr w:type="gramEnd"/>
          </w:p>
        </w:tc>
      </w:tr>
      <w:tr w:rsidR="006E4CD7" w:rsidRPr="006E4CD7" w:rsidTr="001E0BB5">
        <w:trPr>
          <w:trHeight w:val="187"/>
        </w:trPr>
        <w:tc>
          <w:tcPr>
            <w:tcW w:w="3544" w:type="dxa"/>
          </w:tcPr>
          <w:p w:rsidR="006E4CD7" w:rsidRPr="006E4CD7" w:rsidRDefault="006E4CD7" w:rsidP="006E4CD7">
            <w:pPr>
              <w:tabs>
                <w:tab w:val="left" w:pos="851"/>
              </w:tabs>
              <w:autoSpaceDN w:val="0"/>
              <w:spacing w:after="0" w:line="360" w:lineRule="atLeast"/>
              <w:jc w:val="both"/>
              <w:textAlignment w:val="baseline"/>
              <w:rPr>
                <w:rFonts w:ascii="Times New Roman" w:eastAsia="Times New Roman" w:hAnsi="Times New Roman" w:cs="Times New Roman"/>
                <w:b/>
                <w:bCs/>
                <w:lang w:eastAsia="ru-RU"/>
              </w:rPr>
            </w:pPr>
            <w:r w:rsidRPr="006E4CD7">
              <w:rPr>
                <w:rFonts w:ascii="Times New Roman" w:eastAsia="Times New Roman" w:hAnsi="Times New Roman" w:cs="Times New Roman"/>
                <w:lang w:eastAsia="ru-RU"/>
              </w:rPr>
              <w:t xml:space="preserve">Техническое обслуживание защитного сооружения № 0739 </w:t>
            </w:r>
          </w:p>
        </w:tc>
        <w:tc>
          <w:tcPr>
            <w:tcW w:w="1417" w:type="dxa"/>
          </w:tcPr>
          <w:p w:rsidR="006E4CD7" w:rsidRPr="006E4CD7" w:rsidRDefault="006E4CD7" w:rsidP="006E4CD7">
            <w:pPr>
              <w:tabs>
                <w:tab w:val="left" w:pos="851"/>
              </w:tabs>
              <w:autoSpaceDN w:val="0"/>
              <w:spacing w:after="0" w:line="360" w:lineRule="atLeast"/>
              <w:jc w:val="center"/>
              <w:textAlignment w:val="baseline"/>
              <w:rPr>
                <w:rFonts w:ascii="Times New Roman" w:eastAsia="Times New Roman" w:hAnsi="Times New Roman" w:cs="Times New Roman"/>
                <w:bCs/>
                <w:lang w:eastAsia="ru-RU"/>
              </w:rPr>
            </w:pPr>
            <w:r>
              <w:rPr>
                <w:rFonts w:ascii="Times New Roman" w:eastAsia="Times New Roman" w:hAnsi="Times New Roman" w:cs="Times New Roman"/>
                <w:bCs/>
                <w:lang w:eastAsia="ru-RU"/>
              </w:rPr>
              <w:t>Шт.</w:t>
            </w:r>
          </w:p>
        </w:tc>
        <w:tc>
          <w:tcPr>
            <w:tcW w:w="1701" w:type="dxa"/>
          </w:tcPr>
          <w:p w:rsidR="006E4CD7" w:rsidRPr="006E4CD7" w:rsidRDefault="006E4CD7" w:rsidP="006E4CD7">
            <w:pPr>
              <w:tabs>
                <w:tab w:val="left" w:pos="851"/>
              </w:tabs>
              <w:autoSpaceDN w:val="0"/>
              <w:spacing w:after="0" w:line="360" w:lineRule="atLeast"/>
              <w:jc w:val="center"/>
              <w:textAlignment w:val="baseline"/>
              <w:rPr>
                <w:rFonts w:ascii="Times New Roman" w:eastAsia="Times New Roman" w:hAnsi="Times New Roman" w:cs="Times New Roman"/>
                <w:bCs/>
                <w:lang w:eastAsia="ru-RU"/>
              </w:rPr>
            </w:pPr>
            <w:r w:rsidRPr="006E4CD7">
              <w:rPr>
                <w:rFonts w:ascii="Times New Roman" w:eastAsia="Times New Roman" w:hAnsi="Times New Roman" w:cs="Times New Roman"/>
                <w:bCs/>
                <w:lang w:eastAsia="ru-RU"/>
              </w:rPr>
              <w:t>1</w:t>
            </w:r>
          </w:p>
        </w:tc>
        <w:tc>
          <w:tcPr>
            <w:tcW w:w="2552" w:type="dxa"/>
          </w:tcPr>
          <w:p w:rsidR="006E4CD7" w:rsidRPr="006E4CD7" w:rsidRDefault="006E4CD7" w:rsidP="006E4CD7">
            <w:pPr>
              <w:tabs>
                <w:tab w:val="left" w:pos="851"/>
              </w:tabs>
              <w:autoSpaceDN w:val="0"/>
              <w:spacing w:after="0" w:line="360" w:lineRule="atLeast"/>
              <w:jc w:val="center"/>
              <w:textAlignment w:val="baseline"/>
              <w:rPr>
                <w:rFonts w:ascii="Times New Roman" w:eastAsia="Times New Roman" w:hAnsi="Times New Roman" w:cs="Times New Roman"/>
                <w:bCs/>
                <w:lang w:eastAsia="ru-RU"/>
              </w:rPr>
            </w:pPr>
            <w:r w:rsidRPr="006E4CD7">
              <w:rPr>
                <w:rFonts w:ascii="Times New Roman" w:eastAsia="Times New Roman" w:hAnsi="Times New Roman" w:cs="Times New Roman"/>
                <w:bCs/>
                <w:lang w:eastAsia="ru-RU"/>
              </w:rPr>
              <w:t>81.10.10.000</w:t>
            </w:r>
          </w:p>
        </w:tc>
      </w:tr>
    </w:tbl>
    <w:p w:rsidR="006E4CD7" w:rsidRPr="006E4CD7" w:rsidRDefault="006E4CD7" w:rsidP="006E4CD7">
      <w:pPr>
        <w:tabs>
          <w:tab w:val="left" w:pos="851"/>
        </w:tabs>
        <w:autoSpaceDN w:val="0"/>
        <w:spacing w:after="0" w:line="360" w:lineRule="atLeast"/>
        <w:ind w:firstLine="709"/>
        <w:jc w:val="both"/>
        <w:textAlignment w:val="baseline"/>
        <w:rPr>
          <w:rFonts w:ascii="Times New Roman" w:eastAsia="Times New Roman" w:hAnsi="Times New Roman" w:cs="Times New Roman"/>
          <w:bCs/>
          <w:lang w:eastAsia="ru-RU"/>
        </w:rPr>
      </w:pPr>
    </w:p>
    <w:tbl>
      <w:tblPr>
        <w:tblW w:w="8655" w:type="dxa"/>
        <w:jc w:val="center"/>
        <w:tblInd w:w="113" w:type="dxa"/>
        <w:tblLook w:val="04A0" w:firstRow="1" w:lastRow="0" w:firstColumn="1" w:lastColumn="0" w:noHBand="0" w:noVBand="1"/>
      </w:tblPr>
      <w:tblGrid>
        <w:gridCol w:w="770"/>
        <w:gridCol w:w="5967"/>
        <w:gridCol w:w="933"/>
        <w:gridCol w:w="985"/>
      </w:tblGrid>
      <w:tr w:rsidR="006E4CD7" w:rsidRPr="006E4CD7" w:rsidTr="001E0BB5">
        <w:trPr>
          <w:trHeight w:val="652"/>
          <w:jc w:val="center"/>
        </w:trPr>
        <w:tc>
          <w:tcPr>
            <w:tcW w:w="770" w:type="dxa"/>
            <w:tcBorders>
              <w:top w:val="single" w:sz="4" w:space="0" w:color="auto"/>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b/>
                <w:lang w:eastAsia="ru-RU"/>
              </w:rPr>
            </w:pPr>
            <w:r w:rsidRPr="006E4CD7">
              <w:rPr>
                <w:rFonts w:ascii="Times New Roman" w:eastAsia="Times New Roman" w:hAnsi="Times New Roman" w:cs="Times New Roman"/>
                <w:b/>
                <w:lang w:eastAsia="ru-RU"/>
              </w:rPr>
              <w:t xml:space="preserve">№    </w:t>
            </w:r>
            <w:proofErr w:type="gramStart"/>
            <w:r w:rsidRPr="006E4CD7">
              <w:rPr>
                <w:rFonts w:ascii="Times New Roman" w:eastAsia="Times New Roman" w:hAnsi="Times New Roman" w:cs="Times New Roman"/>
                <w:b/>
                <w:lang w:eastAsia="ru-RU"/>
              </w:rPr>
              <w:t>п</w:t>
            </w:r>
            <w:proofErr w:type="gramEnd"/>
            <w:r w:rsidRPr="006E4CD7">
              <w:rPr>
                <w:rFonts w:ascii="Times New Roman" w:eastAsia="Times New Roman" w:hAnsi="Times New Roman" w:cs="Times New Roman"/>
                <w:b/>
                <w:lang w:eastAsia="ru-RU"/>
              </w:rPr>
              <w:t>/п</w:t>
            </w:r>
          </w:p>
        </w:tc>
        <w:tc>
          <w:tcPr>
            <w:tcW w:w="5967" w:type="dxa"/>
            <w:tcBorders>
              <w:top w:val="single" w:sz="4" w:space="0" w:color="auto"/>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b/>
                <w:lang w:eastAsia="ru-RU"/>
              </w:rPr>
            </w:pPr>
            <w:r w:rsidRPr="006E4CD7">
              <w:rPr>
                <w:rFonts w:ascii="Times New Roman" w:eastAsia="Times New Roman" w:hAnsi="Times New Roman" w:cs="Times New Roman"/>
                <w:b/>
                <w:lang w:eastAsia="ru-RU"/>
              </w:rPr>
              <w:t>Наименование работ</w:t>
            </w:r>
          </w:p>
        </w:tc>
        <w:tc>
          <w:tcPr>
            <w:tcW w:w="933" w:type="dxa"/>
            <w:tcBorders>
              <w:top w:val="single" w:sz="4" w:space="0" w:color="auto"/>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b/>
                <w:lang w:eastAsia="ru-RU"/>
              </w:rPr>
            </w:pPr>
            <w:r w:rsidRPr="006E4CD7">
              <w:rPr>
                <w:rFonts w:ascii="Times New Roman" w:eastAsia="Times New Roman" w:hAnsi="Times New Roman" w:cs="Times New Roman"/>
                <w:b/>
                <w:lang w:eastAsia="ru-RU"/>
              </w:rPr>
              <w:t>Ед.    изм.</w:t>
            </w:r>
          </w:p>
        </w:tc>
        <w:tc>
          <w:tcPr>
            <w:tcW w:w="985" w:type="dxa"/>
            <w:tcBorders>
              <w:top w:val="single" w:sz="4" w:space="0" w:color="auto"/>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b/>
                <w:lang w:eastAsia="ru-RU"/>
              </w:rPr>
            </w:pPr>
            <w:r w:rsidRPr="006E4CD7">
              <w:rPr>
                <w:rFonts w:ascii="Times New Roman" w:eastAsia="Times New Roman" w:hAnsi="Times New Roman" w:cs="Times New Roman"/>
                <w:b/>
                <w:lang w:eastAsia="ru-RU"/>
              </w:rPr>
              <w:t>Кол-во</w:t>
            </w:r>
          </w:p>
        </w:tc>
        <w:bookmarkStart w:id="3" w:name="_GoBack"/>
        <w:bookmarkEnd w:id="3"/>
      </w:tr>
      <w:tr w:rsidR="006E4CD7" w:rsidRPr="006E4CD7" w:rsidTr="001E0BB5">
        <w:trPr>
          <w:trHeight w:val="325"/>
          <w:jc w:val="center"/>
        </w:trPr>
        <w:tc>
          <w:tcPr>
            <w:tcW w:w="770" w:type="dxa"/>
            <w:tcBorders>
              <w:top w:val="nil"/>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1</w:t>
            </w:r>
          </w:p>
        </w:tc>
        <w:tc>
          <w:tcPr>
            <w:tcW w:w="5967"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Обследование ЗС ГО</w:t>
            </w:r>
          </w:p>
        </w:tc>
        <w:tc>
          <w:tcPr>
            <w:tcW w:w="933"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шт.</w:t>
            </w:r>
          </w:p>
        </w:tc>
        <w:tc>
          <w:tcPr>
            <w:tcW w:w="985"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1</w:t>
            </w:r>
          </w:p>
        </w:tc>
      </w:tr>
      <w:tr w:rsidR="006E4CD7" w:rsidRPr="006E4CD7" w:rsidTr="001E0BB5">
        <w:trPr>
          <w:trHeight w:val="385"/>
          <w:jc w:val="center"/>
        </w:trPr>
        <w:tc>
          <w:tcPr>
            <w:tcW w:w="770" w:type="dxa"/>
            <w:tcBorders>
              <w:top w:val="nil"/>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2</w:t>
            </w:r>
          </w:p>
        </w:tc>
        <w:tc>
          <w:tcPr>
            <w:tcW w:w="5967"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ТО №2 вентиляторов промышленных</w:t>
            </w:r>
          </w:p>
        </w:tc>
        <w:tc>
          <w:tcPr>
            <w:tcW w:w="933"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шт.</w:t>
            </w:r>
          </w:p>
        </w:tc>
        <w:tc>
          <w:tcPr>
            <w:tcW w:w="985"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6</w:t>
            </w:r>
          </w:p>
        </w:tc>
      </w:tr>
      <w:tr w:rsidR="006E4CD7" w:rsidRPr="006E4CD7" w:rsidTr="001E0BB5">
        <w:trPr>
          <w:trHeight w:val="385"/>
          <w:jc w:val="center"/>
        </w:trPr>
        <w:tc>
          <w:tcPr>
            <w:tcW w:w="770" w:type="dxa"/>
            <w:tcBorders>
              <w:top w:val="nil"/>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3</w:t>
            </w:r>
          </w:p>
        </w:tc>
        <w:tc>
          <w:tcPr>
            <w:tcW w:w="5967"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 xml:space="preserve">ТО №3 </w:t>
            </w:r>
            <w:proofErr w:type="spellStart"/>
            <w:r w:rsidRPr="006E4CD7">
              <w:rPr>
                <w:rFonts w:ascii="Times New Roman" w:eastAsia="Times New Roman" w:hAnsi="Times New Roman" w:cs="Times New Roman"/>
                <w:lang w:eastAsia="ru-RU"/>
              </w:rPr>
              <w:t>гермоклапанов</w:t>
            </w:r>
            <w:proofErr w:type="spellEnd"/>
            <w:r w:rsidRPr="006E4CD7">
              <w:rPr>
                <w:rFonts w:ascii="Times New Roman" w:eastAsia="Times New Roman" w:hAnsi="Times New Roman" w:cs="Times New Roman"/>
                <w:lang w:eastAsia="ru-RU"/>
              </w:rPr>
              <w:t xml:space="preserve"> 12 </w:t>
            </w:r>
            <w:proofErr w:type="spellStart"/>
            <w:proofErr w:type="gramStart"/>
            <w:r w:rsidRPr="006E4CD7">
              <w:rPr>
                <w:rFonts w:ascii="Times New Roman" w:eastAsia="Times New Roman" w:hAnsi="Times New Roman" w:cs="Times New Roman"/>
                <w:lang w:eastAsia="ru-RU"/>
              </w:rPr>
              <w:t>шт</w:t>
            </w:r>
            <w:proofErr w:type="spellEnd"/>
            <w:proofErr w:type="gramEnd"/>
          </w:p>
        </w:tc>
        <w:tc>
          <w:tcPr>
            <w:tcW w:w="933"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шт.</w:t>
            </w:r>
          </w:p>
        </w:tc>
        <w:tc>
          <w:tcPr>
            <w:tcW w:w="985"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6</w:t>
            </w:r>
          </w:p>
        </w:tc>
      </w:tr>
      <w:tr w:rsidR="006E4CD7" w:rsidRPr="006E4CD7" w:rsidTr="001E0BB5">
        <w:trPr>
          <w:trHeight w:val="385"/>
          <w:jc w:val="center"/>
        </w:trPr>
        <w:tc>
          <w:tcPr>
            <w:tcW w:w="770" w:type="dxa"/>
            <w:tcBorders>
              <w:top w:val="nil"/>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4</w:t>
            </w:r>
          </w:p>
        </w:tc>
        <w:tc>
          <w:tcPr>
            <w:tcW w:w="5967"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ТО №2 заслонок дроссельных, шиберов</w:t>
            </w:r>
          </w:p>
        </w:tc>
        <w:tc>
          <w:tcPr>
            <w:tcW w:w="933"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шт.</w:t>
            </w:r>
          </w:p>
        </w:tc>
        <w:tc>
          <w:tcPr>
            <w:tcW w:w="985"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40</w:t>
            </w:r>
          </w:p>
        </w:tc>
      </w:tr>
      <w:tr w:rsidR="006E4CD7" w:rsidRPr="006E4CD7" w:rsidTr="001E0BB5">
        <w:trPr>
          <w:trHeight w:val="385"/>
          <w:jc w:val="center"/>
        </w:trPr>
        <w:tc>
          <w:tcPr>
            <w:tcW w:w="770" w:type="dxa"/>
            <w:tcBorders>
              <w:top w:val="nil"/>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5</w:t>
            </w:r>
          </w:p>
        </w:tc>
        <w:tc>
          <w:tcPr>
            <w:tcW w:w="5967"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ТО №3 клапанов избыт</w:t>
            </w:r>
            <w:proofErr w:type="gramStart"/>
            <w:r w:rsidRPr="006E4CD7">
              <w:rPr>
                <w:rFonts w:ascii="Times New Roman" w:eastAsia="Times New Roman" w:hAnsi="Times New Roman" w:cs="Times New Roman"/>
                <w:lang w:eastAsia="ru-RU"/>
              </w:rPr>
              <w:t>.</w:t>
            </w:r>
            <w:proofErr w:type="gramEnd"/>
            <w:r w:rsidRPr="006E4CD7">
              <w:rPr>
                <w:rFonts w:ascii="Times New Roman" w:eastAsia="Times New Roman" w:hAnsi="Times New Roman" w:cs="Times New Roman"/>
                <w:lang w:eastAsia="ru-RU"/>
              </w:rPr>
              <w:t xml:space="preserve"> </w:t>
            </w:r>
            <w:proofErr w:type="gramStart"/>
            <w:r w:rsidRPr="006E4CD7">
              <w:rPr>
                <w:rFonts w:ascii="Times New Roman" w:eastAsia="Times New Roman" w:hAnsi="Times New Roman" w:cs="Times New Roman"/>
                <w:lang w:eastAsia="ru-RU"/>
              </w:rPr>
              <w:t>д</w:t>
            </w:r>
            <w:proofErr w:type="gramEnd"/>
            <w:r w:rsidRPr="006E4CD7">
              <w:rPr>
                <w:rFonts w:ascii="Times New Roman" w:eastAsia="Times New Roman" w:hAnsi="Times New Roman" w:cs="Times New Roman"/>
                <w:lang w:eastAsia="ru-RU"/>
              </w:rPr>
              <w:t>авления КИДМ</w:t>
            </w:r>
          </w:p>
        </w:tc>
        <w:tc>
          <w:tcPr>
            <w:tcW w:w="933"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шт.</w:t>
            </w:r>
          </w:p>
        </w:tc>
        <w:tc>
          <w:tcPr>
            <w:tcW w:w="985"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2</w:t>
            </w:r>
          </w:p>
        </w:tc>
      </w:tr>
      <w:tr w:rsidR="006E4CD7" w:rsidRPr="006E4CD7" w:rsidTr="001E0BB5">
        <w:trPr>
          <w:trHeight w:val="429"/>
          <w:jc w:val="center"/>
        </w:trPr>
        <w:tc>
          <w:tcPr>
            <w:tcW w:w="770" w:type="dxa"/>
            <w:tcBorders>
              <w:top w:val="nil"/>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6</w:t>
            </w:r>
          </w:p>
        </w:tc>
        <w:tc>
          <w:tcPr>
            <w:tcW w:w="5967"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ТО №1 противовзрывных устройств типа УЗС-1</w:t>
            </w:r>
          </w:p>
        </w:tc>
        <w:tc>
          <w:tcPr>
            <w:tcW w:w="933"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шт.</w:t>
            </w:r>
          </w:p>
        </w:tc>
        <w:tc>
          <w:tcPr>
            <w:tcW w:w="985"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2</w:t>
            </w:r>
          </w:p>
        </w:tc>
      </w:tr>
      <w:tr w:rsidR="006E4CD7" w:rsidRPr="006E4CD7" w:rsidTr="001E0BB5">
        <w:trPr>
          <w:trHeight w:val="385"/>
          <w:jc w:val="center"/>
        </w:trPr>
        <w:tc>
          <w:tcPr>
            <w:tcW w:w="770" w:type="dxa"/>
            <w:tcBorders>
              <w:top w:val="nil"/>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7</w:t>
            </w:r>
          </w:p>
        </w:tc>
        <w:tc>
          <w:tcPr>
            <w:tcW w:w="5967"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ТО №2 противовзрывных устройств типа УЗС-1</w:t>
            </w:r>
          </w:p>
        </w:tc>
        <w:tc>
          <w:tcPr>
            <w:tcW w:w="933"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шт.</w:t>
            </w:r>
          </w:p>
        </w:tc>
        <w:tc>
          <w:tcPr>
            <w:tcW w:w="985"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2</w:t>
            </w:r>
          </w:p>
        </w:tc>
      </w:tr>
      <w:tr w:rsidR="006E4CD7" w:rsidRPr="006E4CD7" w:rsidTr="001E0BB5">
        <w:trPr>
          <w:trHeight w:val="385"/>
          <w:jc w:val="center"/>
        </w:trPr>
        <w:tc>
          <w:tcPr>
            <w:tcW w:w="770" w:type="dxa"/>
            <w:tcBorders>
              <w:top w:val="nil"/>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8</w:t>
            </w:r>
          </w:p>
        </w:tc>
        <w:tc>
          <w:tcPr>
            <w:tcW w:w="5967"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ТО №1 противовзрывных устройств типа МЗС</w:t>
            </w:r>
          </w:p>
        </w:tc>
        <w:tc>
          <w:tcPr>
            <w:tcW w:w="933"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шт.</w:t>
            </w:r>
          </w:p>
        </w:tc>
        <w:tc>
          <w:tcPr>
            <w:tcW w:w="985"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1</w:t>
            </w:r>
          </w:p>
        </w:tc>
      </w:tr>
      <w:tr w:rsidR="006E4CD7" w:rsidRPr="006E4CD7" w:rsidTr="001E0BB5">
        <w:trPr>
          <w:trHeight w:val="385"/>
          <w:jc w:val="center"/>
        </w:trPr>
        <w:tc>
          <w:tcPr>
            <w:tcW w:w="770" w:type="dxa"/>
            <w:tcBorders>
              <w:top w:val="nil"/>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9</w:t>
            </w:r>
          </w:p>
        </w:tc>
        <w:tc>
          <w:tcPr>
            <w:tcW w:w="5967"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ТО №2 противовзрывных устройств типа МЗС</w:t>
            </w:r>
          </w:p>
        </w:tc>
        <w:tc>
          <w:tcPr>
            <w:tcW w:w="933"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шт.</w:t>
            </w:r>
          </w:p>
        </w:tc>
        <w:tc>
          <w:tcPr>
            <w:tcW w:w="985"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1</w:t>
            </w:r>
          </w:p>
        </w:tc>
      </w:tr>
      <w:tr w:rsidR="006E4CD7" w:rsidRPr="006E4CD7" w:rsidTr="001E0BB5">
        <w:trPr>
          <w:trHeight w:val="385"/>
          <w:jc w:val="center"/>
        </w:trPr>
        <w:tc>
          <w:tcPr>
            <w:tcW w:w="770" w:type="dxa"/>
            <w:tcBorders>
              <w:top w:val="nil"/>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10</w:t>
            </w:r>
          </w:p>
        </w:tc>
        <w:tc>
          <w:tcPr>
            <w:tcW w:w="5967"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ТО №1 фильтра ФП-300 колонок тип 3</w:t>
            </w:r>
          </w:p>
        </w:tc>
        <w:tc>
          <w:tcPr>
            <w:tcW w:w="933"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шт.</w:t>
            </w:r>
          </w:p>
        </w:tc>
        <w:tc>
          <w:tcPr>
            <w:tcW w:w="985"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3</w:t>
            </w:r>
          </w:p>
        </w:tc>
      </w:tr>
      <w:tr w:rsidR="006E4CD7" w:rsidRPr="006E4CD7" w:rsidTr="001E0BB5">
        <w:trPr>
          <w:trHeight w:val="385"/>
          <w:jc w:val="center"/>
        </w:trPr>
        <w:tc>
          <w:tcPr>
            <w:tcW w:w="770" w:type="dxa"/>
            <w:tcBorders>
              <w:top w:val="nil"/>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11</w:t>
            </w:r>
          </w:p>
        </w:tc>
        <w:tc>
          <w:tcPr>
            <w:tcW w:w="5967"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ТО №2 фильтра ФП-300 колонок тип 3</w:t>
            </w:r>
          </w:p>
        </w:tc>
        <w:tc>
          <w:tcPr>
            <w:tcW w:w="933"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шт.</w:t>
            </w:r>
          </w:p>
        </w:tc>
        <w:tc>
          <w:tcPr>
            <w:tcW w:w="985"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3</w:t>
            </w:r>
          </w:p>
        </w:tc>
      </w:tr>
      <w:tr w:rsidR="006E4CD7" w:rsidRPr="006E4CD7" w:rsidTr="001E0BB5">
        <w:trPr>
          <w:trHeight w:val="385"/>
          <w:jc w:val="center"/>
        </w:trPr>
        <w:tc>
          <w:tcPr>
            <w:tcW w:w="770" w:type="dxa"/>
            <w:tcBorders>
              <w:top w:val="nil"/>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12</w:t>
            </w:r>
          </w:p>
        </w:tc>
        <w:tc>
          <w:tcPr>
            <w:tcW w:w="5967"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ТО №1 фильтра ФП-300 колонок тип 2</w:t>
            </w:r>
          </w:p>
        </w:tc>
        <w:tc>
          <w:tcPr>
            <w:tcW w:w="933"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шт.</w:t>
            </w:r>
          </w:p>
        </w:tc>
        <w:tc>
          <w:tcPr>
            <w:tcW w:w="985"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2</w:t>
            </w:r>
          </w:p>
        </w:tc>
      </w:tr>
      <w:tr w:rsidR="006E4CD7" w:rsidRPr="006E4CD7" w:rsidTr="001E0BB5">
        <w:trPr>
          <w:trHeight w:val="385"/>
          <w:jc w:val="center"/>
        </w:trPr>
        <w:tc>
          <w:tcPr>
            <w:tcW w:w="770" w:type="dxa"/>
            <w:tcBorders>
              <w:top w:val="nil"/>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13</w:t>
            </w:r>
          </w:p>
        </w:tc>
        <w:tc>
          <w:tcPr>
            <w:tcW w:w="5967"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ТО №2 фильтра ФП-300 колонок тип 2</w:t>
            </w:r>
          </w:p>
        </w:tc>
        <w:tc>
          <w:tcPr>
            <w:tcW w:w="933"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шт.</w:t>
            </w:r>
          </w:p>
        </w:tc>
        <w:tc>
          <w:tcPr>
            <w:tcW w:w="985"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2</w:t>
            </w:r>
          </w:p>
        </w:tc>
      </w:tr>
      <w:tr w:rsidR="006E4CD7" w:rsidRPr="006E4CD7" w:rsidTr="001E0BB5">
        <w:trPr>
          <w:trHeight w:val="385"/>
          <w:jc w:val="center"/>
        </w:trPr>
        <w:tc>
          <w:tcPr>
            <w:tcW w:w="770" w:type="dxa"/>
            <w:tcBorders>
              <w:top w:val="nil"/>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14</w:t>
            </w:r>
          </w:p>
        </w:tc>
        <w:tc>
          <w:tcPr>
            <w:tcW w:w="5967"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ТО №3 фильтра ФЯР 12 шт.</w:t>
            </w:r>
          </w:p>
        </w:tc>
        <w:tc>
          <w:tcPr>
            <w:tcW w:w="933"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шт.</w:t>
            </w:r>
          </w:p>
        </w:tc>
        <w:tc>
          <w:tcPr>
            <w:tcW w:w="985"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6</w:t>
            </w:r>
          </w:p>
        </w:tc>
      </w:tr>
      <w:tr w:rsidR="006E4CD7" w:rsidRPr="006E4CD7" w:rsidTr="001E0BB5">
        <w:trPr>
          <w:trHeight w:val="400"/>
          <w:jc w:val="center"/>
        </w:trPr>
        <w:tc>
          <w:tcPr>
            <w:tcW w:w="770" w:type="dxa"/>
            <w:tcBorders>
              <w:top w:val="nil"/>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15</w:t>
            </w:r>
          </w:p>
        </w:tc>
        <w:tc>
          <w:tcPr>
            <w:tcW w:w="5967"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 xml:space="preserve">ТО№3 </w:t>
            </w:r>
            <w:proofErr w:type="spellStart"/>
            <w:r w:rsidRPr="006E4CD7">
              <w:rPr>
                <w:rFonts w:ascii="Times New Roman" w:eastAsia="Times New Roman" w:hAnsi="Times New Roman" w:cs="Times New Roman"/>
                <w:lang w:eastAsia="ru-RU"/>
              </w:rPr>
              <w:t>гермодверей</w:t>
            </w:r>
            <w:proofErr w:type="spellEnd"/>
            <w:r w:rsidRPr="006E4CD7">
              <w:rPr>
                <w:rFonts w:ascii="Times New Roman" w:eastAsia="Times New Roman" w:hAnsi="Times New Roman" w:cs="Times New Roman"/>
                <w:lang w:eastAsia="ru-RU"/>
              </w:rPr>
              <w:t xml:space="preserve"> с механизмом </w:t>
            </w:r>
            <w:proofErr w:type="spellStart"/>
            <w:r w:rsidRPr="006E4CD7">
              <w:rPr>
                <w:rFonts w:ascii="Times New Roman" w:eastAsia="Times New Roman" w:hAnsi="Times New Roman" w:cs="Times New Roman"/>
                <w:lang w:eastAsia="ru-RU"/>
              </w:rPr>
              <w:t>задраивания</w:t>
            </w:r>
            <w:proofErr w:type="spellEnd"/>
            <w:r w:rsidRPr="006E4CD7">
              <w:rPr>
                <w:rFonts w:ascii="Times New Roman" w:eastAsia="Times New Roman" w:hAnsi="Times New Roman" w:cs="Times New Roman"/>
                <w:lang w:eastAsia="ru-RU"/>
              </w:rPr>
              <w:t xml:space="preserve"> </w:t>
            </w:r>
          </w:p>
        </w:tc>
        <w:tc>
          <w:tcPr>
            <w:tcW w:w="933"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шт.</w:t>
            </w:r>
          </w:p>
        </w:tc>
        <w:tc>
          <w:tcPr>
            <w:tcW w:w="985"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5</w:t>
            </w:r>
          </w:p>
        </w:tc>
      </w:tr>
      <w:tr w:rsidR="006E4CD7" w:rsidRPr="006E4CD7" w:rsidTr="001E0BB5">
        <w:trPr>
          <w:trHeight w:val="652"/>
          <w:jc w:val="center"/>
        </w:trPr>
        <w:tc>
          <w:tcPr>
            <w:tcW w:w="770" w:type="dxa"/>
            <w:tcBorders>
              <w:top w:val="nil"/>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16</w:t>
            </w:r>
          </w:p>
        </w:tc>
        <w:tc>
          <w:tcPr>
            <w:tcW w:w="5967"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 xml:space="preserve">ТО №3 </w:t>
            </w:r>
            <w:proofErr w:type="spellStart"/>
            <w:r w:rsidRPr="006E4CD7">
              <w:rPr>
                <w:rFonts w:ascii="Times New Roman" w:eastAsia="Times New Roman" w:hAnsi="Times New Roman" w:cs="Times New Roman"/>
                <w:lang w:eastAsia="ru-RU"/>
              </w:rPr>
              <w:t>гермоставней</w:t>
            </w:r>
            <w:proofErr w:type="spellEnd"/>
            <w:r w:rsidRPr="006E4CD7">
              <w:rPr>
                <w:rFonts w:ascii="Times New Roman" w:eastAsia="Times New Roman" w:hAnsi="Times New Roman" w:cs="Times New Roman"/>
                <w:lang w:eastAsia="ru-RU"/>
              </w:rPr>
              <w:t xml:space="preserve"> с механизмом </w:t>
            </w:r>
            <w:proofErr w:type="spellStart"/>
            <w:r w:rsidRPr="006E4CD7">
              <w:rPr>
                <w:rFonts w:ascii="Times New Roman" w:eastAsia="Times New Roman" w:hAnsi="Times New Roman" w:cs="Times New Roman"/>
                <w:lang w:eastAsia="ru-RU"/>
              </w:rPr>
              <w:t>задраивания</w:t>
            </w:r>
            <w:proofErr w:type="spellEnd"/>
            <w:r w:rsidRPr="006E4CD7">
              <w:rPr>
                <w:rFonts w:ascii="Times New Roman" w:eastAsia="Times New Roman" w:hAnsi="Times New Roman" w:cs="Times New Roman"/>
                <w:lang w:eastAsia="ru-RU"/>
              </w:rPr>
              <w:t xml:space="preserve"> </w:t>
            </w:r>
          </w:p>
        </w:tc>
        <w:tc>
          <w:tcPr>
            <w:tcW w:w="933"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шт.</w:t>
            </w:r>
          </w:p>
        </w:tc>
        <w:tc>
          <w:tcPr>
            <w:tcW w:w="985"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5</w:t>
            </w:r>
          </w:p>
        </w:tc>
      </w:tr>
      <w:tr w:rsidR="006E4CD7" w:rsidRPr="006E4CD7" w:rsidTr="001E0BB5">
        <w:trPr>
          <w:trHeight w:val="429"/>
          <w:jc w:val="center"/>
        </w:trPr>
        <w:tc>
          <w:tcPr>
            <w:tcW w:w="770" w:type="dxa"/>
            <w:tcBorders>
              <w:top w:val="nil"/>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17</w:t>
            </w:r>
          </w:p>
        </w:tc>
        <w:tc>
          <w:tcPr>
            <w:tcW w:w="5967"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 xml:space="preserve">ТО №2 воздуховодов </w:t>
            </w:r>
          </w:p>
        </w:tc>
        <w:tc>
          <w:tcPr>
            <w:tcW w:w="933"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кв. м</w:t>
            </w:r>
          </w:p>
        </w:tc>
        <w:tc>
          <w:tcPr>
            <w:tcW w:w="985"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70</w:t>
            </w:r>
          </w:p>
        </w:tc>
      </w:tr>
      <w:tr w:rsidR="006E4CD7" w:rsidRPr="006E4CD7" w:rsidTr="001E0BB5">
        <w:trPr>
          <w:trHeight w:val="429"/>
          <w:jc w:val="center"/>
        </w:trPr>
        <w:tc>
          <w:tcPr>
            <w:tcW w:w="770" w:type="dxa"/>
            <w:tcBorders>
              <w:top w:val="nil"/>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18</w:t>
            </w:r>
          </w:p>
        </w:tc>
        <w:tc>
          <w:tcPr>
            <w:tcW w:w="5967"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ТО №2 аккумуляторной батареи</w:t>
            </w:r>
          </w:p>
        </w:tc>
        <w:tc>
          <w:tcPr>
            <w:tcW w:w="933"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шт.</w:t>
            </w:r>
          </w:p>
        </w:tc>
        <w:tc>
          <w:tcPr>
            <w:tcW w:w="985"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2</w:t>
            </w:r>
          </w:p>
        </w:tc>
      </w:tr>
      <w:tr w:rsidR="006E4CD7" w:rsidRPr="006E4CD7" w:rsidTr="001E0BB5">
        <w:trPr>
          <w:trHeight w:val="340"/>
          <w:jc w:val="center"/>
        </w:trPr>
        <w:tc>
          <w:tcPr>
            <w:tcW w:w="770" w:type="dxa"/>
            <w:tcBorders>
              <w:top w:val="nil"/>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19</w:t>
            </w:r>
          </w:p>
        </w:tc>
        <w:tc>
          <w:tcPr>
            <w:tcW w:w="5967"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ТО №1 Дизель</w:t>
            </w:r>
          </w:p>
        </w:tc>
        <w:tc>
          <w:tcPr>
            <w:tcW w:w="933"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шт.</w:t>
            </w:r>
          </w:p>
        </w:tc>
        <w:tc>
          <w:tcPr>
            <w:tcW w:w="985"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1</w:t>
            </w:r>
          </w:p>
        </w:tc>
      </w:tr>
      <w:tr w:rsidR="006E4CD7" w:rsidRPr="006E4CD7" w:rsidTr="001E0BB5">
        <w:trPr>
          <w:trHeight w:val="385"/>
          <w:jc w:val="center"/>
        </w:trPr>
        <w:tc>
          <w:tcPr>
            <w:tcW w:w="770" w:type="dxa"/>
            <w:tcBorders>
              <w:top w:val="nil"/>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20</w:t>
            </w:r>
          </w:p>
        </w:tc>
        <w:tc>
          <w:tcPr>
            <w:tcW w:w="5967"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Генератор ЕСС5 -91-4у2</w:t>
            </w:r>
          </w:p>
        </w:tc>
        <w:tc>
          <w:tcPr>
            <w:tcW w:w="933"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шт.</w:t>
            </w:r>
          </w:p>
        </w:tc>
        <w:tc>
          <w:tcPr>
            <w:tcW w:w="985"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1</w:t>
            </w:r>
          </w:p>
        </w:tc>
      </w:tr>
      <w:tr w:rsidR="006E4CD7" w:rsidRPr="006E4CD7" w:rsidTr="001E0BB5">
        <w:trPr>
          <w:trHeight w:val="385"/>
          <w:jc w:val="center"/>
        </w:trPr>
        <w:tc>
          <w:tcPr>
            <w:tcW w:w="770" w:type="dxa"/>
            <w:tcBorders>
              <w:top w:val="nil"/>
              <w:left w:val="single" w:sz="4" w:space="0" w:color="auto"/>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21</w:t>
            </w:r>
          </w:p>
        </w:tc>
        <w:tc>
          <w:tcPr>
            <w:tcW w:w="5967"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 xml:space="preserve">Испытание ЗС ГО на герметичность </w:t>
            </w:r>
          </w:p>
        </w:tc>
        <w:tc>
          <w:tcPr>
            <w:tcW w:w="933"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шт.</w:t>
            </w:r>
          </w:p>
        </w:tc>
        <w:tc>
          <w:tcPr>
            <w:tcW w:w="985" w:type="dxa"/>
            <w:tcBorders>
              <w:top w:val="nil"/>
              <w:left w:val="nil"/>
              <w:bottom w:val="single" w:sz="4" w:space="0" w:color="auto"/>
              <w:right w:val="single" w:sz="4" w:space="0" w:color="auto"/>
            </w:tcBorders>
            <w:vAlign w:val="center"/>
            <w:hideMark/>
          </w:tcPr>
          <w:p w:rsidR="006E4CD7" w:rsidRPr="006E4CD7" w:rsidRDefault="006E4CD7" w:rsidP="006E4CD7">
            <w:pPr>
              <w:spacing w:after="0" w:line="240" w:lineRule="auto"/>
              <w:jc w:val="center"/>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1</w:t>
            </w:r>
          </w:p>
        </w:tc>
      </w:tr>
    </w:tbl>
    <w:p w:rsidR="006E4CD7" w:rsidRPr="006E4CD7" w:rsidRDefault="006E4CD7" w:rsidP="006E4CD7">
      <w:pPr>
        <w:tabs>
          <w:tab w:val="left" w:pos="851"/>
          <w:tab w:val="left" w:pos="993"/>
        </w:tabs>
        <w:autoSpaceDN w:val="0"/>
        <w:spacing w:after="0" w:line="240" w:lineRule="auto"/>
        <w:ind w:firstLine="709"/>
        <w:jc w:val="both"/>
        <w:textAlignment w:val="baseline"/>
        <w:rPr>
          <w:rFonts w:ascii="Times New Roman" w:eastAsia="Times New Roman" w:hAnsi="Times New Roman" w:cs="Times New Roman"/>
          <w:lang w:eastAsia="ru-RU"/>
        </w:rPr>
      </w:pPr>
    </w:p>
    <w:p w:rsidR="006E4CD7" w:rsidRPr="006E4CD7" w:rsidRDefault="006E4CD7" w:rsidP="006E4CD7">
      <w:pPr>
        <w:tabs>
          <w:tab w:val="left" w:pos="851"/>
        </w:tabs>
        <w:autoSpaceDN w:val="0"/>
        <w:spacing w:after="0" w:line="240" w:lineRule="atLeast"/>
        <w:jc w:val="both"/>
        <w:textAlignment w:val="baseline"/>
        <w:rPr>
          <w:rFonts w:ascii="Times New Roman" w:eastAsia="Times New Roman" w:hAnsi="Times New Roman" w:cs="Times New Roman"/>
          <w:b/>
          <w:bCs/>
          <w:highlight w:val="yellow"/>
          <w:lang w:eastAsia="ru-RU"/>
        </w:rPr>
      </w:pPr>
    </w:p>
    <w:p w:rsidR="006E4CD7" w:rsidRPr="006E4CD7" w:rsidRDefault="006E4CD7" w:rsidP="006E4CD7">
      <w:pPr>
        <w:tabs>
          <w:tab w:val="left" w:pos="851"/>
        </w:tabs>
        <w:autoSpaceDN w:val="0"/>
        <w:spacing w:after="0" w:line="240" w:lineRule="atLeast"/>
        <w:ind w:firstLine="709"/>
        <w:jc w:val="both"/>
        <w:textAlignment w:val="baseline"/>
        <w:rPr>
          <w:rFonts w:ascii="Times New Roman" w:eastAsia="Times New Roman" w:hAnsi="Times New Roman" w:cs="Times New Roman"/>
          <w:b/>
          <w:bCs/>
          <w:lang w:eastAsia="ru-RU"/>
        </w:rPr>
      </w:pPr>
      <w:r w:rsidRPr="006E4CD7">
        <w:rPr>
          <w:rFonts w:ascii="Times New Roman" w:eastAsia="Times New Roman" w:hAnsi="Times New Roman" w:cs="Times New Roman"/>
          <w:b/>
          <w:bCs/>
          <w:lang w:eastAsia="ru-RU"/>
        </w:rPr>
        <w:t>1.2.</w:t>
      </w:r>
      <w:r w:rsidRPr="006E4CD7">
        <w:rPr>
          <w:rFonts w:ascii="Times New Roman" w:eastAsia="Times New Roman" w:hAnsi="Times New Roman" w:cs="Times New Roman"/>
          <w:b/>
          <w:bCs/>
          <w:lang w:eastAsia="ru-RU"/>
        </w:rPr>
        <w:tab/>
        <w:t>Заполнение журнала технического обслуживания.</w:t>
      </w:r>
    </w:p>
    <w:p w:rsidR="006E4CD7" w:rsidRPr="006E4CD7" w:rsidRDefault="006E4CD7" w:rsidP="006E4CD7">
      <w:pPr>
        <w:widowControl w:val="0"/>
        <w:tabs>
          <w:tab w:val="left" w:pos="851"/>
        </w:tabs>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6E4CD7">
        <w:rPr>
          <w:rFonts w:ascii="Times New Roman" w:eastAsia="Times New Roman" w:hAnsi="Times New Roman" w:cs="Times New Roman"/>
          <w:lang w:eastAsia="ru-RU"/>
        </w:rPr>
        <w:t xml:space="preserve">                       Выполняются при каждом визите сервисного инженера.</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28" w:rsidRDefault="00BE2028">
      <w:pPr>
        <w:spacing w:after="0" w:line="240" w:lineRule="auto"/>
      </w:pPr>
      <w:r>
        <w:separator/>
      </w:r>
    </w:p>
  </w:endnote>
  <w:endnote w:type="continuationSeparator" w:id="0">
    <w:p w:rsidR="00BE2028" w:rsidRDefault="00BE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73DF0">
          <w:rPr>
            <w:noProof/>
          </w:rPr>
          <w:t>3</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E2028">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6E4CD7">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28" w:rsidRDefault="00BE2028">
      <w:pPr>
        <w:spacing w:after="0" w:line="240" w:lineRule="auto"/>
      </w:pPr>
      <w:r>
        <w:separator/>
      </w:r>
    </w:p>
  </w:footnote>
  <w:footnote w:type="continuationSeparator" w:id="0">
    <w:p w:rsidR="00BE2028" w:rsidRDefault="00BE202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8FC55CA"/>
    <w:multiLevelType w:val="multilevel"/>
    <w:tmpl w:val="F2F8A8D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2"/>
  </w:num>
  <w:num w:numId="6">
    <w:abstractNumId w:val="8"/>
  </w:num>
  <w:num w:numId="7">
    <w:abstractNumId w:val="2"/>
  </w:num>
  <w:num w:numId="8">
    <w:abstractNumId w:val="14"/>
  </w:num>
  <w:num w:numId="9">
    <w:abstractNumId w:val="1"/>
  </w:num>
  <w:num w:numId="10">
    <w:abstractNumId w:val="13"/>
  </w:num>
  <w:num w:numId="11">
    <w:abstractNumId w:val="16"/>
  </w:num>
  <w:num w:numId="12">
    <w:abstractNumId w:val="7"/>
  </w:num>
  <w:num w:numId="13">
    <w:abstractNumId w:val="4"/>
  </w:num>
  <w:num w:numId="14">
    <w:abstractNumId w:val="6"/>
  </w:num>
  <w:num w:numId="15">
    <w:abstractNumId w:val="15"/>
  </w:num>
  <w:num w:numId="16">
    <w:abstractNumId w:val="10"/>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34FAE"/>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73DF0"/>
    <w:rsid w:val="00182395"/>
    <w:rsid w:val="0019152C"/>
    <w:rsid w:val="00192794"/>
    <w:rsid w:val="00195CA6"/>
    <w:rsid w:val="001C3568"/>
    <w:rsid w:val="001E2F36"/>
    <w:rsid w:val="001F4949"/>
    <w:rsid w:val="001F575C"/>
    <w:rsid w:val="00204D4E"/>
    <w:rsid w:val="0021224E"/>
    <w:rsid w:val="00213BCE"/>
    <w:rsid w:val="002163C8"/>
    <w:rsid w:val="00221C8B"/>
    <w:rsid w:val="002329D0"/>
    <w:rsid w:val="002420F4"/>
    <w:rsid w:val="00251D64"/>
    <w:rsid w:val="00255BA3"/>
    <w:rsid w:val="002602CF"/>
    <w:rsid w:val="00262242"/>
    <w:rsid w:val="0027397C"/>
    <w:rsid w:val="0027696D"/>
    <w:rsid w:val="002824B6"/>
    <w:rsid w:val="002A1986"/>
    <w:rsid w:val="002A657B"/>
    <w:rsid w:val="002B12E3"/>
    <w:rsid w:val="002C2CE3"/>
    <w:rsid w:val="002C473B"/>
    <w:rsid w:val="002E6D4A"/>
    <w:rsid w:val="002F1377"/>
    <w:rsid w:val="002F2BED"/>
    <w:rsid w:val="002F5BC1"/>
    <w:rsid w:val="002F6D7C"/>
    <w:rsid w:val="003103C5"/>
    <w:rsid w:val="0031098C"/>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7463F"/>
    <w:rsid w:val="00487AFF"/>
    <w:rsid w:val="004A030B"/>
    <w:rsid w:val="004B7816"/>
    <w:rsid w:val="004C1F26"/>
    <w:rsid w:val="004C5F4A"/>
    <w:rsid w:val="004D0F2E"/>
    <w:rsid w:val="004D10CD"/>
    <w:rsid w:val="004D7859"/>
    <w:rsid w:val="004E0B85"/>
    <w:rsid w:val="004E4663"/>
    <w:rsid w:val="004F06D8"/>
    <w:rsid w:val="005015AB"/>
    <w:rsid w:val="0051016A"/>
    <w:rsid w:val="00513490"/>
    <w:rsid w:val="005223C1"/>
    <w:rsid w:val="005246FD"/>
    <w:rsid w:val="00541586"/>
    <w:rsid w:val="00552518"/>
    <w:rsid w:val="00552D61"/>
    <w:rsid w:val="00560247"/>
    <w:rsid w:val="0057245F"/>
    <w:rsid w:val="00577D46"/>
    <w:rsid w:val="00582162"/>
    <w:rsid w:val="00585F05"/>
    <w:rsid w:val="00592AB6"/>
    <w:rsid w:val="00593990"/>
    <w:rsid w:val="005A566A"/>
    <w:rsid w:val="005B1AF4"/>
    <w:rsid w:val="005F153F"/>
    <w:rsid w:val="00623487"/>
    <w:rsid w:val="00632D4D"/>
    <w:rsid w:val="0063547D"/>
    <w:rsid w:val="006420B2"/>
    <w:rsid w:val="00642D06"/>
    <w:rsid w:val="006474B5"/>
    <w:rsid w:val="00650AB9"/>
    <w:rsid w:val="00680267"/>
    <w:rsid w:val="00680B51"/>
    <w:rsid w:val="00692F2A"/>
    <w:rsid w:val="006B558D"/>
    <w:rsid w:val="006C4866"/>
    <w:rsid w:val="006C6485"/>
    <w:rsid w:val="006E055D"/>
    <w:rsid w:val="006E3956"/>
    <w:rsid w:val="006E4CD7"/>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7F4C38"/>
    <w:rsid w:val="008066C1"/>
    <w:rsid w:val="00807CF5"/>
    <w:rsid w:val="00817D95"/>
    <w:rsid w:val="00822F37"/>
    <w:rsid w:val="008252D7"/>
    <w:rsid w:val="00832975"/>
    <w:rsid w:val="008404B2"/>
    <w:rsid w:val="00861E58"/>
    <w:rsid w:val="0086317D"/>
    <w:rsid w:val="008638F3"/>
    <w:rsid w:val="00871980"/>
    <w:rsid w:val="00883DC5"/>
    <w:rsid w:val="00893080"/>
    <w:rsid w:val="00894C5B"/>
    <w:rsid w:val="00897C95"/>
    <w:rsid w:val="008A77E7"/>
    <w:rsid w:val="008B64C5"/>
    <w:rsid w:val="008C7CC3"/>
    <w:rsid w:val="008D36C2"/>
    <w:rsid w:val="008F273B"/>
    <w:rsid w:val="008F3B0B"/>
    <w:rsid w:val="008F4DD1"/>
    <w:rsid w:val="0091306B"/>
    <w:rsid w:val="00924D15"/>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B2243"/>
    <w:rsid w:val="00AE1B0F"/>
    <w:rsid w:val="00AF03B1"/>
    <w:rsid w:val="00AF7E0D"/>
    <w:rsid w:val="00B0383F"/>
    <w:rsid w:val="00B23D79"/>
    <w:rsid w:val="00B24019"/>
    <w:rsid w:val="00B33706"/>
    <w:rsid w:val="00B61169"/>
    <w:rsid w:val="00B64947"/>
    <w:rsid w:val="00B664DC"/>
    <w:rsid w:val="00B666D7"/>
    <w:rsid w:val="00B66D35"/>
    <w:rsid w:val="00B67E6D"/>
    <w:rsid w:val="00B77DAE"/>
    <w:rsid w:val="00B8743B"/>
    <w:rsid w:val="00BA5FF8"/>
    <w:rsid w:val="00BE2028"/>
    <w:rsid w:val="00BE3F70"/>
    <w:rsid w:val="00BF2771"/>
    <w:rsid w:val="00C134B9"/>
    <w:rsid w:val="00C22E6F"/>
    <w:rsid w:val="00C368D3"/>
    <w:rsid w:val="00C37356"/>
    <w:rsid w:val="00C505E8"/>
    <w:rsid w:val="00C56C90"/>
    <w:rsid w:val="00C645BD"/>
    <w:rsid w:val="00C753E1"/>
    <w:rsid w:val="00C77D9B"/>
    <w:rsid w:val="00C81C82"/>
    <w:rsid w:val="00C9583B"/>
    <w:rsid w:val="00CC4773"/>
    <w:rsid w:val="00CD1DB9"/>
    <w:rsid w:val="00CD1E24"/>
    <w:rsid w:val="00CD3089"/>
    <w:rsid w:val="00CF19F4"/>
    <w:rsid w:val="00D04875"/>
    <w:rsid w:val="00D17764"/>
    <w:rsid w:val="00D3148D"/>
    <w:rsid w:val="00D31887"/>
    <w:rsid w:val="00D3448D"/>
    <w:rsid w:val="00D4075D"/>
    <w:rsid w:val="00D75216"/>
    <w:rsid w:val="00D75A72"/>
    <w:rsid w:val="00D811F2"/>
    <w:rsid w:val="00D93803"/>
    <w:rsid w:val="00D9443F"/>
    <w:rsid w:val="00DB54FF"/>
    <w:rsid w:val="00DB5EE8"/>
    <w:rsid w:val="00DD6DFD"/>
    <w:rsid w:val="00E02EB4"/>
    <w:rsid w:val="00E06D2F"/>
    <w:rsid w:val="00E23D7F"/>
    <w:rsid w:val="00E300DF"/>
    <w:rsid w:val="00E377D1"/>
    <w:rsid w:val="00E70CD9"/>
    <w:rsid w:val="00E768F9"/>
    <w:rsid w:val="00E961F8"/>
    <w:rsid w:val="00ED2F34"/>
    <w:rsid w:val="00EE2E62"/>
    <w:rsid w:val="00EE4AA9"/>
    <w:rsid w:val="00EF093D"/>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5AE6E-1662-4D69-B9FE-1C970FF4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637</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Олег Н. Терентьев</cp:lastModifiedBy>
  <cp:revision>9</cp:revision>
  <cp:lastPrinted>2018-01-19T15:25:00Z</cp:lastPrinted>
  <dcterms:created xsi:type="dcterms:W3CDTF">2019-11-07T13:32:00Z</dcterms:created>
  <dcterms:modified xsi:type="dcterms:W3CDTF">2019-12-05T12:50:00Z</dcterms:modified>
</cp:coreProperties>
</file>