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18.09.2026 № 10.3-09/2015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25.09.2026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33BC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медицинских изделий</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даты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5 (пяти) рабочих дней с даты подписания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 поставка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 на медицинское изделие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установлены</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установлены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установлены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Устанавливается участником закупки</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2 штуки</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31571E" w:rsidRDefault="0031571E"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Спецификация</w:t>
      </w:r>
    </w:p>
    <w:p w:rsidR="0031571E" w:rsidRPr="000437D6" w:rsidRDefault="0031571E" w:rsidP="00E52880">
      <w:pPr>
        <w:pStyle w:val="a7"/>
        <w:widowControl w:val="0"/>
        <w:spacing w:after="0"/>
        <w:ind w:left="644"/>
        <w:jc w:val="center"/>
        <w:rPr>
          <w:rFonts w:ascii="Times New Roman" w:eastAsia="Courier New" w:hAnsi="Times New Roman" w:cs="Times New Roman"/>
          <w:b/>
        </w:rPr>
      </w:pPr>
    </w:p>
    <w:tbl>
      <w:tblPr>
        <w:tblW w:w="14883" w:type="dxa"/>
        <w:tblInd w:w="392" w:type="dxa"/>
        <w:tblLayout w:type="fixed"/>
        <w:tblLook w:val="00A0" w:firstRow="1" w:lastRow="0" w:firstColumn="1" w:lastColumn="0" w:noHBand="0" w:noVBand="0"/>
      </w:tblPr>
      <w:tblGrid>
        <w:gridCol w:w="538"/>
        <w:gridCol w:w="5132"/>
        <w:gridCol w:w="1559"/>
        <w:gridCol w:w="1134"/>
        <w:gridCol w:w="1701"/>
        <w:gridCol w:w="1701"/>
        <w:gridCol w:w="1559"/>
        <w:gridCol w:w="1559"/>
      </w:tblGrid>
      <w:tr w:rsidR="0031571E" w:rsidRPr="0037055E" w:rsidTr="006233C1">
        <w:trPr>
          <w:trHeight w:val="712"/>
        </w:trPr>
        <w:tc>
          <w:tcPr>
            <w:tcW w:w="538" w:type="dxa"/>
            <w:tcBorders>
              <w:top w:val="single" w:sz="4" w:space="0" w:color="auto"/>
              <w:left w:val="single" w:sz="4" w:space="0" w:color="auto"/>
              <w:bottom w:val="single" w:sz="4" w:space="0" w:color="auto"/>
              <w:right w:val="single" w:sz="4" w:space="0" w:color="auto"/>
            </w:tcBorders>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r w:rsidRPr="0037055E">
              <w:rPr>
                <w:rFonts w:ascii="Times New Roman" w:eastAsia="Times New Roman" w:hAnsi="Times New Roman" w:cs="Times New Roman"/>
                <w:bCs/>
                <w:sz w:val="24"/>
                <w:szCs w:val="24"/>
              </w:rPr>
              <w:t>№ п/п</w:t>
            </w:r>
          </w:p>
        </w:tc>
        <w:tc>
          <w:tcPr>
            <w:tcW w:w="5132" w:type="dxa"/>
            <w:tcBorders>
              <w:top w:val="single" w:sz="4" w:space="0" w:color="auto"/>
              <w:left w:val="nil"/>
              <w:bottom w:val="single" w:sz="4" w:space="0" w:color="auto"/>
              <w:right w:val="single" w:sz="4" w:space="0" w:color="auto"/>
            </w:tcBorders>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r w:rsidRPr="0037055E">
              <w:rPr>
                <w:rFonts w:ascii="Times New Roman" w:eastAsia="Times New Roman" w:hAnsi="Times New Roman" w:cs="Times New Roman"/>
                <w:bCs/>
                <w:sz w:val="24"/>
                <w:szCs w:val="24"/>
              </w:rPr>
              <w:t>Наименование товара</w:t>
            </w:r>
          </w:p>
        </w:tc>
        <w:tc>
          <w:tcPr>
            <w:tcW w:w="1559" w:type="dxa"/>
            <w:tcBorders>
              <w:top w:val="single" w:sz="4" w:space="0" w:color="auto"/>
              <w:left w:val="nil"/>
              <w:bottom w:val="single" w:sz="4" w:space="0" w:color="auto"/>
              <w:right w:val="single" w:sz="4" w:space="0" w:color="auto"/>
            </w:tcBorders>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r w:rsidRPr="0037055E">
              <w:rPr>
                <w:rFonts w:ascii="Times New Roman" w:eastAsia="Times New Roman" w:hAnsi="Times New Roman" w:cs="Times New Roman"/>
                <w:bCs/>
                <w:sz w:val="24"/>
                <w:szCs w:val="24"/>
              </w:rPr>
              <w:t>Ед. изм.</w:t>
            </w:r>
            <w:r w:rsidRPr="0037055E">
              <w:rPr>
                <w:rFonts w:ascii="Times New Roman" w:eastAsia="Times New Roman" w:hAnsi="Times New Roman" w:cs="Times New Roman"/>
                <w:sz w:val="24"/>
                <w:szCs w:val="24"/>
              </w:rPr>
              <w:t xml:space="preserve"> 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r w:rsidRPr="0037055E">
              <w:rPr>
                <w:rFonts w:ascii="Times New Roman" w:eastAsia="Times New Roman" w:hAnsi="Times New Roman" w:cs="Times New Roman"/>
                <w:bCs/>
                <w:sz w:val="24"/>
                <w:szCs w:val="24"/>
              </w:rPr>
              <w:t>Кол-во</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r w:rsidRPr="0037055E">
              <w:rPr>
                <w:rFonts w:ascii="Times New Roman" w:eastAsia="Times New Roman" w:hAnsi="Times New Roman" w:cs="Times New Roman"/>
                <w:bCs/>
                <w:sz w:val="24"/>
                <w:szCs w:val="24"/>
              </w:rPr>
              <w:t>Страна происхождения</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r w:rsidRPr="0037055E">
              <w:rPr>
                <w:rFonts w:ascii="Times New Roman" w:eastAsia="Times New Roman" w:hAnsi="Times New Roman" w:cs="Times New Roman"/>
                <w:bCs/>
                <w:sz w:val="24"/>
                <w:szCs w:val="24"/>
              </w:rPr>
              <w:t>Цена за единицу товара</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r w:rsidRPr="0037055E">
              <w:rPr>
                <w:rFonts w:ascii="Times New Roman" w:eastAsia="Times New Roman" w:hAnsi="Times New Roman" w:cs="Times New Roman"/>
                <w:bCs/>
                <w:sz w:val="24"/>
                <w:szCs w:val="24"/>
              </w:rPr>
              <w:t xml:space="preserve">НДС% </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r w:rsidRPr="0037055E">
              <w:rPr>
                <w:rFonts w:ascii="Times New Roman" w:eastAsia="Times New Roman" w:hAnsi="Times New Roman" w:cs="Times New Roman"/>
                <w:bCs/>
                <w:sz w:val="24"/>
                <w:szCs w:val="24"/>
              </w:rPr>
              <w:t xml:space="preserve">Сумма </w:t>
            </w:r>
            <w:r>
              <w:rPr>
                <w:rFonts w:ascii="Times New Roman" w:eastAsia="Times New Roman" w:hAnsi="Times New Roman" w:cs="Times New Roman"/>
                <w:bCs/>
                <w:sz w:val="24"/>
                <w:szCs w:val="24"/>
              </w:rPr>
              <w:t>с</w:t>
            </w:r>
            <w:r w:rsidRPr="0037055E">
              <w:rPr>
                <w:rFonts w:ascii="Times New Roman" w:eastAsia="Times New Roman" w:hAnsi="Times New Roman" w:cs="Times New Roman"/>
                <w:bCs/>
                <w:sz w:val="24"/>
                <w:szCs w:val="24"/>
              </w:rPr>
              <w:t xml:space="preserve"> НДС</w:t>
            </w:r>
          </w:p>
        </w:tc>
      </w:tr>
      <w:tr w:rsidR="0031571E" w:rsidRPr="0037055E" w:rsidTr="006233C1">
        <w:trPr>
          <w:trHeight w:val="453"/>
        </w:trPr>
        <w:tc>
          <w:tcPr>
            <w:tcW w:w="538" w:type="dxa"/>
            <w:tcBorders>
              <w:top w:val="single" w:sz="4" w:space="0" w:color="auto"/>
              <w:left w:val="single" w:sz="4" w:space="0" w:color="auto"/>
              <w:bottom w:val="single" w:sz="4" w:space="0" w:color="auto"/>
              <w:right w:val="single" w:sz="4" w:space="0" w:color="auto"/>
            </w:tcBorders>
            <w:vAlign w:val="center"/>
          </w:tcPr>
          <w:p w:rsidR="0031571E" w:rsidRPr="0037055E" w:rsidRDefault="0031571E" w:rsidP="006233C1">
            <w:pPr>
              <w:spacing w:line="240" w:lineRule="auto"/>
              <w:ind w:right="-108"/>
              <w:jc w:val="center"/>
              <w:rPr>
                <w:rFonts w:ascii="Times New Roman" w:eastAsia="Times New Roman" w:hAnsi="Times New Roman" w:cs="Times New Roman"/>
                <w:bCs/>
                <w:lang w:val="en-US"/>
              </w:rPr>
            </w:pPr>
            <w:r w:rsidRPr="0037055E">
              <w:rPr>
                <w:rFonts w:ascii="Times New Roman" w:eastAsia="Times New Roman" w:hAnsi="Times New Roman" w:cs="Times New Roman"/>
                <w:bCs/>
                <w:lang w:val="en-US"/>
              </w:rPr>
              <w:t>1</w:t>
            </w:r>
          </w:p>
        </w:tc>
        <w:tc>
          <w:tcPr>
            <w:tcW w:w="5132" w:type="dxa"/>
            <w:tcBorders>
              <w:top w:val="single" w:sz="4" w:space="0" w:color="auto"/>
              <w:left w:val="nil"/>
              <w:bottom w:val="single" w:sz="4" w:space="0" w:color="auto"/>
              <w:right w:val="single" w:sz="4" w:space="0" w:color="auto"/>
            </w:tcBorders>
          </w:tcPr>
          <w:p w:rsidR="0031571E" w:rsidRPr="00047422" w:rsidRDefault="0031571E" w:rsidP="006233C1">
            <w:pPr>
              <w:spacing w:after="0" w:line="240" w:lineRule="auto"/>
              <w:ind w:left="-108" w:right="-108"/>
              <w:rPr>
                <w:rFonts w:ascii="Times New Roman" w:eastAsia="Times New Roman" w:hAnsi="Times New Roman" w:cs="Times New Roman"/>
              </w:rPr>
            </w:pPr>
            <w:r w:rsidRPr="00047422">
              <w:rPr>
                <w:rFonts w:ascii="Times New Roman" w:eastAsia="Times New Roman" w:hAnsi="Times New Roman" w:cs="Times New Roman"/>
              </w:rPr>
              <w:t>Контейнер для отходов с биологическими загрязнениями</w:t>
            </w:r>
          </w:p>
        </w:tc>
        <w:tc>
          <w:tcPr>
            <w:tcW w:w="1559" w:type="dxa"/>
            <w:tcBorders>
              <w:top w:val="single" w:sz="4" w:space="0" w:color="auto"/>
              <w:left w:val="nil"/>
              <w:bottom w:val="single" w:sz="4" w:space="0" w:color="auto"/>
              <w:right w:val="single" w:sz="4" w:space="0" w:color="auto"/>
            </w:tcBorders>
          </w:tcPr>
          <w:p w:rsidR="0031571E" w:rsidRPr="0037055E" w:rsidRDefault="0031571E" w:rsidP="006233C1">
            <w:pPr>
              <w:spacing w:after="0" w:line="240" w:lineRule="auto"/>
              <w:ind w:left="-108" w:right="-108"/>
              <w:jc w:val="center"/>
              <w:rPr>
                <w:rFonts w:ascii="Times New Roman" w:eastAsia="Times New Roman" w:hAnsi="Times New Roman" w:cs="Times New Roman"/>
                <w:bCs/>
              </w:rPr>
            </w:pPr>
            <w:r w:rsidRPr="0037055E">
              <w:rPr>
                <w:rFonts w:ascii="Times New Roman" w:eastAsia="Times New Roman" w:hAnsi="Times New Roman" w:cs="Times New Roman"/>
                <w:bCs/>
              </w:rPr>
              <w:t>шт.</w:t>
            </w:r>
          </w:p>
        </w:tc>
        <w:tc>
          <w:tcPr>
            <w:tcW w:w="1134" w:type="dxa"/>
            <w:tcBorders>
              <w:top w:val="single" w:sz="4" w:space="0" w:color="auto"/>
              <w:left w:val="single" w:sz="4" w:space="0" w:color="auto"/>
              <w:bottom w:val="single" w:sz="4" w:space="0" w:color="auto"/>
              <w:right w:val="single" w:sz="4" w:space="0" w:color="auto"/>
            </w:tcBorders>
          </w:tcPr>
          <w:p w:rsidR="0031571E" w:rsidRPr="0037055E" w:rsidRDefault="0031571E" w:rsidP="006233C1">
            <w:pPr>
              <w:spacing w:after="0" w:line="240" w:lineRule="auto"/>
              <w:ind w:left="-108" w:right="-108"/>
              <w:jc w:val="center"/>
              <w:rPr>
                <w:rFonts w:ascii="Times New Roman" w:eastAsia="Times New Roman" w:hAnsi="Times New Roman" w:cs="Times New Roman"/>
                <w:bCs/>
              </w:rPr>
            </w:pPr>
            <w:r>
              <w:rPr>
                <w:rFonts w:ascii="Times New Roman" w:eastAsia="Times New Roman" w:hAnsi="Times New Roman" w:cs="Times New Roman"/>
                <w:bCs/>
              </w:rPr>
              <w:t>1</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31571E" w:rsidRPr="0037055E" w:rsidRDefault="0031571E" w:rsidP="006233C1">
            <w:pPr>
              <w:spacing w:after="0" w:line="240" w:lineRule="auto"/>
              <w:ind w:left="-108" w:right="-108"/>
              <w:jc w:val="center"/>
              <w:rPr>
                <w:rFonts w:ascii="Times New Roman" w:eastAsia="Times New Roman" w:hAnsi="Times New Roman" w:cs="Times New Roman"/>
                <w:bCs/>
              </w:rPr>
            </w:pP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00"/>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00"/>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p>
        </w:tc>
      </w:tr>
      <w:tr w:rsidR="0031571E" w:rsidRPr="0037055E" w:rsidTr="006233C1">
        <w:trPr>
          <w:trHeight w:val="274"/>
        </w:trPr>
        <w:tc>
          <w:tcPr>
            <w:tcW w:w="538" w:type="dxa"/>
            <w:tcBorders>
              <w:top w:val="single" w:sz="4" w:space="0" w:color="auto"/>
              <w:left w:val="single" w:sz="4" w:space="0" w:color="auto"/>
              <w:bottom w:val="single" w:sz="4" w:space="0" w:color="auto"/>
              <w:right w:val="single" w:sz="4" w:space="0" w:color="auto"/>
            </w:tcBorders>
            <w:vAlign w:val="center"/>
          </w:tcPr>
          <w:p w:rsidR="0031571E" w:rsidRPr="0037055E" w:rsidRDefault="0031571E" w:rsidP="006233C1">
            <w:pPr>
              <w:spacing w:line="240" w:lineRule="auto"/>
              <w:ind w:right="-108"/>
              <w:jc w:val="center"/>
              <w:rPr>
                <w:rFonts w:ascii="Times New Roman" w:eastAsia="Times New Roman" w:hAnsi="Times New Roman" w:cs="Times New Roman"/>
                <w:bCs/>
              </w:rPr>
            </w:pPr>
            <w:r>
              <w:rPr>
                <w:rFonts w:ascii="Times New Roman" w:eastAsia="Times New Roman" w:hAnsi="Times New Roman" w:cs="Times New Roman"/>
                <w:bCs/>
              </w:rPr>
              <w:t>2</w:t>
            </w:r>
          </w:p>
        </w:tc>
        <w:tc>
          <w:tcPr>
            <w:tcW w:w="5132" w:type="dxa"/>
            <w:tcBorders>
              <w:top w:val="single" w:sz="4" w:space="0" w:color="auto"/>
              <w:left w:val="nil"/>
              <w:bottom w:val="single" w:sz="4" w:space="0" w:color="auto"/>
              <w:right w:val="single" w:sz="4" w:space="0" w:color="auto"/>
            </w:tcBorders>
          </w:tcPr>
          <w:p w:rsidR="0031571E" w:rsidRPr="00047422" w:rsidRDefault="0031571E" w:rsidP="006233C1">
            <w:pPr>
              <w:spacing w:after="0"/>
            </w:pPr>
            <w:r w:rsidRPr="00047422">
              <w:rPr>
                <w:rFonts w:ascii="Times New Roman" w:hAnsi="Times New Roman" w:cs="Times New Roman"/>
              </w:rPr>
              <w:t>Контейнер для отходов с биологическими загрязнениями</w:t>
            </w:r>
          </w:p>
        </w:tc>
        <w:tc>
          <w:tcPr>
            <w:tcW w:w="1559" w:type="dxa"/>
            <w:tcBorders>
              <w:top w:val="single" w:sz="4" w:space="0" w:color="auto"/>
              <w:left w:val="nil"/>
              <w:bottom w:val="single" w:sz="4" w:space="0" w:color="auto"/>
              <w:right w:val="single" w:sz="4" w:space="0" w:color="auto"/>
            </w:tcBorders>
          </w:tcPr>
          <w:p w:rsidR="0031571E" w:rsidRDefault="0031571E" w:rsidP="006233C1">
            <w:pPr>
              <w:spacing w:after="0"/>
              <w:jc w:val="center"/>
            </w:pPr>
            <w:r w:rsidRPr="0037055E">
              <w:rPr>
                <w:rFonts w:ascii="Times New Roman" w:eastAsia="Times New Roman" w:hAnsi="Times New Roman" w:cs="Times New Roman"/>
                <w:bCs/>
              </w:rPr>
              <w:t>шт</w:t>
            </w:r>
          </w:p>
        </w:tc>
        <w:tc>
          <w:tcPr>
            <w:tcW w:w="1134" w:type="dxa"/>
            <w:tcBorders>
              <w:top w:val="single" w:sz="4" w:space="0" w:color="auto"/>
              <w:left w:val="single" w:sz="4" w:space="0" w:color="auto"/>
              <w:bottom w:val="single" w:sz="4" w:space="0" w:color="auto"/>
              <w:right w:val="single" w:sz="4" w:space="0" w:color="auto"/>
            </w:tcBorders>
          </w:tcPr>
          <w:p w:rsidR="0031571E" w:rsidRPr="0037055E" w:rsidRDefault="0031571E" w:rsidP="006233C1">
            <w:pPr>
              <w:spacing w:after="0" w:line="240" w:lineRule="auto"/>
              <w:ind w:left="-108" w:right="-108"/>
              <w:jc w:val="center"/>
              <w:rPr>
                <w:rFonts w:ascii="Times New Roman" w:eastAsia="Times New Roman" w:hAnsi="Times New Roman" w:cs="Times New Roman"/>
                <w:bCs/>
              </w:rPr>
            </w:pPr>
            <w:r>
              <w:rPr>
                <w:rFonts w:ascii="Times New Roman" w:eastAsia="Times New Roman" w:hAnsi="Times New Roman" w:cs="Times New Roman"/>
                <w:bCs/>
              </w:rPr>
              <w:t>1</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31571E" w:rsidRPr="0037055E" w:rsidRDefault="0031571E" w:rsidP="006233C1">
            <w:pPr>
              <w:spacing w:after="0" w:line="240" w:lineRule="auto"/>
              <w:ind w:left="-108" w:right="-108"/>
              <w:jc w:val="center"/>
              <w:rPr>
                <w:rFonts w:ascii="Times New Roman" w:eastAsia="Times New Roman" w:hAnsi="Times New Roman" w:cs="Times New Roman"/>
                <w:bCs/>
              </w:rPr>
            </w:pP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00"/>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00"/>
            <w:vAlign w:val="center"/>
          </w:tcPr>
          <w:p w:rsidR="0031571E" w:rsidRPr="0037055E" w:rsidRDefault="0031571E" w:rsidP="006233C1">
            <w:pPr>
              <w:spacing w:after="0"/>
              <w:ind w:left="-108" w:right="-108"/>
              <w:jc w:val="center"/>
              <w:rPr>
                <w:rFonts w:ascii="Times New Roman" w:eastAsia="Times New Roman" w:hAnsi="Times New Roman" w:cs="Times New Roman"/>
                <w:bCs/>
                <w:sz w:val="24"/>
                <w:szCs w:val="24"/>
              </w:rPr>
            </w:pPr>
          </w:p>
        </w:tc>
      </w:tr>
    </w:tbl>
    <w:p w:rsidR="00170252" w:rsidRDefault="00170252" w:rsidP="0031571E">
      <w:pPr>
        <w:jc w:val="center"/>
        <w:rPr>
          <w:rFonts w:ascii="Times New Roman" w:hAnsi="Times New Roman" w:cs="Times New Roman"/>
          <w:b/>
          <w:sz w:val="28"/>
          <w:szCs w:val="28"/>
        </w:rPr>
      </w:pPr>
    </w:p>
    <w:p w:rsidR="0031571E" w:rsidRDefault="0031571E" w:rsidP="0031571E">
      <w:pPr>
        <w:jc w:val="center"/>
        <w:rPr>
          <w:rFonts w:ascii="Times New Roman" w:hAnsi="Times New Roman" w:cs="Times New Roman"/>
          <w:b/>
          <w:sz w:val="28"/>
          <w:szCs w:val="28"/>
        </w:rPr>
      </w:pPr>
      <w:r>
        <w:rPr>
          <w:rFonts w:ascii="Times New Roman" w:hAnsi="Times New Roman" w:cs="Times New Roman"/>
          <w:b/>
          <w:sz w:val="28"/>
          <w:szCs w:val="28"/>
        </w:rPr>
        <w:t>Технические характеристики</w:t>
      </w:r>
    </w:p>
    <w:tbl>
      <w:tblPr>
        <w:tblW w:w="14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7"/>
        <w:gridCol w:w="1917"/>
        <w:gridCol w:w="736"/>
        <w:gridCol w:w="3521"/>
        <w:gridCol w:w="1549"/>
        <w:gridCol w:w="704"/>
        <w:gridCol w:w="2246"/>
        <w:gridCol w:w="984"/>
        <w:gridCol w:w="844"/>
        <w:gridCol w:w="1684"/>
      </w:tblGrid>
      <w:tr w:rsidR="0031571E" w:rsidRPr="00595AD4" w:rsidTr="006233C1">
        <w:trPr>
          <w:trHeight w:val="567"/>
          <w:tblHeader/>
          <w:jc w:val="center"/>
        </w:trPr>
        <w:tc>
          <w:tcPr>
            <w:tcW w:w="577" w:type="dxa"/>
            <w:vAlign w:val="center"/>
          </w:tcPr>
          <w:p w:rsidR="0031571E" w:rsidRPr="00595AD4" w:rsidRDefault="0031571E" w:rsidP="006233C1">
            <w:pPr>
              <w:spacing w:after="0" w:line="240" w:lineRule="auto"/>
              <w:jc w:val="center"/>
              <w:rPr>
                <w:rFonts w:ascii="Times New Roman" w:eastAsia="Times New Roman" w:hAnsi="Times New Roman" w:cs="Times New Roman"/>
                <w:b/>
                <w:sz w:val="20"/>
                <w:szCs w:val="20"/>
                <w:lang w:val="en-US"/>
              </w:rPr>
            </w:pPr>
            <w:r w:rsidRPr="00595AD4">
              <w:rPr>
                <w:rFonts w:ascii="Times New Roman" w:eastAsia="Times New Roman" w:hAnsi="Times New Roman" w:cs="Times New Roman"/>
                <w:b/>
                <w:sz w:val="20"/>
                <w:szCs w:val="20"/>
                <w:lang w:val="en-US"/>
              </w:rPr>
              <w:t>№ п/п</w:t>
            </w:r>
          </w:p>
        </w:tc>
        <w:tc>
          <w:tcPr>
            <w:tcW w:w="1917" w:type="dxa"/>
            <w:vAlign w:val="center"/>
          </w:tcPr>
          <w:p w:rsidR="0031571E" w:rsidRPr="00595AD4" w:rsidRDefault="0031571E" w:rsidP="006233C1">
            <w:pPr>
              <w:spacing w:after="0" w:line="240" w:lineRule="auto"/>
              <w:jc w:val="center"/>
              <w:rPr>
                <w:rFonts w:ascii="Times New Roman" w:eastAsia="Times New Roman" w:hAnsi="Times New Roman" w:cs="Times New Roman"/>
                <w:b/>
                <w:sz w:val="20"/>
                <w:szCs w:val="20"/>
              </w:rPr>
            </w:pPr>
            <w:r w:rsidRPr="00595AD4">
              <w:rPr>
                <w:rFonts w:ascii="Times New Roman" w:eastAsia="Times New Roman" w:hAnsi="Times New Roman" w:cs="Times New Roman"/>
                <w:b/>
                <w:sz w:val="20"/>
                <w:szCs w:val="20"/>
              </w:rPr>
              <w:t>Наименование товара</w:t>
            </w:r>
          </w:p>
        </w:tc>
        <w:tc>
          <w:tcPr>
            <w:tcW w:w="6510" w:type="dxa"/>
            <w:gridSpan w:val="4"/>
            <w:vAlign w:val="center"/>
          </w:tcPr>
          <w:p w:rsidR="0031571E" w:rsidRPr="00595AD4" w:rsidRDefault="0031571E" w:rsidP="006233C1">
            <w:pPr>
              <w:spacing w:after="0" w:line="240" w:lineRule="auto"/>
              <w:jc w:val="center"/>
              <w:rPr>
                <w:rFonts w:ascii="Times New Roman" w:eastAsia="Times New Roman" w:hAnsi="Times New Roman" w:cs="Times New Roman"/>
                <w:b/>
                <w:sz w:val="20"/>
                <w:szCs w:val="20"/>
              </w:rPr>
            </w:pPr>
            <w:r w:rsidRPr="00595AD4">
              <w:rPr>
                <w:rFonts w:ascii="Times New Roman" w:eastAsia="Times New Roman" w:hAnsi="Times New Roman" w:cs="Times New Roman"/>
                <w:b/>
                <w:sz w:val="20"/>
                <w:szCs w:val="20"/>
              </w:rPr>
              <w:t>Технические характеристики</w:t>
            </w:r>
          </w:p>
        </w:tc>
        <w:tc>
          <w:tcPr>
            <w:tcW w:w="2246" w:type="dxa"/>
          </w:tcPr>
          <w:p w:rsidR="0031571E" w:rsidRPr="00595AD4" w:rsidRDefault="0031571E" w:rsidP="006233C1">
            <w:pPr>
              <w:spacing w:after="0" w:line="240" w:lineRule="auto"/>
              <w:jc w:val="center"/>
              <w:rPr>
                <w:rFonts w:ascii="Times New Roman" w:eastAsia="Times New Roman" w:hAnsi="Times New Roman" w:cs="Times New Roman"/>
                <w:b/>
                <w:sz w:val="20"/>
                <w:szCs w:val="20"/>
              </w:rPr>
            </w:pPr>
            <w:r w:rsidRPr="00512E4C">
              <w:rPr>
                <w:rFonts w:ascii="Times New Roman" w:eastAsia="Times New Roman" w:hAnsi="Times New Roman" w:cs="Times New Roman"/>
                <w:b/>
                <w:sz w:val="20"/>
                <w:szCs w:val="20"/>
              </w:rPr>
              <w:t>Инструкция по заполнению характеристик в заявке</w:t>
            </w:r>
          </w:p>
        </w:tc>
        <w:tc>
          <w:tcPr>
            <w:tcW w:w="984" w:type="dxa"/>
            <w:vAlign w:val="center"/>
          </w:tcPr>
          <w:p w:rsidR="0031571E" w:rsidRPr="00595AD4" w:rsidRDefault="0031571E" w:rsidP="006233C1">
            <w:pPr>
              <w:spacing w:after="0" w:line="240" w:lineRule="auto"/>
              <w:jc w:val="center"/>
              <w:rPr>
                <w:rFonts w:ascii="Times New Roman" w:eastAsia="Times New Roman" w:hAnsi="Times New Roman" w:cs="Times New Roman"/>
                <w:b/>
                <w:sz w:val="20"/>
                <w:szCs w:val="20"/>
              </w:rPr>
            </w:pPr>
            <w:r w:rsidRPr="00595AD4">
              <w:rPr>
                <w:rFonts w:ascii="Times New Roman" w:eastAsia="Times New Roman" w:hAnsi="Times New Roman" w:cs="Times New Roman"/>
                <w:b/>
                <w:sz w:val="20"/>
                <w:szCs w:val="20"/>
              </w:rPr>
              <w:t>Кол-во</w:t>
            </w:r>
          </w:p>
        </w:tc>
        <w:tc>
          <w:tcPr>
            <w:tcW w:w="844" w:type="dxa"/>
            <w:tcBorders>
              <w:top w:val="single" w:sz="4" w:space="0" w:color="auto"/>
              <w:left w:val="nil"/>
              <w:bottom w:val="single" w:sz="4" w:space="0" w:color="auto"/>
              <w:right w:val="single" w:sz="4" w:space="0" w:color="auto"/>
            </w:tcBorders>
            <w:vAlign w:val="center"/>
          </w:tcPr>
          <w:p w:rsidR="0031571E" w:rsidRPr="00595AD4" w:rsidRDefault="0031571E" w:rsidP="006233C1">
            <w:pPr>
              <w:spacing w:after="0" w:line="240" w:lineRule="auto"/>
              <w:ind w:left="-201" w:right="-108"/>
              <w:jc w:val="center"/>
              <w:rPr>
                <w:rFonts w:ascii="Times New Roman" w:hAnsi="Times New Roman" w:cs="Times New Roman"/>
                <w:b/>
                <w:bCs/>
                <w:sz w:val="20"/>
                <w:szCs w:val="20"/>
              </w:rPr>
            </w:pPr>
            <w:r w:rsidRPr="00595AD4">
              <w:rPr>
                <w:rFonts w:ascii="Times New Roman" w:hAnsi="Times New Roman" w:cs="Times New Roman"/>
                <w:b/>
                <w:bCs/>
                <w:sz w:val="20"/>
                <w:szCs w:val="20"/>
              </w:rPr>
              <w:t>Ед. изм.</w:t>
            </w:r>
          </w:p>
        </w:tc>
        <w:tc>
          <w:tcPr>
            <w:tcW w:w="1684" w:type="dxa"/>
            <w:tcBorders>
              <w:top w:val="single" w:sz="4" w:space="0" w:color="auto"/>
              <w:left w:val="nil"/>
              <w:bottom w:val="single" w:sz="4" w:space="0" w:color="auto"/>
              <w:right w:val="single" w:sz="4" w:space="0" w:color="auto"/>
            </w:tcBorders>
            <w:vAlign w:val="center"/>
          </w:tcPr>
          <w:p w:rsidR="0031571E" w:rsidRPr="00595AD4" w:rsidRDefault="0031571E" w:rsidP="006233C1">
            <w:pPr>
              <w:spacing w:after="0" w:line="240" w:lineRule="auto"/>
              <w:ind w:left="-113" w:right="-108"/>
              <w:jc w:val="center"/>
              <w:rPr>
                <w:rFonts w:ascii="Times New Roman" w:hAnsi="Times New Roman" w:cs="Times New Roman"/>
                <w:b/>
                <w:bCs/>
                <w:sz w:val="20"/>
                <w:szCs w:val="20"/>
              </w:rPr>
            </w:pPr>
            <w:r w:rsidRPr="00595AD4">
              <w:rPr>
                <w:rFonts w:ascii="Times New Roman" w:hAnsi="Times New Roman" w:cs="Times New Roman"/>
                <w:b/>
                <w:bCs/>
                <w:sz w:val="20"/>
                <w:szCs w:val="20"/>
              </w:rPr>
              <w:t>КОД ОКПД2/ КТРУ</w:t>
            </w:r>
          </w:p>
        </w:tc>
      </w:tr>
      <w:tr w:rsidR="0031571E" w:rsidRPr="00595AD4" w:rsidTr="006233C1">
        <w:trPr>
          <w:trHeight w:val="70"/>
          <w:tblHeader/>
          <w:jc w:val="center"/>
        </w:trPr>
        <w:tc>
          <w:tcPr>
            <w:tcW w:w="577" w:type="dxa"/>
            <w:vMerge w:val="restart"/>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restart"/>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r w:rsidRPr="003C77C5">
              <w:rPr>
                <w:rFonts w:ascii="Times New Roman" w:eastAsia="Times New Roman" w:hAnsi="Times New Roman" w:cs="Times New Roman"/>
                <w:sz w:val="18"/>
                <w:szCs w:val="18"/>
              </w:rPr>
              <w:t>Контейнер для отходов с биологическими загрязнениями</w:t>
            </w:r>
          </w:p>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spacing w:after="0" w:line="240" w:lineRule="auto"/>
              <w:jc w:val="center"/>
              <w:rPr>
                <w:rFonts w:ascii="Times New Roman" w:eastAsia="Times New Roman" w:hAnsi="Times New Roman" w:cs="Times New Roman"/>
                <w:b/>
                <w:sz w:val="18"/>
                <w:szCs w:val="18"/>
              </w:rPr>
            </w:pPr>
            <w:r w:rsidRPr="00595AD4">
              <w:rPr>
                <w:rFonts w:ascii="Times New Roman" w:eastAsia="Times New Roman" w:hAnsi="Times New Roman" w:cs="Times New Roman"/>
                <w:b/>
                <w:sz w:val="18"/>
                <w:szCs w:val="18"/>
              </w:rPr>
              <w:t>№</w:t>
            </w:r>
          </w:p>
          <w:p w:rsidR="0031571E" w:rsidRPr="00595AD4" w:rsidRDefault="0031571E" w:rsidP="006233C1">
            <w:pPr>
              <w:spacing w:after="0" w:line="240" w:lineRule="auto"/>
              <w:jc w:val="center"/>
              <w:rPr>
                <w:rFonts w:ascii="Times New Roman" w:eastAsia="Times New Roman" w:hAnsi="Times New Roman" w:cs="Times New Roman"/>
                <w:b/>
                <w:sz w:val="18"/>
                <w:szCs w:val="18"/>
              </w:rPr>
            </w:pPr>
            <w:r w:rsidRPr="00595AD4">
              <w:rPr>
                <w:rFonts w:ascii="Times New Roman" w:eastAsia="Times New Roman" w:hAnsi="Times New Roman" w:cs="Times New Roman"/>
                <w:b/>
                <w:sz w:val="18"/>
                <w:szCs w:val="18"/>
              </w:rPr>
              <w:t>п/п</w:t>
            </w:r>
          </w:p>
        </w:tc>
        <w:tc>
          <w:tcPr>
            <w:tcW w:w="3521" w:type="dxa"/>
            <w:vAlign w:val="center"/>
          </w:tcPr>
          <w:p w:rsidR="0031571E" w:rsidRPr="00595AD4" w:rsidRDefault="0031571E" w:rsidP="006233C1">
            <w:pPr>
              <w:spacing w:after="0" w:line="240" w:lineRule="auto"/>
              <w:jc w:val="center"/>
              <w:rPr>
                <w:rFonts w:ascii="Times New Roman" w:eastAsia="Times New Roman" w:hAnsi="Times New Roman" w:cs="Times New Roman"/>
                <w:b/>
                <w:sz w:val="18"/>
                <w:szCs w:val="18"/>
              </w:rPr>
            </w:pPr>
            <w:r w:rsidRPr="00595AD4">
              <w:rPr>
                <w:rFonts w:ascii="Times New Roman" w:eastAsia="Times New Roman" w:hAnsi="Times New Roman" w:cs="Times New Roman"/>
                <w:b/>
                <w:sz w:val="18"/>
                <w:szCs w:val="18"/>
              </w:rPr>
              <w:t xml:space="preserve">Наименование показателя/Технические характеристики </w:t>
            </w:r>
          </w:p>
        </w:tc>
        <w:tc>
          <w:tcPr>
            <w:tcW w:w="1549" w:type="dxa"/>
            <w:vAlign w:val="center"/>
          </w:tcPr>
          <w:p w:rsidR="0031571E" w:rsidRPr="00595AD4" w:rsidRDefault="0031571E" w:rsidP="006233C1">
            <w:pPr>
              <w:spacing w:after="0" w:line="240" w:lineRule="auto"/>
              <w:jc w:val="center"/>
              <w:rPr>
                <w:rFonts w:ascii="Times New Roman" w:eastAsia="Times New Roman" w:hAnsi="Times New Roman" w:cs="Times New Roman"/>
                <w:b/>
                <w:sz w:val="18"/>
                <w:szCs w:val="18"/>
              </w:rPr>
            </w:pPr>
            <w:r w:rsidRPr="00595AD4">
              <w:rPr>
                <w:rFonts w:ascii="Times New Roman" w:eastAsia="Times New Roman" w:hAnsi="Times New Roman" w:cs="Times New Roman"/>
                <w:b/>
                <w:sz w:val="18"/>
                <w:szCs w:val="18"/>
              </w:rPr>
              <w:t>Значения показателей</w:t>
            </w:r>
          </w:p>
        </w:tc>
        <w:tc>
          <w:tcPr>
            <w:tcW w:w="704" w:type="dxa"/>
            <w:vAlign w:val="center"/>
          </w:tcPr>
          <w:p w:rsidR="0031571E" w:rsidRPr="00595AD4" w:rsidRDefault="0031571E" w:rsidP="006233C1">
            <w:pPr>
              <w:spacing w:after="0" w:line="240" w:lineRule="auto"/>
              <w:jc w:val="center"/>
              <w:rPr>
                <w:rFonts w:ascii="Times New Roman" w:eastAsia="Calibri" w:hAnsi="Times New Roman" w:cs="Times New Roman"/>
                <w:b/>
                <w:bCs/>
                <w:iCs/>
                <w:sz w:val="18"/>
                <w:szCs w:val="18"/>
              </w:rPr>
            </w:pPr>
            <w:r w:rsidRPr="00595AD4">
              <w:rPr>
                <w:rFonts w:ascii="Times New Roman" w:eastAsia="Calibri" w:hAnsi="Times New Roman" w:cs="Times New Roman"/>
                <w:b/>
                <w:bCs/>
                <w:iCs/>
                <w:sz w:val="18"/>
                <w:szCs w:val="18"/>
              </w:rPr>
              <w:t>Ед.</w:t>
            </w:r>
          </w:p>
          <w:p w:rsidR="0031571E" w:rsidRPr="00595AD4" w:rsidRDefault="0031571E" w:rsidP="006233C1">
            <w:pPr>
              <w:spacing w:after="0" w:line="240" w:lineRule="auto"/>
              <w:jc w:val="center"/>
              <w:rPr>
                <w:rFonts w:ascii="Times New Roman" w:eastAsia="Calibri" w:hAnsi="Times New Roman" w:cs="Times New Roman"/>
                <w:bCs/>
                <w:iCs/>
                <w:sz w:val="18"/>
                <w:szCs w:val="18"/>
              </w:rPr>
            </w:pPr>
            <w:r w:rsidRPr="00595AD4">
              <w:rPr>
                <w:rFonts w:ascii="Times New Roman" w:eastAsia="Calibri" w:hAnsi="Times New Roman" w:cs="Times New Roman"/>
                <w:b/>
                <w:bCs/>
                <w:iCs/>
                <w:sz w:val="18"/>
                <w:szCs w:val="18"/>
              </w:rPr>
              <w:t>изм.</w:t>
            </w:r>
          </w:p>
        </w:tc>
        <w:tc>
          <w:tcPr>
            <w:tcW w:w="2246" w:type="dxa"/>
          </w:tcPr>
          <w:p w:rsidR="0031571E" w:rsidRPr="00595AD4" w:rsidRDefault="0031571E" w:rsidP="006233C1">
            <w:pPr>
              <w:spacing w:after="0" w:line="240" w:lineRule="auto"/>
              <w:jc w:val="center"/>
              <w:rPr>
                <w:rFonts w:ascii="Times New Roman" w:eastAsia="Times New Roman" w:hAnsi="Times New Roman" w:cs="Times New Roman"/>
                <w:sz w:val="18"/>
                <w:szCs w:val="18"/>
                <w:lang w:val="en-US"/>
              </w:rPr>
            </w:pPr>
          </w:p>
        </w:tc>
        <w:tc>
          <w:tcPr>
            <w:tcW w:w="984" w:type="dxa"/>
            <w:vMerge w:val="restart"/>
            <w:shd w:val="clear" w:color="auto" w:fill="auto"/>
            <w:vAlign w:val="center"/>
          </w:tcPr>
          <w:p w:rsidR="0031571E" w:rsidRPr="00D53E7B" w:rsidRDefault="0031571E" w:rsidP="006233C1">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844" w:type="dxa"/>
            <w:vMerge w:val="restart"/>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r w:rsidRPr="00595AD4">
              <w:rPr>
                <w:rFonts w:ascii="Times New Roman" w:eastAsia="Times New Roman" w:hAnsi="Times New Roman" w:cs="Times New Roman"/>
                <w:sz w:val="18"/>
                <w:szCs w:val="18"/>
                <w:lang w:val="en-US"/>
              </w:rPr>
              <w:t>шт.</w:t>
            </w:r>
          </w:p>
        </w:tc>
        <w:tc>
          <w:tcPr>
            <w:tcW w:w="1684" w:type="dxa"/>
            <w:vMerge w:val="restart"/>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r w:rsidRPr="009623CA">
              <w:rPr>
                <w:rFonts w:ascii="Times New Roman" w:eastAsia="Times New Roman" w:hAnsi="Times New Roman" w:cs="Times New Roman"/>
                <w:sz w:val="18"/>
                <w:szCs w:val="18"/>
              </w:rPr>
              <w:t>32.50.50.190-00000046</w:t>
            </w: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single" w:sz="4" w:space="0" w:color="auto"/>
            </w:tcBorders>
          </w:tcPr>
          <w:p w:rsidR="0031571E" w:rsidRPr="00595AD4"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Класс опасности: «Б»</w:t>
            </w:r>
          </w:p>
        </w:tc>
        <w:tc>
          <w:tcPr>
            <w:tcW w:w="1549" w:type="dxa"/>
            <w:tcBorders>
              <w:top w:val="nil"/>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nil"/>
            </w:tcBorders>
          </w:tcPr>
          <w:p w:rsidR="0031571E" w:rsidRPr="00595AD4"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Цвет: желтый</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704" w:type="dxa"/>
            <w:tcBorders>
              <w:top w:val="single" w:sz="4" w:space="0" w:color="auto"/>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Pr="00595AD4"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Материал изделия</w:t>
            </w:r>
          </w:p>
        </w:tc>
        <w:tc>
          <w:tcPr>
            <w:tcW w:w="1549" w:type="dxa"/>
            <w:tcBorders>
              <w:top w:val="nil"/>
              <w:left w:val="single" w:sz="4" w:space="0" w:color="auto"/>
              <w:bottom w:val="single" w:sz="4" w:space="0" w:color="auto"/>
              <w:right w:val="single" w:sz="4" w:space="0" w:color="auto"/>
            </w:tcBorders>
          </w:tcPr>
          <w:p w:rsidR="0031571E" w:rsidRPr="0009138A" w:rsidRDefault="0031571E" w:rsidP="006233C1">
            <w:pPr>
              <w:spacing w:after="0" w:line="240" w:lineRule="auto"/>
              <w:jc w:val="center"/>
              <w:rPr>
                <w:rFonts w:ascii="Times New Roman" w:hAnsi="Times New Roman" w:cs="Times New Roman"/>
                <w:sz w:val="18"/>
                <w:szCs w:val="18"/>
              </w:rPr>
            </w:pPr>
            <w:r w:rsidRPr="0009138A">
              <w:rPr>
                <w:rFonts w:ascii="Times New Roman" w:hAnsi="Times New Roman" w:cs="Times New Roman"/>
                <w:sz w:val="18"/>
                <w:szCs w:val="18"/>
              </w:rPr>
              <w:t>полиэтилен высокой плотности</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Pr="00595AD4"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Объём</w:t>
            </w:r>
          </w:p>
        </w:tc>
        <w:tc>
          <w:tcPr>
            <w:tcW w:w="1549" w:type="dxa"/>
            <w:tcBorders>
              <w:top w:val="nil"/>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w:t>
            </w:r>
            <w:r>
              <w:rPr>
                <w:rFonts w:ascii="Times New Roman" w:hAnsi="Times New Roman" w:cs="Times New Roman"/>
                <w:sz w:val="18"/>
                <w:szCs w:val="18"/>
              </w:rPr>
              <w:t xml:space="preserve"> 120 и </w:t>
            </w:r>
            <w:r w:rsidRPr="00805379">
              <w:rPr>
                <w:rFonts w:ascii="Times New Roman" w:hAnsi="Times New Roman" w:cs="Times New Roman"/>
                <w:sz w:val="18"/>
                <w:szCs w:val="18"/>
              </w:rPr>
              <w:t>≤</w:t>
            </w:r>
            <w:r>
              <w:rPr>
                <w:rFonts w:ascii="Times New Roman" w:hAnsi="Times New Roman" w:cs="Times New Roman"/>
                <w:sz w:val="18"/>
                <w:szCs w:val="18"/>
              </w:rPr>
              <w:t xml:space="preserve"> 130</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л</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Масса изделия</w:t>
            </w:r>
          </w:p>
        </w:tc>
        <w:tc>
          <w:tcPr>
            <w:tcW w:w="1549" w:type="dxa"/>
            <w:tcBorders>
              <w:top w:val="nil"/>
              <w:left w:val="single" w:sz="4" w:space="0" w:color="auto"/>
              <w:bottom w:val="single" w:sz="4" w:space="0" w:color="auto"/>
              <w:right w:val="single" w:sz="4" w:space="0" w:color="auto"/>
            </w:tcBorders>
            <w:vAlign w:val="center"/>
          </w:tcPr>
          <w:p w:rsidR="0031571E" w:rsidRPr="005D4D1D"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w:t>
            </w:r>
            <w:r>
              <w:rPr>
                <w:rFonts w:ascii="Times New Roman" w:hAnsi="Times New Roman" w:cs="Times New Roman"/>
                <w:sz w:val="18"/>
                <w:szCs w:val="18"/>
              </w:rPr>
              <w:t xml:space="preserve"> 9 и </w:t>
            </w:r>
            <w:r w:rsidRPr="00805379">
              <w:rPr>
                <w:rFonts w:ascii="Times New Roman" w:hAnsi="Times New Roman" w:cs="Times New Roman"/>
                <w:sz w:val="18"/>
                <w:szCs w:val="18"/>
              </w:rPr>
              <w:t>≤</w:t>
            </w:r>
            <w:r>
              <w:rPr>
                <w:rFonts w:ascii="Times New Roman" w:hAnsi="Times New Roman" w:cs="Times New Roman"/>
                <w:sz w:val="18"/>
                <w:szCs w:val="18"/>
              </w:rPr>
              <w:t xml:space="preserve"> 10</w:t>
            </w:r>
          </w:p>
        </w:tc>
        <w:tc>
          <w:tcPr>
            <w:tcW w:w="704" w:type="dxa"/>
            <w:tcBorders>
              <w:top w:val="nil"/>
              <w:left w:val="nil"/>
              <w:bottom w:val="single" w:sz="4" w:space="0" w:color="auto"/>
              <w:right w:val="nil"/>
            </w:tcBorders>
            <w:vAlign w:val="center"/>
          </w:tcPr>
          <w:p w:rsidR="0031571E"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кг</w:t>
            </w:r>
          </w:p>
        </w:tc>
        <w:tc>
          <w:tcPr>
            <w:tcW w:w="2246" w:type="dxa"/>
          </w:tcPr>
          <w:p w:rsidR="0031571E" w:rsidRPr="00A338F6"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tcBorders>
              <w:right w:val="single" w:sz="4" w:space="0" w:color="auto"/>
            </w:tcBorders>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single" w:sz="4" w:space="0" w:color="auto"/>
            </w:tcBorders>
          </w:tcPr>
          <w:p w:rsidR="0031571E" w:rsidRPr="00595AD4"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Высота контейнера</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DD51E2" w:rsidRDefault="0031571E" w:rsidP="006233C1">
            <w:pPr>
              <w:spacing w:after="0" w:line="240" w:lineRule="auto"/>
              <w:jc w:val="center"/>
              <w:rPr>
                <w:rFonts w:ascii="Times New Roman" w:hAnsi="Times New Roman" w:cs="Times New Roman"/>
                <w:sz w:val="18"/>
                <w:szCs w:val="18"/>
                <w:lang w:val="en-US"/>
              </w:rPr>
            </w:pPr>
            <w:r w:rsidRPr="005D4D1D">
              <w:rPr>
                <w:rFonts w:ascii="Times New Roman" w:hAnsi="Times New Roman" w:cs="Times New Roman"/>
                <w:sz w:val="18"/>
                <w:szCs w:val="18"/>
              </w:rPr>
              <w:t xml:space="preserve">≥ </w:t>
            </w:r>
            <w:r>
              <w:rPr>
                <w:rFonts w:ascii="Times New Roman" w:hAnsi="Times New Roman" w:cs="Times New Roman"/>
                <w:sz w:val="18"/>
                <w:szCs w:val="18"/>
              </w:rPr>
              <w:t xml:space="preserve">950 и </w:t>
            </w:r>
            <w:r w:rsidRPr="00805379">
              <w:rPr>
                <w:rFonts w:ascii="Times New Roman" w:hAnsi="Times New Roman" w:cs="Times New Roman"/>
                <w:sz w:val="18"/>
                <w:szCs w:val="18"/>
              </w:rPr>
              <w:t>≤</w:t>
            </w:r>
            <w:r>
              <w:rPr>
                <w:rFonts w:ascii="Times New Roman" w:hAnsi="Times New Roman" w:cs="Times New Roman"/>
                <w:sz w:val="18"/>
                <w:szCs w:val="18"/>
              </w:rPr>
              <w:t>1000</w:t>
            </w:r>
          </w:p>
        </w:tc>
        <w:tc>
          <w:tcPr>
            <w:tcW w:w="704"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Borders>
              <w:left w:val="single" w:sz="4" w:space="0" w:color="auto"/>
            </w:tcBorders>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Высота контейнера с открытой крышкой</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 xml:space="preserve">≥ </w:t>
            </w:r>
            <w:r>
              <w:rPr>
                <w:rFonts w:ascii="Times New Roman" w:hAnsi="Times New Roman" w:cs="Times New Roman"/>
                <w:sz w:val="18"/>
                <w:szCs w:val="18"/>
              </w:rPr>
              <w:t xml:space="preserve">1300 и </w:t>
            </w:r>
            <w:r w:rsidRPr="00805379">
              <w:rPr>
                <w:rFonts w:ascii="Times New Roman" w:hAnsi="Times New Roman" w:cs="Times New Roman"/>
                <w:sz w:val="18"/>
                <w:szCs w:val="18"/>
              </w:rPr>
              <w:t>≤</w:t>
            </w:r>
            <w:r>
              <w:rPr>
                <w:rFonts w:ascii="Times New Roman" w:hAnsi="Times New Roman" w:cs="Times New Roman"/>
                <w:sz w:val="18"/>
                <w:szCs w:val="18"/>
              </w:rPr>
              <w:t>1400</w:t>
            </w:r>
          </w:p>
        </w:tc>
        <w:tc>
          <w:tcPr>
            <w:tcW w:w="704" w:type="dxa"/>
            <w:tcBorders>
              <w:top w:val="single" w:sz="4" w:space="0" w:color="auto"/>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Длина контейнера</w:t>
            </w:r>
          </w:p>
        </w:tc>
        <w:tc>
          <w:tcPr>
            <w:tcW w:w="1549" w:type="dxa"/>
            <w:tcBorders>
              <w:top w:val="nil"/>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 xml:space="preserve">≥ </w:t>
            </w:r>
            <w:r>
              <w:rPr>
                <w:rFonts w:ascii="Times New Roman" w:hAnsi="Times New Roman" w:cs="Times New Roman"/>
                <w:sz w:val="18"/>
                <w:szCs w:val="18"/>
              </w:rPr>
              <w:t xml:space="preserve">530 и </w:t>
            </w:r>
            <w:r w:rsidRPr="00805379">
              <w:rPr>
                <w:rFonts w:ascii="Times New Roman" w:hAnsi="Times New Roman" w:cs="Times New Roman"/>
                <w:sz w:val="18"/>
                <w:szCs w:val="18"/>
              </w:rPr>
              <w:t>≤</w:t>
            </w:r>
            <w:r>
              <w:rPr>
                <w:rFonts w:ascii="Times New Roman" w:hAnsi="Times New Roman" w:cs="Times New Roman"/>
                <w:sz w:val="18"/>
                <w:szCs w:val="18"/>
              </w:rPr>
              <w:t xml:space="preserve"> 560</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Ширина контейнера</w:t>
            </w:r>
          </w:p>
        </w:tc>
        <w:tc>
          <w:tcPr>
            <w:tcW w:w="1549" w:type="dxa"/>
            <w:tcBorders>
              <w:top w:val="nil"/>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 xml:space="preserve">≥ </w:t>
            </w:r>
            <w:r>
              <w:rPr>
                <w:rFonts w:ascii="Times New Roman" w:hAnsi="Times New Roman" w:cs="Times New Roman"/>
                <w:sz w:val="18"/>
                <w:szCs w:val="18"/>
              </w:rPr>
              <w:t xml:space="preserve">450 и </w:t>
            </w:r>
            <w:r w:rsidRPr="00805379">
              <w:rPr>
                <w:rFonts w:ascii="Times New Roman" w:hAnsi="Times New Roman" w:cs="Times New Roman"/>
                <w:sz w:val="18"/>
                <w:szCs w:val="18"/>
              </w:rPr>
              <w:t>≤</w:t>
            </w:r>
            <w:r>
              <w:rPr>
                <w:rFonts w:ascii="Times New Roman" w:hAnsi="Times New Roman" w:cs="Times New Roman"/>
                <w:sz w:val="18"/>
                <w:szCs w:val="18"/>
              </w:rPr>
              <w:t xml:space="preserve"> 500</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Толщина стенки контейнера</w:t>
            </w:r>
          </w:p>
        </w:tc>
        <w:tc>
          <w:tcPr>
            <w:tcW w:w="1549" w:type="dxa"/>
            <w:tcBorders>
              <w:top w:val="nil"/>
              <w:left w:val="single" w:sz="4" w:space="0" w:color="auto"/>
              <w:bottom w:val="single" w:sz="4" w:space="0" w:color="auto"/>
              <w:right w:val="single" w:sz="4" w:space="0" w:color="auto"/>
            </w:tcBorders>
            <w:vAlign w:val="center"/>
          </w:tcPr>
          <w:p w:rsidR="0031571E"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w:t>
            </w:r>
            <w:r>
              <w:rPr>
                <w:rFonts w:ascii="Times New Roman" w:hAnsi="Times New Roman" w:cs="Times New Roman"/>
                <w:sz w:val="18"/>
                <w:szCs w:val="18"/>
              </w:rPr>
              <w:t xml:space="preserve"> 3 и </w:t>
            </w:r>
            <w:r w:rsidRPr="00805379">
              <w:rPr>
                <w:rFonts w:ascii="Times New Roman" w:hAnsi="Times New Roman" w:cs="Times New Roman"/>
                <w:sz w:val="18"/>
                <w:szCs w:val="18"/>
              </w:rPr>
              <w:t>≤</w:t>
            </w:r>
            <w:r>
              <w:rPr>
                <w:rFonts w:ascii="Times New Roman" w:hAnsi="Times New Roman" w:cs="Times New Roman"/>
                <w:sz w:val="18"/>
                <w:szCs w:val="18"/>
              </w:rPr>
              <w:t xml:space="preserve"> 4</w:t>
            </w:r>
          </w:p>
        </w:tc>
        <w:tc>
          <w:tcPr>
            <w:tcW w:w="704" w:type="dxa"/>
            <w:tcBorders>
              <w:top w:val="nil"/>
              <w:left w:val="nil"/>
              <w:bottom w:val="single" w:sz="4" w:space="0" w:color="auto"/>
              <w:right w:val="nil"/>
            </w:tcBorders>
            <w:vAlign w:val="center"/>
          </w:tcPr>
          <w:p w:rsidR="0031571E"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Pr>
          <w:p w:rsidR="0031571E" w:rsidRPr="00A338F6"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Количество колес</w:t>
            </w:r>
          </w:p>
        </w:tc>
        <w:tc>
          <w:tcPr>
            <w:tcW w:w="1549" w:type="dxa"/>
            <w:tcBorders>
              <w:top w:val="nil"/>
              <w:left w:val="single" w:sz="4" w:space="0" w:color="auto"/>
              <w:bottom w:val="single" w:sz="4" w:space="0" w:color="auto"/>
              <w:right w:val="single" w:sz="4" w:space="0" w:color="auto"/>
            </w:tcBorders>
            <w:vAlign w:val="center"/>
          </w:tcPr>
          <w:p w:rsidR="0031571E" w:rsidRPr="005D4D1D"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w:t>
            </w:r>
            <w:r>
              <w:rPr>
                <w:rFonts w:ascii="Times New Roman" w:hAnsi="Times New Roman" w:cs="Times New Roman"/>
                <w:sz w:val="18"/>
                <w:szCs w:val="18"/>
              </w:rPr>
              <w:t xml:space="preserve"> 2</w:t>
            </w:r>
          </w:p>
        </w:tc>
        <w:tc>
          <w:tcPr>
            <w:tcW w:w="704" w:type="dxa"/>
            <w:tcBorders>
              <w:top w:val="nil"/>
              <w:left w:val="nil"/>
              <w:bottom w:val="single" w:sz="4" w:space="0" w:color="auto"/>
              <w:right w:val="nil"/>
            </w:tcBorders>
            <w:vAlign w:val="center"/>
          </w:tcPr>
          <w:p w:rsidR="0031571E"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шт</w:t>
            </w:r>
          </w:p>
        </w:tc>
        <w:tc>
          <w:tcPr>
            <w:tcW w:w="2246" w:type="dxa"/>
          </w:tcPr>
          <w:p w:rsidR="0031571E" w:rsidRPr="00A338F6"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Диаметр колес</w:t>
            </w:r>
          </w:p>
        </w:tc>
        <w:tc>
          <w:tcPr>
            <w:tcW w:w="1549" w:type="dxa"/>
            <w:tcBorders>
              <w:top w:val="nil"/>
              <w:left w:val="single" w:sz="4" w:space="0" w:color="auto"/>
              <w:bottom w:val="single" w:sz="4" w:space="0" w:color="auto"/>
              <w:right w:val="single" w:sz="4" w:space="0" w:color="auto"/>
            </w:tcBorders>
            <w:vAlign w:val="center"/>
          </w:tcPr>
          <w:p w:rsidR="0031571E" w:rsidRPr="005D4D1D"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 xml:space="preserve">≥ </w:t>
            </w:r>
            <w:r>
              <w:rPr>
                <w:rFonts w:ascii="Times New Roman" w:hAnsi="Times New Roman" w:cs="Times New Roman"/>
                <w:sz w:val="18"/>
                <w:szCs w:val="18"/>
              </w:rPr>
              <w:t xml:space="preserve">150 и </w:t>
            </w:r>
            <w:r w:rsidRPr="00805379">
              <w:rPr>
                <w:rFonts w:ascii="Times New Roman" w:hAnsi="Times New Roman" w:cs="Times New Roman"/>
                <w:sz w:val="18"/>
                <w:szCs w:val="18"/>
              </w:rPr>
              <w:t>≤</w:t>
            </w:r>
            <w:r>
              <w:rPr>
                <w:rFonts w:ascii="Times New Roman" w:hAnsi="Times New Roman" w:cs="Times New Roman"/>
                <w:sz w:val="18"/>
                <w:szCs w:val="18"/>
              </w:rPr>
              <w:t xml:space="preserve"> 200</w:t>
            </w:r>
          </w:p>
        </w:tc>
        <w:tc>
          <w:tcPr>
            <w:tcW w:w="704" w:type="dxa"/>
            <w:tcBorders>
              <w:top w:val="nil"/>
              <w:left w:val="nil"/>
              <w:bottom w:val="single" w:sz="4" w:space="0" w:color="auto"/>
              <w:right w:val="nil"/>
            </w:tcBorders>
            <w:vAlign w:val="center"/>
          </w:tcPr>
          <w:p w:rsidR="0031571E"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Borders>
              <w:bottom w:val="single" w:sz="4" w:space="0" w:color="auto"/>
            </w:tcBorders>
          </w:tcPr>
          <w:p w:rsidR="0031571E" w:rsidRPr="00A338F6"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tcBorders>
              <w:right w:val="single" w:sz="4" w:space="0" w:color="auto"/>
            </w:tcBorders>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single" w:sz="4" w:space="0" w:color="auto"/>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Изделие устойчиво к многократной обработке и дезинфекции. Корпус изделия оборудован рукояткой, расположенной на задней стенке корпуса. </w:t>
            </w:r>
            <w:r w:rsidRPr="00694E23">
              <w:rPr>
                <w:rFonts w:ascii="Times New Roman" w:hAnsi="Times New Roman" w:cs="Times New Roman"/>
                <w:sz w:val="18"/>
                <w:szCs w:val="18"/>
              </w:rPr>
              <w:t>Изделие оснащено педальным механизмом,</w:t>
            </w:r>
            <w:r>
              <w:rPr>
                <w:rFonts w:ascii="Times New Roman" w:hAnsi="Times New Roman" w:cs="Times New Roman"/>
                <w:sz w:val="18"/>
                <w:szCs w:val="18"/>
              </w:rPr>
              <w:t xml:space="preserve"> изготовленным из стальной трубы диаметром 2 см и покрытой порошковой краской черного или серого цвета,</w:t>
            </w:r>
            <w:r w:rsidRPr="00694E23">
              <w:rPr>
                <w:rFonts w:ascii="Times New Roman" w:hAnsi="Times New Roman" w:cs="Times New Roman"/>
                <w:sz w:val="18"/>
                <w:szCs w:val="18"/>
              </w:rPr>
              <w:t xml:space="preserve"> расположенным в углублении на лицевой стороне контейнера</w:t>
            </w:r>
            <w:r>
              <w:rPr>
                <w:rFonts w:ascii="Times New Roman" w:hAnsi="Times New Roman" w:cs="Times New Roman"/>
                <w:sz w:val="18"/>
                <w:szCs w:val="18"/>
              </w:rPr>
              <w:t>. Изделие оснащено колесами, которые имеют резиновое покрытие и между собой соединены металлической осью, ось не соприкасается с содержимым изделия. Есть возможность оснащения запорным механизмом, блокирующим произвольное открытие крышки по 3м сторонам контейнера.</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704"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2246" w:type="dxa"/>
            <w:tcBorders>
              <w:top w:val="single" w:sz="4" w:space="0" w:color="auto"/>
              <w:left w:val="single" w:sz="4" w:space="0" w:color="auto"/>
              <w:bottom w:val="single" w:sz="4" w:space="0" w:color="auto"/>
              <w:right w:val="single" w:sz="4" w:space="0" w:color="auto"/>
            </w:tcBorders>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tcBorders>
              <w:left w:val="single" w:sz="4" w:space="0" w:color="auto"/>
            </w:tcBorders>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3"/>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nil"/>
            </w:tcBorders>
            <w:vAlign w:val="center"/>
          </w:tcPr>
          <w:p w:rsidR="0031571E" w:rsidRPr="00694E23" w:rsidRDefault="0031571E" w:rsidP="006233C1">
            <w:pPr>
              <w:spacing w:after="0" w:line="240" w:lineRule="auto"/>
              <w:rPr>
                <w:rFonts w:ascii="Times New Roman" w:hAnsi="Times New Roman" w:cs="Times New Roman"/>
                <w:sz w:val="18"/>
                <w:szCs w:val="18"/>
              </w:rPr>
            </w:pPr>
            <w:r w:rsidRPr="00694E23">
              <w:rPr>
                <w:rFonts w:ascii="Times New Roman" w:hAnsi="Times New Roman" w:cs="Times New Roman"/>
                <w:sz w:val="18"/>
                <w:szCs w:val="18"/>
              </w:rPr>
              <w:t xml:space="preserve">На поверхности маркировка "Отходы.Класс </w:t>
            </w:r>
            <w:r>
              <w:rPr>
                <w:rFonts w:ascii="Times New Roman" w:hAnsi="Times New Roman" w:cs="Times New Roman"/>
                <w:sz w:val="18"/>
                <w:szCs w:val="18"/>
              </w:rPr>
              <w:t>Б</w:t>
            </w:r>
            <w:r w:rsidRPr="00694E23">
              <w:rPr>
                <w:rFonts w:ascii="Times New Roman" w:hAnsi="Times New Roman" w:cs="Times New Roman"/>
                <w:sz w:val="18"/>
                <w:szCs w:val="18"/>
              </w:rPr>
              <w:t>" - наличие</w:t>
            </w:r>
          </w:p>
          <w:p w:rsidR="0031571E" w:rsidRPr="00694E23" w:rsidRDefault="0031571E" w:rsidP="006233C1">
            <w:pPr>
              <w:spacing w:after="0" w:line="240" w:lineRule="auto"/>
              <w:rPr>
                <w:rFonts w:ascii="Times New Roman" w:hAnsi="Times New Roman" w:cs="Times New Roman"/>
                <w:sz w:val="18"/>
                <w:szCs w:val="18"/>
              </w:rPr>
            </w:pPr>
            <w:r w:rsidRPr="00694E23">
              <w:rPr>
                <w:rFonts w:ascii="Times New Roman" w:hAnsi="Times New Roman" w:cs="Times New Roman"/>
                <w:sz w:val="18"/>
                <w:szCs w:val="18"/>
              </w:rPr>
              <w:t>Маркировка наносится на бирку (наклейку) типографским способом.</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704" w:type="dxa"/>
            <w:tcBorders>
              <w:top w:val="single" w:sz="4" w:space="0" w:color="auto"/>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sidRPr="00595AD4">
              <w:rPr>
                <w:rFonts w:ascii="Times New Roman" w:hAnsi="Times New Roman" w:cs="Times New Roman"/>
                <w:sz w:val="18"/>
                <w:szCs w:val="18"/>
              </w:rPr>
              <w:t>-</w:t>
            </w:r>
          </w:p>
        </w:tc>
        <w:tc>
          <w:tcPr>
            <w:tcW w:w="2246" w:type="dxa"/>
            <w:tcBorders>
              <w:top w:val="single" w:sz="4" w:space="0" w:color="auto"/>
            </w:tcBorders>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restart"/>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restart"/>
            <w:vAlign w:val="center"/>
          </w:tcPr>
          <w:p w:rsidR="0031571E" w:rsidRPr="00595AD4" w:rsidRDefault="0031571E" w:rsidP="00AF3397">
            <w:pPr>
              <w:spacing w:after="0" w:line="240" w:lineRule="auto"/>
              <w:jc w:val="center"/>
              <w:rPr>
                <w:rFonts w:ascii="Times New Roman" w:eastAsia="Times New Roman" w:hAnsi="Times New Roman" w:cs="Times New Roman"/>
                <w:sz w:val="18"/>
                <w:szCs w:val="18"/>
              </w:rPr>
            </w:pPr>
            <w:r w:rsidRPr="003C77C5">
              <w:rPr>
                <w:rFonts w:ascii="Times New Roman" w:eastAsia="Times New Roman" w:hAnsi="Times New Roman" w:cs="Times New Roman"/>
                <w:sz w:val="18"/>
                <w:szCs w:val="18"/>
              </w:rPr>
              <w:t xml:space="preserve">Контейнер для отходов с биологическими загрязнениями </w:t>
            </w:r>
          </w:p>
        </w:tc>
        <w:tc>
          <w:tcPr>
            <w:tcW w:w="736" w:type="dxa"/>
            <w:vAlign w:val="center"/>
          </w:tcPr>
          <w:p w:rsidR="0031571E" w:rsidRPr="00595AD4" w:rsidRDefault="0031571E" w:rsidP="006233C1">
            <w:pPr>
              <w:spacing w:after="0" w:line="240" w:lineRule="auto"/>
              <w:jc w:val="center"/>
              <w:rPr>
                <w:rFonts w:ascii="Times New Roman" w:eastAsia="Times New Roman" w:hAnsi="Times New Roman" w:cs="Times New Roman"/>
                <w:b/>
                <w:sz w:val="18"/>
                <w:szCs w:val="18"/>
              </w:rPr>
            </w:pPr>
            <w:r w:rsidRPr="00595AD4">
              <w:rPr>
                <w:rFonts w:ascii="Times New Roman" w:eastAsia="Times New Roman" w:hAnsi="Times New Roman" w:cs="Times New Roman"/>
                <w:b/>
                <w:sz w:val="18"/>
                <w:szCs w:val="18"/>
              </w:rPr>
              <w:t>№</w:t>
            </w:r>
          </w:p>
          <w:p w:rsidR="0031571E" w:rsidRPr="00595AD4" w:rsidRDefault="0031571E" w:rsidP="006233C1">
            <w:pPr>
              <w:spacing w:after="0" w:line="240" w:lineRule="auto"/>
              <w:jc w:val="center"/>
              <w:rPr>
                <w:rFonts w:ascii="Times New Roman" w:eastAsia="Times New Roman" w:hAnsi="Times New Roman" w:cs="Times New Roman"/>
                <w:b/>
                <w:sz w:val="18"/>
                <w:szCs w:val="18"/>
              </w:rPr>
            </w:pPr>
            <w:r w:rsidRPr="00595AD4">
              <w:rPr>
                <w:rFonts w:ascii="Times New Roman" w:eastAsia="Times New Roman" w:hAnsi="Times New Roman" w:cs="Times New Roman"/>
                <w:b/>
                <w:sz w:val="18"/>
                <w:szCs w:val="18"/>
              </w:rPr>
              <w:t>п/п</w:t>
            </w:r>
          </w:p>
        </w:tc>
        <w:tc>
          <w:tcPr>
            <w:tcW w:w="3521" w:type="dxa"/>
            <w:vAlign w:val="center"/>
          </w:tcPr>
          <w:p w:rsidR="0031571E" w:rsidRPr="00595AD4" w:rsidRDefault="0031571E" w:rsidP="006233C1">
            <w:pPr>
              <w:spacing w:after="0" w:line="240" w:lineRule="auto"/>
              <w:jc w:val="center"/>
              <w:rPr>
                <w:rFonts w:ascii="Times New Roman" w:eastAsia="Times New Roman" w:hAnsi="Times New Roman" w:cs="Times New Roman"/>
                <w:b/>
                <w:sz w:val="18"/>
                <w:szCs w:val="18"/>
              </w:rPr>
            </w:pPr>
            <w:r w:rsidRPr="00595AD4">
              <w:rPr>
                <w:rFonts w:ascii="Times New Roman" w:eastAsia="Times New Roman" w:hAnsi="Times New Roman" w:cs="Times New Roman"/>
                <w:b/>
                <w:sz w:val="18"/>
                <w:szCs w:val="18"/>
              </w:rPr>
              <w:t xml:space="preserve">Наименование показателя/Технические характеристики </w:t>
            </w:r>
          </w:p>
        </w:tc>
        <w:tc>
          <w:tcPr>
            <w:tcW w:w="1549" w:type="dxa"/>
            <w:vAlign w:val="center"/>
          </w:tcPr>
          <w:p w:rsidR="0031571E" w:rsidRPr="00595AD4" w:rsidRDefault="0031571E" w:rsidP="006233C1">
            <w:pPr>
              <w:spacing w:after="0" w:line="240" w:lineRule="auto"/>
              <w:jc w:val="center"/>
              <w:rPr>
                <w:rFonts w:ascii="Times New Roman" w:eastAsia="Times New Roman" w:hAnsi="Times New Roman" w:cs="Times New Roman"/>
                <w:b/>
                <w:sz w:val="18"/>
                <w:szCs w:val="18"/>
              </w:rPr>
            </w:pPr>
            <w:r w:rsidRPr="00595AD4">
              <w:rPr>
                <w:rFonts w:ascii="Times New Roman" w:eastAsia="Times New Roman" w:hAnsi="Times New Roman" w:cs="Times New Roman"/>
                <w:b/>
                <w:sz w:val="18"/>
                <w:szCs w:val="18"/>
              </w:rPr>
              <w:t>Значения показателей</w:t>
            </w:r>
          </w:p>
        </w:tc>
        <w:tc>
          <w:tcPr>
            <w:tcW w:w="704" w:type="dxa"/>
            <w:vAlign w:val="center"/>
          </w:tcPr>
          <w:p w:rsidR="0031571E" w:rsidRPr="00595AD4" w:rsidRDefault="0031571E" w:rsidP="006233C1">
            <w:pPr>
              <w:spacing w:after="0" w:line="240" w:lineRule="auto"/>
              <w:jc w:val="center"/>
              <w:rPr>
                <w:rFonts w:ascii="Times New Roman" w:eastAsia="Calibri" w:hAnsi="Times New Roman" w:cs="Times New Roman"/>
                <w:b/>
                <w:bCs/>
                <w:iCs/>
                <w:sz w:val="18"/>
                <w:szCs w:val="18"/>
              </w:rPr>
            </w:pPr>
            <w:r w:rsidRPr="00595AD4">
              <w:rPr>
                <w:rFonts w:ascii="Times New Roman" w:eastAsia="Calibri" w:hAnsi="Times New Roman" w:cs="Times New Roman"/>
                <w:b/>
                <w:bCs/>
                <w:iCs/>
                <w:sz w:val="18"/>
                <w:szCs w:val="18"/>
              </w:rPr>
              <w:t>Ед.</w:t>
            </w:r>
          </w:p>
          <w:p w:rsidR="0031571E" w:rsidRPr="00595AD4" w:rsidRDefault="0031571E" w:rsidP="006233C1">
            <w:pPr>
              <w:spacing w:after="0" w:line="240" w:lineRule="auto"/>
              <w:jc w:val="center"/>
              <w:rPr>
                <w:rFonts w:ascii="Times New Roman" w:eastAsia="Calibri" w:hAnsi="Times New Roman" w:cs="Times New Roman"/>
                <w:bCs/>
                <w:iCs/>
                <w:sz w:val="18"/>
                <w:szCs w:val="18"/>
              </w:rPr>
            </w:pPr>
            <w:r w:rsidRPr="00595AD4">
              <w:rPr>
                <w:rFonts w:ascii="Times New Roman" w:eastAsia="Calibri" w:hAnsi="Times New Roman" w:cs="Times New Roman"/>
                <w:b/>
                <w:bCs/>
                <w:iCs/>
                <w:sz w:val="18"/>
                <w:szCs w:val="18"/>
              </w:rPr>
              <w:t>изм.</w:t>
            </w:r>
          </w:p>
        </w:tc>
        <w:tc>
          <w:tcPr>
            <w:tcW w:w="2246" w:type="dxa"/>
          </w:tcPr>
          <w:p w:rsidR="0031571E" w:rsidRPr="00595AD4" w:rsidRDefault="0031571E" w:rsidP="006233C1">
            <w:pPr>
              <w:spacing w:after="0" w:line="240" w:lineRule="auto"/>
              <w:jc w:val="center"/>
              <w:rPr>
                <w:rFonts w:ascii="Times New Roman" w:eastAsia="Times New Roman" w:hAnsi="Times New Roman" w:cs="Times New Roman"/>
                <w:sz w:val="18"/>
                <w:szCs w:val="18"/>
                <w:lang w:val="en-US"/>
              </w:rPr>
            </w:pPr>
          </w:p>
        </w:tc>
        <w:tc>
          <w:tcPr>
            <w:tcW w:w="984" w:type="dxa"/>
            <w:vMerge w:val="restart"/>
            <w:shd w:val="clear" w:color="auto" w:fill="auto"/>
            <w:vAlign w:val="center"/>
          </w:tcPr>
          <w:p w:rsidR="0031571E" w:rsidRPr="00D53E7B" w:rsidRDefault="0031571E" w:rsidP="006233C1">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844" w:type="dxa"/>
            <w:vMerge w:val="restart"/>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r w:rsidRPr="00595AD4">
              <w:rPr>
                <w:rFonts w:ascii="Times New Roman" w:eastAsia="Times New Roman" w:hAnsi="Times New Roman" w:cs="Times New Roman"/>
                <w:sz w:val="18"/>
                <w:szCs w:val="18"/>
                <w:lang w:val="en-US"/>
              </w:rPr>
              <w:t>шт.</w:t>
            </w:r>
          </w:p>
        </w:tc>
        <w:tc>
          <w:tcPr>
            <w:tcW w:w="1684" w:type="dxa"/>
            <w:vMerge w:val="restart"/>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r w:rsidRPr="009623CA">
              <w:rPr>
                <w:rFonts w:ascii="Times New Roman" w:eastAsia="Times New Roman" w:hAnsi="Times New Roman" w:cs="Times New Roman"/>
                <w:sz w:val="18"/>
                <w:szCs w:val="18"/>
              </w:rPr>
              <w:t>32.50.50.190-00000046</w:t>
            </w: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single" w:sz="4" w:space="0" w:color="auto"/>
            </w:tcBorders>
          </w:tcPr>
          <w:p w:rsidR="0031571E" w:rsidRPr="00595AD4" w:rsidRDefault="0031571E" w:rsidP="0031571E">
            <w:pPr>
              <w:spacing w:after="0" w:line="240" w:lineRule="auto"/>
              <w:rPr>
                <w:rFonts w:ascii="Times New Roman" w:hAnsi="Times New Roman" w:cs="Times New Roman"/>
                <w:sz w:val="18"/>
                <w:szCs w:val="18"/>
              </w:rPr>
            </w:pPr>
            <w:r>
              <w:rPr>
                <w:rFonts w:ascii="Times New Roman" w:hAnsi="Times New Roman" w:cs="Times New Roman"/>
                <w:sz w:val="18"/>
                <w:szCs w:val="18"/>
              </w:rPr>
              <w:t>Класс опасности: «Б»</w:t>
            </w:r>
          </w:p>
        </w:tc>
        <w:tc>
          <w:tcPr>
            <w:tcW w:w="1549" w:type="dxa"/>
            <w:tcBorders>
              <w:top w:val="nil"/>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nil"/>
            </w:tcBorders>
          </w:tcPr>
          <w:p w:rsidR="0031571E" w:rsidRPr="00595AD4" w:rsidRDefault="0031571E" w:rsidP="0031571E">
            <w:pPr>
              <w:spacing w:after="0" w:line="240" w:lineRule="auto"/>
              <w:rPr>
                <w:rFonts w:ascii="Times New Roman" w:hAnsi="Times New Roman" w:cs="Times New Roman"/>
                <w:sz w:val="18"/>
                <w:szCs w:val="18"/>
              </w:rPr>
            </w:pPr>
            <w:r>
              <w:rPr>
                <w:rFonts w:ascii="Times New Roman" w:hAnsi="Times New Roman" w:cs="Times New Roman"/>
                <w:sz w:val="18"/>
                <w:szCs w:val="18"/>
              </w:rPr>
              <w:t>Цвет: желтый</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704" w:type="dxa"/>
            <w:tcBorders>
              <w:top w:val="single" w:sz="4" w:space="0" w:color="auto"/>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Pr="00595AD4"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Материал изделия</w:t>
            </w:r>
          </w:p>
        </w:tc>
        <w:tc>
          <w:tcPr>
            <w:tcW w:w="1549" w:type="dxa"/>
            <w:tcBorders>
              <w:top w:val="nil"/>
              <w:left w:val="single" w:sz="4" w:space="0" w:color="auto"/>
              <w:bottom w:val="single" w:sz="4" w:space="0" w:color="auto"/>
              <w:right w:val="single" w:sz="4" w:space="0" w:color="auto"/>
            </w:tcBorders>
          </w:tcPr>
          <w:p w:rsidR="0031571E" w:rsidRPr="0009138A" w:rsidRDefault="0031571E" w:rsidP="006233C1">
            <w:pPr>
              <w:spacing w:after="0" w:line="240" w:lineRule="auto"/>
              <w:jc w:val="center"/>
              <w:rPr>
                <w:rFonts w:ascii="Times New Roman" w:hAnsi="Times New Roman" w:cs="Times New Roman"/>
                <w:sz w:val="18"/>
                <w:szCs w:val="18"/>
              </w:rPr>
            </w:pPr>
            <w:r w:rsidRPr="0009138A">
              <w:rPr>
                <w:rFonts w:ascii="Times New Roman" w:hAnsi="Times New Roman" w:cs="Times New Roman"/>
                <w:sz w:val="18"/>
                <w:szCs w:val="18"/>
              </w:rPr>
              <w:t>полиэтилен высокой плотности</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Pr="00595AD4"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Объём</w:t>
            </w:r>
          </w:p>
        </w:tc>
        <w:tc>
          <w:tcPr>
            <w:tcW w:w="1549" w:type="dxa"/>
            <w:tcBorders>
              <w:top w:val="nil"/>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w:t>
            </w:r>
            <w:r>
              <w:rPr>
                <w:rFonts w:ascii="Times New Roman" w:hAnsi="Times New Roman" w:cs="Times New Roman"/>
                <w:sz w:val="18"/>
                <w:szCs w:val="18"/>
              </w:rPr>
              <w:t xml:space="preserve"> 240 и </w:t>
            </w:r>
            <w:r w:rsidRPr="00805379">
              <w:rPr>
                <w:rFonts w:ascii="Times New Roman" w:hAnsi="Times New Roman" w:cs="Times New Roman"/>
                <w:sz w:val="18"/>
                <w:szCs w:val="18"/>
              </w:rPr>
              <w:t>≤</w:t>
            </w:r>
            <w:r>
              <w:rPr>
                <w:rFonts w:ascii="Times New Roman" w:hAnsi="Times New Roman" w:cs="Times New Roman"/>
                <w:sz w:val="18"/>
                <w:szCs w:val="18"/>
              </w:rPr>
              <w:t xml:space="preserve"> 250</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л</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Масса изделия</w:t>
            </w:r>
          </w:p>
        </w:tc>
        <w:tc>
          <w:tcPr>
            <w:tcW w:w="1549" w:type="dxa"/>
            <w:tcBorders>
              <w:top w:val="nil"/>
              <w:left w:val="single" w:sz="4" w:space="0" w:color="auto"/>
              <w:bottom w:val="single" w:sz="4" w:space="0" w:color="auto"/>
              <w:right w:val="single" w:sz="4" w:space="0" w:color="auto"/>
            </w:tcBorders>
            <w:vAlign w:val="center"/>
          </w:tcPr>
          <w:p w:rsidR="0031571E" w:rsidRPr="005D4D1D"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w:t>
            </w:r>
            <w:r>
              <w:rPr>
                <w:rFonts w:ascii="Times New Roman" w:hAnsi="Times New Roman" w:cs="Times New Roman"/>
                <w:sz w:val="18"/>
                <w:szCs w:val="18"/>
              </w:rPr>
              <w:t xml:space="preserve"> 14 и </w:t>
            </w:r>
            <w:r w:rsidRPr="00805379">
              <w:rPr>
                <w:rFonts w:ascii="Times New Roman" w:hAnsi="Times New Roman" w:cs="Times New Roman"/>
                <w:sz w:val="18"/>
                <w:szCs w:val="18"/>
              </w:rPr>
              <w:t>≤</w:t>
            </w:r>
            <w:r>
              <w:rPr>
                <w:rFonts w:ascii="Times New Roman" w:hAnsi="Times New Roman" w:cs="Times New Roman"/>
                <w:sz w:val="18"/>
                <w:szCs w:val="18"/>
              </w:rPr>
              <w:t xml:space="preserve"> 18</w:t>
            </w:r>
          </w:p>
        </w:tc>
        <w:tc>
          <w:tcPr>
            <w:tcW w:w="704" w:type="dxa"/>
            <w:tcBorders>
              <w:top w:val="nil"/>
              <w:left w:val="nil"/>
              <w:bottom w:val="single" w:sz="4" w:space="0" w:color="auto"/>
              <w:right w:val="nil"/>
            </w:tcBorders>
            <w:vAlign w:val="center"/>
          </w:tcPr>
          <w:p w:rsidR="0031571E"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кг</w:t>
            </w:r>
          </w:p>
        </w:tc>
        <w:tc>
          <w:tcPr>
            <w:tcW w:w="2246" w:type="dxa"/>
          </w:tcPr>
          <w:p w:rsidR="0031571E" w:rsidRPr="00A338F6"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tcBorders>
              <w:right w:val="single" w:sz="4" w:space="0" w:color="auto"/>
            </w:tcBorders>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single" w:sz="4" w:space="0" w:color="auto"/>
            </w:tcBorders>
          </w:tcPr>
          <w:p w:rsidR="0031571E" w:rsidRPr="00595AD4"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Высота контейнера</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DD51E2" w:rsidRDefault="0031571E" w:rsidP="006233C1">
            <w:pPr>
              <w:spacing w:after="0" w:line="240" w:lineRule="auto"/>
              <w:jc w:val="center"/>
              <w:rPr>
                <w:rFonts w:ascii="Times New Roman" w:hAnsi="Times New Roman" w:cs="Times New Roman"/>
                <w:sz w:val="18"/>
                <w:szCs w:val="18"/>
                <w:lang w:val="en-US"/>
              </w:rPr>
            </w:pPr>
            <w:r w:rsidRPr="005D4D1D">
              <w:rPr>
                <w:rFonts w:ascii="Times New Roman" w:hAnsi="Times New Roman" w:cs="Times New Roman"/>
                <w:sz w:val="18"/>
                <w:szCs w:val="18"/>
              </w:rPr>
              <w:t xml:space="preserve">≥ </w:t>
            </w:r>
            <w:r>
              <w:rPr>
                <w:rFonts w:ascii="Times New Roman" w:hAnsi="Times New Roman" w:cs="Times New Roman"/>
                <w:sz w:val="18"/>
                <w:szCs w:val="18"/>
              </w:rPr>
              <w:t xml:space="preserve">1050 и </w:t>
            </w:r>
            <w:r w:rsidRPr="00805379">
              <w:rPr>
                <w:rFonts w:ascii="Times New Roman" w:hAnsi="Times New Roman" w:cs="Times New Roman"/>
                <w:sz w:val="18"/>
                <w:szCs w:val="18"/>
              </w:rPr>
              <w:t>≤</w:t>
            </w:r>
            <w:r>
              <w:rPr>
                <w:rFonts w:ascii="Times New Roman" w:hAnsi="Times New Roman" w:cs="Times New Roman"/>
                <w:sz w:val="18"/>
                <w:szCs w:val="18"/>
              </w:rPr>
              <w:t>1100</w:t>
            </w:r>
          </w:p>
        </w:tc>
        <w:tc>
          <w:tcPr>
            <w:tcW w:w="704"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Borders>
              <w:left w:val="single" w:sz="4" w:space="0" w:color="auto"/>
            </w:tcBorders>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Высота контейнера с открытой крышкой</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 xml:space="preserve">≥ </w:t>
            </w:r>
            <w:r>
              <w:rPr>
                <w:rFonts w:ascii="Times New Roman" w:hAnsi="Times New Roman" w:cs="Times New Roman"/>
                <w:sz w:val="18"/>
                <w:szCs w:val="18"/>
              </w:rPr>
              <w:t xml:space="preserve">1650 и </w:t>
            </w:r>
            <w:r w:rsidRPr="00805379">
              <w:rPr>
                <w:rFonts w:ascii="Times New Roman" w:hAnsi="Times New Roman" w:cs="Times New Roman"/>
                <w:sz w:val="18"/>
                <w:szCs w:val="18"/>
              </w:rPr>
              <w:t>≤</w:t>
            </w:r>
            <w:r>
              <w:rPr>
                <w:rFonts w:ascii="Times New Roman" w:hAnsi="Times New Roman" w:cs="Times New Roman"/>
                <w:sz w:val="18"/>
                <w:szCs w:val="18"/>
              </w:rPr>
              <w:t>1700</w:t>
            </w:r>
          </w:p>
        </w:tc>
        <w:tc>
          <w:tcPr>
            <w:tcW w:w="704" w:type="dxa"/>
            <w:tcBorders>
              <w:top w:val="single" w:sz="4" w:space="0" w:color="auto"/>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Длина контейнера</w:t>
            </w:r>
          </w:p>
        </w:tc>
        <w:tc>
          <w:tcPr>
            <w:tcW w:w="1549" w:type="dxa"/>
            <w:tcBorders>
              <w:top w:val="nil"/>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 xml:space="preserve">≥ </w:t>
            </w:r>
            <w:r>
              <w:rPr>
                <w:rFonts w:ascii="Times New Roman" w:hAnsi="Times New Roman" w:cs="Times New Roman"/>
                <w:sz w:val="18"/>
                <w:szCs w:val="18"/>
              </w:rPr>
              <w:t xml:space="preserve">550 и </w:t>
            </w:r>
            <w:r w:rsidRPr="00805379">
              <w:rPr>
                <w:rFonts w:ascii="Times New Roman" w:hAnsi="Times New Roman" w:cs="Times New Roman"/>
                <w:sz w:val="18"/>
                <w:szCs w:val="18"/>
              </w:rPr>
              <w:t>≤</w:t>
            </w:r>
            <w:r>
              <w:rPr>
                <w:rFonts w:ascii="Times New Roman" w:hAnsi="Times New Roman" w:cs="Times New Roman"/>
                <w:sz w:val="18"/>
                <w:szCs w:val="18"/>
              </w:rPr>
              <w:t xml:space="preserve"> 600</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Ширина контейнера</w:t>
            </w:r>
          </w:p>
        </w:tc>
        <w:tc>
          <w:tcPr>
            <w:tcW w:w="1549" w:type="dxa"/>
            <w:tcBorders>
              <w:top w:val="nil"/>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 700 и </w:t>
            </w:r>
            <w:r w:rsidRPr="00805379">
              <w:rPr>
                <w:rFonts w:ascii="Times New Roman" w:hAnsi="Times New Roman" w:cs="Times New Roman"/>
                <w:sz w:val="18"/>
                <w:szCs w:val="18"/>
              </w:rPr>
              <w:t>≤</w:t>
            </w:r>
            <w:r>
              <w:rPr>
                <w:rFonts w:ascii="Times New Roman" w:hAnsi="Times New Roman" w:cs="Times New Roman"/>
                <w:sz w:val="18"/>
                <w:szCs w:val="18"/>
              </w:rPr>
              <w:t xml:space="preserve"> 750</w:t>
            </w:r>
          </w:p>
        </w:tc>
        <w:tc>
          <w:tcPr>
            <w:tcW w:w="704" w:type="dxa"/>
            <w:tcBorders>
              <w:top w:val="nil"/>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Толщина стенки контейнера</w:t>
            </w:r>
          </w:p>
        </w:tc>
        <w:tc>
          <w:tcPr>
            <w:tcW w:w="1549" w:type="dxa"/>
            <w:tcBorders>
              <w:top w:val="nil"/>
              <w:left w:val="single" w:sz="4" w:space="0" w:color="auto"/>
              <w:bottom w:val="single" w:sz="4" w:space="0" w:color="auto"/>
              <w:right w:val="single" w:sz="4" w:space="0" w:color="auto"/>
            </w:tcBorders>
            <w:vAlign w:val="center"/>
          </w:tcPr>
          <w:p w:rsidR="0031571E"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w:t>
            </w:r>
            <w:r>
              <w:rPr>
                <w:rFonts w:ascii="Times New Roman" w:hAnsi="Times New Roman" w:cs="Times New Roman"/>
                <w:sz w:val="18"/>
                <w:szCs w:val="18"/>
              </w:rPr>
              <w:t xml:space="preserve"> 4 и </w:t>
            </w:r>
            <w:r w:rsidRPr="00805379">
              <w:rPr>
                <w:rFonts w:ascii="Times New Roman" w:hAnsi="Times New Roman" w:cs="Times New Roman"/>
                <w:sz w:val="18"/>
                <w:szCs w:val="18"/>
              </w:rPr>
              <w:t>≤</w:t>
            </w:r>
            <w:r>
              <w:rPr>
                <w:rFonts w:ascii="Times New Roman" w:hAnsi="Times New Roman" w:cs="Times New Roman"/>
                <w:sz w:val="18"/>
                <w:szCs w:val="18"/>
              </w:rPr>
              <w:t xml:space="preserve"> 5</w:t>
            </w:r>
          </w:p>
        </w:tc>
        <w:tc>
          <w:tcPr>
            <w:tcW w:w="704" w:type="dxa"/>
            <w:tcBorders>
              <w:top w:val="nil"/>
              <w:left w:val="nil"/>
              <w:bottom w:val="single" w:sz="4" w:space="0" w:color="auto"/>
              <w:right w:val="nil"/>
            </w:tcBorders>
            <w:vAlign w:val="center"/>
          </w:tcPr>
          <w:p w:rsidR="0031571E"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Pr>
          <w:p w:rsidR="0031571E" w:rsidRPr="00A338F6"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Количество колес</w:t>
            </w:r>
          </w:p>
        </w:tc>
        <w:tc>
          <w:tcPr>
            <w:tcW w:w="1549" w:type="dxa"/>
            <w:tcBorders>
              <w:top w:val="nil"/>
              <w:left w:val="single" w:sz="4" w:space="0" w:color="auto"/>
              <w:bottom w:val="single" w:sz="4" w:space="0" w:color="auto"/>
              <w:right w:val="single" w:sz="4" w:space="0" w:color="auto"/>
            </w:tcBorders>
            <w:vAlign w:val="center"/>
          </w:tcPr>
          <w:p w:rsidR="0031571E" w:rsidRPr="005D4D1D"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w:t>
            </w:r>
            <w:r>
              <w:rPr>
                <w:rFonts w:ascii="Times New Roman" w:hAnsi="Times New Roman" w:cs="Times New Roman"/>
                <w:sz w:val="18"/>
                <w:szCs w:val="18"/>
              </w:rPr>
              <w:t xml:space="preserve"> 2</w:t>
            </w:r>
          </w:p>
        </w:tc>
        <w:tc>
          <w:tcPr>
            <w:tcW w:w="704" w:type="dxa"/>
            <w:tcBorders>
              <w:top w:val="nil"/>
              <w:left w:val="nil"/>
              <w:bottom w:val="single" w:sz="4" w:space="0" w:color="auto"/>
              <w:right w:val="nil"/>
            </w:tcBorders>
            <w:vAlign w:val="center"/>
          </w:tcPr>
          <w:p w:rsidR="0031571E"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шт</w:t>
            </w:r>
          </w:p>
        </w:tc>
        <w:tc>
          <w:tcPr>
            <w:tcW w:w="2246" w:type="dxa"/>
          </w:tcPr>
          <w:p w:rsidR="0031571E" w:rsidRPr="00A338F6"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nil"/>
              <w:left w:val="single" w:sz="4" w:space="0" w:color="auto"/>
              <w:bottom w:val="single" w:sz="4" w:space="0" w:color="auto"/>
              <w:right w:val="nil"/>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Диаметр колес</w:t>
            </w:r>
          </w:p>
        </w:tc>
        <w:tc>
          <w:tcPr>
            <w:tcW w:w="1549" w:type="dxa"/>
            <w:tcBorders>
              <w:top w:val="nil"/>
              <w:left w:val="single" w:sz="4" w:space="0" w:color="auto"/>
              <w:bottom w:val="single" w:sz="4" w:space="0" w:color="auto"/>
              <w:right w:val="single" w:sz="4" w:space="0" w:color="auto"/>
            </w:tcBorders>
            <w:vAlign w:val="center"/>
          </w:tcPr>
          <w:p w:rsidR="0031571E" w:rsidRPr="005D4D1D" w:rsidRDefault="0031571E" w:rsidP="006233C1">
            <w:pPr>
              <w:spacing w:after="0" w:line="240" w:lineRule="auto"/>
              <w:jc w:val="center"/>
              <w:rPr>
                <w:rFonts w:ascii="Times New Roman" w:hAnsi="Times New Roman" w:cs="Times New Roman"/>
                <w:sz w:val="18"/>
                <w:szCs w:val="18"/>
              </w:rPr>
            </w:pPr>
            <w:r w:rsidRPr="005D4D1D">
              <w:rPr>
                <w:rFonts w:ascii="Times New Roman" w:hAnsi="Times New Roman" w:cs="Times New Roman"/>
                <w:sz w:val="18"/>
                <w:szCs w:val="18"/>
              </w:rPr>
              <w:t xml:space="preserve">≥ </w:t>
            </w:r>
            <w:r>
              <w:rPr>
                <w:rFonts w:ascii="Times New Roman" w:hAnsi="Times New Roman" w:cs="Times New Roman"/>
                <w:sz w:val="18"/>
                <w:szCs w:val="18"/>
              </w:rPr>
              <w:t xml:space="preserve">150 и </w:t>
            </w:r>
            <w:r w:rsidRPr="00805379">
              <w:rPr>
                <w:rFonts w:ascii="Times New Roman" w:hAnsi="Times New Roman" w:cs="Times New Roman"/>
                <w:sz w:val="18"/>
                <w:szCs w:val="18"/>
              </w:rPr>
              <w:t>≤</w:t>
            </w:r>
            <w:r>
              <w:rPr>
                <w:rFonts w:ascii="Times New Roman" w:hAnsi="Times New Roman" w:cs="Times New Roman"/>
                <w:sz w:val="18"/>
                <w:szCs w:val="18"/>
              </w:rPr>
              <w:t xml:space="preserve"> 200</w:t>
            </w:r>
          </w:p>
        </w:tc>
        <w:tc>
          <w:tcPr>
            <w:tcW w:w="704" w:type="dxa"/>
            <w:tcBorders>
              <w:top w:val="nil"/>
              <w:left w:val="nil"/>
              <w:bottom w:val="single" w:sz="4" w:space="0" w:color="auto"/>
              <w:right w:val="nil"/>
            </w:tcBorders>
            <w:vAlign w:val="center"/>
          </w:tcPr>
          <w:p w:rsidR="0031571E"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2246" w:type="dxa"/>
          </w:tcPr>
          <w:p w:rsidR="0031571E" w:rsidRPr="00A338F6"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участник закупки указывает в заявке конкретное значение характеристики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tcBorders>
              <w:right w:val="single" w:sz="4" w:space="0" w:color="auto"/>
            </w:tcBorders>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single" w:sz="4" w:space="0" w:color="auto"/>
            </w:tcBorders>
          </w:tcPr>
          <w:p w:rsidR="0031571E" w:rsidRDefault="0031571E" w:rsidP="006233C1">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Изделие устойчиво к многократной обработке и дезинфекции. Корпус изделия оборудован рукояткой, расположенной на задней стенке корпуса. </w:t>
            </w:r>
            <w:r w:rsidRPr="00694E23">
              <w:rPr>
                <w:rFonts w:ascii="Times New Roman" w:hAnsi="Times New Roman" w:cs="Times New Roman"/>
                <w:sz w:val="18"/>
                <w:szCs w:val="18"/>
              </w:rPr>
              <w:t>Изделие оснащено педальным механизмом,</w:t>
            </w:r>
            <w:r>
              <w:rPr>
                <w:rFonts w:ascii="Times New Roman" w:hAnsi="Times New Roman" w:cs="Times New Roman"/>
                <w:sz w:val="18"/>
                <w:szCs w:val="18"/>
              </w:rPr>
              <w:t xml:space="preserve"> изготовленным из стальной трубы диаметром 2 см и покрытой порошковой краской черного или серого цвета,</w:t>
            </w:r>
            <w:r w:rsidRPr="00694E23">
              <w:rPr>
                <w:rFonts w:ascii="Times New Roman" w:hAnsi="Times New Roman" w:cs="Times New Roman"/>
                <w:sz w:val="18"/>
                <w:szCs w:val="18"/>
              </w:rPr>
              <w:t xml:space="preserve"> расположенным в углублении на лицевой стороне контейнера</w:t>
            </w:r>
            <w:r>
              <w:rPr>
                <w:rFonts w:ascii="Times New Roman" w:hAnsi="Times New Roman" w:cs="Times New Roman"/>
                <w:sz w:val="18"/>
                <w:szCs w:val="18"/>
              </w:rPr>
              <w:t>. Изделие оснащено колесами, которые имеют резиновое покрытие и между собой соединены металлической осью, ось не соприкасается с содержимым изделия. По запросу Заказчика изделие оснащается запорным механизмом, блокирующим произвольное открытие крышки по 3м сторонам контейнера.</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704"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2246" w:type="dxa"/>
            <w:tcBorders>
              <w:left w:val="single" w:sz="4" w:space="0" w:color="auto"/>
            </w:tcBorders>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r w:rsidR="0031571E" w:rsidRPr="00595AD4" w:rsidTr="006233C1">
        <w:trPr>
          <w:trHeight w:val="70"/>
          <w:tblHeader/>
          <w:jc w:val="center"/>
        </w:trPr>
        <w:tc>
          <w:tcPr>
            <w:tcW w:w="577" w:type="dxa"/>
            <w:vMerge/>
            <w:vAlign w:val="center"/>
          </w:tcPr>
          <w:p w:rsidR="0031571E" w:rsidRPr="00595AD4" w:rsidRDefault="0031571E" w:rsidP="006233C1">
            <w:pPr>
              <w:numPr>
                <w:ilvl w:val="0"/>
                <w:numId w:val="20"/>
              </w:numPr>
              <w:spacing w:after="0" w:line="240" w:lineRule="auto"/>
              <w:contextualSpacing/>
              <w:jc w:val="center"/>
              <w:rPr>
                <w:rFonts w:ascii="Times New Roman" w:eastAsia="Times New Roman" w:hAnsi="Times New Roman" w:cs="Times New Roman"/>
                <w:sz w:val="18"/>
                <w:szCs w:val="18"/>
              </w:rPr>
            </w:pPr>
          </w:p>
        </w:tc>
        <w:tc>
          <w:tcPr>
            <w:tcW w:w="1917"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736" w:type="dxa"/>
            <w:vAlign w:val="center"/>
          </w:tcPr>
          <w:p w:rsidR="0031571E" w:rsidRPr="00595AD4" w:rsidRDefault="0031571E" w:rsidP="006233C1">
            <w:pPr>
              <w:numPr>
                <w:ilvl w:val="0"/>
                <w:numId w:val="24"/>
              </w:numPr>
              <w:spacing w:after="0" w:line="240" w:lineRule="auto"/>
              <w:contextualSpacing/>
              <w:jc w:val="center"/>
              <w:rPr>
                <w:rFonts w:ascii="Times New Roman" w:eastAsia="Times New Roman" w:hAnsi="Times New Roman" w:cs="Times New Roman"/>
                <w:sz w:val="18"/>
                <w:szCs w:val="18"/>
              </w:rPr>
            </w:pPr>
          </w:p>
        </w:tc>
        <w:tc>
          <w:tcPr>
            <w:tcW w:w="3521" w:type="dxa"/>
            <w:tcBorders>
              <w:top w:val="single" w:sz="4" w:space="0" w:color="auto"/>
              <w:left w:val="single" w:sz="4" w:space="0" w:color="auto"/>
              <w:bottom w:val="single" w:sz="4" w:space="0" w:color="auto"/>
              <w:right w:val="nil"/>
            </w:tcBorders>
            <w:vAlign w:val="center"/>
          </w:tcPr>
          <w:p w:rsidR="0031571E" w:rsidRPr="00694E23" w:rsidRDefault="0031571E" w:rsidP="006233C1">
            <w:pPr>
              <w:spacing w:after="0" w:line="240" w:lineRule="auto"/>
              <w:rPr>
                <w:rFonts w:ascii="Times New Roman" w:hAnsi="Times New Roman" w:cs="Times New Roman"/>
                <w:sz w:val="18"/>
                <w:szCs w:val="18"/>
              </w:rPr>
            </w:pPr>
            <w:r w:rsidRPr="00694E23">
              <w:rPr>
                <w:rFonts w:ascii="Times New Roman" w:hAnsi="Times New Roman" w:cs="Times New Roman"/>
                <w:sz w:val="18"/>
                <w:szCs w:val="18"/>
              </w:rPr>
              <w:t>На поверхн</w:t>
            </w:r>
            <w:r>
              <w:rPr>
                <w:rFonts w:ascii="Times New Roman" w:hAnsi="Times New Roman" w:cs="Times New Roman"/>
                <w:sz w:val="18"/>
                <w:szCs w:val="18"/>
              </w:rPr>
              <w:t>ости маркировка "Отходы.Класс Б</w:t>
            </w:r>
            <w:r w:rsidRPr="00694E23">
              <w:rPr>
                <w:rFonts w:ascii="Times New Roman" w:hAnsi="Times New Roman" w:cs="Times New Roman"/>
                <w:sz w:val="18"/>
                <w:szCs w:val="18"/>
              </w:rPr>
              <w:t>" - наличие</w:t>
            </w:r>
          </w:p>
          <w:p w:rsidR="0031571E" w:rsidRPr="00694E23" w:rsidRDefault="0031571E" w:rsidP="006233C1">
            <w:pPr>
              <w:spacing w:after="0" w:line="240" w:lineRule="auto"/>
              <w:rPr>
                <w:rFonts w:ascii="Times New Roman" w:hAnsi="Times New Roman" w:cs="Times New Roman"/>
                <w:sz w:val="18"/>
                <w:szCs w:val="18"/>
              </w:rPr>
            </w:pPr>
            <w:r w:rsidRPr="00694E23">
              <w:rPr>
                <w:rFonts w:ascii="Times New Roman" w:hAnsi="Times New Roman" w:cs="Times New Roman"/>
                <w:sz w:val="18"/>
                <w:szCs w:val="18"/>
              </w:rPr>
              <w:t>Маркировка наносится на бирку (наклейку) типографским способом.</w:t>
            </w:r>
          </w:p>
        </w:tc>
        <w:tc>
          <w:tcPr>
            <w:tcW w:w="1549" w:type="dxa"/>
            <w:tcBorders>
              <w:top w:val="single" w:sz="4" w:space="0" w:color="auto"/>
              <w:left w:val="single" w:sz="4" w:space="0" w:color="auto"/>
              <w:bottom w:val="single" w:sz="4" w:space="0" w:color="auto"/>
              <w:right w:val="single" w:sz="4" w:space="0" w:color="auto"/>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704" w:type="dxa"/>
            <w:tcBorders>
              <w:top w:val="single" w:sz="4" w:space="0" w:color="auto"/>
              <w:left w:val="nil"/>
              <w:bottom w:val="single" w:sz="4" w:space="0" w:color="auto"/>
              <w:right w:val="nil"/>
            </w:tcBorders>
            <w:vAlign w:val="center"/>
          </w:tcPr>
          <w:p w:rsidR="0031571E" w:rsidRPr="00595AD4" w:rsidRDefault="0031571E" w:rsidP="006233C1">
            <w:pPr>
              <w:spacing w:after="0" w:line="240" w:lineRule="auto"/>
              <w:jc w:val="center"/>
              <w:rPr>
                <w:rFonts w:ascii="Times New Roman" w:hAnsi="Times New Roman" w:cs="Times New Roman"/>
                <w:sz w:val="18"/>
                <w:szCs w:val="18"/>
              </w:rPr>
            </w:pPr>
            <w:r w:rsidRPr="00595AD4">
              <w:rPr>
                <w:rFonts w:ascii="Times New Roman" w:hAnsi="Times New Roman" w:cs="Times New Roman"/>
                <w:sz w:val="18"/>
                <w:szCs w:val="18"/>
              </w:rPr>
              <w:t>-</w:t>
            </w:r>
          </w:p>
        </w:tc>
        <w:tc>
          <w:tcPr>
            <w:tcW w:w="2246" w:type="dxa"/>
          </w:tcPr>
          <w:p w:rsidR="0031571E" w:rsidRPr="00595AD4" w:rsidRDefault="0031571E" w:rsidP="006233C1">
            <w:pPr>
              <w:spacing w:after="0"/>
              <w:jc w:val="center"/>
              <w:rPr>
                <w:rFonts w:ascii="Times New Roman" w:hAnsi="Times New Roman" w:cs="Times New Roman"/>
                <w:sz w:val="18"/>
                <w:szCs w:val="18"/>
              </w:rPr>
            </w:pPr>
            <w:r w:rsidRPr="00A338F6">
              <w:rPr>
                <w:rFonts w:ascii="Times New Roman" w:hAnsi="Times New Roman" w:cs="Times New Roman"/>
                <w:sz w:val="18"/>
                <w:szCs w:val="18"/>
              </w:rPr>
              <w:t>значение характеристики не может изменяться участником закупки</w:t>
            </w:r>
          </w:p>
        </w:tc>
        <w:tc>
          <w:tcPr>
            <w:tcW w:w="984" w:type="dxa"/>
            <w:vMerge/>
            <w:shd w:val="clear" w:color="auto" w:fill="auto"/>
            <w:vAlign w:val="center"/>
          </w:tcPr>
          <w:p w:rsidR="0031571E" w:rsidRPr="00595AD4" w:rsidRDefault="0031571E" w:rsidP="006233C1">
            <w:pPr>
              <w:spacing w:after="0"/>
              <w:jc w:val="center"/>
              <w:rPr>
                <w:rFonts w:ascii="Times New Roman" w:hAnsi="Times New Roman" w:cs="Times New Roman"/>
                <w:sz w:val="18"/>
                <w:szCs w:val="18"/>
              </w:rPr>
            </w:pPr>
          </w:p>
        </w:tc>
        <w:tc>
          <w:tcPr>
            <w:tcW w:w="84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c>
          <w:tcPr>
            <w:tcW w:w="1684" w:type="dxa"/>
            <w:vMerge/>
            <w:vAlign w:val="center"/>
          </w:tcPr>
          <w:p w:rsidR="0031571E" w:rsidRPr="00595AD4" w:rsidRDefault="0031571E" w:rsidP="006233C1">
            <w:pPr>
              <w:spacing w:after="0" w:line="240" w:lineRule="auto"/>
              <w:jc w:val="center"/>
              <w:rPr>
                <w:rFonts w:ascii="Times New Roman" w:eastAsia="Times New Roman" w:hAnsi="Times New Roman" w:cs="Times New Roman"/>
                <w:sz w:val="18"/>
                <w:szCs w:val="18"/>
              </w:rPr>
            </w:pPr>
          </w:p>
        </w:tc>
      </w:tr>
    </w:tbl>
    <w:p w:rsidR="0031571E" w:rsidRDefault="0031571E" w:rsidP="000820E3">
      <w:pPr>
        <w:rPr>
          <w:rFonts w:ascii="Times New Roman" w:hAnsi="Times New Roman" w:cs="Times New Roman"/>
          <w:b/>
          <w:sz w:val="28"/>
          <w:szCs w:val="28"/>
        </w:rPr>
      </w:pPr>
    </w:p>
    <w:sectPr w:rsidR="0031571E" w:rsidSect="0031571E">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83F" w:rsidRDefault="009E683F">
      <w:pPr>
        <w:spacing w:after="0" w:line="240" w:lineRule="auto"/>
      </w:pPr>
      <w:r>
        <w:separator/>
      </w:r>
    </w:p>
  </w:endnote>
  <w:endnote w:type="continuationSeparator" w:id="0">
    <w:p w:rsidR="009E683F" w:rsidRDefault="009E6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3BCD" w:rsidRDefault="00E33BC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33BC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33BC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33BC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33BC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AF3397">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33BC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AF3397">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83F" w:rsidRDefault="009E683F">
      <w:pPr>
        <w:spacing w:after="0" w:line="240" w:lineRule="auto"/>
      </w:pPr>
      <w:r>
        <w:separator/>
      </w:r>
    </w:p>
  </w:footnote>
  <w:footnote w:type="continuationSeparator" w:id="0">
    <w:p w:rsidR="009E683F" w:rsidRDefault="009E683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3BCD" w:rsidRDefault="00E33BC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3BCD" w:rsidRDefault="00E33BC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3BCD" w:rsidRDefault="00E33BC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3F46BB"/>
    <w:multiLevelType w:val="hybridMultilevel"/>
    <w:tmpl w:val="71D0A74A"/>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246057"/>
    <w:multiLevelType w:val="hybridMultilevel"/>
    <w:tmpl w:val="80607A4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0"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6A52503"/>
    <w:multiLevelType w:val="hybridMultilevel"/>
    <w:tmpl w:val="52A6346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8FA4868"/>
    <w:multiLevelType w:val="hybridMultilevel"/>
    <w:tmpl w:val="80607A4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5"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DC35929"/>
    <w:multiLevelType w:val="hybridMultilevel"/>
    <w:tmpl w:val="71D0A74A"/>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7"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1A5230"/>
    <w:multiLevelType w:val="hybridMultilevel"/>
    <w:tmpl w:val="80607A4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3"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4"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15"/>
  </w:num>
  <w:num w:numId="4">
    <w:abstractNumId w:val="5"/>
  </w:num>
  <w:num w:numId="5">
    <w:abstractNumId w:val="18"/>
  </w:num>
  <w:num w:numId="6">
    <w:abstractNumId w:val="13"/>
  </w:num>
  <w:num w:numId="7">
    <w:abstractNumId w:val="4"/>
  </w:num>
  <w:num w:numId="8">
    <w:abstractNumId w:val="21"/>
  </w:num>
  <w:num w:numId="9">
    <w:abstractNumId w:val="2"/>
  </w:num>
  <w:num w:numId="10">
    <w:abstractNumId w:val="20"/>
  </w:num>
  <w:num w:numId="11">
    <w:abstractNumId w:val="24"/>
  </w:num>
  <w:num w:numId="12">
    <w:abstractNumId w:val="12"/>
  </w:num>
  <w:num w:numId="13">
    <w:abstractNumId w:val="6"/>
  </w:num>
  <w:num w:numId="14">
    <w:abstractNumId w:val="10"/>
  </w:num>
  <w:num w:numId="15">
    <w:abstractNumId w:val="23"/>
  </w:num>
  <w:num w:numId="16">
    <w:abstractNumId w:val="17"/>
  </w:num>
  <w:num w:numId="17">
    <w:abstractNumId w:val="9"/>
  </w:num>
  <w:num w:numId="18">
    <w:abstractNumId w:val="8"/>
  </w:num>
  <w:num w:numId="19">
    <w:abstractNumId w:val="19"/>
  </w:num>
  <w:num w:numId="20">
    <w:abstractNumId w:val="11"/>
  </w:num>
  <w:num w:numId="21">
    <w:abstractNumId w:val="16"/>
  </w:num>
  <w:num w:numId="22">
    <w:abstractNumId w:val="3"/>
  </w:num>
  <w:num w:numId="23">
    <w:abstractNumId w:val="14"/>
  </w:num>
  <w:num w:numId="24">
    <w:abstractNumId w:val="22"/>
  </w:num>
  <w:num w:numId="2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571E"/>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E683F"/>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3397"/>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3BCD"/>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5ED32-C153-4E3A-96DF-99AE77CFC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1571</Words>
  <Characters>8955</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2026-09-18T07:33:00Z</dcterms:created>
  <dcterms:modified xsi:type="dcterms:W3CDTF">2026-09-18T07:33:00Z</dcterms:modified>
</cp:coreProperties>
</file>