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21.06.2022 № 05-07/896</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27.06.2022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F11526">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340"/>
        <w:gridCol w:w="8557"/>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реагентов для онкоиммунологии</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31.10.2022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30.09.2022</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6 (шести) рабочих дней после поступления письменной заявки от Покупателя. Последняя дата подачи заявки на поставку 22.09.2022. Максимальное количество партий - 3 (три).</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без регисрационных удостоверений</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60 %</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 xml:space="preserve">апреты, ограничения допуска, условия допуска </w:t>
            </w:r>
            <w:r w:rsidR="000F0075" w:rsidRPr="00450429">
              <w:rPr>
                <w:rFonts w:ascii="Times New Roman" w:hAnsi="Times New Roman" w:cs="Times New Roman"/>
                <w:sz w:val="24"/>
                <w:szCs w:val="26"/>
              </w:rPr>
              <w:lastRenderedPageBreak/>
              <w:t>(преференции)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lastRenderedPageBreak/>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1347C5">
              <w:rPr>
                <w:rFonts w:ascii="Times New Roman" w:hAnsi="Times New Roman" w:cs="Times New Roman"/>
                <w:sz w:val="24"/>
                <w:szCs w:val="24"/>
              </w:rPr>
              <w:lastRenderedPageBreak/>
              <w:t>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1599"/>
        <w:gridCol w:w="6237"/>
        <w:gridCol w:w="850"/>
        <w:gridCol w:w="851"/>
        <w:gridCol w:w="1417"/>
        <w:gridCol w:w="1250"/>
        <w:gridCol w:w="749"/>
        <w:gridCol w:w="1198"/>
        <w:gridCol w:w="1152"/>
      </w:tblGrid>
      <w:tr w:rsidR="00703691" w:rsidRPr="00504E3B" w:rsidTr="002015B3">
        <w:trPr>
          <w:trHeight w:val="20"/>
          <w:jc w:val="center"/>
        </w:trPr>
        <w:tc>
          <w:tcPr>
            <w:tcW w:w="627" w:type="dxa"/>
            <w:vAlign w:val="center"/>
            <w:hideMark/>
          </w:tcPr>
          <w:p w:rsidR="00703691" w:rsidRPr="00504E3B" w:rsidRDefault="00703691" w:rsidP="002015B3">
            <w:pPr>
              <w:spacing w:after="0" w:line="240" w:lineRule="auto"/>
              <w:jc w:val="center"/>
              <w:rPr>
                <w:rFonts w:ascii="Times New Roman" w:hAnsi="Times New Roman"/>
                <w:b/>
                <w:lang w:eastAsia="ru-RU"/>
              </w:rPr>
            </w:pPr>
            <w:r w:rsidRPr="00504E3B">
              <w:rPr>
                <w:rFonts w:ascii="Times New Roman" w:hAnsi="Times New Roman"/>
                <w:b/>
                <w:lang w:eastAsia="ru-RU"/>
              </w:rPr>
              <w:t>№ п/п</w:t>
            </w:r>
          </w:p>
        </w:tc>
        <w:tc>
          <w:tcPr>
            <w:tcW w:w="1599" w:type="dxa"/>
            <w:vAlign w:val="center"/>
            <w:hideMark/>
          </w:tcPr>
          <w:p w:rsidR="00703691" w:rsidRPr="00504E3B" w:rsidRDefault="00703691" w:rsidP="002015B3">
            <w:pPr>
              <w:spacing w:after="0" w:line="240" w:lineRule="auto"/>
              <w:jc w:val="center"/>
              <w:rPr>
                <w:rFonts w:ascii="Times New Roman" w:hAnsi="Times New Roman"/>
                <w:b/>
                <w:lang w:eastAsia="ru-RU"/>
              </w:rPr>
            </w:pPr>
            <w:r w:rsidRPr="00504E3B">
              <w:rPr>
                <w:rFonts w:ascii="Times New Roman" w:hAnsi="Times New Roman"/>
                <w:b/>
                <w:lang w:eastAsia="ru-RU"/>
              </w:rPr>
              <w:t xml:space="preserve">Наименование товара </w:t>
            </w:r>
          </w:p>
        </w:tc>
        <w:tc>
          <w:tcPr>
            <w:tcW w:w="6237" w:type="dxa"/>
            <w:vAlign w:val="center"/>
            <w:hideMark/>
          </w:tcPr>
          <w:p w:rsidR="00703691" w:rsidRPr="00504E3B" w:rsidRDefault="00703691" w:rsidP="002015B3">
            <w:pPr>
              <w:spacing w:after="0" w:line="240" w:lineRule="auto"/>
              <w:jc w:val="center"/>
              <w:rPr>
                <w:rFonts w:ascii="Times New Roman" w:hAnsi="Times New Roman"/>
                <w:b/>
                <w:lang w:eastAsia="ru-RU"/>
              </w:rPr>
            </w:pPr>
            <w:r w:rsidRPr="00504E3B">
              <w:rPr>
                <w:rFonts w:ascii="Times New Roman" w:hAnsi="Times New Roman"/>
                <w:b/>
                <w:lang w:eastAsia="ru-RU"/>
              </w:rPr>
              <w:t>Требования к качеству, техническим и функциональным характеристикам товара</w:t>
            </w:r>
          </w:p>
        </w:tc>
        <w:tc>
          <w:tcPr>
            <w:tcW w:w="850" w:type="dxa"/>
            <w:vAlign w:val="center"/>
          </w:tcPr>
          <w:p w:rsidR="00703691" w:rsidRPr="00504E3B" w:rsidRDefault="00703691" w:rsidP="002015B3">
            <w:pPr>
              <w:spacing w:after="0" w:line="240" w:lineRule="auto"/>
              <w:jc w:val="center"/>
              <w:rPr>
                <w:rFonts w:ascii="Times New Roman" w:hAnsi="Times New Roman"/>
                <w:b/>
                <w:lang w:eastAsia="ru-RU"/>
              </w:rPr>
            </w:pPr>
            <w:r w:rsidRPr="00504E3B">
              <w:rPr>
                <w:rFonts w:ascii="Times New Roman" w:hAnsi="Times New Roman"/>
                <w:b/>
                <w:lang w:eastAsia="ru-RU"/>
              </w:rPr>
              <w:t>Кол-во</w:t>
            </w:r>
          </w:p>
        </w:tc>
        <w:tc>
          <w:tcPr>
            <w:tcW w:w="851" w:type="dxa"/>
            <w:vAlign w:val="center"/>
          </w:tcPr>
          <w:p w:rsidR="00703691" w:rsidRPr="00504E3B" w:rsidRDefault="00703691" w:rsidP="002015B3">
            <w:pPr>
              <w:spacing w:after="0" w:line="240" w:lineRule="auto"/>
              <w:jc w:val="center"/>
              <w:rPr>
                <w:rFonts w:ascii="Times New Roman" w:hAnsi="Times New Roman"/>
                <w:b/>
                <w:lang w:eastAsia="ru-RU"/>
              </w:rPr>
            </w:pPr>
            <w:r w:rsidRPr="00504E3B">
              <w:rPr>
                <w:rFonts w:ascii="Times New Roman" w:hAnsi="Times New Roman"/>
                <w:b/>
                <w:lang w:eastAsia="ru-RU"/>
              </w:rPr>
              <w:t>Ед. изм.</w:t>
            </w:r>
          </w:p>
        </w:tc>
        <w:tc>
          <w:tcPr>
            <w:tcW w:w="1417" w:type="dxa"/>
            <w:vAlign w:val="center"/>
          </w:tcPr>
          <w:p w:rsidR="00703691" w:rsidRPr="00504E3B" w:rsidRDefault="00703691" w:rsidP="002015B3">
            <w:pPr>
              <w:spacing w:after="0" w:line="240" w:lineRule="auto"/>
              <w:jc w:val="center"/>
              <w:rPr>
                <w:rFonts w:ascii="Times New Roman" w:hAnsi="Times New Roman"/>
                <w:b/>
                <w:lang w:eastAsia="ru-RU"/>
              </w:rPr>
            </w:pPr>
            <w:r w:rsidRPr="00504E3B">
              <w:rPr>
                <w:rFonts w:ascii="Times New Roman" w:hAnsi="Times New Roman"/>
                <w:b/>
                <w:lang w:eastAsia="ru-RU"/>
              </w:rPr>
              <w:t>ОКПД2/ КТРУ</w:t>
            </w:r>
          </w:p>
        </w:tc>
        <w:tc>
          <w:tcPr>
            <w:tcW w:w="1250" w:type="dxa"/>
            <w:shd w:val="clear" w:color="auto" w:fill="FFFFCC"/>
            <w:vAlign w:val="center"/>
          </w:tcPr>
          <w:p w:rsidR="00703691" w:rsidRPr="00504E3B" w:rsidRDefault="00703691" w:rsidP="002015B3">
            <w:pPr>
              <w:spacing w:after="0" w:line="240" w:lineRule="auto"/>
              <w:jc w:val="center"/>
              <w:rPr>
                <w:rFonts w:ascii="Times New Roman" w:hAnsi="Times New Roman"/>
                <w:b/>
                <w:lang w:eastAsia="ru-RU"/>
              </w:rPr>
            </w:pPr>
            <w:r w:rsidRPr="00504E3B">
              <w:rPr>
                <w:rFonts w:ascii="Times New Roman" w:hAnsi="Times New Roman"/>
                <w:b/>
                <w:lang w:eastAsia="ru-RU"/>
              </w:rPr>
              <w:t>Страна происхождения</w:t>
            </w:r>
          </w:p>
        </w:tc>
        <w:tc>
          <w:tcPr>
            <w:tcW w:w="749" w:type="dxa"/>
            <w:shd w:val="clear" w:color="auto" w:fill="FFFFCC"/>
            <w:vAlign w:val="center"/>
          </w:tcPr>
          <w:p w:rsidR="00703691" w:rsidRPr="00504E3B" w:rsidRDefault="00703691" w:rsidP="002015B3">
            <w:pPr>
              <w:spacing w:after="0" w:line="240" w:lineRule="auto"/>
              <w:jc w:val="center"/>
              <w:rPr>
                <w:rFonts w:ascii="Times New Roman" w:hAnsi="Times New Roman"/>
                <w:b/>
                <w:lang w:eastAsia="ru-RU"/>
              </w:rPr>
            </w:pPr>
            <w:r w:rsidRPr="00504E3B">
              <w:rPr>
                <w:rFonts w:ascii="Times New Roman" w:hAnsi="Times New Roman"/>
                <w:b/>
                <w:lang w:eastAsia="ru-RU"/>
              </w:rPr>
              <w:t>НДС %</w:t>
            </w:r>
          </w:p>
        </w:tc>
        <w:tc>
          <w:tcPr>
            <w:tcW w:w="1198" w:type="dxa"/>
            <w:shd w:val="clear" w:color="auto" w:fill="FFFFCC"/>
            <w:vAlign w:val="center"/>
          </w:tcPr>
          <w:p w:rsidR="00703691" w:rsidRPr="00504E3B" w:rsidRDefault="00703691" w:rsidP="002015B3">
            <w:pPr>
              <w:spacing w:after="0" w:line="240" w:lineRule="auto"/>
              <w:jc w:val="center"/>
              <w:rPr>
                <w:rFonts w:ascii="Times New Roman" w:hAnsi="Times New Roman"/>
                <w:b/>
                <w:lang w:eastAsia="ru-RU"/>
              </w:rPr>
            </w:pPr>
            <w:r w:rsidRPr="00504E3B">
              <w:rPr>
                <w:rFonts w:ascii="Times New Roman" w:hAnsi="Times New Roman"/>
                <w:b/>
                <w:lang w:eastAsia="ru-RU"/>
              </w:rPr>
              <w:t>Цена за ед. без НДС (руб.)</w:t>
            </w:r>
          </w:p>
        </w:tc>
        <w:tc>
          <w:tcPr>
            <w:tcW w:w="1152" w:type="dxa"/>
            <w:shd w:val="clear" w:color="auto" w:fill="FFFFCC"/>
            <w:vAlign w:val="center"/>
          </w:tcPr>
          <w:p w:rsidR="00703691" w:rsidRPr="00504E3B" w:rsidRDefault="00703691" w:rsidP="002015B3">
            <w:pPr>
              <w:spacing w:after="0" w:line="240" w:lineRule="auto"/>
              <w:jc w:val="center"/>
              <w:rPr>
                <w:rFonts w:ascii="Times New Roman" w:hAnsi="Times New Roman"/>
                <w:b/>
                <w:lang w:eastAsia="ru-RU"/>
              </w:rPr>
            </w:pPr>
            <w:r w:rsidRPr="00504E3B">
              <w:rPr>
                <w:rFonts w:ascii="Times New Roman" w:hAnsi="Times New Roman"/>
                <w:b/>
                <w:lang w:eastAsia="ru-RU"/>
              </w:rPr>
              <w:t>Сумма без НДС (руб.)</w:t>
            </w:r>
          </w:p>
        </w:tc>
      </w:tr>
      <w:tr w:rsidR="00703691" w:rsidRPr="00504E3B" w:rsidTr="002015B3">
        <w:trPr>
          <w:trHeight w:val="20"/>
          <w:jc w:val="center"/>
        </w:trPr>
        <w:tc>
          <w:tcPr>
            <w:tcW w:w="627" w:type="dxa"/>
          </w:tcPr>
          <w:p w:rsidR="00703691" w:rsidRPr="00913FD6" w:rsidRDefault="00703691" w:rsidP="002015B3">
            <w:pPr>
              <w:pStyle w:val="a7"/>
              <w:numPr>
                <w:ilvl w:val="0"/>
                <w:numId w:val="20"/>
              </w:numPr>
              <w:spacing w:after="0" w:line="240" w:lineRule="auto"/>
              <w:ind w:left="139" w:hanging="283"/>
              <w:jc w:val="center"/>
              <w:rPr>
                <w:rFonts w:ascii="Times New Roman" w:hAnsi="Times New Roman" w:cs="Times New Roman"/>
                <w:lang w:eastAsia="ru-RU"/>
              </w:rPr>
            </w:pPr>
          </w:p>
        </w:tc>
        <w:tc>
          <w:tcPr>
            <w:tcW w:w="1599" w:type="dxa"/>
            <w:shd w:val="clear" w:color="auto" w:fill="auto"/>
          </w:tcPr>
          <w:p w:rsidR="00703691" w:rsidRPr="00913FD6" w:rsidRDefault="00703691" w:rsidP="002015B3">
            <w:pPr>
              <w:pStyle w:val="af7"/>
              <w:rPr>
                <w:rFonts w:ascii="Times New Roman" w:hAnsi="Times New Roman"/>
                <w:lang w:eastAsia="en-US"/>
              </w:rPr>
            </w:pPr>
            <w:r w:rsidRPr="00913FD6">
              <w:rPr>
                <w:rFonts w:ascii="Times New Roman" w:hAnsi="Times New Roman"/>
                <w:lang w:eastAsia="en-US"/>
              </w:rPr>
              <w:t>Краситель для оценки жизнеспособности клеток для проточной цитометрии</w:t>
            </w:r>
          </w:p>
        </w:tc>
        <w:tc>
          <w:tcPr>
            <w:tcW w:w="6237" w:type="dxa"/>
            <w:shd w:val="clear" w:color="auto" w:fill="auto"/>
          </w:tcPr>
          <w:p w:rsidR="00703691" w:rsidRPr="00913FD6" w:rsidRDefault="00703691" w:rsidP="002015B3">
            <w:pPr>
              <w:pStyle w:val="af7"/>
              <w:rPr>
                <w:rFonts w:ascii="Times New Roman" w:hAnsi="Times New Roman"/>
                <w:lang w:eastAsia="en-US"/>
              </w:rPr>
            </w:pPr>
            <w:r w:rsidRPr="00913FD6">
              <w:rPr>
                <w:rFonts w:ascii="Times New Roman" w:hAnsi="Times New Roman"/>
                <w:lang w:eastAsia="en-US"/>
              </w:rPr>
              <w:t>Готовый к использованию реагент для выявления нежизнеспособных клеток при анализе методом проточной цитометрии. Возможность использования в 2-цветном анализе в сочетании с моноклональными антителами, меченными фикоэритрином (PE) и изотиоцианатом флуоресцеина (FITC), с минимальным спектральным перекрытием между излучениями флуоресценции 7-AAD, PE и FITC - наличие. Состав: 7-аминоактиномицин D (7-ААД) в забуференном растворе, содержащем азид натрия. Предназначен и валидирован для использования с проточным цитофлуориметром BD FACSCanto II. Упаковка: флакон 2 мл.</w:t>
            </w:r>
          </w:p>
          <w:p w:rsidR="00703691" w:rsidRPr="00913FD6" w:rsidRDefault="00703691" w:rsidP="002015B3">
            <w:pPr>
              <w:pStyle w:val="af7"/>
              <w:rPr>
                <w:rFonts w:ascii="Times New Roman" w:hAnsi="Times New Roman"/>
                <w:lang w:eastAsia="en-US"/>
              </w:rPr>
            </w:pPr>
            <w:r w:rsidRPr="00913FD6">
              <w:rPr>
                <w:rFonts w:ascii="Times New Roman" w:hAnsi="Times New Roman"/>
                <w:lang w:eastAsia="en-US"/>
              </w:rPr>
              <w:t>*Поставка эквивалента не допускается  на основании п. 1 ч. 1 ст. 33 Федерального закона от 05.04.2013 № 44-ФЗ «О контрактной системе в сфере закупок товаров, работ, услуг для государственных и муниципальных нужд», т.к. закупка осуществляется на поставку расходных материалов к оборудованию, используемому Заказчиком, в соответствии с технической документацией на указанное оборудование.</w:t>
            </w:r>
          </w:p>
        </w:tc>
        <w:tc>
          <w:tcPr>
            <w:tcW w:w="850" w:type="dxa"/>
            <w:shd w:val="clear" w:color="auto" w:fill="auto"/>
          </w:tcPr>
          <w:p w:rsidR="00703691" w:rsidRPr="00913FD6" w:rsidRDefault="00703691" w:rsidP="002015B3">
            <w:pPr>
              <w:jc w:val="center"/>
              <w:rPr>
                <w:rFonts w:ascii="Times New Roman" w:hAnsi="Times New Roman" w:cs="Times New Roman"/>
              </w:rPr>
            </w:pPr>
            <w:r w:rsidRPr="00913FD6">
              <w:rPr>
                <w:rFonts w:ascii="Times New Roman" w:hAnsi="Times New Roman" w:cs="Times New Roman"/>
              </w:rPr>
              <w:t>2</w:t>
            </w:r>
          </w:p>
        </w:tc>
        <w:tc>
          <w:tcPr>
            <w:tcW w:w="851" w:type="dxa"/>
            <w:shd w:val="clear" w:color="auto" w:fill="auto"/>
          </w:tcPr>
          <w:p w:rsidR="00703691" w:rsidRPr="00913FD6" w:rsidRDefault="00703691" w:rsidP="002015B3">
            <w:pPr>
              <w:jc w:val="center"/>
              <w:rPr>
                <w:rFonts w:ascii="Times New Roman" w:hAnsi="Times New Roman" w:cs="Times New Roman"/>
              </w:rPr>
            </w:pPr>
            <w:r w:rsidRPr="00913FD6">
              <w:rPr>
                <w:rFonts w:ascii="Times New Roman" w:hAnsi="Times New Roman" w:cs="Times New Roman"/>
              </w:rPr>
              <w:t>упак</w:t>
            </w:r>
          </w:p>
        </w:tc>
        <w:tc>
          <w:tcPr>
            <w:tcW w:w="1417" w:type="dxa"/>
            <w:shd w:val="clear" w:color="auto" w:fill="auto"/>
          </w:tcPr>
          <w:p w:rsidR="00703691" w:rsidRPr="00913FD6" w:rsidRDefault="00703691" w:rsidP="002015B3">
            <w:pPr>
              <w:jc w:val="center"/>
              <w:rPr>
                <w:rFonts w:ascii="Times New Roman" w:hAnsi="Times New Roman" w:cs="Times New Roman"/>
              </w:rPr>
            </w:pPr>
            <w:r w:rsidRPr="00913FD6">
              <w:rPr>
                <w:rFonts w:ascii="Times New Roman" w:hAnsi="Times New Roman" w:cs="Times New Roman"/>
              </w:rPr>
              <w:t>21.20.23.199</w:t>
            </w:r>
          </w:p>
        </w:tc>
        <w:tc>
          <w:tcPr>
            <w:tcW w:w="1250" w:type="dxa"/>
            <w:shd w:val="clear" w:color="auto" w:fill="FFFFCC"/>
          </w:tcPr>
          <w:p w:rsidR="00703691" w:rsidRPr="00504E3B" w:rsidRDefault="00703691" w:rsidP="002015B3">
            <w:pPr>
              <w:spacing w:after="0" w:line="240" w:lineRule="auto"/>
              <w:jc w:val="center"/>
              <w:rPr>
                <w:rFonts w:ascii="Times New Roman" w:hAnsi="Times New Roman"/>
                <w:lang w:eastAsia="ru-RU"/>
              </w:rPr>
            </w:pPr>
          </w:p>
        </w:tc>
        <w:tc>
          <w:tcPr>
            <w:tcW w:w="749" w:type="dxa"/>
            <w:shd w:val="clear" w:color="auto" w:fill="FFFFCC"/>
          </w:tcPr>
          <w:p w:rsidR="00703691" w:rsidRPr="00504E3B" w:rsidRDefault="00703691" w:rsidP="002015B3">
            <w:pPr>
              <w:spacing w:after="0" w:line="240" w:lineRule="auto"/>
              <w:jc w:val="center"/>
              <w:rPr>
                <w:rFonts w:ascii="Times New Roman" w:hAnsi="Times New Roman"/>
                <w:lang w:eastAsia="ru-RU"/>
              </w:rPr>
            </w:pPr>
          </w:p>
        </w:tc>
        <w:tc>
          <w:tcPr>
            <w:tcW w:w="1198" w:type="dxa"/>
            <w:shd w:val="clear" w:color="auto" w:fill="FFFFCC"/>
          </w:tcPr>
          <w:p w:rsidR="00703691" w:rsidRPr="00504E3B" w:rsidRDefault="00703691" w:rsidP="002015B3">
            <w:pPr>
              <w:spacing w:after="0" w:line="240" w:lineRule="auto"/>
              <w:jc w:val="center"/>
              <w:rPr>
                <w:rFonts w:ascii="Times New Roman" w:hAnsi="Times New Roman"/>
                <w:lang w:eastAsia="ru-RU"/>
              </w:rPr>
            </w:pPr>
          </w:p>
        </w:tc>
        <w:tc>
          <w:tcPr>
            <w:tcW w:w="1152" w:type="dxa"/>
            <w:shd w:val="clear" w:color="auto" w:fill="FFFFCC"/>
          </w:tcPr>
          <w:p w:rsidR="00703691" w:rsidRPr="00504E3B" w:rsidRDefault="00703691" w:rsidP="002015B3">
            <w:pPr>
              <w:spacing w:after="0" w:line="240" w:lineRule="auto"/>
              <w:jc w:val="center"/>
              <w:rPr>
                <w:rFonts w:ascii="Times New Roman" w:hAnsi="Times New Roman"/>
                <w:lang w:eastAsia="ru-RU"/>
              </w:rPr>
            </w:pPr>
          </w:p>
        </w:tc>
      </w:tr>
      <w:tr w:rsidR="00703691" w:rsidRPr="00504E3B" w:rsidTr="002015B3">
        <w:trPr>
          <w:trHeight w:val="20"/>
          <w:jc w:val="center"/>
        </w:trPr>
        <w:tc>
          <w:tcPr>
            <w:tcW w:w="627" w:type="dxa"/>
          </w:tcPr>
          <w:p w:rsidR="00703691" w:rsidRPr="00913FD6" w:rsidRDefault="00703691" w:rsidP="002015B3">
            <w:pPr>
              <w:pStyle w:val="a7"/>
              <w:numPr>
                <w:ilvl w:val="0"/>
                <w:numId w:val="20"/>
              </w:numPr>
              <w:spacing w:after="0" w:line="240" w:lineRule="auto"/>
              <w:ind w:left="139" w:hanging="283"/>
              <w:jc w:val="center"/>
              <w:rPr>
                <w:rFonts w:ascii="Times New Roman" w:hAnsi="Times New Roman" w:cs="Times New Roman"/>
                <w:lang w:eastAsia="ru-RU"/>
              </w:rPr>
            </w:pPr>
          </w:p>
        </w:tc>
        <w:tc>
          <w:tcPr>
            <w:tcW w:w="1599" w:type="dxa"/>
            <w:shd w:val="clear" w:color="auto" w:fill="auto"/>
          </w:tcPr>
          <w:p w:rsidR="00703691" w:rsidRPr="00913FD6" w:rsidRDefault="00703691" w:rsidP="002015B3">
            <w:pPr>
              <w:pStyle w:val="af7"/>
              <w:rPr>
                <w:rFonts w:ascii="Times New Roman" w:hAnsi="Times New Roman"/>
              </w:rPr>
            </w:pPr>
            <w:r w:rsidRPr="00913FD6">
              <w:rPr>
                <w:rFonts w:ascii="Times New Roman" w:hAnsi="Times New Roman"/>
                <w:lang w:eastAsia="en-US"/>
              </w:rPr>
              <w:t xml:space="preserve">Частицы для настройки проточного цитофлюориметра </w:t>
            </w:r>
          </w:p>
        </w:tc>
        <w:tc>
          <w:tcPr>
            <w:tcW w:w="6237" w:type="dxa"/>
            <w:shd w:val="clear" w:color="auto" w:fill="auto"/>
          </w:tcPr>
          <w:p w:rsidR="00703691" w:rsidRPr="00913FD6" w:rsidRDefault="00703691" w:rsidP="002015B3">
            <w:pPr>
              <w:pStyle w:val="af7"/>
              <w:rPr>
                <w:rFonts w:ascii="Times New Roman" w:hAnsi="Times New Roman"/>
                <w:lang w:eastAsia="en-US"/>
              </w:rPr>
            </w:pPr>
            <w:r w:rsidRPr="00913FD6">
              <w:rPr>
                <w:rFonts w:ascii="Times New Roman" w:hAnsi="Times New Roman"/>
                <w:lang w:eastAsia="en-US"/>
              </w:rPr>
              <w:t>Состав: равные количества окрашенных флуорохромами шариков из полистирола, трёх размеров и уровней яркости (3 мкм - яркие, 3 мкм - средней яркости, 2 мкм - тусклые), в фосфатно-солевом буфере (PBS) с 0,5 % BSA и 0,1% азидом натрия. Упаковка: 3 флакона по 3 мл. Количество выполняемых тестов: 150 штук.</w:t>
            </w:r>
          </w:p>
          <w:p w:rsidR="00703691" w:rsidRPr="00913FD6" w:rsidRDefault="00703691" w:rsidP="002015B3">
            <w:pPr>
              <w:pStyle w:val="af7"/>
              <w:rPr>
                <w:rFonts w:ascii="Times New Roman" w:hAnsi="Times New Roman"/>
                <w:lang w:eastAsia="en-US"/>
              </w:rPr>
            </w:pPr>
            <w:r w:rsidRPr="00913FD6">
              <w:rPr>
                <w:rFonts w:ascii="Times New Roman" w:hAnsi="Times New Roman"/>
                <w:lang w:eastAsia="en-US"/>
              </w:rPr>
              <w:t xml:space="preserve">Применяется для автоматической оценки работы прибора, отслеживания и передачи измерений; дает полную характеристику работы прибора (линейность, эффективность детекторов, электронные шумы, фоновая флуоресценция, стабильность лазера); оптимизирует настройки прибора, приближая их к базовому (задержка лазеров, напряжение на детекторах, масштабирование площади импульса); гарантирует воспроизводимость результатов исследований и стабильную ежедневную работу прибора. Реактив для мониторинга настроек на проточных цитофлуориметрах BD, оснащенных программным обеспечением BD FACSDiva (версия 7.0 и позже). Валидирован для использования с проточным цитофлуориметром BD FACSCanto II. </w:t>
            </w:r>
          </w:p>
          <w:p w:rsidR="00703691" w:rsidRPr="00913FD6" w:rsidRDefault="00703691" w:rsidP="002015B3">
            <w:pPr>
              <w:pStyle w:val="af7"/>
              <w:rPr>
                <w:rFonts w:ascii="Times New Roman" w:hAnsi="Times New Roman"/>
                <w:lang w:eastAsia="en-US"/>
              </w:rPr>
            </w:pPr>
            <w:r w:rsidRPr="00913FD6">
              <w:rPr>
                <w:rFonts w:ascii="Times New Roman" w:hAnsi="Times New Roman"/>
                <w:lang w:eastAsia="en-US"/>
              </w:rPr>
              <w:t>*Поставка эквивалента не допускается  на основании п. 1 ч. 1 ст. 33 Федерального закона от 05.04.2013 № 44-ФЗ «О контрактной системе в сфере закупок товаров, работ, услуг для государственных и муниципальных нужд», т.к. закупка осуществляется на поставку расходных материалов к оборудованию, используемому Заказчиком, в соответствии с технической документацией на указанное оборудование.</w:t>
            </w:r>
          </w:p>
        </w:tc>
        <w:tc>
          <w:tcPr>
            <w:tcW w:w="850" w:type="dxa"/>
            <w:shd w:val="clear" w:color="auto" w:fill="auto"/>
          </w:tcPr>
          <w:p w:rsidR="00703691" w:rsidRPr="00913FD6" w:rsidRDefault="00703691" w:rsidP="002015B3">
            <w:pPr>
              <w:jc w:val="center"/>
              <w:rPr>
                <w:rFonts w:ascii="Times New Roman" w:hAnsi="Times New Roman" w:cs="Times New Roman"/>
              </w:rPr>
            </w:pPr>
            <w:r w:rsidRPr="00913FD6">
              <w:rPr>
                <w:rFonts w:ascii="Times New Roman" w:hAnsi="Times New Roman" w:cs="Times New Roman"/>
              </w:rPr>
              <w:t>2</w:t>
            </w:r>
          </w:p>
        </w:tc>
        <w:tc>
          <w:tcPr>
            <w:tcW w:w="851" w:type="dxa"/>
            <w:shd w:val="clear" w:color="auto" w:fill="auto"/>
          </w:tcPr>
          <w:p w:rsidR="00703691" w:rsidRPr="00913FD6" w:rsidRDefault="00703691" w:rsidP="002015B3">
            <w:pPr>
              <w:jc w:val="center"/>
              <w:rPr>
                <w:rFonts w:ascii="Times New Roman" w:hAnsi="Times New Roman" w:cs="Times New Roman"/>
              </w:rPr>
            </w:pPr>
            <w:r w:rsidRPr="00913FD6">
              <w:rPr>
                <w:rFonts w:ascii="Times New Roman" w:hAnsi="Times New Roman" w:cs="Times New Roman"/>
              </w:rPr>
              <w:t>упак</w:t>
            </w:r>
          </w:p>
        </w:tc>
        <w:tc>
          <w:tcPr>
            <w:tcW w:w="1417" w:type="dxa"/>
            <w:shd w:val="clear" w:color="auto" w:fill="auto"/>
          </w:tcPr>
          <w:p w:rsidR="00703691" w:rsidRPr="00913FD6" w:rsidRDefault="00703691" w:rsidP="002015B3">
            <w:pPr>
              <w:jc w:val="center"/>
              <w:rPr>
                <w:rFonts w:ascii="Times New Roman" w:hAnsi="Times New Roman" w:cs="Times New Roman"/>
              </w:rPr>
            </w:pPr>
            <w:r w:rsidRPr="00913FD6">
              <w:rPr>
                <w:rFonts w:ascii="Times New Roman" w:hAnsi="Times New Roman" w:cs="Times New Roman"/>
              </w:rPr>
              <w:t>21.20.23.199</w:t>
            </w:r>
          </w:p>
        </w:tc>
        <w:tc>
          <w:tcPr>
            <w:tcW w:w="1250" w:type="dxa"/>
            <w:shd w:val="clear" w:color="auto" w:fill="FFFFCC"/>
          </w:tcPr>
          <w:p w:rsidR="00703691" w:rsidRPr="00504E3B" w:rsidRDefault="00703691" w:rsidP="002015B3">
            <w:pPr>
              <w:spacing w:after="0" w:line="240" w:lineRule="auto"/>
              <w:jc w:val="center"/>
              <w:rPr>
                <w:rFonts w:ascii="Times New Roman" w:hAnsi="Times New Roman"/>
                <w:lang w:eastAsia="ru-RU"/>
              </w:rPr>
            </w:pPr>
          </w:p>
        </w:tc>
        <w:tc>
          <w:tcPr>
            <w:tcW w:w="749" w:type="dxa"/>
            <w:shd w:val="clear" w:color="auto" w:fill="FFFFCC"/>
          </w:tcPr>
          <w:p w:rsidR="00703691" w:rsidRPr="00504E3B" w:rsidRDefault="00703691" w:rsidP="002015B3">
            <w:pPr>
              <w:spacing w:after="0" w:line="240" w:lineRule="auto"/>
              <w:jc w:val="center"/>
              <w:rPr>
                <w:rFonts w:ascii="Times New Roman" w:hAnsi="Times New Roman"/>
                <w:lang w:eastAsia="ru-RU"/>
              </w:rPr>
            </w:pPr>
          </w:p>
        </w:tc>
        <w:tc>
          <w:tcPr>
            <w:tcW w:w="1198" w:type="dxa"/>
            <w:shd w:val="clear" w:color="auto" w:fill="FFFFCC"/>
          </w:tcPr>
          <w:p w:rsidR="00703691" w:rsidRPr="00504E3B" w:rsidRDefault="00703691" w:rsidP="002015B3">
            <w:pPr>
              <w:spacing w:after="0" w:line="240" w:lineRule="auto"/>
              <w:jc w:val="center"/>
              <w:rPr>
                <w:rFonts w:ascii="Times New Roman" w:hAnsi="Times New Roman"/>
                <w:lang w:eastAsia="ru-RU"/>
              </w:rPr>
            </w:pPr>
          </w:p>
        </w:tc>
        <w:tc>
          <w:tcPr>
            <w:tcW w:w="1152" w:type="dxa"/>
            <w:shd w:val="clear" w:color="auto" w:fill="FFFFCC"/>
          </w:tcPr>
          <w:p w:rsidR="00703691" w:rsidRPr="00504E3B" w:rsidRDefault="00703691" w:rsidP="002015B3">
            <w:pPr>
              <w:spacing w:after="0" w:line="240" w:lineRule="auto"/>
              <w:jc w:val="center"/>
              <w:rPr>
                <w:rFonts w:ascii="Times New Roman" w:hAnsi="Times New Roman"/>
                <w:lang w:eastAsia="ru-RU"/>
              </w:rPr>
            </w:pPr>
          </w:p>
        </w:tc>
      </w:tr>
    </w:tbl>
    <w:p w:rsidR="00170252" w:rsidRDefault="00170252" w:rsidP="000820E3">
      <w:pPr>
        <w:rPr>
          <w:rFonts w:ascii="Times New Roman" w:hAnsi="Times New Roman" w:cs="Times New Roman"/>
          <w:b/>
          <w:sz w:val="28"/>
          <w:szCs w:val="28"/>
        </w:rPr>
      </w:pPr>
    </w:p>
    <w:sectPr w:rsidR="00170252" w:rsidSect="00703691">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01C" w:rsidRDefault="0032201C">
      <w:pPr>
        <w:spacing w:after="0" w:line="240" w:lineRule="auto"/>
      </w:pPr>
      <w:r>
        <w:separator/>
      </w:r>
    </w:p>
  </w:endnote>
  <w:endnote w:type="continuationSeparator" w:id="0">
    <w:p w:rsidR="0032201C" w:rsidRDefault="00322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11526" w:rsidRDefault="00F11526">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11526">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F11526">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11526">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F11526">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F11526">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703691">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01C" w:rsidRDefault="0032201C">
      <w:pPr>
        <w:spacing w:after="0" w:line="240" w:lineRule="auto"/>
      </w:pPr>
      <w:r>
        <w:separator/>
      </w:r>
    </w:p>
  </w:footnote>
  <w:footnote w:type="continuationSeparator" w:id="0">
    <w:p w:rsidR="0032201C" w:rsidRDefault="0032201C">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11526" w:rsidRDefault="00F11526">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11526" w:rsidRDefault="00F11526">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11526" w:rsidRDefault="00F11526">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764B7A"/>
    <w:multiLevelType w:val="hybridMultilevel"/>
    <w:tmpl w:val="A46C6766"/>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01C"/>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03691"/>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1526"/>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49D60-D7F7-49BC-A36C-A24A28369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1262</Words>
  <Characters>7197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2022-06-21T10:49:00Z</dcterms:created>
  <dcterms:modified xsi:type="dcterms:W3CDTF">2022-06-21T10:49:00Z</dcterms:modified>
</cp:coreProperties>
</file>