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80" w:rsidRDefault="001D0080" w:rsidP="00E22EB8">
      <w:pPr>
        <w:spacing w:after="0"/>
        <w:ind w:left="-567" w:firstLine="284"/>
        <w:jc w:val="center"/>
        <w:rPr>
          <w:rFonts w:ascii="Times New Roman" w:hAnsi="Times New Roman"/>
          <w:b/>
          <w:sz w:val="24"/>
          <w:szCs w:val="24"/>
        </w:rPr>
      </w:pPr>
    </w:p>
    <w:p w:rsidR="001D0080" w:rsidRDefault="001D0080" w:rsidP="00E22EB8">
      <w:pPr>
        <w:spacing w:after="0"/>
        <w:ind w:left="-567" w:firstLine="284"/>
        <w:jc w:val="center"/>
        <w:rPr>
          <w:rFonts w:ascii="Times New Roman" w:hAnsi="Times New Roman"/>
          <w:b/>
          <w:sz w:val="24"/>
          <w:szCs w:val="24"/>
        </w:rPr>
      </w:pPr>
    </w:p>
    <w:p w:rsidR="001D0080" w:rsidRDefault="001D0080" w:rsidP="00E22EB8">
      <w:pPr>
        <w:spacing w:after="0"/>
        <w:ind w:left="-567" w:firstLine="284"/>
        <w:jc w:val="center"/>
        <w:rPr>
          <w:rFonts w:ascii="Times New Roman" w:hAnsi="Times New Roman"/>
          <w:b/>
          <w:sz w:val="24"/>
          <w:szCs w:val="24"/>
        </w:rPr>
      </w:pPr>
    </w:p>
    <w:p w:rsidR="00E22EB8" w:rsidRPr="00571243" w:rsidRDefault="00E22EB8" w:rsidP="00E22EB8">
      <w:pPr>
        <w:spacing w:after="0"/>
        <w:ind w:left="-567" w:firstLine="284"/>
        <w:jc w:val="center"/>
        <w:rPr>
          <w:rFonts w:ascii="Times New Roman" w:hAnsi="Times New Roman"/>
          <w:b/>
          <w:sz w:val="24"/>
          <w:szCs w:val="24"/>
        </w:rPr>
      </w:pPr>
      <w:r w:rsidRPr="00571243">
        <w:rPr>
          <w:rFonts w:ascii="Times New Roman" w:hAnsi="Times New Roman"/>
          <w:b/>
          <w:sz w:val="24"/>
          <w:szCs w:val="24"/>
        </w:rPr>
        <w:t xml:space="preserve">ТЕХНИЧЕСКОЕ ЗАДАНИЕ </w:t>
      </w:r>
    </w:p>
    <w:p w:rsidR="00E22EB8" w:rsidRPr="00571243" w:rsidRDefault="00E22EB8" w:rsidP="00E22EB8">
      <w:pPr>
        <w:spacing w:after="0"/>
        <w:ind w:left="-567" w:firstLine="284"/>
        <w:jc w:val="center"/>
        <w:rPr>
          <w:rFonts w:ascii="Times New Roman" w:hAnsi="Times New Roman"/>
          <w:b/>
          <w:sz w:val="24"/>
          <w:szCs w:val="24"/>
        </w:rPr>
      </w:pPr>
      <w:r>
        <w:rPr>
          <w:rFonts w:ascii="Times New Roman" w:hAnsi="Times New Roman"/>
          <w:b/>
          <w:sz w:val="24"/>
          <w:szCs w:val="24"/>
        </w:rPr>
        <w:t xml:space="preserve">на оказание услуг по </w:t>
      </w:r>
    </w:p>
    <w:p w:rsidR="00E22EB8" w:rsidRPr="00571243" w:rsidRDefault="00E22EB8" w:rsidP="00E22EB8">
      <w:pPr>
        <w:spacing w:after="0"/>
        <w:ind w:left="-567" w:firstLine="284"/>
        <w:jc w:val="center"/>
        <w:rPr>
          <w:rFonts w:ascii="Times New Roman" w:hAnsi="Times New Roman"/>
          <w:b/>
          <w:sz w:val="24"/>
          <w:szCs w:val="24"/>
          <w:u w:val="single"/>
        </w:rPr>
      </w:pPr>
      <w:r>
        <w:rPr>
          <w:rFonts w:ascii="Times New Roman" w:hAnsi="Times New Roman"/>
          <w:b/>
          <w:sz w:val="24"/>
          <w:szCs w:val="24"/>
          <w:u w:val="single"/>
        </w:rPr>
        <w:t>техническому обслуживанию приборов учета тепловой энергии</w:t>
      </w:r>
    </w:p>
    <w:p w:rsidR="00F06BC1" w:rsidRDefault="00F06BC1" w:rsidP="00E1262A">
      <w:pPr>
        <w:snapToGrid w:val="0"/>
        <w:spacing w:after="0" w:line="240" w:lineRule="auto"/>
        <w:ind w:right="26"/>
        <w:jc w:val="center"/>
        <w:rPr>
          <w:rFonts w:ascii="Times New Roman" w:hAnsi="Times New Roman" w:cs="Times New Roman"/>
          <w:b/>
        </w:rPr>
      </w:pPr>
    </w:p>
    <w:p w:rsidR="001D0080" w:rsidRDefault="001D0080" w:rsidP="00E1262A">
      <w:pPr>
        <w:snapToGrid w:val="0"/>
        <w:spacing w:after="0" w:line="240" w:lineRule="auto"/>
        <w:ind w:right="26"/>
        <w:jc w:val="center"/>
        <w:rPr>
          <w:rFonts w:ascii="Times New Roman" w:hAnsi="Times New Roman" w:cs="Times New Roman"/>
          <w:b/>
        </w:rPr>
      </w:pPr>
    </w:p>
    <w:p w:rsidR="001D0080" w:rsidRDefault="001D0080" w:rsidP="00E1262A">
      <w:pPr>
        <w:snapToGrid w:val="0"/>
        <w:spacing w:after="0" w:line="240" w:lineRule="auto"/>
        <w:ind w:right="26"/>
        <w:jc w:val="center"/>
        <w:rPr>
          <w:rFonts w:ascii="Times New Roman" w:hAnsi="Times New Roman" w:cs="Times New Roman"/>
          <w:b/>
        </w:rPr>
      </w:pPr>
    </w:p>
    <w:p w:rsidR="001D0080" w:rsidRDefault="001D0080" w:rsidP="00E1262A">
      <w:pPr>
        <w:snapToGrid w:val="0"/>
        <w:spacing w:after="0" w:line="240" w:lineRule="auto"/>
        <w:ind w:right="26"/>
        <w:jc w:val="center"/>
        <w:rPr>
          <w:rFonts w:ascii="Times New Roman" w:hAnsi="Times New Roman" w:cs="Times New Roman"/>
          <w:b/>
        </w:rPr>
      </w:pPr>
    </w:p>
    <w:p w:rsidR="00E22EB8" w:rsidRPr="00571243" w:rsidRDefault="00E22EB8" w:rsidP="00E22EB8">
      <w:pPr>
        <w:spacing w:after="0" w:line="240" w:lineRule="auto"/>
        <w:ind w:left="426"/>
        <w:jc w:val="center"/>
        <w:textAlignment w:val="baseline"/>
        <w:rPr>
          <w:rFonts w:ascii="Times New Roman" w:hAnsi="Times New Roman"/>
          <w:b/>
          <w:bCs/>
          <w:sz w:val="24"/>
          <w:szCs w:val="24"/>
        </w:rPr>
      </w:pPr>
      <w:r w:rsidRPr="00571243">
        <w:rPr>
          <w:rFonts w:ascii="Times New Roman" w:hAnsi="Times New Roman"/>
          <w:b/>
          <w:bCs/>
          <w:sz w:val="24"/>
          <w:szCs w:val="24"/>
        </w:rPr>
        <w:t>1.Наименование оказываемых услуг.</w:t>
      </w:r>
    </w:p>
    <w:p w:rsidR="00E22EB8" w:rsidRPr="00571243" w:rsidRDefault="00E22EB8" w:rsidP="00E22EB8">
      <w:pPr>
        <w:spacing w:after="0" w:line="240" w:lineRule="auto"/>
        <w:ind w:left="426"/>
        <w:jc w:val="center"/>
        <w:textAlignment w:val="baseline"/>
        <w:rPr>
          <w:rFonts w:ascii="Times New Roman" w:hAnsi="Times New Roman"/>
          <w:b/>
          <w:bCs/>
          <w:sz w:val="24"/>
          <w:szCs w:val="24"/>
        </w:rPr>
      </w:pPr>
    </w:p>
    <w:p w:rsidR="00E22EB8" w:rsidRPr="00571243" w:rsidRDefault="00E22EB8" w:rsidP="001A0E5A">
      <w:pPr>
        <w:pStyle w:val="af"/>
        <w:numPr>
          <w:ilvl w:val="1"/>
          <w:numId w:val="12"/>
        </w:numPr>
        <w:spacing w:after="0" w:line="240" w:lineRule="auto"/>
        <w:jc w:val="both"/>
        <w:textAlignment w:val="baseline"/>
        <w:rPr>
          <w:rFonts w:ascii="Times New Roman" w:hAnsi="Times New Roman"/>
          <w:sz w:val="24"/>
          <w:szCs w:val="24"/>
        </w:rPr>
      </w:pPr>
      <w:r w:rsidRPr="00571243">
        <w:rPr>
          <w:rFonts w:ascii="Times New Roman" w:hAnsi="Times New Roman"/>
          <w:sz w:val="24"/>
          <w:szCs w:val="24"/>
        </w:rPr>
        <w:t xml:space="preserve">Техническое обслуживание </w:t>
      </w:r>
      <w:r>
        <w:rPr>
          <w:rFonts w:ascii="Times New Roman" w:hAnsi="Times New Roman"/>
          <w:sz w:val="24"/>
          <w:szCs w:val="24"/>
        </w:rPr>
        <w:t>приборов учета тепловой энергии</w:t>
      </w:r>
      <w:r w:rsidR="001A0E5A">
        <w:rPr>
          <w:rFonts w:ascii="Times New Roman" w:hAnsi="Times New Roman"/>
          <w:sz w:val="24"/>
          <w:szCs w:val="24"/>
        </w:rPr>
        <w:t xml:space="preserve"> в соответствии с требованиями</w:t>
      </w:r>
      <w:r w:rsidR="001A0E5A" w:rsidRPr="001A0E5A">
        <w:rPr>
          <w:rFonts w:ascii="Times New Roman" w:hAnsi="Times New Roman"/>
          <w:sz w:val="24"/>
          <w:szCs w:val="24"/>
        </w:rPr>
        <w:t xml:space="preserve"> постановления Правительства РФ N1034 от 18.11.2013 по обеспечению деятельности учреждения</w:t>
      </w:r>
      <w:r w:rsidRPr="00571243">
        <w:rPr>
          <w:rFonts w:ascii="Times New Roman" w:hAnsi="Times New Roman"/>
          <w:sz w:val="24"/>
          <w:szCs w:val="24"/>
        </w:rPr>
        <w:t>.</w:t>
      </w:r>
    </w:p>
    <w:p w:rsidR="00E22EB8" w:rsidRDefault="00E22EB8" w:rsidP="00E22EB8">
      <w:pPr>
        <w:pStyle w:val="af"/>
        <w:spacing w:after="0" w:line="240" w:lineRule="auto"/>
        <w:ind w:left="426"/>
        <w:jc w:val="both"/>
        <w:textAlignment w:val="baseline"/>
        <w:rPr>
          <w:rFonts w:ascii="Times New Roman" w:hAnsi="Times New Roman"/>
          <w:sz w:val="24"/>
          <w:szCs w:val="24"/>
        </w:rPr>
      </w:pPr>
    </w:p>
    <w:p w:rsidR="00E22EB8" w:rsidRPr="00571243" w:rsidRDefault="00E22EB8" w:rsidP="00E22EB8">
      <w:pPr>
        <w:pStyle w:val="af"/>
        <w:spacing w:after="0" w:line="240" w:lineRule="auto"/>
        <w:ind w:left="426"/>
        <w:jc w:val="both"/>
        <w:textAlignment w:val="baseline"/>
        <w:rPr>
          <w:rFonts w:ascii="Times New Roman" w:hAnsi="Times New Roman"/>
          <w:sz w:val="24"/>
          <w:szCs w:val="24"/>
        </w:rPr>
      </w:pPr>
    </w:p>
    <w:p w:rsidR="00E22EB8" w:rsidRPr="00571243" w:rsidRDefault="00E22EB8" w:rsidP="00E22EB8">
      <w:pPr>
        <w:spacing w:after="0" w:line="240" w:lineRule="auto"/>
        <w:ind w:left="426"/>
        <w:jc w:val="center"/>
        <w:textAlignment w:val="baseline"/>
        <w:rPr>
          <w:rFonts w:ascii="Times New Roman" w:hAnsi="Times New Roman"/>
          <w:b/>
          <w:bCs/>
          <w:sz w:val="24"/>
          <w:szCs w:val="24"/>
        </w:rPr>
      </w:pPr>
      <w:r w:rsidRPr="00571243">
        <w:rPr>
          <w:rFonts w:ascii="Times New Roman" w:hAnsi="Times New Roman"/>
          <w:b/>
          <w:bCs/>
          <w:sz w:val="24"/>
          <w:szCs w:val="24"/>
        </w:rPr>
        <w:t>2. Общие сведения.</w:t>
      </w:r>
    </w:p>
    <w:p w:rsidR="00E22EB8" w:rsidRPr="00571243" w:rsidRDefault="00E22EB8" w:rsidP="00E22EB8">
      <w:pPr>
        <w:spacing w:after="0" w:line="240" w:lineRule="auto"/>
        <w:ind w:left="426"/>
        <w:jc w:val="center"/>
        <w:textAlignment w:val="baseline"/>
        <w:rPr>
          <w:rFonts w:ascii="Times New Roman" w:hAnsi="Times New Roman"/>
          <w:b/>
          <w:bCs/>
          <w:sz w:val="24"/>
          <w:szCs w:val="24"/>
        </w:rPr>
      </w:pPr>
    </w:p>
    <w:p w:rsidR="00E22EB8" w:rsidRPr="00571243" w:rsidRDefault="00E22EB8" w:rsidP="00E22EB8">
      <w:pPr>
        <w:pStyle w:val="af"/>
        <w:numPr>
          <w:ilvl w:val="1"/>
          <w:numId w:val="11"/>
        </w:numPr>
        <w:spacing w:after="0" w:line="240" w:lineRule="auto"/>
        <w:ind w:left="426"/>
        <w:jc w:val="both"/>
        <w:textAlignment w:val="baseline"/>
        <w:rPr>
          <w:rFonts w:ascii="Times New Roman" w:hAnsi="Times New Roman"/>
          <w:b/>
          <w:sz w:val="24"/>
          <w:szCs w:val="24"/>
        </w:rPr>
      </w:pPr>
      <w:r w:rsidRPr="00571243">
        <w:rPr>
          <w:rFonts w:ascii="Times New Roman" w:hAnsi="Times New Roman"/>
          <w:b/>
          <w:sz w:val="24"/>
          <w:szCs w:val="24"/>
        </w:rPr>
        <w:t xml:space="preserve"> Наименование объекта: </w:t>
      </w:r>
    </w:p>
    <w:p w:rsidR="00E22EB8" w:rsidRDefault="00E22EB8" w:rsidP="00E22EB8">
      <w:pPr>
        <w:spacing w:after="0" w:line="240" w:lineRule="auto"/>
        <w:ind w:left="426"/>
        <w:jc w:val="both"/>
        <w:textAlignment w:val="baseline"/>
        <w:rPr>
          <w:rFonts w:ascii="Times New Roman" w:hAnsi="Times New Roman"/>
          <w:sz w:val="24"/>
          <w:szCs w:val="24"/>
        </w:rPr>
      </w:pPr>
      <w:r w:rsidRPr="00571243">
        <w:rPr>
          <w:rFonts w:ascii="Times New Roman" w:hAnsi="Times New Roman"/>
          <w:sz w:val="24"/>
          <w:szCs w:val="24"/>
        </w:rPr>
        <w:t>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w:t>
      </w:r>
    </w:p>
    <w:p w:rsidR="00E22EB8" w:rsidRDefault="00E22EB8" w:rsidP="00E22EB8">
      <w:pPr>
        <w:spacing w:after="0" w:line="240" w:lineRule="auto"/>
        <w:ind w:left="426"/>
        <w:jc w:val="both"/>
        <w:textAlignment w:val="baseline"/>
        <w:rPr>
          <w:rFonts w:ascii="Times New Roman" w:hAnsi="Times New Roman"/>
          <w:sz w:val="24"/>
          <w:szCs w:val="24"/>
        </w:rPr>
      </w:pPr>
    </w:p>
    <w:p w:rsidR="001D0080" w:rsidRPr="00571243" w:rsidRDefault="001D0080" w:rsidP="00E22EB8">
      <w:pPr>
        <w:spacing w:after="0" w:line="240" w:lineRule="auto"/>
        <w:ind w:left="426"/>
        <w:jc w:val="both"/>
        <w:textAlignment w:val="baseline"/>
        <w:rPr>
          <w:rFonts w:ascii="Times New Roman" w:hAnsi="Times New Roman"/>
          <w:sz w:val="24"/>
          <w:szCs w:val="24"/>
        </w:rPr>
      </w:pPr>
    </w:p>
    <w:p w:rsidR="00E22EB8" w:rsidRPr="001A0E5A" w:rsidRDefault="00E22EB8" w:rsidP="00E22EB8">
      <w:pPr>
        <w:pStyle w:val="af"/>
        <w:numPr>
          <w:ilvl w:val="1"/>
          <w:numId w:val="11"/>
        </w:numPr>
        <w:spacing w:after="0" w:line="240" w:lineRule="auto"/>
        <w:ind w:left="426"/>
        <w:jc w:val="both"/>
        <w:textAlignment w:val="baseline"/>
        <w:rPr>
          <w:rFonts w:ascii="Times New Roman" w:hAnsi="Times New Roman" w:cs="Times New Roman"/>
          <w:b/>
          <w:bCs/>
          <w:sz w:val="24"/>
          <w:szCs w:val="24"/>
        </w:rPr>
      </w:pPr>
      <w:r w:rsidRPr="001A0E5A">
        <w:rPr>
          <w:rFonts w:ascii="Times New Roman" w:hAnsi="Times New Roman" w:cs="Times New Roman"/>
          <w:b/>
          <w:bCs/>
          <w:sz w:val="24"/>
          <w:szCs w:val="24"/>
        </w:rPr>
        <w:t>Функциональное назначение оборудования:</w:t>
      </w:r>
    </w:p>
    <w:p w:rsidR="00E22EB8" w:rsidRPr="00847857" w:rsidRDefault="00847857" w:rsidP="00E22EB8">
      <w:pPr>
        <w:spacing w:after="0" w:line="240" w:lineRule="auto"/>
        <w:ind w:left="426"/>
        <w:jc w:val="both"/>
        <w:textAlignment w:val="baseline"/>
        <w:rPr>
          <w:rFonts w:ascii="Times New Roman" w:hAnsi="Times New Roman" w:cs="Times New Roman"/>
          <w:sz w:val="24"/>
          <w:szCs w:val="24"/>
        </w:rPr>
      </w:pPr>
      <w:r w:rsidRPr="00847857">
        <w:rPr>
          <w:rFonts w:ascii="Times New Roman" w:hAnsi="Times New Roman" w:cs="Times New Roman"/>
          <w:bCs/>
          <w:color w:val="222222"/>
          <w:sz w:val="24"/>
          <w:szCs w:val="24"/>
          <w:shd w:val="clear" w:color="auto" w:fill="FFFFFF"/>
        </w:rPr>
        <w:t>У</w:t>
      </w:r>
      <w:r w:rsidR="001A0E5A" w:rsidRPr="00847857">
        <w:rPr>
          <w:rFonts w:ascii="Times New Roman" w:hAnsi="Times New Roman" w:cs="Times New Roman"/>
          <w:bCs/>
          <w:color w:val="222222"/>
          <w:sz w:val="24"/>
          <w:szCs w:val="24"/>
          <w:shd w:val="clear" w:color="auto" w:fill="FFFFFF"/>
        </w:rPr>
        <w:t>чет тепловой энергии</w:t>
      </w:r>
      <w:r w:rsidR="001A0E5A" w:rsidRPr="00847857">
        <w:rPr>
          <w:rFonts w:ascii="Times New Roman" w:hAnsi="Times New Roman" w:cs="Times New Roman"/>
          <w:color w:val="222222"/>
          <w:sz w:val="24"/>
          <w:szCs w:val="24"/>
          <w:shd w:val="clear" w:color="auto" w:fill="FFFFFF"/>
        </w:rPr>
        <w:t>, массы (объема) теплоносителя, а также контроль и регистрацию его параметров.</w:t>
      </w:r>
    </w:p>
    <w:p w:rsidR="00E22EB8" w:rsidRDefault="00E22EB8" w:rsidP="00E22EB8">
      <w:pPr>
        <w:spacing w:after="0" w:line="240" w:lineRule="auto"/>
        <w:ind w:left="426"/>
        <w:jc w:val="both"/>
        <w:textAlignment w:val="baseline"/>
        <w:rPr>
          <w:rFonts w:ascii="Times New Roman" w:hAnsi="Times New Roman"/>
          <w:sz w:val="24"/>
          <w:szCs w:val="24"/>
        </w:rPr>
      </w:pPr>
    </w:p>
    <w:p w:rsidR="001D0080" w:rsidRPr="00571243" w:rsidRDefault="001D0080" w:rsidP="00E22EB8">
      <w:pPr>
        <w:spacing w:after="0" w:line="240" w:lineRule="auto"/>
        <w:ind w:left="426"/>
        <w:jc w:val="both"/>
        <w:textAlignment w:val="baseline"/>
        <w:rPr>
          <w:rFonts w:ascii="Times New Roman" w:hAnsi="Times New Roman"/>
          <w:sz w:val="24"/>
          <w:szCs w:val="24"/>
        </w:rPr>
      </w:pPr>
    </w:p>
    <w:p w:rsidR="00E22EB8" w:rsidRPr="00571243" w:rsidRDefault="00E22EB8" w:rsidP="00E22EB8">
      <w:pPr>
        <w:pStyle w:val="af"/>
        <w:numPr>
          <w:ilvl w:val="1"/>
          <w:numId w:val="11"/>
        </w:numPr>
        <w:spacing w:after="0" w:line="240" w:lineRule="auto"/>
        <w:ind w:left="426"/>
        <w:jc w:val="both"/>
        <w:textAlignment w:val="baseline"/>
        <w:rPr>
          <w:rFonts w:ascii="Times New Roman" w:hAnsi="Times New Roman"/>
          <w:b/>
          <w:sz w:val="24"/>
          <w:szCs w:val="24"/>
        </w:rPr>
      </w:pPr>
      <w:r w:rsidRPr="00571243">
        <w:rPr>
          <w:rFonts w:ascii="Times New Roman" w:hAnsi="Times New Roman"/>
          <w:b/>
          <w:bCs/>
          <w:sz w:val="24"/>
          <w:szCs w:val="24"/>
        </w:rPr>
        <w:t> Цель услуги:</w:t>
      </w:r>
      <w:r w:rsidRPr="00571243">
        <w:rPr>
          <w:rFonts w:ascii="Times New Roman" w:hAnsi="Times New Roman"/>
          <w:b/>
          <w:sz w:val="24"/>
          <w:szCs w:val="24"/>
        </w:rPr>
        <w:t> </w:t>
      </w:r>
    </w:p>
    <w:p w:rsidR="00E22EB8" w:rsidRDefault="00E22EB8" w:rsidP="00E22EB8">
      <w:pPr>
        <w:spacing w:after="0" w:line="240" w:lineRule="auto"/>
        <w:ind w:left="426"/>
        <w:jc w:val="both"/>
        <w:textAlignment w:val="baseline"/>
        <w:rPr>
          <w:rFonts w:ascii="Times New Roman" w:hAnsi="Times New Roman"/>
          <w:sz w:val="24"/>
          <w:szCs w:val="24"/>
        </w:rPr>
      </w:pPr>
      <w:r w:rsidRPr="001D0080">
        <w:rPr>
          <w:rFonts w:ascii="Times New Roman" w:hAnsi="Times New Roman"/>
          <w:sz w:val="24"/>
          <w:szCs w:val="24"/>
        </w:rPr>
        <w:t>Обеспечение исправного состояния и</w:t>
      </w:r>
      <w:r w:rsidR="001D0080" w:rsidRPr="001D0080">
        <w:rPr>
          <w:rFonts w:ascii="Times New Roman" w:hAnsi="Times New Roman"/>
          <w:sz w:val="24"/>
          <w:szCs w:val="24"/>
        </w:rPr>
        <w:t xml:space="preserve"> бесперебойного функционирования приборов учета тепловой энергии в соответствии с требованиями законодательства РФ, нормативной документации и настоящего технического задания на стадии эксплуатации,</w:t>
      </w:r>
      <w:r w:rsidRPr="001D0080">
        <w:rPr>
          <w:rFonts w:ascii="Times New Roman" w:hAnsi="Times New Roman"/>
          <w:sz w:val="24"/>
          <w:szCs w:val="24"/>
        </w:rPr>
        <w:t xml:space="preserve"> </w:t>
      </w:r>
      <w:r w:rsidR="001D0080" w:rsidRPr="001D0080">
        <w:rPr>
          <w:rFonts w:ascii="Times New Roman" w:eastAsia="Calibri" w:hAnsi="Times New Roman" w:cs="Times New Roman"/>
          <w:sz w:val="24"/>
          <w:szCs w:val="24"/>
        </w:rPr>
        <w:t>формирование отчетов установленной формы о теплопотреблении, ГВС и сдача их в теплоснабжающую организацию</w:t>
      </w:r>
      <w:r w:rsidRPr="001D0080">
        <w:rPr>
          <w:rFonts w:ascii="Times New Roman" w:hAnsi="Times New Roman"/>
          <w:sz w:val="24"/>
          <w:szCs w:val="24"/>
        </w:rPr>
        <w:t xml:space="preserve">.  </w:t>
      </w:r>
    </w:p>
    <w:p w:rsidR="001D0080" w:rsidRPr="001D0080" w:rsidRDefault="001D0080" w:rsidP="00E22EB8">
      <w:pPr>
        <w:spacing w:after="0" w:line="240" w:lineRule="auto"/>
        <w:ind w:left="426"/>
        <w:jc w:val="both"/>
        <w:textAlignment w:val="baseline"/>
        <w:rPr>
          <w:rFonts w:ascii="Times New Roman" w:hAnsi="Times New Roman"/>
          <w:sz w:val="24"/>
          <w:szCs w:val="24"/>
        </w:rPr>
      </w:pPr>
    </w:p>
    <w:p w:rsidR="00E22EB8" w:rsidRPr="00571243" w:rsidRDefault="00E22EB8" w:rsidP="00E22EB8">
      <w:pPr>
        <w:spacing w:after="0" w:line="240" w:lineRule="auto"/>
        <w:ind w:left="426"/>
        <w:jc w:val="both"/>
        <w:textAlignment w:val="baseline"/>
        <w:rPr>
          <w:rFonts w:ascii="Times New Roman" w:hAnsi="Times New Roman"/>
          <w:sz w:val="24"/>
          <w:szCs w:val="24"/>
        </w:rPr>
      </w:pPr>
    </w:p>
    <w:p w:rsidR="00E22EB8" w:rsidRPr="00571243" w:rsidRDefault="001D0080" w:rsidP="00E22EB8">
      <w:pPr>
        <w:pStyle w:val="af"/>
        <w:numPr>
          <w:ilvl w:val="1"/>
          <w:numId w:val="11"/>
        </w:numPr>
        <w:spacing w:after="0" w:line="240" w:lineRule="auto"/>
        <w:ind w:left="426"/>
        <w:jc w:val="both"/>
        <w:textAlignment w:val="baseline"/>
        <w:rPr>
          <w:rFonts w:ascii="Times New Roman" w:hAnsi="Times New Roman"/>
          <w:b/>
          <w:sz w:val="24"/>
          <w:szCs w:val="24"/>
        </w:rPr>
      </w:pPr>
      <w:r>
        <w:rPr>
          <w:rFonts w:ascii="Times New Roman" w:hAnsi="Times New Roman"/>
          <w:b/>
          <w:bCs/>
          <w:sz w:val="24"/>
          <w:szCs w:val="24"/>
        </w:rPr>
        <w:t>Период оказания услуг:</w:t>
      </w:r>
    </w:p>
    <w:p w:rsidR="00E22EB8" w:rsidRDefault="00E22EB8" w:rsidP="00E22EB8">
      <w:pPr>
        <w:pStyle w:val="af"/>
        <w:spacing w:after="0" w:line="240" w:lineRule="auto"/>
        <w:ind w:left="426"/>
        <w:jc w:val="both"/>
        <w:textAlignment w:val="baseline"/>
        <w:rPr>
          <w:rFonts w:ascii="Times New Roman" w:hAnsi="Times New Roman"/>
          <w:sz w:val="24"/>
          <w:szCs w:val="24"/>
        </w:rPr>
      </w:pPr>
      <w:r w:rsidRPr="00571243">
        <w:rPr>
          <w:rFonts w:ascii="Times New Roman" w:hAnsi="Times New Roman"/>
          <w:sz w:val="24"/>
          <w:szCs w:val="24"/>
        </w:rPr>
        <w:t>С даты заключения договора по 31.</w:t>
      </w:r>
      <w:r>
        <w:rPr>
          <w:rFonts w:ascii="Times New Roman" w:hAnsi="Times New Roman"/>
          <w:sz w:val="24"/>
          <w:szCs w:val="24"/>
        </w:rPr>
        <w:t>12.2020</w:t>
      </w:r>
    </w:p>
    <w:p w:rsidR="00E22EB8" w:rsidRDefault="00E22EB8" w:rsidP="00E22EB8">
      <w:pPr>
        <w:pStyle w:val="af"/>
        <w:spacing w:after="0" w:line="240" w:lineRule="auto"/>
        <w:ind w:left="426"/>
        <w:jc w:val="both"/>
        <w:textAlignment w:val="baseline"/>
        <w:rPr>
          <w:rFonts w:ascii="Times New Roman" w:hAnsi="Times New Roman"/>
          <w:sz w:val="24"/>
          <w:szCs w:val="24"/>
        </w:rPr>
      </w:pPr>
    </w:p>
    <w:p w:rsidR="001D0080" w:rsidRPr="00571243" w:rsidRDefault="001D0080" w:rsidP="00E22EB8">
      <w:pPr>
        <w:pStyle w:val="af"/>
        <w:spacing w:after="0" w:line="240" w:lineRule="auto"/>
        <w:ind w:left="426"/>
        <w:jc w:val="both"/>
        <w:textAlignment w:val="baseline"/>
        <w:rPr>
          <w:rFonts w:ascii="Times New Roman" w:hAnsi="Times New Roman"/>
          <w:sz w:val="24"/>
          <w:szCs w:val="24"/>
        </w:rPr>
      </w:pPr>
    </w:p>
    <w:p w:rsidR="00E22EB8" w:rsidRPr="00571243" w:rsidRDefault="00E22EB8" w:rsidP="00E22EB8">
      <w:pPr>
        <w:pStyle w:val="af"/>
        <w:numPr>
          <w:ilvl w:val="1"/>
          <w:numId w:val="11"/>
        </w:numPr>
        <w:spacing w:after="0" w:line="240" w:lineRule="auto"/>
        <w:ind w:left="426"/>
        <w:jc w:val="both"/>
        <w:textAlignment w:val="baseline"/>
        <w:rPr>
          <w:rFonts w:ascii="Times New Roman" w:hAnsi="Times New Roman"/>
          <w:b/>
          <w:bCs/>
          <w:sz w:val="24"/>
          <w:szCs w:val="24"/>
        </w:rPr>
      </w:pPr>
      <w:r w:rsidRPr="00571243">
        <w:rPr>
          <w:rFonts w:ascii="Times New Roman" w:hAnsi="Times New Roman"/>
          <w:b/>
          <w:bCs/>
          <w:sz w:val="24"/>
          <w:szCs w:val="24"/>
        </w:rPr>
        <w:t>Перечень обслуживаемого оборудования:</w:t>
      </w:r>
    </w:p>
    <w:p w:rsidR="00E22EB8" w:rsidRPr="00571243" w:rsidRDefault="00E22EB8" w:rsidP="00E22EB8">
      <w:pPr>
        <w:pStyle w:val="af"/>
        <w:spacing w:after="0" w:line="240" w:lineRule="auto"/>
        <w:ind w:left="426"/>
        <w:jc w:val="both"/>
        <w:textAlignment w:val="baseline"/>
        <w:rPr>
          <w:rFonts w:ascii="Times New Roman" w:hAnsi="Times New Roman"/>
          <w:bCs/>
          <w:sz w:val="24"/>
          <w:szCs w:val="24"/>
        </w:rPr>
      </w:pPr>
      <w:r w:rsidRPr="00571243">
        <w:rPr>
          <w:rFonts w:ascii="Times New Roman" w:hAnsi="Times New Roman"/>
          <w:bCs/>
          <w:sz w:val="24"/>
          <w:szCs w:val="24"/>
        </w:rPr>
        <w:t>Перечень обслуживаемого оборудования приведен в Таблице 1 настоящего Технического задания.</w:t>
      </w:r>
    </w:p>
    <w:p w:rsidR="00E22EB8" w:rsidRDefault="00E22EB8" w:rsidP="00E1262A">
      <w:pPr>
        <w:snapToGrid w:val="0"/>
        <w:spacing w:after="0" w:line="240" w:lineRule="auto"/>
        <w:ind w:right="26"/>
        <w:jc w:val="center"/>
        <w:rPr>
          <w:rFonts w:ascii="Times New Roman" w:hAnsi="Times New Roman" w:cs="Times New Roman"/>
          <w:b/>
        </w:rPr>
      </w:pPr>
    </w:p>
    <w:p w:rsidR="001D0080" w:rsidRDefault="001D0080" w:rsidP="00E1262A">
      <w:pPr>
        <w:snapToGrid w:val="0"/>
        <w:spacing w:after="0" w:line="240" w:lineRule="auto"/>
        <w:ind w:right="26"/>
        <w:jc w:val="center"/>
        <w:rPr>
          <w:rFonts w:ascii="Times New Roman" w:hAnsi="Times New Roman" w:cs="Times New Roman"/>
          <w:b/>
        </w:rPr>
      </w:pPr>
    </w:p>
    <w:p w:rsidR="001D0080" w:rsidRDefault="001D0080" w:rsidP="00E1262A">
      <w:pPr>
        <w:snapToGrid w:val="0"/>
        <w:spacing w:after="0" w:line="240" w:lineRule="auto"/>
        <w:ind w:right="26"/>
        <w:jc w:val="center"/>
        <w:rPr>
          <w:rFonts w:ascii="Times New Roman" w:hAnsi="Times New Roman" w:cs="Times New Roman"/>
          <w:b/>
        </w:rPr>
      </w:pPr>
    </w:p>
    <w:p w:rsidR="00E22EB8" w:rsidRDefault="00E22EB8" w:rsidP="00E1262A">
      <w:pPr>
        <w:snapToGrid w:val="0"/>
        <w:spacing w:after="0" w:line="240" w:lineRule="auto"/>
        <w:ind w:right="26"/>
        <w:jc w:val="center"/>
        <w:rPr>
          <w:rFonts w:ascii="Times New Roman" w:hAnsi="Times New Roman" w:cs="Times New Roman"/>
          <w:b/>
        </w:rPr>
      </w:pPr>
    </w:p>
    <w:p w:rsidR="00E22EB8" w:rsidRPr="0005522D" w:rsidRDefault="001D0080" w:rsidP="001D0080">
      <w:pPr>
        <w:snapToGrid w:val="0"/>
        <w:spacing w:after="0" w:line="240" w:lineRule="auto"/>
        <w:ind w:right="26"/>
        <w:jc w:val="right"/>
        <w:rPr>
          <w:rFonts w:ascii="Times New Roman" w:hAnsi="Times New Roman" w:cs="Times New Roman"/>
          <w:b/>
          <w:sz w:val="24"/>
          <w:szCs w:val="24"/>
        </w:rPr>
      </w:pPr>
      <w:r w:rsidRPr="0005522D">
        <w:rPr>
          <w:rFonts w:ascii="Times New Roman" w:hAnsi="Times New Roman" w:cs="Times New Roman"/>
          <w:b/>
          <w:sz w:val="24"/>
          <w:szCs w:val="24"/>
        </w:rPr>
        <w:lastRenderedPageBreak/>
        <w:t>Таблица 1</w:t>
      </w:r>
    </w:p>
    <w:p w:rsidR="00E22EB8" w:rsidRPr="0005522D" w:rsidRDefault="00E22EB8" w:rsidP="00E1262A">
      <w:pPr>
        <w:snapToGrid w:val="0"/>
        <w:spacing w:after="0" w:line="240" w:lineRule="auto"/>
        <w:ind w:right="26"/>
        <w:jc w:val="center"/>
        <w:rPr>
          <w:rFonts w:ascii="Times New Roman" w:hAnsi="Times New Roman" w:cs="Times New Roman"/>
          <w:b/>
          <w:sz w:val="24"/>
          <w:szCs w:val="24"/>
        </w:rPr>
      </w:pPr>
    </w:p>
    <w:p w:rsidR="0005522D" w:rsidRPr="0005522D" w:rsidRDefault="0005522D" w:rsidP="001B67D8">
      <w:pPr>
        <w:spacing w:after="0" w:line="240" w:lineRule="auto"/>
        <w:rPr>
          <w:rFonts w:ascii="Times New Roman" w:eastAsia="Times New Roman" w:hAnsi="Times New Roman" w:cs="Times New Roman"/>
          <w:sz w:val="24"/>
          <w:szCs w:val="24"/>
        </w:rPr>
      </w:pPr>
    </w:p>
    <w:p w:rsidR="008C71AF" w:rsidRPr="0005522D" w:rsidRDefault="008C71AF" w:rsidP="004933B0">
      <w:pPr>
        <w:pStyle w:val="af"/>
        <w:widowControl w:val="0"/>
        <w:autoSpaceDE w:val="0"/>
        <w:autoSpaceDN w:val="0"/>
        <w:adjustRightInd w:val="0"/>
        <w:spacing w:after="0" w:line="240" w:lineRule="auto"/>
        <w:ind w:left="360"/>
        <w:jc w:val="both"/>
        <w:textAlignment w:val="baseline"/>
        <w:rPr>
          <w:rFonts w:ascii="Times New Roman" w:eastAsia="Times New Roman" w:hAnsi="Times New Roman" w:cs="Times New Roman"/>
          <w:b/>
          <w:color w:val="000000"/>
          <w:sz w:val="24"/>
          <w:szCs w:val="24"/>
        </w:rPr>
      </w:pPr>
      <w:r w:rsidRPr="0005522D">
        <w:rPr>
          <w:rFonts w:ascii="Times New Roman" w:eastAsia="Times New Roman" w:hAnsi="Times New Roman" w:cs="Times New Roman"/>
          <w:b/>
          <w:color w:val="000000"/>
          <w:sz w:val="24"/>
          <w:szCs w:val="24"/>
        </w:rPr>
        <w:t>Перечень обслуживаемого оборудования:</w:t>
      </w:r>
    </w:p>
    <w:p w:rsidR="008C71AF" w:rsidRPr="0005522D" w:rsidRDefault="008C71AF" w:rsidP="008C71AF">
      <w:pPr>
        <w:widowControl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b/>
          <w:color w:val="000000"/>
          <w:sz w:val="24"/>
          <w:szCs w:val="24"/>
        </w:rPr>
      </w:pPr>
    </w:p>
    <w:tbl>
      <w:tblPr>
        <w:tblW w:w="10642" w:type="dxa"/>
        <w:tblInd w:w="98" w:type="dxa"/>
        <w:tblCellMar>
          <w:left w:w="10" w:type="dxa"/>
          <w:right w:w="10" w:type="dxa"/>
        </w:tblCellMar>
        <w:tblLook w:val="04A0" w:firstRow="1" w:lastRow="0" w:firstColumn="1" w:lastColumn="0" w:noHBand="0" w:noVBand="1"/>
      </w:tblPr>
      <w:tblGrid>
        <w:gridCol w:w="801"/>
        <w:gridCol w:w="2374"/>
        <w:gridCol w:w="5343"/>
        <w:gridCol w:w="2124"/>
      </w:tblGrid>
      <w:tr w:rsidR="008C71AF" w:rsidRPr="0005522D" w:rsidTr="005039EC">
        <w:trPr>
          <w:trHeight w:val="144"/>
        </w:trPr>
        <w:tc>
          <w:tcPr>
            <w:tcW w:w="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rPr>
            </w:pPr>
            <w:r w:rsidRPr="0005522D">
              <w:rPr>
                <w:rFonts w:ascii="Times New Roman" w:eastAsia="Times New Roman" w:hAnsi="Times New Roman" w:cs="Times New Roman"/>
                <w:b/>
                <w:color w:val="000000"/>
                <w:sz w:val="24"/>
                <w:szCs w:val="24"/>
              </w:rPr>
              <w:t>№</w:t>
            </w:r>
            <w:proofErr w:type="gramStart"/>
            <w:r w:rsidRPr="0005522D">
              <w:rPr>
                <w:rFonts w:ascii="Times New Roman" w:eastAsia="Times New Roman" w:hAnsi="Times New Roman" w:cs="Times New Roman"/>
                <w:b/>
                <w:color w:val="000000"/>
                <w:sz w:val="24"/>
                <w:szCs w:val="24"/>
              </w:rPr>
              <w:t>п</w:t>
            </w:r>
            <w:proofErr w:type="gramEnd"/>
            <w:r w:rsidRPr="0005522D">
              <w:rPr>
                <w:rFonts w:ascii="Times New Roman" w:eastAsia="Times New Roman" w:hAnsi="Times New Roman" w:cs="Times New Roman"/>
                <w:b/>
                <w:color w:val="000000"/>
                <w:sz w:val="24"/>
                <w:szCs w:val="24"/>
              </w:rPr>
              <w:t>/п</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r w:rsidRPr="0005522D">
              <w:rPr>
                <w:rFonts w:ascii="Times New Roman" w:eastAsia="Times New Roman" w:hAnsi="Times New Roman" w:cs="Times New Roman"/>
                <w:b/>
                <w:color w:val="000000"/>
                <w:sz w:val="24"/>
                <w:szCs w:val="24"/>
              </w:rPr>
              <w:t>Место нахождения узла</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ind w:firstLine="851"/>
              <w:jc w:val="center"/>
              <w:textAlignment w:val="baseline"/>
              <w:rPr>
                <w:rFonts w:ascii="Times New Roman" w:eastAsia="Times New Roman" w:hAnsi="Times New Roman" w:cs="Times New Roman"/>
                <w:b/>
                <w:color w:val="000000"/>
                <w:sz w:val="24"/>
                <w:szCs w:val="24"/>
              </w:rPr>
            </w:pPr>
            <w:r w:rsidRPr="0005522D">
              <w:rPr>
                <w:rFonts w:ascii="Times New Roman" w:eastAsia="Times New Roman" w:hAnsi="Times New Roman" w:cs="Times New Roman"/>
                <w:b/>
                <w:color w:val="000000"/>
                <w:sz w:val="24"/>
                <w:szCs w:val="24"/>
              </w:rPr>
              <w:t>Оборудование узла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r w:rsidRPr="0005522D">
              <w:rPr>
                <w:rFonts w:ascii="Times New Roman" w:eastAsia="Times New Roman" w:hAnsi="Times New Roman" w:cs="Times New Roman"/>
                <w:b/>
                <w:color w:val="000000"/>
                <w:sz w:val="24"/>
                <w:szCs w:val="24"/>
              </w:rPr>
              <w:t>Периодичность</w:t>
            </w:r>
          </w:p>
        </w:tc>
      </w:tr>
      <w:tr w:rsidR="008C71AF" w:rsidRPr="0005522D" w:rsidTr="005039EC">
        <w:trPr>
          <w:trHeight w:val="144"/>
        </w:trPr>
        <w:tc>
          <w:tcPr>
            <w:tcW w:w="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ind w:firstLine="851"/>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11.</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Операционный корпус</w:t>
            </w:r>
          </w:p>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(литер А)</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spellStart"/>
            <w:r w:rsidRPr="0005522D">
              <w:rPr>
                <w:rFonts w:ascii="Times New Roman" w:eastAsia="Times New Roman" w:hAnsi="Times New Roman" w:cs="Times New Roman"/>
                <w:color w:val="000000"/>
                <w:sz w:val="24"/>
                <w:szCs w:val="24"/>
              </w:rPr>
              <w:t>Тепловычислитель</w:t>
            </w:r>
            <w:proofErr w:type="spellEnd"/>
            <w:r w:rsidRPr="0005522D">
              <w:rPr>
                <w:rFonts w:ascii="Times New Roman" w:eastAsia="Times New Roman" w:hAnsi="Times New Roman" w:cs="Times New Roman"/>
                <w:color w:val="000000"/>
                <w:sz w:val="24"/>
                <w:szCs w:val="24"/>
              </w:rPr>
              <w:t xml:space="preserve"> СПТ-943.2 в количестве 1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Электромагнитный преобразователь ПРЭМ в количестве 3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 xml:space="preserve">Комплект </w:t>
            </w:r>
            <w:proofErr w:type="spellStart"/>
            <w:r w:rsidRPr="0005522D">
              <w:rPr>
                <w:rFonts w:ascii="Times New Roman" w:eastAsia="Times New Roman" w:hAnsi="Times New Roman" w:cs="Times New Roman"/>
                <w:color w:val="000000"/>
                <w:sz w:val="24"/>
                <w:szCs w:val="24"/>
              </w:rPr>
              <w:t>термопреобразователей</w:t>
            </w:r>
            <w:proofErr w:type="spellEnd"/>
            <w:r w:rsidRPr="0005522D">
              <w:rPr>
                <w:rFonts w:ascii="Times New Roman" w:eastAsia="Times New Roman" w:hAnsi="Times New Roman" w:cs="Times New Roman"/>
                <w:color w:val="000000"/>
                <w:sz w:val="24"/>
                <w:szCs w:val="24"/>
              </w:rPr>
              <w:t xml:space="preserve"> сопротивления КТПТР-05-100 в количестве 1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gramStart"/>
            <w:r w:rsidRPr="0005522D">
              <w:rPr>
                <w:rFonts w:ascii="Times New Roman" w:eastAsia="Times New Roman" w:hAnsi="Times New Roman" w:cs="Times New Roman"/>
                <w:color w:val="000000"/>
                <w:sz w:val="24"/>
                <w:szCs w:val="24"/>
              </w:rPr>
              <w:t>Одиночный</w:t>
            </w:r>
            <w:proofErr w:type="gramEnd"/>
            <w:r w:rsidRPr="0005522D">
              <w:rPr>
                <w:rFonts w:ascii="Times New Roman" w:eastAsia="Times New Roman" w:hAnsi="Times New Roman" w:cs="Times New Roman"/>
                <w:color w:val="000000"/>
                <w:sz w:val="24"/>
                <w:szCs w:val="24"/>
              </w:rPr>
              <w:t xml:space="preserve"> </w:t>
            </w:r>
            <w:proofErr w:type="spellStart"/>
            <w:r w:rsidRPr="0005522D">
              <w:rPr>
                <w:rFonts w:ascii="Times New Roman" w:eastAsia="Times New Roman" w:hAnsi="Times New Roman" w:cs="Times New Roman"/>
                <w:color w:val="000000"/>
                <w:sz w:val="24"/>
                <w:szCs w:val="24"/>
              </w:rPr>
              <w:t>термопреобразователь</w:t>
            </w:r>
            <w:proofErr w:type="spellEnd"/>
            <w:r w:rsidRPr="0005522D">
              <w:rPr>
                <w:rFonts w:ascii="Times New Roman" w:eastAsia="Times New Roman" w:hAnsi="Times New Roman" w:cs="Times New Roman"/>
                <w:color w:val="000000"/>
                <w:sz w:val="24"/>
                <w:szCs w:val="24"/>
              </w:rPr>
              <w:t xml:space="preserve"> ТПТ-15-2 в количестве 1 шт.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Еженедельно</w:t>
            </w:r>
          </w:p>
        </w:tc>
      </w:tr>
      <w:tr w:rsidR="008C71AF" w:rsidRPr="0005522D" w:rsidTr="005039EC">
        <w:trPr>
          <w:trHeight w:val="144"/>
        </w:trPr>
        <w:tc>
          <w:tcPr>
            <w:tcW w:w="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ind w:firstLine="851"/>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22.</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Клинический корпус ТЦ-1</w:t>
            </w:r>
          </w:p>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(литер А)</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spellStart"/>
            <w:r w:rsidRPr="0005522D">
              <w:rPr>
                <w:rFonts w:ascii="Times New Roman" w:eastAsia="Times New Roman" w:hAnsi="Times New Roman" w:cs="Times New Roman"/>
                <w:color w:val="000000"/>
                <w:sz w:val="24"/>
                <w:szCs w:val="24"/>
              </w:rPr>
              <w:t>Тепловычислитель</w:t>
            </w:r>
            <w:proofErr w:type="spellEnd"/>
            <w:r w:rsidRPr="0005522D">
              <w:rPr>
                <w:rFonts w:ascii="Times New Roman" w:eastAsia="Times New Roman" w:hAnsi="Times New Roman" w:cs="Times New Roman"/>
                <w:color w:val="000000"/>
                <w:sz w:val="24"/>
                <w:szCs w:val="24"/>
              </w:rPr>
              <w:t xml:space="preserve"> СПТ-943.2 в количестве 1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Электромагнитный преобразователь ПРЭМ в количестве 3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 xml:space="preserve">Комплект </w:t>
            </w:r>
            <w:proofErr w:type="spellStart"/>
            <w:r w:rsidRPr="0005522D">
              <w:rPr>
                <w:rFonts w:ascii="Times New Roman" w:eastAsia="Times New Roman" w:hAnsi="Times New Roman" w:cs="Times New Roman"/>
                <w:color w:val="000000"/>
                <w:sz w:val="24"/>
                <w:szCs w:val="24"/>
              </w:rPr>
              <w:t>термопреобразователей</w:t>
            </w:r>
            <w:proofErr w:type="spellEnd"/>
            <w:r w:rsidRPr="0005522D">
              <w:rPr>
                <w:rFonts w:ascii="Times New Roman" w:eastAsia="Times New Roman" w:hAnsi="Times New Roman" w:cs="Times New Roman"/>
                <w:color w:val="000000"/>
                <w:sz w:val="24"/>
                <w:szCs w:val="24"/>
              </w:rPr>
              <w:t xml:space="preserve"> сопротивления КТПТР-05-100 в количестве 1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gramStart"/>
            <w:r w:rsidRPr="0005522D">
              <w:rPr>
                <w:rFonts w:ascii="Times New Roman" w:eastAsia="Times New Roman" w:hAnsi="Times New Roman" w:cs="Times New Roman"/>
                <w:color w:val="000000"/>
                <w:sz w:val="24"/>
                <w:szCs w:val="24"/>
              </w:rPr>
              <w:t>Одиночный</w:t>
            </w:r>
            <w:proofErr w:type="gramEnd"/>
            <w:r w:rsidRPr="0005522D">
              <w:rPr>
                <w:rFonts w:ascii="Times New Roman" w:eastAsia="Times New Roman" w:hAnsi="Times New Roman" w:cs="Times New Roman"/>
                <w:color w:val="000000"/>
                <w:sz w:val="24"/>
                <w:szCs w:val="24"/>
              </w:rPr>
              <w:t xml:space="preserve"> </w:t>
            </w:r>
            <w:proofErr w:type="spellStart"/>
            <w:r w:rsidRPr="0005522D">
              <w:rPr>
                <w:rFonts w:ascii="Times New Roman" w:eastAsia="Times New Roman" w:hAnsi="Times New Roman" w:cs="Times New Roman"/>
                <w:color w:val="000000"/>
                <w:sz w:val="24"/>
                <w:szCs w:val="24"/>
              </w:rPr>
              <w:t>термопреобразователь</w:t>
            </w:r>
            <w:proofErr w:type="spellEnd"/>
            <w:r w:rsidRPr="0005522D">
              <w:rPr>
                <w:rFonts w:ascii="Times New Roman" w:eastAsia="Times New Roman" w:hAnsi="Times New Roman" w:cs="Times New Roman"/>
                <w:color w:val="000000"/>
                <w:sz w:val="24"/>
                <w:szCs w:val="24"/>
              </w:rPr>
              <w:t xml:space="preserve"> ТПТ-15-2 в количестве 1 шт.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Еженедельно</w:t>
            </w:r>
          </w:p>
        </w:tc>
      </w:tr>
      <w:tr w:rsidR="008C71AF" w:rsidRPr="0005522D" w:rsidTr="005039EC">
        <w:trPr>
          <w:trHeight w:val="144"/>
        </w:trPr>
        <w:tc>
          <w:tcPr>
            <w:tcW w:w="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ind w:firstLine="851"/>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33.</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Клинический корпус ТЦ-2</w:t>
            </w:r>
          </w:p>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(литер А)</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spellStart"/>
            <w:r w:rsidRPr="0005522D">
              <w:rPr>
                <w:rFonts w:ascii="Times New Roman" w:eastAsia="Times New Roman" w:hAnsi="Times New Roman" w:cs="Times New Roman"/>
                <w:color w:val="000000"/>
                <w:sz w:val="24"/>
                <w:szCs w:val="24"/>
              </w:rPr>
              <w:t>Тепловычислитель</w:t>
            </w:r>
            <w:proofErr w:type="spellEnd"/>
            <w:r w:rsidRPr="0005522D">
              <w:rPr>
                <w:rFonts w:ascii="Times New Roman" w:eastAsia="Times New Roman" w:hAnsi="Times New Roman" w:cs="Times New Roman"/>
                <w:color w:val="000000"/>
                <w:sz w:val="24"/>
                <w:szCs w:val="24"/>
              </w:rPr>
              <w:t xml:space="preserve"> СПТ-943.2 в количестве 1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Электромагнитный преобразователь ПРЭМ в количестве 3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 xml:space="preserve">Комплект </w:t>
            </w:r>
            <w:proofErr w:type="spellStart"/>
            <w:r w:rsidRPr="0005522D">
              <w:rPr>
                <w:rFonts w:ascii="Times New Roman" w:eastAsia="Times New Roman" w:hAnsi="Times New Roman" w:cs="Times New Roman"/>
                <w:color w:val="000000"/>
                <w:sz w:val="24"/>
                <w:szCs w:val="24"/>
              </w:rPr>
              <w:t>термопреобразователей</w:t>
            </w:r>
            <w:proofErr w:type="spellEnd"/>
            <w:r w:rsidRPr="0005522D">
              <w:rPr>
                <w:rFonts w:ascii="Times New Roman" w:eastAsia="Times New Roman" w:hAnsi="Times New Roman" w:cs="Times New Roman"/>
                <w:color w:val="000000"/>
                <w:sz w:val="24"/>
                <w:szCs w:val="24"/>
              </w:rPr>
              <w:t xml:space="preserve"> сопротивления КТПТР-05-100 в количестве 1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gramStart"/>
            <w:r w:rsidRPr="0005522D">
              <w:rPr>
                <w:rFonts w:ascii="Times New Roman" w:eastAsia="Times New Roman" w:hAnsi="Times New Roman" w:cs="Times New Roman"/>
                <w:color w:val="000000"/>
                <w:sz w:val="24"/>
                <w:szCs w:val="24"/>
              </w:rPr>
              <w:t>Одиночный</w:t>
            </w:r>
            <w:proofErr w:type="gramEnd"/>
            <w:r w:rsidRPr="0005522D">
              <w:rPr>
                <w:rFonts w:ascii="Times New Roman" w:eastAsia="Times New Roman" w:hAnsi="Times New Roman" w:cs="Times New Roman"/>
                <w:color w:val="000000"/>
                <w:sz w:val="24"/>
                <w:szCs w:val="24"/>
              </w:rPr>
              <w:t xml:space="preserve"> </w:t>
            </w:r>
            <w:proofErr w:type="spellStart"/>
            <w:r w:rsidRPr="0005522D">
              <w:rPr>
                <w:rFonts w:ascii="Times New Roman" w:eastAsia="Times New Roman" w:hAnsi="Times New Roman" w:cs="Times New Roman"/>
                <w:color w:val="000000"/>
                <w:sz w:val="24"/>
                <w:szCs w:val="24"/>
              </w:rPr>
              <w:t>термопреобразователь</w:t>
            </w:r>
            <w:proofErr w:type="spellEnd"/>
            <w:r w:rsidRPr="0005522D">
              <w:rPr>
                <w:rFonts w:ascii="Times New Roman" w:eastAsia="Times New Roman" w:hAnsi="Times New Roman" w:cs="Times New Roman"/>
                <w:color w:val="000000"/>
                <w:sz w:val="24"/>
                <w:szCs w:val="24"/>
              </w:rPr>
              <w:t xml:space="preserve"> ТПТ-15-2 в количестве 1 шт.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Еженедельно</w:t>
            </w:r>
          </w:p>
        </w:tc>
      </w:tr>
      <w:tr w:rsidR="008C71AF" w:rsidRPr="0005522D" w:rsidTr="005039EC">
        <w:trPr>
          <w:trHeight w:val="144"/>
        </w:trPr>
        <w:tc>
          <w:tcPr>
            <w:tcW w:w="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ind w:firstLine="851"/>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44.</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Административный корпус</w:t>
            </w:r>
          </w:p>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(литер А)</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spellStart"/>
            <w:r w:rsidRPr="0005522D">
              <w:rPr>
                <w:rFonts w:ascii="Times New Roman" w:eastAsia="Times New Roman" w:hAnsi="Times New Roman" w:cs="Times New Roman"/>
                <w:color w:val="000000"/>
                <w:sz w:val="24"/>
                <w:szCs w:val="24"/>
              </w:rPr>
              <w:t>Тепловычислитель</w:t>
            </w:r>
            <w:proofErr w:type="spellEnd"/>
            <w:r w:rsidRPr="0005522D">
              <w:rPr>
                <w:rFonts w:ascii="Times New Roman" w:eastAsia="Times New Roman" w:hAnsi="Times New Roman" w:cs="Times New Roman"/>
                <w:color w:val="000000"/>
                <w:sz w:val="24"/>
                <w:szCs w:val="24"/>
              </w:rPr>
              <w:t xml:space="preserve"> СПТ-943.2-1шт.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Электромагнитный преобразователь ПРЭМ-3шт.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 xml:space="preserve">Комплект </w:t>
            </w:r>
            <w:proofErr w:type="spellStart"/>
            <w:r w:rsidRPr="0005522D">
              <w:rPr>
                <w:rFonts w:ascii="Times New Roman" w:eastAsia="Times New Roman" w:hAnsi="Times New Roman" w:cs="Times New Roman"/>
                <w:color w:val="000000"/>
                <w:sz w:val="24"/>
                <w:szCs w:val="24"/>
              </w:rPr>
              <w:t>термопреобразователей</w:t>
            </w:r>
            <w:proofErr w:type="spellEnd"/>
            <w:r w:rsidRPr="0005522D">
              <w:rPr>
                <w:rFonts w:ascii="Times New Roman" w:eastAsia="Times New Roman" w:hAnsi="Times New Roman" w:cs="Times New Roman"/>
                <w:color w:val="000000"/>
                <w:sz w:val="24"/>
                <w:szCs w:val="24"/>
              </w:rPr>
              <w:t xml:space="preserve"> сопротивления КТПТР-05-100-1шт.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 xml:space="preserve">Одиночный </w:t>
            </w:r>
            <w:proofErr w:type="spellStart"/>
            <w:r w:rsidRPr="0005522D">
              <w:rPr>
                <w:rFonts w:ascii="Times New Roman" w:eastAsia="Times New Roman" w:hAnsi="Times New Roman" w:cs="Times New Roman"/>
                <w:color w:val="000000"/>
                <w:sz w:val="24"/>
                <w:szCs w:val="24"/>
              </w:rPr>
              <w:t>термопреобразователь</w:t>
            </w:r>
            <w:proofErr w:type="spellEnd"/>
            <w:r w:rsidRPr="0005522D">
              <w:rPr>
                <w:rFonts w:ascii="Times New Roman" w:eastAsia="Times New Roman" w:hAnsi="Times New Roman" w:cs="Times New Roman"/>
                <w:color w:val="000000"/>
                <w:sz w:val="24"/>
                <w:szCs w:val="24"/>
              </w:rPr>
              <w:t xml:space="preserve"> ТПТ-15-2-1шт.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Еженедельно</w:t>
            </w:r>
          </w:p>
        </w:tc>
      </w:tr>
      <w:tr w:rsidR="008C71AF" w:rsidRPr="0005522D" w:rsidTr="005039EC">
        <w:trPr>
          <w:trHeight w:val="144"/>
        </w:trPr>
        <w:tc>
          <w:tcPr>
            <w:tcW w:w="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ind w:firstLine="851"/>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55.</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Хозяйственный корпус</w:t>
            </w:r>
          </w:p>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(литер З)</w:t>
            </w:r>
          </w:p>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spellStart"/>
            <w:r w:rsidRPr="0005522D">
              <w:rPr>
                <w:rFonts w:ascii="Times New Roman" w:eastAsia="Times New Roman" w:hAnsi="Times New Roman" w:cs="Times New Roman"/>
                <w:color w:val="000000"/>
                <w:sz w:val="24"/>
                <w:szCs w:val="24"/>
              </w:rPr>
              <w:t>Тепловычислитель</w:t>
            </w:r>
            <w:proofErr w:type="spellEnd"/>
            <w:r w:rsidRPr="0005522D">
              <w:rPr>
                <w:rFonts w:ascii="Times New Roman" w:eastAsia="Times New Roman" w:hAnsi="Times New Roman" w:cs="Times New Roman"/>
                <w:color w:val="000000"/>
                <w:sz w:val="24"/>
                <w:szCs w:val="24"/>
              </w:rPr>
              <w:t xml:space="preserve"> СПТ-943.2 в количестве 1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Электромагнитный преобразователь ПРЭМ в количестве 3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 xml:space="preserve">Комплект </w:t>
            </w:r>
            <w:proofErr w:type="spellStart"/>
            <w:r w:rsidRPr="0005522D">
              <w:rPr>
                <w:rFonts w:ascii="Times New Roman" w:eastAsia="Times New Roman" w:hAnsi="Times New Roman" w:cs="Times New Roman"/>
                <w:color w:val="000000"/>
                <w:sz w:val="24"/>
                <w:szCs w:val="24"/>
              </w:rPr>
              <w:t>термопреобразователей</w:t>
            </w:r>
            <w:proofErr w:type="spellEnd"/>
            <w:r w:rsidRPr="0005522D">
              <w:rPr>
                <w:rFonts w:ascii="Times New Roman" w:eastAsia="Times New Roman" w:hAnsi="Times New Roman" w:cs="Times New Roman"/>
                <w:color w:val="000000"/>
                <w:sz w:val="24"/>
                <w:szCs w:val="24"/>
              </w:rPr>
              <w:t xml:space="preserve"> сопротивления КТПТР-05-100 в количестве 1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gramStart"/>
            <w:r w:rsidRPr="0005522D">
              <w:rPr>
                <w:rFonts w:ascii="Times New Roman" w:eastAsia="Times New Roman" w:hAnsi="Times New Roman" w:cs="Times New Roman"/>
                <w:color w:val="000000"/>
                <w:sz w:val="24"/>
                <w:szCs w:val="24"/>
              </w:rPr>
              <w:t>Одиночный</w:t>
            </w:r>
            <w:proofErr w:type="gramEnd"/>
            <w:r w:rsidRPr="0005522D">
              <w:rPr>
                <w:rFonts w:ascii="Times New Roman" w:eastAsia="Times New Roman" w:hAnsi="Times New Roman" w:cs="Times New Roman"/>
                <w:color w:val="000000"/>
                <w:sz w:val="24"/>
                <w:szCs w:val="24"/>
              </w:rPr>
              <w:t xml:space="preserve"> </w:t>
            </w:r>
            <w:proofErr w:type="spellStart"/>
            <w:r w:rsidRPr="0005522D">
              <w:rPr>
                <w:rFonts w:ascii="Times New Roman" w:eastAsia="Times New Roman" w:hAnsi="Times New Roman" w:cs="Times New Roman"/>
                <w:color w:val="000000"/>
                <w:sz w:val="24"/>
                <w:szCs w:val="24"/>
              </w:rPr>
              <w:t>термопреобразователь</w:t>
            </w:r>
            <w:proofErr w:type="spellEnd"/>
            <w:r w:rsidRPr="0005522D">
              <w:rPr>
                <w:rFonts w:ascii="Times New Roman" w:eastAsia="Times New Roman" w:hAnsi="Times New Roman" w:cs="Times New Roman"/>
                <w:color w:val="000000"/>
                <w:sz w:val="24"/>
                <w:szCs w:val="24"/>
              </w:rPr>
              <w:t xml:space="preserve"> ТПТ-15-2 в количестве 1 шт.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Еженедельно</w:t>
            </w:r>
          </w:p>
        </w:tc>
      </w:tr>
      <w:tr w:rsidR="008C71AF" w:rsidRPr="0005522D" w:rsidTr="005039EC">
        <w:trPr>
          <w:trHeight w:val="274"/>
        </w:trPr>
        <w:tc>
          <w:tcPr>
            <w:tcW w:w="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ind w:firstLine="851"/>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66.</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Радиологический корпус</w:t>
            </w:r>
          </w:p>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(литер Е)</w:t>
            </w:r>
          </w:p>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spellStart"/>
            <w:r w:rsidRPr="0005522D">
              <w:rPr>
                <w:rFonts w:ascii="Times New Roman" w:eastAsia="Times New Roman" w:hAnsi="Times New Roman" w:cs="Times New Roman"/>
                <w:color w:val="000000"/>
                <w:sz w:val="24"/>
                <w:szCs w:val="24"/>
              </w:rPr>
              <w:t>Тепловычислитель</w:t>
            </w:r>
            <w:proofErr w:type="spellEnd"/>
            <w:r w:rsidRPr="0005522D">
              <w:rPr>
                <w:rFonts w:ascii="Times New Roman" w:eastAsia="Times New Roman" w:hAnsi="Times New Roman" w:cs="Times New Roman"/>
                <w:color w:val="000000"/>
                <w:sz w:val="24"/>
                <w:szCs w:val="24"/>
              </w:rPr>
              <w:t xml:space="preserve"> СПТ-943.2 в количестве 1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Электромагнитный преобразователь ПРЭМ в количестве 3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 xml:space="preserve">Комплект </w:t>
            </w:r>
            <w:proofErr w:type="spellStart"/>
            <w:r w:rsidRPr="0005522D">
              <w:rPr>
                <w:rFonts w:ascii="Times New Roman" w:eastAsia="Times New Roman" w:hAnsi="Times New Roman" w:cs="Times New Roman"/>
                <w:color w:val="000000"/>
                <w:sz w:val="24"/>
                <w:szCs w:val="24"/>
              </w:rPr>
              <w:t>термопреобразователей</w:t>
            </w:r>
            <w:proofErr w:type="spellEnd"/>
            <w:r w:rsidRPr="0005522D">
              <w:rPr>
                <w:rFonts w:ascii="Times New Roman" w:eastAsia="Times New Roman" w:hAnsi="Times New Roman" w:cs="Times New Roman"/>
                <w:color w:val="000000"/>
                <w:sz w:val="24"/>
                <w:szCs w:val="24"/>
              </w:rPr>
              <w:t xml:space="preserve"> сопротивления КТПТР-05-100 в количестве 1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gramStart"/>
            <w:r w:rsidRPr="0005522D">
              <w:rPr>
                <w:rFonts w:ascii="Times New Roman" w:eastAsia="Times New Roman" w:hAnsi="Times New Roman" w:cs="Times New Roman"/>
                <w:color w:val="000000"/>
                <w:sz w:val="24"/>
                <w:szCs w:val="24"/>
              </w:rPr>
              <w:t>Одиночный</w:t>
            </w:r>
            <w:proofErr w:type="gramEnd"/>
            <w:r w:rsidRPr="0005522D">
              <w:rPr>
                <w:rFonts w:ascii="Times New Roman" w:eastAsia="Times New Roman" w:hAnsi="Times New Roman" w:cs="Times New Roman"/>
                <w:color w:val="000000"/>
                <w:sz w:val="24"/>
                <w:szCs w:val="24"/>
              </w:rPr>
              <w:t xml:space="preserve"> </w:t>
            </w:r>
            <w:proofErr w:type="spellStart"/>
            <w:r w:rsidRPr="0005522D">
              <w:rPr>
                <w:rFonts w:ascii="Times New Roman" w:eastAsia="Times New Roman" w:hAnsi="Times New Roman" w:cs="Times New Roman"/>
                <w:color w:val="000000"/>
                <w:sz w:val="24"/>
                <w:szCs w:val="24"/>
              </w:rPr>
              <w:t>термопреобразователь</w:t>
            </w:r>
            <w:proofErr w:type="spellEnd"/>
            <w:r w:rsidRPr="0005522D">
              <w:rPr>
                <w:rFonts w:ascii="Times New Roman" w:eastAsia="Times New Roman" w:hAnsi="Times New Roman" w:cs="Times New Roman"/>
                <w:color w:val="000000"/>
                <w:sz w:val="24"/>
                <w:szCs w:val="24"/>
              </w:rPr>
              <w:t xml:space="preserve"> ТПТ-15-2 в количестве 1 шт.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Еженедельно</w:t>
            </w:r>
          </w:p>
        </w:tc>
      </w:tr>
      <w:tr w:rsidR="008C71AF" w:rsidRPr="0005522D" w:rsidTr="005039EC">
        <w:trPr>
          <w:trHeight w:val="1698"/>
        </w:trPr>
        <w:tc>
          <w:tcPr>
            <w:tcW w:w="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ind w:firstLine="851"/>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lastRenderedPageBreak/>
              <w:t>77.</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Лабораторный корпус</w:t>
            </w:r>
          </w:p>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(литер В)</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spellStart"/>
            <w:r w:rsidRPr="0005522D">
              <w:rPr>
                <w:rFonts w:ascii="Times New Roman" w:eastAsia="Times New Roman" w:hAnsi="Times New Roman" w:cs="Times New Roman"/>
                <w:color w:val="000000"/>
                <w:sz w:val="24"/>
                <w:szCs w:val="24"/>
              </w:rPr>
              <w:t>Тепловычислитель</w:t>
            </w:r>
            <w:proofErr w:type="spellEnd"/>
            <w:r w:rsidRPr="0005522D">
              <w:rPr>
                <w:rFonts w:ascii="Times New Roman" w:eastAsia="Times New Roman" w:hAnsi="Times New Roman" w:cs="Times New Roman"/>
                <w:color w:val="000000"/>
                <w:sz w:val="24"/>
                <w:szCs w:val="24"/>
              </w:rPr>
              <w:t xml:space="preserve"> СПТ-943.2 в количестве 1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Электромагнитный преобразователь ПРЭМ в количестве 3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 xml:space="preserve">Комплект </w:t>
            </w:r>
            <w:proofErr w:type="spellStart"/>
            <w:r w:rsidRPr="0005522D">
              <w:rPr>
                <w:rFonts w:ascii="Times New Roman" w:eastAsia="Times New Roman" w:hAnsi="Times New Roman" w:cs="Times New Roman"/>
                <w:color w:val="000000"/>
                <w:sz w:val="24"/>
                <w:szCs w:val="24"/>
              </w:rPr>
              <w:t>термопреобразователей</w:t>
            </w:r>
            <w:proofErr w:type="spellEnd"/>
            <w:r w:rsidRPr="0005522D">
              <w:rPr>
                <w:rFonts w:ascii="Times New Roman" w:eastAsia="Times New Roman" w:hAnsi="Times New Roman" w:cs="Times New Roman"/>
                <w:color w:val="000000"/>
                <w:sz w:val="24"/>
                <w:szCs w:val="24"/>
              </w:rPr>
              <w:t xml:space="preserve"> сопротивления КТПТР-05-100 в количестве 1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gramStart"/>
            <w:r w:rsidRPr="0005522D">
              <w:rPr>
                <w:rFonts w:ascii="Times New Roman" w:eastAsia="Times New Roman" w:hAnsi="Times New Roman" w:cs="Times New Roman"/>
                <w:color w:val="000000"/>
                <w:sz w:val="24"/>
                <w:szCs w:val="24"/>
              </w:rPr>
              <w:t>Одиночный</w:t>
            </w:r>
            <w:proofErr w:type="gramEnd"/>
            <w:r w:rsidRPr="0005522D">
              <w:rPr>
                <w:rFonts w:ascii="Times New Roman" w:eastAsia="Times New Roman" w:hAnsi="Times New Roman" w:cs="Times New Roman"/>
                <w:color w:val="000000"/>
                <w:sz w:val="24"/>
                <w:szCs w:val="24"/>
              </w:rPr>
              <w:t xml:space="preserve"> </w:t>
            </w:r>
            <w:proofErr w:type="spellStart"/>
            <w:r w:rsidRPr="0005522D">
              <w:rPr>
                <w:rFonts w:ascii="Times New Roman" w:eastAsia="Times New Roman" w:hAnsi="Times New Roman" w:cs="Times New Roman"/>
                <w:color w:val="000000"/>
                <w:sz w:val="24"/>
                <w:szCs w:val="24"/>
              </w:rPr>
              <w:t>термопреобразователь</w:t>
            </w:r>
            <w:proofErr w:type="spellEnd"/>
            <w:r w:rsidRPr="0005522D">
              <w:rPr>
                <w:rFonts w:ascii="Times New Roman" w:eastAsia="Times New Roman" w:hAnsi="Times New Roman" w:cs="Times New Roman"/>
                <w:color w:val="000000"/>
                <w:sz w:val="24"/>
                <w:szCs w:val="24"/>
              </w:rPr>
              <w:t xml:space="preserve"> ТПТ-15-2 в количестве 1 шт.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Еженедельно</w:t>
            </w:r>
          </w:p>
        </w:tc>
      </w:tr>
      <w:tr w:rsidR="008C71AF" w:rsidRPr="0005522D" w:rsidTr="005039EC">
        <w:trPr>
          <w:trHeight w:val="1673"/>
        </w:trPr>
        <w:tc>
          <w:tcPr>
            <w:tcW w:w="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ind w:firstLine="851"/>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88.</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Корпус лучевой терапии</w:t>
            </w:r>
          </w:p>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(литер Е)</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spellStart"/>
            <w:r w:rsidRPr="0005522D">
              <w:rPr>
                <w:rFonts w:ascii="Times New Roman" w:eastAsia="Times New Roman" w:hAnsi="Times New Roman" w:cs="Times New Roman"/>
                <w:color w:val="000000"/>
                <w:sz w:val="24"/>
                <w:szCs w:val="24"/>
              </w:rPr>
              <w:t>Тепловычислитель</w:t>
            </w:r>
            <w:proofErr w:type="spellEnd"/>
            <w:r w:rsidRPr="0005522D">
              <w:rPr>
                <w:rFonts w:ascii="Times New Roman" w:eastAsia="Times New Roman" w:hAnsi="Times New Roman" w:cs="Times New Roman"/>
                <w:color w:val="000000"/>
                <w:sz w:val="24"/>
                <w:szCs w:val="24"/>
              </w:rPr>
              <w:t xml:space="preserve"> СПТ-943.2 в количестве 1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Электромагнитный преобразователь ПРЭМ в количестве 3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 xml:space="preserve">Комплект </w:t>
            </w:r>
            <w:proofErr w:type="spellStart"/>
            <w:r w:rsidRPr="0005522D">
              <w:rPr>
                <w:rFonts w:ascii="Times New Roman" w:eastAsia="Times New Roman" w:hAnsi="Times New Roman" w:cs="Times New Roman"/>
                <w:color w:val="000000"/>
                <w:sz w:val="24"/>
                <w:szCs w:val="24"/>
              </w:rPr>
              <w:t>термопреобразователей</w:t>
            </w:r>
            <w:proofErr w:type="spellEnd"/>
            <w:r w:rsidRPr="0005522D">
              <w:rPr>
                <w:rFonts w:ascii="Times New Roman" w:eastAsia="Times New Roman" w:hAnsi="Times New Roman" w:cs="Times New Roman"/>
                <w:color w:val="000000"/>
                <w:sz w:val="24"/>
                <w:szCs w:val="24"/>
              </w:rPr>
              <w:t xml:space="preserve"> сопротивления КТПТР-05-100 в количестве 1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gramStart"/>
            <w:r w:rsidRPr="0005522D">
              <w:rPr>
                <w:rFonts w:ascii="Times New Roman" w:eastAsia="Times New Roman" w:hAnsi="Times New Roman" w:cs="Times New Roman"/>
                <w:color w:val="000000"/>
                <w:sz w:val="24"/>
                <w:szCs w:val="24"/>
              </w:rPr>
              <w:t>Одиночный</w:t>
            </w:r>
            <w:proofErr w:type="gramEnd"/>
            <w:r w:rsidRPr="0005522D">
              <w:rPr>
                <w:rFonts w:ascii="Times New Roman" w:eastAsia="Times New Roman" w:hAnsi="Times New Roman" w:cs="Times New Roman"/>
                <w:color w:val="000000"/>
                <w:sz w:val="24"/>
                <w:szCs w:val="24"/>
              </w:rPr>
              <w:t xml:space="preserve"> </w:t>
            </w:r>
            <w:proofErr w:type="spellStart"/>
            <w:r w:rsidRPr="0005522D">
              <w:rPr>
                <w:rFonts w:ascii="Times New Roman" w:eastAsia="Times New Roman" w:hAnsi="Times New Roman" w:cs="Times New Roman"/>
                <w:color w:val="000000"/>
                <w:sz w:val="24"/>
                <w:szCs w:val="24"/>
              </w:rPr>
              <w:t>термопреобразователь</w:t>
            </w:r>
            <w:proofErr w:type="spellEnd"/>
            <w:r w:rsidRPr="0005522D">
              <w:rPr>
                <w:rFonts w:ascii="Times New Roman" w:eastAsia="Times New Roman" w:hAnsi="Times New Roman" w:cs="Times New Roman"/>
                <w:color w:val="000000"/>
                <w:sz w:val="24"/>
                <w:szCs w:val="24"/>
              </w:rPr>
              <w:t xml:space="preserve"> ТПТ-15-2 в количестве 1 шт.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Еженедельно</w:t>
            </w:r>
          </w:p>
        </w:tc>
      </w:tr>
      <w:tr w:rsidR="008C71AF" w:rsidRPr="0005522D" w:rsidTr="005039EC">
        <w:trPr>
          <w:trHeight w:val="1324"/>
        </w:trPr>
        <w:tc>
          <w:tcPr>
            <w:tcW w:w="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ind w:firstLine="851"/>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99.</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Корпус поликлиники</w:t>
            </w:r>
          </w:p>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(литер А)</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spellStart"/>
            <w:r w:rsidRPr="0005522D">
              <w:rPr>
                <w:rFonts w:ascii="Times New Roman" w:eastAsia="Times New Roman" w:hAnsi="Times New Roman" w:cs="Times New Roman"/>
                <w:color w:val="000000"/>
                <w:sz w:val="24"/>
                <w:szCs w:val="24"/>
              </w:rPr>
              <w:t>Тепловычислитель</w:t>
            </w:r>
            <w:proofErr w:type="spellEnd"/>
            <w:r w:rsidRPr="0005522D">
              <w:rPr>
                <w:rFonts w:ascii="Times New Roman" w:eastAsia="Times New Roman" w:hAnsi="Times New Roman" w:cs="Times New Roman"/>
                <w:color w:val="000000"/>
                <w:sz w:val="24"/>
                <w:szCs w:val="24"/>
              </w:rPr>
              <w:t xml:space="preserve"> СПТ-943.2-1шт.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Электромагнитный преобразователь ПРЭМ-3шт.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 xml:space="preserve">Комплект </w:t>
            </w:r>
            <w:proofErr w:type="spellStart"/>
            <w:r w:rsidRPr="0005522D">
              <w:rPr>
                <w:rFonts w:ascii="Times New Roman" w:eastAsia="Times New Roman" w:hAnsi="Times New Roman" w:cs="Times New Roman"/>
                <w:color w:val="000000"/>
                <w:sz w:val="24"/>
                <w:szCs w:val="24"/>
              </w:rPr>
              <w:t>термопреобразователей</w:t>
            </w:r>
            <w:proofErr w:type="spellEnd"/>
            <w:r w:rsidRPr="0005522D">
              <w:rPr>
                <w:rFonts w:ascii="Times New Roman" w:eastAsia="Times New Roman" w:hAnsi="Times New Roman" w:cs="Times New Roman"/>
                <w:color w:val="000000"/>
                <w:sz w:val="24"/>
                <w:szCs w:val="24"/>
              </w:rPr>
              <w:t xml:space="preserve"> сопротивления КТПТР-05-100-1шт.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 xml:space="preserve">Одиночный </w:t>
            </w:r>
            <w:proofErr w:type="spellStart"/>
            <w:r w:rsidRPr="0005522D">
              <w:rPr>
                <w:rFonts w:ascii="Times New Roman" w:eastAsia="Times New Roman" w:hAnsi="Times New Roman" w:cs="Times New Roman"/>
                <w:color w:val="000000"/>
                <w:sz w:val="24"/>
                <w:szCs w:val="24"/>
              </w:rPr>
              <w:t>термопреобразователь</w:t>
            </w:r>
            <w:proofErr w:type="spellEnd"/>
            <w:r w:rsidRPr="0005522D">
              <w:rPr>
                <w:rFonts w:ascii="Times New Roman" w:eastAsia="Times New Roman" w:hAnsi="Times New Roman" w:cs="Times New Roman"/>
                <w:color w:val="000000"/>
                <w:sz w:val="24"/>
                <w:szCs w:val="24"/>
              </w:rPr>
              <w:t xml:space="preserve"> ТПТ-15-2-1шт.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Еженедельно</w:t>
            </w:r>
          </w:p>
        </w:tc>
      </w:tr>
      <w:tr w:rsidR="008C71AF" w:rsidRPr="0005522D" w:rsidTr="005039EC">
        <w:trPr>
          <w:trHeight w:val="1767"/>
        </w:trPr>
        <w:tc>
          <w:tcPr>
            <w:tcW w:w="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ind w:firstLine="851"/>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110.</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Корпус гаража</w:t>
            </w:r>
          </w:p>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(литер Ф)</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spellStart"/>
            <w:r w:rsidRPr="0005522D">
              <w:rPr>
                <w:rFonts w:ascii="Times New Roman" w:eastAsia="Times New Roman" w:hAnsi="Times New Roman" w:cs="Times New Roman"/>
                <w:color w:val="000000"/>
                <w:sz w:val="24"/>
                <w:szCs w:val="24"/>
              </w:rPr>
              <w:t>Тепловычислитель</w:t>
            </w:r>
            <w:proofErr w:type="spellEnd"/>
            <w:r w:rsidRPr="0005522D">
              <w:rPr>
                <w:rFonts w:ascii="Times New Roman" w:eastAsia="Times New Roman" w:hAnsi="Times New Roman" w:cs="Times New Roman"/>
                <w:color w:val="000000"/>
                <w:sz w:val="24"/>
                <w:szCs w:val="24"/>
              </w:rPr>
              <w:t xml:space="preserve"> СПТ-943.2 в количестве 1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Электромагнитный преобразователь ПРЭМ в количестве 3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 xml:space="preserve">Комплект </w:t>
            </w:r>
            <w:proofErr w:type="spellStart"/>
            <w:r w:rsidRPr="0005522D">
              <w:rPr>
                <w:rFonts w:ascii="Times New Roman" w:eastAsia="Times New Roman" w:hAnsi="Times New Roman" w:cs="Times New Roman"/>
                <w:color w:val="000000"/>
                <w:sz w:val="24"/>
                <w:szCs w:val="24"/>
              </w:rPr>
              <w:t>термопреобразователей</w:t>
            </w:r>
            <w:proofErr w:type="spellEnd"/>
            <w:r w:rsidRPr="0005522D">
              <w:rPr>
                <w:rFonts w:ascii="Times New Roman" w:eastAsia="Times New Roman" w:hAnsi="Times New Roman" w:cs="Times New Roman"/>
                <w:color w:val="000000"/>
                <w:sz w:val="24"/>
                <w:szCs w:val="24"/>
              </w:rPr>
              <w:t xml:space="preserve"> сопротивления КТПТР-05-100 в количестве 1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gramStart"/>
            <w:r w:rsidRPr="0005522D">
              <w:rPr>
                <w:rFonts w:ascii="Times New Roman" w:eastAsia="Times New Roman" w:hAnsi="Times New Roman" w:cs="Times New Roman"/>
                <w:color w:val="000000"/>
                <w:sz w:val="24"/>
                <w:szCs w:val="24"/>
              </w:rPr>
              <w:t>Одиночный</w:t>
            </w:r>
            <w:proofErr w:type="gramEnd"/>
            <w:r w:rsidRPr="0005522D">
              <w:rPr>
                <w:rFonts w:ascii="Times New Roman" w:eastAsia="Times New Roman" w:hAnsi="Times New Roman" w:cs="Times New Roman"/>
                <w:color w:val="000000"/>
                <w:sz w:val="24"/>
                <w:szCs w:val="24"/>
              </w:rPr>
              <w:t xml:space="preserve"> </w:t>
            </w:r>
            <w:proofErr w:type="spellStart"/>
            <w:r w:rsidRPr="0005522D">
              <w:rPr>
                <w:rFonts w:ascii="Times New Roman" w:eastAsia="Times New Roman" w:hAnsi="Times New Roman" w:cs="Times New Roman"/>
                <w:color w:val="000000"/>
                <w:sz w:val="24"/>
                <w:szCs w:val="24"/>
              </w:rPr>
              <w:t>термопреобразователь</w:t>
            </w:r>
            <w:proofErr w:type="spellEnd"/>
            <w:r w:rsidRPr="0005522D">
              <w:rPr>
                <w:rFonts w:ascii="Times New Roman" w:eastAsia="Times New Roman" w:hAnsi="Times New Roman" w:cs="Times New Roman"/>
                <w:color w:val="000000"/>
                <w:sz w:val="24"/>
                <w:szCs w:val="24"/>
              </w:rPr>
              <w:t xml:space="preserve"> ТПТ-15-2 в количестве 1 шт.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Еженедельно</w:t>
            </w:r>
          </w:p>
        </w:tc>
      </w:tr>
      <w:tr w:rsidR="008C71AF" w:rsidRPr="0005522D" w:rsidTr="005039EC">
        <w:trPr>
          <w:trHeight w:val="1757"/>
        </w:trPr>
        <w:tc>
          <w:tcPr>
            <w:tcW w:w="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ind w:firstLine="851"/>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111.</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Корпус прачечной</w:t>
            </w:r>
          </w:p>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(литер И)</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spellStart"/>
            <w:r w:rsidRPr="0005522D">
              <w:rPr>
                <w:rFonts w:ascii="Times New Roman" w:eastAsia="Times New Roman" w:hAnsi="Times New Roman" w:cs="Times New Roman"/>
                <w:color w:val="000000"/>
                <w:sz w:val="24"/>
                <w:szCs w:val="24"/>
              </w:rPr>
              <w:t>Тепловычислитель</w:t>
            </w:r>
            <w:proofErr w:type="spellEnd"/>
            <w:r w:rsidRPr="0005522D">
              <w:rPr>
                <w:rFonts w:ascii="Times New Roman" w:eastAsia="Times New Roman" w:hAnsi="Times New Roman" w:cs="Times New Roman"/>
                <w:color w:val="000000"/>
                <w:sz w:val="24"/>
                <w:szCs w:val="24"/>
              </w:rPr>
              <w:t xml:space="preserve"> СПТ-943.2 в количестве 1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Электромагнитный преобразователь ПРЭМ в количестве 3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 xml:space="preserve">Комплект </w:t>
            </w:r>
            <w:proofErr w:type="spellStart"/>
            <w:r w:rsidRPr="0005522D">
              <w:rPr>
                <w:rFonts w:ascii="Times New Roman" w:eastAsia="Times New Roman" w:hAnsi="Times New Roman" w:cs="Times New Roman"/>
                <w:color w:val="000000"/>
                <w:sz w:val="24"/>
                <w:szCs w:val="24"/>
              </w:rPr>
              <w:t>термопреобразователей</w:t>
            </w:r>
            <w:proofErr w:type="spellEnd"/>
            <w:r w:rsidRPr="0005522D">
              <w:rPr>
                <w:rFonts w:ascii="Times New Roman" w:eastAsia="Times New Roman" w:hAnsi="Times New Roman" w:cs="Times New Roman"/>
                <w:color w:val="000000"/>
                <w:sz w:val="24"/>
                <w:szCs w:val="24"/>
              </w:rPr>
              <w:t xml:space="preserve"> сопротивления КТПТР-05-100 в количестве 1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gramStart"/>
            <w:r w:rsidRPr="0005522D">
              <w:rPr>
                <w:rFonts w:ascii="Times New Roman" w:eastAsia="Times New Roman" w:hAnsi="Times New Roman" w:cs="Times New Roman"/>
                <w:color w:val="000000"/>
                <w:sz w:val="24"/>
                <w:szCs w:val="24"/>
              </w:rPr>
              <w:t>Одиночный</w:t>
            </w:r>
            <w:proofErr w:type="gramEnd"/>
            <w:r w:rsidRPr="0005522D">
              <w:rPr>
                <w:rFonts w:ascii="Times New Roman" w:eastAsia="Times New Roman" w:hAnsi="Times New Roman" w:cs="Times New Roman"/>
                <w:color w:val="000000"/>
                <w:sz w:val="24"/>
                <w:szCs w:val="24"/>
              </w:rPr>
              <w:t xml:space="preserve"> </w:t>
            </w:r>
            <w:proofErr w:type="spellStart"/>
            <w:r w:rsidRPr="0005522D">
              <w:rPr>
                <w:rFonts w:ascii="Times New Roman" w:eastAsia="Times New Roman" w:hAnsi="Times New Roman" w:cs="Times New Roman"/>
                <w:color w:val="000000"/>
                <w:sz w:val="24"/>
                <w:szCs w:val="24"/>
              </w:rPr>
              <w:t>термопреобразователь</w:t>
            </w:r>
            <w:proofErr w:type="spellEnd"/>
            <w:r w:rsidRPr="0005522D">
              <w:rPr>
                <w:rFonts w:ascii="Times New Roman" w:eastAsia="Times New Roman" w:hAnsi="Times New Roman" w:cs="Times New Roman"/>
                <w:color w:val="000000"/>
                <w:sz w:val="24"/>
                <w:szCs w:val="24"/>
              </w:rPr>
              <w:t xml:space="preserve"> ТПТ-15-2 в количестве 1 шт.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Еженедельно</w:t>
            </w:r>
          </w:p>
        </w:tc>
      </w:tr>
      <w:tr w:rsidR="008C71AF" w:rsidRPr="0005522D" w:rsidTr="005039EC">
        <w:trPr>
          <w:trHeight w:val="599"/>
        </w:trPr>
        <w:tc>
          <w:tcPr>
            <w:tcW w:w="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ind w:firstLine="851"/>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112.</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Корпус вивария</w:t>
            </w:r>
          </w:p>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(литер В)</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spellStart"/>
            <w:r w:rsidRPr="0005522D">
              <w:rPr>
                <w:rFonts w:ascii="Times New Roman" w:eastAsia="Times New Roman" w:hAnsi="Times New Roman" w:cs="Times New Roman"/>
                <w:color w:val="000000"/>
                <w:sz w:val="24"/>
                <w:szCs w:val="24"/>
              </w:rPr>
              <w:t>Тепловычислитель</w:t>
            </w:r>
            <w:proofErr w:type="spellEnd"/>
            <w:r w:rsidRPr="0005522D">
              <w:rPr>
                <w:rFonts w:ascii="Times New Roman" w:eastAsia="Times New Roman" w:hAnsi="Times New Roman" w:cs="Times New Roman"/>
                <w:color w:val="000000"/>
                <w:sz w:val="24"/>
                <w:szCs w:val="24"/>
              </w:rPr>
              <w:t xml:space="preserve"> СПТ-943.2 в количестве 1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Электромагнитный преобразователь ПРЭМ в количестве 3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 xml:space="preserve">Комплект </w:t>
            </w:r>
            <w:proofErr w:type="spellStart"/>
            <w:r w:rsidRPr="0005522D">
              <w:rPr>
                <w:rFonts w:ascii="Times New Roman" w:eastAsia="Times New Roman" w:hAnsi="Times New Roman" w:cs="Times New Roman"/>
                <w:color w:val="000000"/>
                <w:sz w:val="24"/>
                <w:szCs w:val="24"/>
              </w:rPr>
              <w:t>термопреобразователей</w:t>
            </w:r>
            <w:proofErr w:type="spellEnd"/>
            <w:r w:rsidRPr="0005522D">
              <w:rPr>
                <w:rFonts w:ascii="Times New Roman" w:eastAsia="Times New Roman" w:hAnsi="Times New Roman" w:cs="Times New Roman"/>
                <w:color w:val="000000"/>
                <w:sz w:val="24"/>
                <w:szCs w:val="24"/>
              </w:rPr>
              <w:t xml:space="preserve"> сопротивления КТПТР-05-100 в количестве 1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gramStart"/>
            <w:r w:rsidRPr="0005522D">
              <w:rPr>
                <w:rFonts w:ascii="Times New Roman" w:eastAsia="Times New Roman" w:hAnsi="Times New Roman" w:cs="Times New Roman"/>
                <w:color w:val="000000"/>
                <w:sz w:val="24"/>
                <w:szCs w:val="24"/>
              </w:rPr>
              <w:t>Одиночный</w:t>
            </w:r>
            <w:proofErr w:type="gramEnd"/>
            <w:r w:rsidRPr="0005522D">
              <w:rPr>
                <w:rFonts w:ascii="Times New Roman" w:eastAsia="Times New Roman" w:hAnsi="Times New Roman" w:cs="Times New Roman"/>
                <w:color w:val="000000"/>
                <w:sz w:val="24"/>
                <w:szCs w:val="24"/>
              </w:rPr>
              <w:t xml:space="preserve"> </w:t>
            </w:r>
            <w:proofErr w:type="spellStart"/>
            <w:r w:rsidRPr="0005522D">
              <w:rPr>
                <w:rFonts w:ascii="Times New Roman" w:eastAsia="Times New Roman" w:hAnsi="Times New Roman" w:cs="Times New Roman"/>
                <w:color w:val="000000"/>
                <w:sz w:val="24"/>
                <w:szCs w:val="24"/>
              </w:rPr>
              <w:t>термопреобразователь</w:t>
            </w:r>
            <w:proofErr w:type="spellEnd"/>
            <w:r w:rsidRPr="0005522D">
              <w:rPr>
                <w:rFonts w:ascii="Times New Roman" w:eastAsia="Times New Roman" w:hAnsi="Times New Roman" w:cs="Times New Roman"/>
                <w:color w:val="000000"/>
                <w:sz w:val="24"/>
                <w:szCs w:val="24"/>
              </w:rPr>
              <w:t xml:space="preserve"> ТПТ-15-2 в количестве 1 шт.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Еженедельно</w:t>
            </w:r>
          </w:p>
        </w:tc>
      </w:tr>
      <w:tr w:rsidR="008C71AF" w:rsidRPr="0005522D" w:rsidTr="005039EC">
        <w:trPr>
          <w:trHeight w:val="1"/>
        </w:trPr>
        <w:tc>
          <w:tcPr>
            <w:tcW w:w="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ind w:firstLine="851"/>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113.</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Корпус склад-столовая</w:t>
            </w:r>
          </w:p>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(литер У)</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spellStart"/>
            <w:r w:rsidRPr="0005522D">
              <w:rPr>
                <w:rFonts w:ascii="Times New Roman" w:eastAsia="Times New Roman" w:hAnsi="Times New Roman" w:cs="Times New Roman"/>
                <w:color w:val="000000"/>
                <w:sz w:val="24"/>
                <w:szCs w:val="24"/>
              </w:rPr>
              <w:t>Тепловычислитель</w:t>
            </w:r>
            <w:proofErr w:type="spellEnd"/>
            <w:r w:rsidRPr="0005522D">
              <w:rPr>
                <w:rFonts w:ascii="Times New Roman" w:eastAsia="Times New Roman" w:hAnsi="Times New Roman" w:cs="Times New Roman"/>
                <w:color w:val="000000"/>
                <w:sz w:val="24"/>
                <w:szCs w:val="24"/>
              </w:rPr>
              <w:t xml:space="preserve"> СПТ-943.2 в количестве 1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Электромагнитный преобразователь ПРЭМ в количестве 3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 xml:space="preserve">Комплект </w:t>
            </w:r>
            <w:proofErr w:type="spellStart"/>
            <w:r w:rsidRPr="0005522D">
              <w:rPr>
                <w:rFonts w:ascii="Times New Roman" w:eastAsia="Times New Roman" w:hAnsi="Times New Roman" w:cs="Times New Roman"/>
                <w:color w:val="000000"/>
                <w:sz w:val="24"/>
                <w:szCs w:val="24"/>
              </w:rPr>
              <w:t>термопреобразователей</w:t>
            </w:r>
            <w:proofErr w:type="spellEnd"/>
            <w:r w:rsidRPr="0005522D">
              <w:rPr>
                <w:rFonts w:ascii="Times New Roman" w:eastAsia="Times New Roman" w:hAnsi="Times New Roman" w:cs="Times New Roman"/>
                <w:color w:val="000000"/>
                <w:sz w:val="24"/>
                <w:szCs w:val="24"/>
              </w:rPr>
              <w:t xml:space="preserve"> сопротивления КТПТР-05-100 в количестве 1 шт.</w:t>
            </w:r>
          </w:p>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gramStart"/>
            <w:r w:rsidRPr="0005522D">
              <w:rPr>
                <w:rFonts w:ascii="Times New Roman" w:eastAsia="Times New Roman" w:hAnsi="Times New Roman" w:cs="Times New Roman"/>
                <w:color w:val="000000"/>
                <w:sz w:val="24"/>
                <w:szCs w:val="24"/>
              </w:rPr>
              <w:t>Одиночный</w:t>
            </w:r>
            <w:proofErr w:type="gramEnd"/>
            <w:r w:rsidRPr="0005522D">
              <w:rPr>
                <w:rFonts w:ascii="Times New Roman" w:eastAsia="Times New Roman" w:hAnsi="Times New Roman" w:cs="Times New Roman"/>
                <w:color w:val="000000"/>
                <w:sz w:val="24"/>
                <w:szCs w:val="24"/>
              </w:rPr>
              <w:t xml:space="preserve"> </w:t>
            </w:r>
            <w:proofErr w:type="spellStart"/>
            <w:r w:rsidRPr="0005522D">
              <w:rPr>
                <w:rFonts w:ascii="Times New Roman" w:eastAsia="Times New Roman" w:hAnsi="Times New Roman" w:cs="Times New Roman"/>
                <w:color w:val="000000"/>
                <w:sz w:val="24"/>
                <w:szCs w:val="24"/>
              </w:rPr>
              <w:t>термопреобразователь</w:t>
            </w:r>
            <w:proofErr w:type="spellEnd"/>
            <w:r w:rsidRPr="0005522D">
              <w:rPr>
                <w:rFonts w:ascii="Times New Roman" w:eastAsia="Times New Roman" w:hAnsi="Times New Roman" w:cs="Times New Roman"/>
                <w:color w:val="000000"/>
                <w:sz w:val="24"/>
                <w:szCs w:val="24"/>
              </w:rPr>
              <w:t xml:space="preserve"> ТПТ-15-2 в количестве 1 шт.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71AF" w:rsidRPr="0005522D" w:rsidRDefault="008C71AF" w:rsidP="008C71A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05522D">
              <w:rPr>
                <w:rFonts w:ascii="Times New Roman" w:eastAsia="Times New Roman" w:hAnsi="Times New Roman" w:cs="Times New Roman"/>
                <w:color w:val="000000"/>
                <w:sz w:val="24"/>
                <w:szCs w:val="24"/>
              </w:rPr>
              <w:t>Еженедельно</w:t>
            </w:r>
          </w:p>
        </w:tc>
      </w:tr>
    </w:tbl>
    <w:p w:rsidR="008C71AF" w:rsidRPr="0005522D" w:rsidRDefault="008C71AF" w:rsidP="008C71AF">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8C71AF" w:rsidRPr="0005522D" w:rsidRDefault="008C71AF" w:rsidP="0030504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05522D">
        <w:rPr>
          <w:rFonts w:ascii="Times New Roman" w:eastAsia="Times New Roman" w:hAnsi="Times New Roman" w:cs="Times New Roman"/>
          <w:b/>
          <w:sz w:val="24"/>
          <w:szCs w:val="24"/>
        </w:rPr>
        <w:t xml:space="preserve">Требования к услугам: </w:t>
      </w:r>
      <w:r w:rsidR="00BF2C6F" w:rsidRPr="0005522D">
        <w:rPr>
          <w:rFonts w:ascii="Times New Roman" w:eastAsia="Times New Roman" w:hAnsi="Times New Roman" w:cs="Times New Roman"/>
          <w:sz w:val="24"/>
          <w:szCs w:val="24"/>
        </w:rPr>
        <w:t>при оказании услуг Исполнитель</w:t>
      </w:r>
      <w:r w:rsidRPr="0005522D">
        <w:rPr>
          <w:rFonts w:ascii="Times New Roman" w:eastAsia="Times New Roman" w:hAnsi="Times New Roman" w:cs="Times New Roman"/>
          <w:sz w:val="24"/>
          <w:szCs w:val="24"/>
        </w:rPr>
        <w:t xml:space="preserve"> руководствуется следующими документами:</w:t>
      </w:r>
    </w:p>
    <w:p w:rsidR="008C71AF" w:rsidRPr="0005522D" w:rsidRDefault="008C71AF"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w:t>
      </w:r>
      <w:r w:rsidRPr="0005522D">
        <w:rPr>
          <w:rFonts w:ascii="Times New Roman" w:eastAsia="Calibri" w:hAnsi="Times New Roman" w:cs="Times New Roman"/>
          <w:sz w:val="24"/>
          <w:szCs w:val="24"/>
        </w:rPr>
        <w:tab/>
        <w:t xml:space="preserve">Постановление Правительства РФ от 18.11.2013 № 1034 «О коммерческом учете тепловой энергии, теплоносителя» (вместе с «Правилами коммерческого учета тепловой энергии, </w:t>
      </w:r>
      <w:r w:rsidRPr="0005522D">
        <w:rPr>
          <w:rFonts w:ascii="Times New Roman" w:eastAsia="Calibri" w:hAnsi="Times New Roman" w:cs="Times New Roman"/>
          <w:sz w:val="24"/>
          <w:szCs w:val="24"/>
        </w:rPr>
        <w:lastRenderedPageBreak/>
        <w:t>теплоносителя»)</w:t>
      </w:r>
      <w:r w:rsidR="00113F0A" w:rsidRPr="0005522D">
        <w:rPr>
          <w:rFonts w:ascii="Times New Roman" w:eastAsia="Calibri" w:hAnsi="Times New Roman" w:cs="Times New Roman"/>
          <w:sz w:val="24"/>
          <w:szCs w:val="24"/>
        </w:rPr>
        <w:t>;</w:t>
      </w:r>
    </w:p>
    <w:p w:rsidR="008C71AF" w:rsidRPr="0005522D" w:rsidRDefault="008C71AF"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w:t>
      </w:r>
      <w:r w:rsidRPr="0005522D">
        <w:rPr>
          <w:rFonts w:ascii="Times New Roman" w:eastAsia="Calibri" w:hAnsi="Times New Roman" w:cs="Times New Roman"/>
          <w:sz w:val="24"/>
          <w:szCs w:val="24"/>
        </w:rPr>
        <w:tab/>
        <w:t>Руководство по</w:t>
      </w:r>
      <w:r w:rsidR="00113F0A" w:rsidRPr="0005522D">
        <w:rPr>
          <w:rFonts w:ascii="Times New Roman" w:eastAsia="Calibri" w:hAnsi="Times New Roman" w:cs="Times New Roman"/>
          <w:sz w:val="24"/>
          <w:szCs w:val="24"/>
        </w:rPr>
        <w:t xml:space="preserve"> эксплуатации РБЯК.407111.014РЭ;</w:t>
      </w:r>
    </w:p>
    <w:p w:rsidR="008C71AF" w:rsidRPr="0005522D" w:rsidRDefault="008C71AF"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w:t>
      </w:r>
      <w:r w:rsidRPr="0005522D">
        <w:rPr>
          <w:rFonts w:ascii="Times New Roman" w:eastAsia="Calibri" w:hAnsi="Times New Roman" w:cs="Times New Roman"/>
          <w:sz w:val="24"/>
          <w:szCs w:val="24"/>
        </w:rPr>
        <w:tab/>
        <w:t>Руководство по эксплуатации РАЖГ.421412.019РЭ</w:t>
      </w:r>
      <w:r w:rsidR="00113F0A" w:rsidRPr="0005522D">
        <w:rPr>
          <w:rFonts w:ascii="Times New Roman" w:eastAsia="Calibri" w:hAnsi="Times New Roman" w:cs="Times New Roman"/>
          <w:sz w:val="24"/>
          <w:szCs w:val="24"/>
        </w:rPr>
        <w:t>;</w:t>
      </w:r>
    </w:p>
    <w:p w:rsidR="008C71AF" w:rsidRPr="0005522D" w:rsidRDefault="008C71AF"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w:t>
      </w:r>
      <w:r w:rsidRPr="0005522D">
        <w:rPr>
          <w:rFonts w:ascii="Times New Roman" w:eastAsia="Calibri" w:hAnsi="Times New Roman" w:cs="Times New Roman"/>
          <w:sz w:val="24"/>
          <w:szCs w:val="24"/>
        </w:rPr>
        <w:tab/>
        <w:t xml:space="preserve">Федеральный закон от 21.12.1994 № </w:t>
      </w:r>
      <w:r w:rsidR="00113F0A" w:rsidRPr="0005522D">
        <w:rPr>
          <w:rFonts w:ascii="Times New Roman" w:eastAsia="Calibri" w:hAnsi="Times New Roman" w:cs="Times New Roman"/>
          <w:sz w:val="24"/>
          <w:szCs w:val="24"/>
        </w:rPr>
        <w:t>69-ФЗ «О пожарной безопасности»;</w:t>
      </w:r>
    </w:p>
    <w:p w:rsidR="008C71AF" w:rsidRPr="0005522D" w:rsidRDefault="008C71AF"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w:t>
      </w:r>
      <w:r w:rsidRPr="0005522D">
        <w:rPr>
          <w:rFonts w:ascii="Times New Roman" w:eastAsia="Calibri" w:hAnsi="Times New Roman" w:cs="Times New Roman"/>
          <w:sz w:val="24"/>
          <w:szCs w:val="24"/>
        </w:rPr>
        <w:tab/>
        <w:t>Федеральный закон от 22.07.2008 № 123-ФЗ «Технический регламент о тре</w:t>
      </w:r>
      <w:r w:rsidR="00113F0A" w:rsidRPr="0005522D">
        <w:rPr>
          <w:rFonts w:ascii="Times New Roman" w:eastAsia="Calibri" w:hAnsi="Times New Roman" w:cs="Times New Roman"/>
          <w:sz w:val="24"/>
          <w:szCs w:val="24"/>
        </w:rPr>
        <w:t>бованиях пожарной безопасности»;</w:t>
      </w:r>
    </w:p>
    <w:p w:rsidR="008C71AF" w:rsidRPr="0005522D" w:rsidRDefault="008C71AF"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w:t>
      </w:r>
      <w:r w:rsidRPr="0005522D">
        <w:rPr>
          <w:rFonts w:ascii="Times New Roman" w:eastAsia="Calibri" w:hAnsi="Times New Roman" w:cs="Times New Roman"/>
          <w:sz w:val="24"/>
          <w:szCs w:val="24"/>
        </w:rPr>
        <w:tab/>
        <w:t>Приказ Минтруда России от 24.07.2013 № 328н «Об утверждении Правил по охране труда при эксплуатации электроустановок».</w:t>
      </w:r>
    </w:p>
    <w:p w:rsidR="008C71AF" w:rsidRPr="0005522D" w:rsidRDefault="008C71AF"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8C71AF" w:rsidRPr="0005522D" w:rsidRDefault="00BF2C6F" w:rsidP="0030504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05522D">
        <w:rPr>
          <w:rFonts w:ascii="Times New Roman" w:eastAsia="Times New Roman" w:hAnsi="Times New Roman" w:cs="Times New Roman"/>
          <w:b/>
          <w:sz w:val="24"/>
          <w:szCs w:val="24"/>
        </w:rPr>
        <w:t>Объем оказываемых Исполнителем услуг</w:t>
      </w:r>
      <w:r w:rsidR="008C71AF" w:rsidRPr="0005522D">
        <w:rPr>
          <w:rFonts w:ascii="Times New Roman" w:eastAsia="Times New Roman" w:hAnsi="Times New Roman" w:cs="Times New Roman"/>
          <w:b/>
          <w:sz w:val="24"/>
          <w:szCs w:val="24"/>
        </w:rPr>
        <w:t>:</w:t>
      </w:r>
    </w:p>
    <w:p w:rsidR="00C54700" w:rsidRPr="0005522D" w:rsidRDefault="00C54700" w:rsidP="00C54700">
      <w:pPr>
        <w:pStyle w:val="af"/>
        <w:widowControl w:val="0"/>
        <w:numPr>
          <w:ilvl w:val="0"/>
          <w:numId w:val="10"/>
        </w:numPr>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 xml:space="preserve">Ежедневный мониторинг </w:t>
      </w:r>
      <w:r w:rsidR="00B26329" w:rsidRPr="0005522D">
        <w:rPr>
          <w:rFonts w:ascii="Times New Roman" w:eastAsia="Calibri" w:hAnsi="Times New Roman" w:cs="Times New Roman"/>
          <w:sz w:val="24"/>
          <w:szCs w:val="24"/>
        </w:rPr>
        <w:t>функционирования</w:t>
      </w:r>
      <w:r w:rsidRPr="0005522D">
        <w:rPr>
          <w:rFonts w:ascii="Times New Roman" w:eastAsia="Calibri" w:hAnsi="Times New Roman" w:cs="Times New Roman"/>
          <w:sz w:val="24"/>
          <w:szCs w:val="24"/>
        </w:rPr>
        <w:t xml:space="preserve"> узлов учета тепловой энергии.</w:t>
      </w:r>
      <w:r w:rsidR="000F7B7A" w:rsidRPr="0005522D">
        <w:rPr>
          <w:rFonts w:ascii="Times New Roman" w:eastAsia="Times New Roman" w:hAnsi="Times New Roman" w:cs="Times New Roman"/>
          <w:sz w:val="24"/>
          <w:szCs w:val="24"/>
        </w:rPr>
        <w:t xml:space="preserve"> </w:t>
      </w:r>
      <w:r w:rsidR="000F7B7A" w:rsidRPr="0005522D">
        <w:rPr>
          <w:rFonts w:ascii="Times New Roman" w:eastAsia="Calibri" w:hAnsi="Times New Roman" w:cs="Times New Roman"/>
          <w:sz w:val="24"/>
          <w:szCs w:val="24"/>
        </w:rPr>
        <w:t>Установка модема для снятия показаний узла учета тепловой энергии 1 раз (в рабочий день) за счет средств исполнителя. Установка производится на весь период обслуживания узла учета тепловой энергии и в течение 3-х рабочих дней после даты подписания контракта сторонами.</w:t>
      </w:r>
      <w:r w:rsidR="008C71AF" w:rsidRPr="0005522D">
        <w:rPr>
          <w:rFonts w:ascii="Times New Roman" w:eastAsia="Calibri" w:hAnsi="Times New Roman" w:cs="Times New Roman"/>
          <w:sz w:val="24"/>
          <w:szCs w:val="24"/>
        </w:rPr>
        <w:tab/>
      </w:r>
    </w:p>
    <w:p w:rsidR="008C71AF" w:rsidRPr="0005522D" w:rsidRDefault="008C71AF"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 xml:space="preserve">Формирование отчетов установленной формы о теплопотреблении, ГВС и сдача их в теплоснабжающую организацию. Передача подписанных отчетов </w:t>
      </w:r>
      <w:r w:rsidR="00BF2C6F" w:rsidRPr="0005522D">
        <w:rPr>
          <w:rFonts w:ascii="Times New Roman" w:eastAsia="Calibri" w:hAnsi="Times New Roman" w:cs="Times New Roman"/>
          <w:sz w:val="24"/>
          <w:szCs w:val="24"/>
        </w:rPr>
        <w:t>Заказчику ежемесячно</w:t>
      </w:r>
      <w:r w:rsidR="00113F0A" w:rsidRPr="0005522D">
        <w:rPr>
          <w:rFonts w:ascii="Times New Roman" w:eastAsia="Calibri" w:hAnsi="Times New Roman" w:cs="Times New Roman"/>
          <w:sz w:val="24"/>
          <w:szCs w:val="24"/>
        </w:rPr>
        <w:t>.</w:t>
      </w:r>
    </w:p>
    <w:p w:rsidR="008C71AF" w:rsidRPr="0005522D" w:rsidRDefault="00BF2C6F"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 xml:space="preserve">2. Перечень </w:t>
      </w:r>
      <w:r w:rsidR="00F65DE9" w:rsidRPr="0005522D">
        <w:rPr>
          <w:rFonts w:ascii="Times New Roman" w:eastAsia="Calibri" w:hAnsi="Times New Roman" w:cs="Times New Roman"/>
          <w:sz w:val="24"/>
          <w:szCs w:val="24"/>
        </w:rPr>
        <w:t>услуг,</w:t>
      </w:r>
      <w:r w:rsidR="008C71AF" w:rsidRPr="0005522D">
        <w:rPr>
          <w:rFonts w:ascii="Times New Roman" w:eastAsia="Calibri" w:hAnsi="Times New Roman" w:cs="Times New Roman"/>
          <w:sz w:val="24"/>
          <w:szCs w:val="24"/>
        </w:rPr>
        <w:t xml:space="preserve"> выполняемых при проведении технического обслуживания коммерческих узлов учета тепловой энергии:</w:t>
      </w: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3</w:t>
      </w:r>
      <w:r w:rsidR="008C71AF" w:rsidRPr="0005522D">
        <w:rPr>
          <w:rFonts w:ascii="Times New Roman" w:eastAsia="Calibri" w:hAnsi="Times New Roman" w:cs="Times New Roman"/>
          <w:sz w:val="24"/>
          <w:szCs w:val="24"/>
        </w:rPr>
        <w:t>. Проверка настройки датчиков преобразователей регистрируемых параметров.</w:t>
      </w: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4.</w:t>
      </w:r>
      <w:r w:rsidR="008C71AF" w:rsidRPr="0005522D">
        <w:rPr>
          <w:rFonts w:ascii="Times New Roman" w:eastAsia="Calibri" w:hAnsi="Times New Roman" w:cs="Times New Roman"/>
          <w:sz w:val="24"/>
          <w:szCs w:val="24"/>
        </w:rPr>
        <w:t xml:space="preserve"> Проверка преобразователя расхода на герметичность.</w:t>
      </w: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5</w:t>
      </w:r>
      <w:r w:rsidR="008C71AF" w:rsidRPr="0005522D">
        <w:rPr>
          <w:rFonts w:ascii="Times New Roman" w:eastAsia="Calibri" w:hAnsi="Times New Roman" w:cs="Times New Roman"/>
          <w:sz w:val="24"/>
          <w:szCs w:val="24"/>
        </w:rPr>
        <w:t>. Проверка архивных значений и их запись.</w:t>
      </w: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6</w:t>
      </w:r>
      <w:r w:rsidR="008C71AF" w:rsidRPr="0005522D">
        <w:rPr>
          <w:rFonts w:ascii="Times New Roman" w:eastAsia="Calibri" w:hAnsi="Times New Roman" w:cs="Times New Roman"/>
          <w:sz w:val="24"/>
          <w:szCs w:val="24"/>
        </w:rPr>
        <w:t>. Полный контроль функционирования узла учета в режиме самоконтроль.</w:t>
      </w: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7</w:t>
      </w:r>
      <w:r w:rsidR="008C71AF" w:rsidRPr="0005522D">
        <w:rPr>
          <w:rFonts w:ascii="Times New Roman" w:eastAsia="Calibri" w:hAnsi="Times New Roman" w:cs="Times New Roman"/>
          <w:sz w:val="24"/>
          <w:szCs w:val="24"/>
        </w:rPr>
        <w:t>. Проверка сопротивления изоляции соединительных линий.</w:t>
      </w: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8</w:t>
      </w:r>
      <w:r w:rsidR="008C71AF" w:rsidRPr="0005522D">
        <w:rPr>
          <w:rFonts w:ascii="Times New Roman" w:eastAsia="Calibri" w:hAnsi="Times New Roman" w:cs="Times New Roman"/>
          <w:sz w:val="24"/>
          <w:szCs w:val="24"/>
        </w:rPr>
        <w:t>. Проверка качества заземления приборов.</w:t>
      </w: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9</w:t>
      </w:r>
      <w:r w:rsidR="008C71AF" w:rsidRPr="0005522D">
        <w:rPr>
          <w:rFonts w:ascii="Times New Roman" w:eastAsia="Calibri" w:hAnsi="Times New Roman" w:cs="Times New Roman"/>
          <w:sz w:val="24"/>
          <w:szCs w:val="24"/>
        </w:rPr>
        <w:t>. Проверка отсутствия электромеханических помех на трубопроводах.</w:t>
      </w: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10</w:t>
      </w:r>
      <w:r w:rsidR="008C71AF" w:rsidRPr="0005522D">
        <w:rPr>
          <w:rFonts w:ascii="Times New Roman" w:eastAsia="Calibri" w:hAnsi="Times New Roman" w:cs="Times New Roman"/>
          <w:sz w:val="24"/>
          <w:szCs w:val="24"/>
        </w:rPr>
        <w:t xml:space="preserve">. Проверка надежности разъемных соединений. </w:t>
      </w: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11</w:t>
      </w:r>
      <w:r w:rsidR="008C71AF" w:rsidRPr="0005522D">
        <w:rPr>
          <w:rFonts w:ascii="Times New Roman" w:eastAsia="Calibri" w:hAnsi="Times New Roman" w:cs="Times New Roman"/>
          <w:sz w:val="24"/>
          <w:szCs w:val="24"/>
        </w:rPr>
        <w:t>. Протирка, смазка оборудования.</w:t>
      </w: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12</w:t>
      </w:r>
      <w:r w:rsidR="008C71AF" w:rsidRPr="0005522D">
        <w:rPr>
          <w:rFonts w:ascii="Times New Roman" w:eastAsia="Calibri" w:hAnsi="Times New Roman" w:cs="Times New Roman"/>
          <w:sz w:val="24"/>
          <w:szCs w:val="24"/>
        </w:rPr>
        <w:t>. Подтяжка клем</w:t>
      </w:r>
      <w:r w:rsidR="001C3AA2">
        <w:rPr>
          <w:rFonts w:ascii="Times New Roman" w:eastAsia="Calibri" w:hAnsi="Times New Roman" w:cs="Times New Roman"/>
          <w:sz w:val="24"/>
          <w:szCs w:val="24"/>
        </w:rPr>
        <w:t>м</w:t>
      </w:r>
      <w:r w:rsidR="008C71AF" w:rsidRPr="0005522D">
        <w:rPr>
          <w:rFonts w:ascii="Times New Roman" w:eastAsia="Calibri" w:hAnsi="Times New Roman" w:cs="Times New Roman"/>
          <w:sz w:val="24"/>
          <w:szCs w:val="24"/>
        </w:rPr>
        <w:t>ных соединений.</w:t>
      </w: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13</w:t>
      </w:r>
      <w:r w:rsidR="008C71AF" w:rsidRPr="0005522D">
        <w:rPr>
          <w:rFonts w:ascii="Times New Roman" w:eastAsia="Calibri" w:hAnsi="Times New Roman" w:cs="Times New Roman"/>
          <w:sz w:val="24"/>
          <w:szCs w:val="24"/>
        </w:rPr>
        <w:t>. Проверка качества питающего напряжения.</w:t>
      </w: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1</w:t>
      </w:r>
      <w:r w:rsidR="008C71AF" w:rsidRPr="0005522D">
        <w:rPr>
          <w:rFonts w:ascii="Times New Roman" w:eastAsia="Calibri" w:hAnsi="Times New Roman" w:cs="Times New Roman"/>
          <w:sz w:val="24"/>
          <w:szCs w:val="24"/>
        </w:rPr>
        <w:t>4. Проверка качества теплопроводной жидкости в защитной гильзе ТСП и ее замена.</w:t>
      </w: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15</w:t>
      </w:r>
      <w:r w:rsidR="008C71AF" w:rsidRPr="0005522D">
        <w:rPr>
          <w:rFonts w:ascii="Times New Roman" w:eastAsia="Calibri" w:hAnsi="Times New Roman" w:cs="Times New Roman"/>
          <w:sz w:val="24"/>
          <w:szCs w:val="24"/>
        </w:rPr>
        <w:t>. Проверка наличия пломб, отсутствия повреждений.</w:t>
      </w: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16</w:t>
      </w:r>
      <w:r w:rsidR="00F60E5A" w:rsidRPr="0005522D">
        <w:rPr>
          <w:rFonts w:ascii="Times New Roman" w:eastAsia="Calibri" w:hAnsi="Times New Roman" w:cs="Times New Roman"/>
          <w:sz w:val="24"/>
          <w:szCs w:val="24"/>
        </w:rPr>
        <w:t>. Плановый</w:t>
      </w:r>
      <w:r w:rsidR="008C71AF" w:rsidRPr="0005522D">
        <w:rPr>
          <w:rFonts w:ascii="Times New Roman" w:eastAsia="Calibri" w:hAnsi="Times New Roman" w:cs="Times New Roman"/>
          <w:sz w:val="24"/>
          <w:szCs w:val="24"/>
        </w:rPr>
        <w:t xml:space="preserve"> </w:t>
      </w:r>
      <w:r w:rsidR="00F60E5A" w:rsidRPr="0005522D">
        <w:rPr>
          <w:rFonts w:ascii="Times New Roman" w:eastAsia="Calibri" w:hAnsi="Times New Roman" w:cs="Times New Roman"/>
          <w:sz w:val="24"/>
          <w:szCs w:val="24"/>
        </w:rPr>
        <w:t>осмотр</w:t>
      </w:r>
      <w:r w:rsidR="008C71AF" w:rsidRPr="0005522D">
        <w:rPr>
          <w:rFonts w:ascii="Times New Roman" w:eastAsia="Calibri" w:hAnsi="Times New Roman" w:cs="Times New Roman"/>
          <w:sz w:val="24"/>
          <w:szCs w:val="24"/>
        </w:rPr>
        <w:t xml:space="preserve"> аккумуляторов</w:t>
      </w:r>
      <w:r w:rsidRPr="0005522D">
        <w:rPr>
          <w:rFonts w:ascii="Times New Roman" w:eastAsia="Calibri" w:hAnsi="Times New Roman" w:cs="Times New Roman"/>
          <w:sz w:val="24"/>
          <w:szCs w:val="24"/>
        </w:rPr>
        <w:t>.</w:t>
      </w:r>
      <w:r w:rsidR="008C71AF" w:rsidRPr="0005522D">
        <w:rPr>
          <w:rFonts w:ascii="Times New Roman" w:eastAsia="Calibri" w:hAnsi="Times New Roman" w:cs="Times New Roman"/>
          <w:sz w:val="24"/>
          <w:szCs w:val="24"/>
        </w:rPr>
        <w:t xml:space="preserve"> </w:t>
      </w: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17</w:t>
      </w:r>
      <w:r w:rsidR="008C71AF" w:rsidRPr="0005522D">
        <w:rPr>
          <w:rFonts w:ascii="Times New Roman" w:eastAsia="Calibri" w:hAnsi="Times New Roman" w:cs="Times New Roman"/>
          <w:sz w:val="24"/>
          <w:szCs w:val="24"/>
        </w:rPr>
        <w:t>. Замена вышедших из строя аккумуляторов.</w:t>
      </w: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18</w:t>
      </w:r>
      <w:r w:rsidR="008C71AF" w:rsidRPr="0005522D">
        <w:rPr>
          <w:rFonts w:ascii="Times New Roman" w:eastAsia="Calibri" w:hAnsi="Times New Roman" w:cs="Times New Roman"/>
          <w:sz w:val="24"/>
          <w:szCs w:val="24"/>
        </w:rPr>
        <w:t>. Оперативное устранение мелких неисправностей работы оборудования узла учета (в течение 1 календарного дня при обнаружении неисправности).</w:t>
      </w: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19</w:t>
      </w:r>
      <w:r w:rsidR="008C71AF" w:rsidRPr="0005522D">
        <w:rPr>
          <w:rFonts w:ascii="Times New Roman" w:eastAsia="Calibri" w:hAnsi="Times New Roman" w:cs="Times New Roman"/>
          <w:sz w:val="24"/>
          <w:szCs w:val="24"/>
        </w:rPr>
        <w:t>. Демонтаж вышедшего из строя оборудования узла учета (в течение 1 календарного дня при обнаружении неисправности), а в случае необходимости проведения ремонтных работ на производственной базе</w:t>
      </w:r>
      <w:r w:rsidR="00DD4D48" w:rsidRPr="0005522D">
        <w:rPr>
          <w:rFonts w:ascii="Times New Roman" w:eastAsia="Calibri" w:hAnsi="Times New Roman" w:cs="Times New Roman"/>
          <w:sz w:val="24"/>
          <w:szCs w:val="24"/>
        </w:rPr>
        <w:t xml:space="preserve"> Исполнителя</w:t>
      </w:r>
      <w:r w:rsidR="008C71AF" w:rsidRPr="0005522D">
        <w:rPr>
          <w:rFonts w:ascii="Times New Roman" w:eastAsia="Calibri" w:hAnsi="Times New Roman" w:cs="Times New Roman"/>
          <w:sz w:val="24"/>
          <w:szCs w:val="24"/>
        </w:rPr>
        <w:t xml:space="preserve"> (в течение 5 календарных дней при обнаружении неисправности).</w:t>
      </w: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20</w:t>
      </w:r>
      <w:r w:rsidR="008C71AF" w:rsidRPr="0005522D">
        <w:rPr>
          <w:rFonts w:ascii="Times New Roman" w:eastAsia="Calibri" w:hAnsi="Times New Roman" w:cs="Times New Roman"/>
          <w:sz w:val="24"/>
          <w:szCs w:val="24"/>
        </w:rPr>
        <w:t>. Монтаж приборов после ремонта и предъявления узла учета теплоснабжающей организации (в течение 3 календарных дней при обнаружении неисправности).</w:t>
      </w: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21</w:t>
      </w:r>
      <w:r w:rsidR="008C71AF" w:rsidRPr="0005522D">
        <w:rPr>
          <w:rFonts w:ascii="Times New Roman" w:eastAsia="Calibri" w:hAnsi="Times New Roman" w:cs="Times New Roman"/>
          <w:sz w:val="24"/>
          <w:szCs w:val="24"/>
        </w:rPr>
        <w:t xml:space="preserve">. Сдача узла учета тепловой энергии представителям теплоснабжающей организации на </w:t>
      </w:r>
      <w:proofErr w:type="gramStart"/>
      <w:r w:rsidR="008C71AF" w:rsidRPr="0005522D">
        <w:rPr>
          <w:rFonts w:ascii="Times New Roman" w:eastAsia="Calibri" w:hAnsi="Times New Roman" w:cs="Times New Roman"/>
          <w:sz w:val="24"/>
          <w:szCs w:val="24"/>
        </w:rPr>
        <w:t>отопительный</w:t>
      </w:r>
      <w:proofErr w:type="gramEnd"/>
      <w:r w:rsidR="008C71AF" w:rsidRPr="0005522D">
        <w:rPr>
          <w:rFonts w:ascii="Times New Roman" w:eastAsia="Calibri" w:hAnsi="Times New Roman" w:cs="Times New Roman"/>
          <w:sz w:val="24"/>
          <w:szCs w:val="24"/>
        </w:rPr>
        <w:t xml:space="preserve"> и </w:t>
      </w:r>
      <w:proofErr w:type="spellStart"/>
      <w:r w:rsidR="008C71AF" w:rsidRPr="0005522D">
        <w:rPr>
          <w:rFonts w:ascii="Times New Roman" w:eastAsia="Calibri" w:hAnsi="Times New Roman" w:cs="Times New Roman"/>
          <w:sz w:val="24"/>
          <w:szCs w:val="24"/>
        </w:rPr>
        <w:t>межотопительный</w:t>
      </w:r>
      <w:proofErr w:type="spellEnd"/>
      <w:r w:rsidR="008C71AF" w:rsidRPr="0005522D">
        <w:rPr>
          <w:rFonts w:ascii="Times New Roman" w:eastAsia="Calibri" w:hAnsi="Times New Roman" w:cs="Times New Roman"/>
          <w:sz w:val="24"/>
          <w:szCs w:val="24"/>
        </w:rPr>
        <w:t xml:space="preserve"> периоды (согласно графика теплоснабжающей организации).</w:t>
      </w: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22</w:t>
      </w:r>
      <w:r w:rsidR="008C71AF" w:rsidRPr="0005522D">
        <w:rPr>
          <w:rFonts w:ascii="Times New Roman" w:eastAsia="Calibri" w:hAnsi="Times New Roman" w:cs="Times New Roman"/>
          <w:sz w:val="24"/>
          <w:szCs w:val="24"/>
        </w:rPr>
        <w:t>. Промывка и чистка трубопровода в границах узла учета (по мере необходимости).</w:t>
      </w: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23</w:t>
      </w:r>
      <w:r w:rsidR="000C1E36" w:rsidRPr="0005522D">
        <w:rPr>
          <w:rFonts w:ascii="Times New Roman" w:eastAsia="Calibri" w:hAnsi="Times New Roman" w:cs="Times New Roman"/>
          <w:sz w:val="24"/>
          <w:szCs w:val="24"/>
        </w:rPr>
        <w:t xml:space="preserve">. </w:t>
      </w:r>
      <w:r w:rsidR="008C71AF" w:rsidRPr="0005522D">
        <w:rPr>
          <w:rFonts w:ascii="Times New Roman" w:eastAsia="Calibri" w:hAnsi="Times New Roman" w:cs="Times New Roman"/>
          <w:sz w:val="24"/>
          <w:szCs w:val="24"/>
        </w:rPr>
        <w:t>Поверка приборов в случае внеочередного ремонта</w:t>
      </w:r>
      <w:r w:rsidR="00DD4D48" w:rsidRPr="0005522D">
        <w:rPr>
          <w:rFonts w:ascii="Times New Roman" w:eastAsia="Calibri" w:hAnsi="Times New Roman" w:cs="Times New Roman"/>
          <w:sz w:val="24"/>
          <w:szCs w:val="24"/>
        </w:rPr>
        <w:t xml:space="preserve"> оплачивается за счет Исполнителя</w:t>
      </w:r>
      <w:r w:rsidR="008C71AF" w:rsidRPr="0005522D">
        <w:rPr>
          <w:rFonts w:ascii="Times New Roman" w:eastAsia="Calibri" w:hAnsi="Times New Roman" w:cs="Times New Roman"/>
          <w:sz w:val="24"/>
          <w:szCs w:val="24"/>
        </w:rPr>
        <w:t xml:space="preserve">. Поверка осуществляется в соответствии с требованиями нормативной документации на методы и средства поверки. Результаты поверки оформляются в соответствии с Приказом </w:t>
      </w:r>
      <w:proofErr w:type="spellStart"/>
      <w:r w:rsidR="008C71AF" w:rsidRPr="0005522D">
        <w:rPr>
          <w:rFonts w:ascii="Times New Roman" w:eastAsia="Calibri" w:hAnsi="Times New Roman" w:cs="Times New Roman"/>
          <w:sz w:val="24"/>
          <w:szCs w:val="24"/>
        </w:rPr>
        <w:t>Минпромторга</w:t>
      </w:r>
      <w:proofErr w:type="spellEnd"/>
      <w:r w:rsidR="008C71AF" w:rsidRPr="0005522D">
        <w:rPr>
          <w:rFonts w:ascii="Times New Roman" w:eastAsia="Calibri" w:hAnsi="Times New Roman" w:cs="Times New Roman"/>
          <w:sz w:val="24"/>
          <w:szCs w:val="24"/>
        </w:rPr>
        <w:t xml:space="preserve"> России от 02.07.2015 № 1815 «Об утверждении Порядка проведения поверки средств измерений, требования к знаку поверки и содержанию свидетельства о поверке»</w:t>
      </w:r>
      <w:r w:rsidR="000C1E36" w:rsidRPr="0005522D">
        <w:rPr>
          <w:rFonts w:ascii="Times New Roman" w:eastAsia="Calibri" w:hAnsi="Times New Roman" w:cs="Times New Roman"/>
          <w:sz w:val="24"/>
          <w:szCs w:val="24"/>
        </w:rPr>
        <w:t xml:space="preserve"> с изменениями № 5329 от 28.12.2018</w:t>
      </w:r>
      <w:r w:rsidR="008C71AF" w:rsidRPr="0005522D">
        <w:rPr>
          <w:rFonts w:ascii="Times New Roman" w:eastAsia="Calibri" w:hAnsi="Times New Roman" w:cs="Times New Roman"/>
          <w:sz w:val="24"/>
          <w:szCs w:val="24"/>
        </w:rPr>
        <w:t>.</w:t>
      </w: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24.</w:t>
      </w:r>
      <w:r w:rsidR="008C71AF" w:rsidRPr="0005522D">
        <w:rPr>
          <w:rFonts w:ascii="Times New Roman" w:eastAsia="Calibri" w:hAnsi="Times New Roman" w:cs="Times New Roman"/>
          <w:sz w:val="24"/>
          <w:szCs w:val="24"/>
        </w:rPr>
        <w:t xml:space="preserve"> Проведение плано</w:t>
      </w:r>
      <w:r w:rsidR="00841E44" w:rsidRPr="0005522D">
        <w:rPr>
          <w:rFonts w:ascii="Times New Roman" w:eastAsia="Calibri" w:hAnsi="Times New Roman" w:cs="Times New Roman"/>
          <w:sz w:val="24"/>
          <w:szCs w:val="24"/>
        </w:rPr>
        <w:t xml:space="preserve">вой поверки приборов в первый календарный месяц </w:t>
      </w:r>
      <w:proofErr w:type="spellStart"/>
      <w:r w:rsidR="00D03C64" w:rsidRPr="0005522D">
        <w:rPr>
          <w:rFonts w:ascii="Times New Roman" w:eastAsia="Calibri" w:hAnsi="Times New Roman" w:cs="Times New Roman"/>
          <w:sz w:val="24"/>
          <w:szCs w:val="24"/>
        </w:rPr>
        <w:t>межотопительного</w:t>
      </w:r>
      <w:proofErr w:type="spellEnd"/>
      <w:r w:rsidR="00D03C64" w:rsidRPr="0005522D">
        <w:rPr>
          <w:rFonts w:ascii="Times New Roman" w:eastAsia="Calibri" w:hAnsi="Times New Roman" w:cs="Times New Roman"/>
          <w:sz w:val="24"/>
          <w:szCs w:val="24"/>
        </w:rPr>
        <w:t xml:space="preserve"> периода </w:t>
      </w:r>
      <w:r w:rsidR="00841E44" w:rsidRPr="0005522D">
        <w:rPr>
          <w:rFonts w:ascii="Times New Roman" w:eastAsia="Calibri" w:hAnsi="Times New Roman" w:cs="Times New Roman"/>
          <w:sz w:val="24"/>
          <w:szCs w:val="24"/>
        </w:rPr>
        <w:t>с момента заключения Контракта</w:t>
      </w:r>
      <w:r w:rsidRPr="0005522D">
        <w:rPr>
          <w:rFonts w:ascii="Times New Roman" w:eastAsia="Calibri" w:hAnsi="Times New Roman" w:cs="Times New Roman"/>
          <w:sz w:val="24"/>
          <w:szCs w:val="24"/>
        </w:rPr>
        <w:t xml:space="preserve">. </w:t>
      </w:r>
      <w:r w:rsidR="008C71AF" w:rsidRPr="0005522D">
        <w:rPr>
          <w:rFonts w:ascii="Times New Roman" w:eastAsia="Calibri" w:hAnsi="Times New Roman" w:cs="Times New Roman"/>
          <w:sz w:val="24"/>
          <w:szCs w:val="24"/>
        </w:rPr>
        <w:t xml:space="preserve">Поверка осуществляется в соответствии с требованиями нормативной документации на методы и средства поверки. Результаты поверки </w:t>
      </w:r>
      <w:r w:rsidR="008C71AF" w:rsidRPr="0005522D">
        <w:rPr>
          <w:rFonts w:ascii="Times New Roman" w:eastAsia="Calibri" w:hAnsi="Times New Roman" w:cs="Times New Roman"/>
          <w:sz w:val="24"/>
          <w:szCs w:val="24"/>
        </w:rPr>
        <w:lastRenderedPageBreak/>
        <w:t xml:space="preserve">оформляются в соответствии с Приказом </w:t>
      </w:r>
      <w:proofErr w:type="spellStart"/>
      <w:r w:rsidR="008C71AF" w:rsidRPr="0005522D">
        <w:rPr>
          <w:rFonts w:ascii="Times New Roman" w:eastAsia="Calibri" w:hAnsi="Times New Roman" w:cs="Times New Roman"/>
          <w:sz w:val="24"/>
          <w:szCs w:val="24"/>
        </w:rPr>
        <w:t>Минпромторга</w:t>
      </w:r>
      <w:proofErr w:type="spellEnd"/>
      <w:r w:rsidR="008C71AF" w:rsidRPr="0005522D">
        <w:rPr>
          <w:rFonts w:ascii="Times New Roman" w:eastAsia="Calibri" w:hAnsi="Times New Roman" w:cs="Times New Roman"/>
          <w:sz w:val="24"/>
          <w:szCs w:val="24"/>
        </w:rPr>
        <w:t xml:space="preserve"> России от 02.07.2015 № 1815 «Об утверждении Порядка проведения поверки средств измерений, требования к знаку поверки и содержанию свидетельства о поверке»</w:t>
      </w:r>
      <w:r w:rsidR="000C1E36" w:rsidRPr="0005522D">
        <w:rPr>
          <w:rFonts w:ascii="Times New Roman" w:eastAsia="Calibri" w:hAnsi="Times New Roman" w:cs="Times New Roman"/>
          <w:sz w:val="24"/>
          <w:szCs w:val="24"/>
        </w:rPr>
        <w:t xml:space="preserve"> с изменениями № 5329 от 28.12.2018</w:t>
      </w:r>
      <w:r w:rsidR="008C71AF" w:rsidRPr="0005522D">
        <w:rPr>
          <w:rFonts w:ascii="Times New Roman" w:eastAsia="Calibri" w:hAnsi="Times New Roman" w:cs="Times New Roman"/>
          <w:sz w:val="24"/>
          <w:szCs w:val="24"/>
        </w:rPr>
        <w:t>.</w:t>
      </w:r>
    </w:p>
    <w:p w:rsidR="00B32E1E" w:rsidRPr="0005522D" w:rsidRDefault="00B32E1E" w:rsidP="0030504A">
      <w:pPr>
        <w:widowControl w:val="0"/>
        <w:autoSpaceDE w:val="0"/>
        <w:autoSpaceDN w:val="0"/>
        <w:adjustRightInd w:val="0"/>
        <w:spacing w:after="0" w:line="240" w:lineRule="auto"/>
        <w:jc w:val="both"/>
        <w:textAlignment w:val="baseline"/>
        <w:rPr>
          <w:rFonts w:ascii="Times New Roman" w:eastAsia="Calibri" w:hAnsi="Times New Roman" w:cs="Times New Roman"/>
          <w:b/>
          <w:sz w:val="24"/>
          <w:szCs w:val="24"/>
        </w:rPr>
      </w:pPr>
    </w:p>
    <w:p w:rsidR="00B32E1E" w:rsidRPr="0005522D" w:rsidRDefault="00B32E1E" w:rsidP="0030504A">
      <w:pPr>
        <w:widowControl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05522D">
        <w:rPr>
          <w:rFonts w:ascii="Times New Roman" w:eastAsia="Calibri" w:hAnsi="Times New Roman" w:cs="Times New Roman"/>
          <w:b/>
          <w:sz w:val="24"/>
          <w:szCs w:val="24"/>
        </w:rPr>
        <w:t xml:space="preserve">Перечень, приборов, требующих поверки в </w:t>
      </w:r>
      <w:proofErr w:type="spellStart"/>
      <w:r w:rsidRPr="0005522D">
        <w:rPr>
          <w:rFonts w:ascii="Times New Roman" w:eastAsia="Calibri" w:hAnsi="Times New Roman" w:cs="Times New Roman"/>
          <w:b/>
          <w:sz w:val="24"/>
          <w:szCs w:val="24"/>
        </w:rPr>
        <w:t>межотопительный</w:t>
      </w:r>
      <w:proofErr w:type="spellEnd"/>
      <w:r w:rsidRPr="0005522D">
        <w:rPr>
          <w:rFonts w:ascii="Times New Roman" w:eastAsia="Calibri" w:hAnsi="Times New Roman" w:cs="Times New Roman"/>
          <w:b/>
          <w:sz w:val="24"/>
          <w:szCs w:val="24"/>
        </w:rPr>
        <w:t xml:space="preserve"> период 201</w:t>
      </w:r>
      <w:r w:rsidR="000F7B7A" w:rsidRPr="0005522D">
        <w:rPr>
          <w:rFonts w:ascii="Times New Roman" w:eastAsia="Calibri" w:hAnsi="Times New Roman" w:cs="Times New Roman"/>
          <w:b/>
          <w:sz w:val="24"/>
          <w:szCs w:val="24"/>
        </w:rPr>
        <w:t>9</w:t>
      </w:r>
      <w:r w:rsidRPr="0005522D">
        <w:rPr>
          <w:rFonts w:ascii="Times New Roman" w:eastAsia="Calibri" w:hAnsi="Times New Roman" w:cs="Times New Roman"/>
          <w:b/>
          <w:sz w:val="24"/>
          <w:szCs w:val="24"/>
        </w:rPr>
        <w:t xml:space="preserve"> -2</w:t>
      </w:r>
      <w:r w:rsidR="000F7B7A" w:rsidRPr="0005522D">
        <w:rPr>
          <w:rFonts w:ascii="Times New Roman" w:eastAsia="Calibri" w:hAnsi="Times New Roman" w:cs="Times New Roman"/>
          <w:b/>
          <w:sz w:val="24"/>
          <w:szCs w:val="24"/>
        </w:rPr>
        <w:t>020</w:t>
      </w:r>
      <w:r w:rsidRPr="0005522D">
        <w:rPr>
          <w:rFonts w:ascii="Times New Roman" w:eastAsia="Calibri" w:hAnsi="Times New Roman" w:cs="Times New Roman"/>
          <w:b/>
          <w:sz w:val="24"/>
          <w:szCs w:val="24"/>
        </w:rPr>
        <w:t>г.</w:t>
      </w:r>
    </w:p>
    <w:tbl>
      <w:tblPr>
        <w:tblW w:w="0" w:type="auto"/>
        <w:jc w:val="center"/>
        <w:tblLayout w:type="fixed"/>
        <w:tblCellMar>
          <w:left w:w="0" w:type="dxa"/>
          <w:right w:w="0" w:type="dxa"/>
        </w:tblCellMar>
        <w:tblLook w:val="0000" w:firstRow="0" w:lastRow="0" w:firstColumn="0" w:lastColumn="0" w:noHBand="0" w:noVBand="0"/>
      </w:tblPr>
      <w:tblGrid>
        <w:gridCol w:w="3555"/>
        <w:gridCol w:w="878"/>
        <w:gridCol w:w="1021"/>
      </w:tblGrid>
      <w:tr w:rsidR="000C1E36" w:rsidRPr="0005522D" w:rsidTr="000C1E36">
        <w:trPr>
          <w:tblHeader/>
          <w:jc w:val="center"/>
        </w:trPr>
        <w:tc>
          <w:tcPr>
            <w:tcW w:w="3555" w:type="dxa"/>
            <w:tcBorders>
              <w:top w:val="single" w:sz="4" w:space="0" w:color="auto"/>
              <w:left w:val="single" w:sz="4" w:space="0" w:color="auto"/>
              <w:bottom w:val="nil"/>
              <w:right w:val="single" w:sz="4" w:space="0" w:color="auto"/>
            </w:tcBorders>
          </w:tcPr>
          <w:p w:rsidR="000C1E36" w:rsidRPr="0005522D" w:rsidRDefault="000C1E36" w:rsidP="000C1E36">
            <w:pPr>
              <w:widowControl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05522D">
              <w:rPr>
                <w:rFonts w:ascii="Times New Roman" w:eastAsia="Calibri" w:hAnsi="Times New Roman" w:cs="Times New Roman"/>
                <w:b/>
                <w:sz w:val="24"/>
                <w:szCs w:val="24"/>
              </w:rPr>
              <w:t>Тип прибора</w:t>
            </w:r>
          </w:p>
        </w:tc>
        <w:tc>
          <w:tcPr>
            <w:tcW w:w="878" w:type="dxa"/>
            <w:tcBorders>
              <w:top w:val="single" w:sz="4" w:space="0" w:color="auto"/>
              <w:left w:val="single" w:sz="4" w:space="0" w:color="auto"/>
              <w:bottom w:val="nil"/>
              <w:right w:val="single" w:sz="4" w:space="0" w:color="auto"/>
            </w:tcBorders>
          </w:tcPr>
          <w:p w:rsidR="000C1E36" w:rsidRPr="0005522D" w:rsidRDefault="000C1E36" w:rsidP="000C1E36">
            <w:pPr>
              <w:widowControl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proofErr w:type="spellStart"/>
            <w:r w:rsidRPr="0005522D">
              <w:rPr>
                <w:rFonts w:ascii="Times New Roman" w:eastAsia="Calibri" w:hAnsi="Times New Roman" w:cs="Times New Roman"/>
                <w:b/>
                <w:sz w:val="24"/>
                <w:szCs w:val="24"/>
              </w:rPr>
              <w:t>Ед</w:t>
            </w:r>
            <w:proofErr w:type="gramStart"/>
            <w:r w:rsidRPr="0005522D">
              <w:rPr>
                <w:rFonts w:ascii="Times New Roman" w:eastAsia="Calibri" w:hAnsi="Times New Roman" w:cs="Times New Roman"/>
                <w:b/>
                <w:sz w:val="24"/>
                <w:szCs w:val="24"/>
              </w:rPr>
              <w:t>.и</w:t>
            </w:r>
            <w:proofErr w:type="gramEnd"/>
            <w:r w:rsidRPr="0005522D">
              <w:rPr>
                <w:rFonts w:ascii="Times New Roman" w:eastAsia="Calibri" w:hAnsi="Times New Roman" w:cs="Times New Roman"/>
                <w:b/>
                <w:sz w:val="24"/>
                <w:szCs w:val="24"/>
              </w:rPr>
              <w:t>зм</w:t>
            </w:r>
            <w:proofErr w:type="spellEnd"/>
            <w:r w:rsidRPr="0005522D">
              <w:rPr>
                <w:rFonts w:ascii="Times New Roman" w:eastAsia="Calibri" w:hAnsi="Times New Roman" w:cs="Times New Roman"/>
                <w:b/>
                <w:sz w:val="24"/>
                <w:szCs w:val="24"/>
              </w:rPr>
              <w:t>.</w:t>
            </w:r>
          </w:p>
        </w:tc>
        <w:tc>
          <w:tcPr>
            <w:tcW w:w="1021" w:type="dxa"/>
            <w:tcBorders>
              <w:top w:val="single" w:sz="4" w:space="0" w:color="auto"/>
              <w:left w:val="single" w:sz="4" w:space="0" w:color="auto"/>
              <w:bottom w:val="nil"/>
              <w:right w:val="single" w:sz="4" w:space="0" w:color="auto"/>
            </w:tcBorders>
          </w:tcPr>
          <w:p w:rsidR="000C1E36" w:rsidRPr="0005522D" w:rsidRDefault="000C1E36" w:rsidP="000C1E36">
            <w:pPr>
              <w:widowControl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05522D">
              <w:rPr>
                <w:rFonts w:ascii="Times New Roman" w:eastAsia="Calibri" w:hAnsi="Times New Roman" w:cs="Times New Roman"/>
                <w:b/>
                <w:sz w:val="24"/>
                <w:szCs w:val="24"/>
              </w:rPr>
              <w:t>Кол-во.</w:t>
            </w:r>
          </w:p>
        </w:tc>
      </w:tr>
      <w:tr w:rsidR="000C1E36" w:rsidRPr="0005522D" w:rsidTr="000C1E36">
        <w:trPr>
          <w:tblHeader/>
          <w:jc w:val="center"/>
        </w:trPr>
        <w:tc>
          <w:tcPr>
            <w:tcW w:w="3555" w:type="dxa"/>
            <w:tcBorders>
              <w:top w:val="single" w:sz="4" w:space="0" w:color="auto"/>
              <w:left w:val="single" w:sz="4" w:space="0" w:color="auto"/>
              <w:bottom w:val="nil"/>
              <w:right w:val="single" w:sz="4" w:space="0" w:color="auto"/>
            </w:tcBorders>
          </w:tcPr>
          <w:p w:rsidR="000C1E36" w:rsidRPr="0005522D" w:rsidRDefault="000C1E36" w:rsidP="000C1E36">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 xml:space="preserve">Поверка СПТ-943 </w:t>
            </w:r>
          </w:p>
        </w:tc>
        <w:tc>
          <w:tcPr>
            <w:tcW w:w="878" w:type="dxa"/>
            <w:tcBorders>
              <w:top w:val="single" w:sz="4" w:space="0" w:color="auto"/>
              <w:left w:val="single" w:sz="4" w:space="0" w:color="auto"/>
              <w:bottom w:val="nil"/>
              <w:right w:val="single" w:sz="4" w:space="0" w:color="auto"/>
            </w:tcBorders>
          </w:tcPr>
          <w:p w:rsidR="000C1E36" w:rsidRPr="0005522D" w:rsidRDefault="000C1E36" w:rsidP="000C1E36">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шт.</w:t>
            </w:r>
          </w:p>
        </w:tc>
        <w:tc>
          <w:tcPr>
            <w:tcW w:w="1021" w:type="dxa"/>
            <w:tcBorders>
              <w:top w:val="single" w:sz="4" w:space="0" w:color="auto"/>
              <w:left w:val="single" w:sz="4" w:space="0" w:color="auto"/>
              <w:bottom w:val="nil"/>
              <w:right w:val="single" w:sz="4" w:space="0" w:color="auto"/>
            </w:tcBorders>
          </w:tcPr>
          <w:p w:rsidR="000C1E36" w:rsidRPr="0005522D" w:rsidRDefault="000C1E36" w:rsidP="000C1E36">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6</w:t>
            </w:r>
          </w:p>
        </w:tc>
      </w:tr>
      <w:tr w:rsidR="000C1E36" w:rsidRPr="0005522D" w:rsidTr="000C1E36">
        <w:trPr>
          <w:tblHeader/>
          <w:jc w:val="center"/>
        </w:trPr>
        <w:tc>
          <w:tcPr>
            <w:tcW w:w="3555" w:type="dxa"/>
            <w:tcBorders>
              <w:top w:val="single" w:sz="4" w:space="0" w:color="auto"/>
              <w:left w:val="single" w:sz="4" w:space="0" w:color="auto"/>
              <w:bottom w:val="nil"/>
              <w:right w:val="single" w:sz="4" w:space="0" w:color="auto"/>
            </w:tcBorders>
          </w:tcPr>
          <w:p w:rsidR="000C1E36" w:rsidRPr="0005522D" w:rsidRDefault="000C1E36" w:rsidP="000C1E36">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ПРЭМ-20</w:t>
            </w:r>
          </w:p>
        </w:tc>
        <w:tc>
          <w:tcPr>
            <w:tcW w:w="878" w:type="dxa"/>
            <w:tcBorders>
              <w:top w:val="single" w:sz="4" w:space="0" w:color="auto"/>
              <w:left w:val="single" w:sz="4" w:space="0" w:color="auto"/>
              <w:bottom w:val="nil"/>
              <w:right w:val="single" w:sz="4" w:space="0" w:color="auto"/>
            </w:tcBorders>
          </w:tcPr>
          <w:p w:rsidR="000C1E36" w:rsidRPr="0005522D" w:rsidRDefault="000C1E36" w:rsidP="000C1E36">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шт.</w:t>
            </w:r>
          </w:p>
        </w:tc>
        <w:tc>
          <w:tcPr>
            <w:tcW w:w="1021" w:type="dxa"/>
            <w:tcBorders>
              <w:top w:val="single" w:sz="4" w:space="0" w:color="auto"/>
              <w:left w:val="single" w:sz="4" w:space="0" w:color="auto"/>
              <w:bottom w:val="nil"/>
              <w:right w:val="single" w:sz="4" w:space="0" w:color="auto"/>
            </w:tcBorders>
          </w:tcPr>
          <w:p w:rsidR="000C1E36" w:rsidRPr="0005522D" w:rsidRDefault="000C1E36" w:rsidP="000C1E36">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6</w:t>
            </w:r>
          </w:p>
        </w:tc>
      </w:tr>
      <w:tr w:rsidR="000C1E36" w:rsidRPr="0005522D" w:rsidTr="000C1E36">
        <w:trPr>
          <w:tblHeader/>
          <w:jc w:val="center"/>
        </w:trPr>
        <w:tc>
          <w:tcPr>
            <w:tcW w:w="3555" w:type="dxa"/>
            <w:tcBorders>
              <w:top w:val="single" w:sz="4" w:space="0" w:color="auto"/>
              <w:left w:val="single" w:sz="4" w:space="0" w:color="auto"/>
              <w:bottom w:val="nil"/>
              <w:right w:val="single" w:sz="4" w:space="0" w:color="auto"/>
            </w:tcBorders>
          </w:tcPr>
          <w:p w:rsidR="000C1E36" w:rsidRPr="0005522D" w:rsidRDefault="000C1E36" w:rsidP="000C1E36">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ПРЭМ-32</w:t>
            </w:r>
          </w:p>
        </w:tc>
        <w:tc>
          <w:tcPr>
            <w:tcW w:w="878" w:type="dxa"/>
            <w:tcBorders>
              <w:top w:val="single" w:sz="4" w:space="0" w:color="auto"/>
              <w:left w:val="single" w:sz="4" w:space="0" w:color="auto"/>
              <w:bottom w:val="nil"/>
              <w:right w:val="single" w:sz="4" w:space="0" w:color="auto"/>
            </w:tcBorders>
          </w:tcPr>
          <w:p w:rsidR="000C1E36" w:rsidRPr="0005522D" w:rsidRDefault="000C1E36" w:rsidP="000C1E36">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шт.</w:t>
            </w:r>
          </w:p>
        </w:tc>
        <w:tc>
          <w:tcPr>
            <w:tcW w:w="1021" w:type="dxa"/>
            <w:tcBorders>
              <w:top w:val="single" w:sz="4" w:space="0" w:color="auto"/>
              <w:left w:val="single" w:sz="4" w:space="0" w:color="auto"/>
              <w:bottom w:val="nil"/>
              <w:right w:val="single" w:sz="4" w:space="0" w:color="auto"/>
            </w:tcBorders>
          </w:tcPr>
          <w:p w:rsidR="000C1E36" w:rsidRPr="0005522D" w:rsidRDefault="000C1E36" w:rsidP="000C1E36">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4</w:t>
            </w:r>
          </w:p>
        </w:tc>
      </w:tr>
      <w:tr w:rsidR="000C1E36" w:rsidRPr="0005522D" w:rsidTr="000C1E36">
        <w:trPr>
          <w:tblHeader/>
          <w:jc w:val="center"/>
        </w:trPr>
        <w:tc>
          <w:tcPr>
            <w:tcW w:w="3555" w:type="dxa"/>
            <w:tcBorders>
              <w:top w:val="single" w:sz="4" w:space="0" w:color="auto"/>
              <w:left w:val="single" w:sz="4" w:space="0" w:color="auto"/>
              <w:bottom w:val="nil"/>
              <w:right w:val="single" w:sz="4" w:space="0" w:color="auto"/>
            </w:tcBorders>
          </w:tcPr>
          <w:p w:rsidR="000C1E36" w:rsidRPr="0005522D" w:rsidRDefault="000C1E36" w:rsidP="000C1E36">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ПРЭМ-50</w:t>
            </w:r>
          </w:p>
        </w:tc>
        <w:tc>
          <w:tcPr>
            <w:tcW w:w="878" w:type="dxa"/>
            <w:tcBorders>
              <w:top w:val="single" w:sz="4" w:space="0" w:color="auto"/>
              <w:left w:val="single" w:sz="4" w:space="0" w:color="auto"/>
              <w:bottom w:val="nil"/>
              <w:right w:val="single" w:sz="4" w:space="0" w:color="auto"/>
            </w:tcBorders>
          </w:tcPr>
          <w:p w:rsidR="000C1E36" w:rsidRPr="0005522D" w:rsidRDefault="000C1E36" w:rsidP="000C1E36">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шт.</w:t>
            </w:r>
          </w:p>
        </w:tc>
        <w:tc>
          <w:tcPr>
            <w:tcW w:w="1021" w:type="dxa"/>
            <w:tcBorders>
              <w:top w:val="single" w:sz="4" w:space="0" w:color="auto"/>
              <w:left w:val="single" w:sz="4" w:space="0" w:color="auto"/>
              <w:bottom w:val="nil"/>
              <w:right w:val="single" w:sz="4" w:space="0" w:color="auto"/>
            </w:tcBorders>
          </w:tcPr>
          <w:p w:rsidR="000C1E36" w:rsidRPr="0005522D" w:rsidRDefault="000C1E36" w:rsidP="000C1E36">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4</w:t>
            </w:r>
          </w:p>
        </w:tc>
      </w:tr>
      <w:tr w:rsidR="000C1E36" w:rsidRPr="0005522D" w:rsidTr="000C1E36">
        <w:trPr>
          <w:tblHeader/>
          <w:jc w:val="center"/>
        </w:trPr>
        <w:tc>
          <w:tcPr>
            <w:tcW w:w="3555" w:type="dxa"/>
            <w:tcBorders>
              <w:top w:val="single" w:sz="4" w:space="0" w:color="auto"/>
              <w:left w:val="single" w:sz="4" w:space="0" w:color="auto"/>
              <w:bottom w:val="nil"/>
              <w:right w:val="single" w:sz="4" w:space="0" w:color="auto"/>
            </w:tcBorders>
          </w:tcPr>
          <w:p w:rsidR="000C1E36" w:rsidRPr="0005522D" w:rsidRDefault="000C1E36" w:rsidP="000C1E36">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ПРЭМ-65</w:t>
            </w:r>
          </w:p>
        </w:tc>
        <w:tc>
          <w:tcPr>
            <w:tcW w:w="878" w:type="dxa"/>
            <w:tcBorders>
              <w:top w:val="single" w:sz="4" w:space="0" w:color="auto"/>
              <w:left w:val="single" w:sz="4" w:space="0" w:color="auto"/>
              <w:bottom w:val="nil"/>
              <w:right w:val="single" w:sz="4" w:space="0" w:color="auto"/>
            </w:tcBorders>
          </w:tcPr>
          <w:p w:rsidR="000C1E36" w:rsidRPr="0005522D" w:rsidRDefault="000C1E36" w:rsidP="000C1E36">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шт.</w:t>
            </w:r>
          </w:p>
        </w:tc>
        <w:tc>
          <w:tcPr>
            <w:tcW w:w="1021" w:type="dxa"/>
            <w:tcBorders>
              <w:top w:val="single" w:sz="4" w:space="0" w:color="auto"/>
              <w:left w:val="single" w:sz="4" w:space="0" w:color="auto"/>
              <w:bottom w:val="nil"/>
              <w:right w:val="single" w:sz="4" w:space="0" w:color="auto"/>
            </w:tcBorders>
          </w:tcPr>
          <w:p w:rsidR="000C1E36" w:rsidRPr="0005522D" w:rsidRDefault="000C1E36" w:rsidP="000C1E36">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5</w:t>
            </w:r>
          </w:p>
        </w:tc>
      </w:tr>
      <w:tr w:rsidR="000C1E36" w:rsidRPr="0005522D" w:rsidTr="000C1E36">
        <w:trPr>
          <w:tblHeader/>
          <w:jc w:val="center"/>
        </w:trPr>
        <w:tc>
          <w:tcPr>
            <w:tcW w:w="3555" w:type="dxa"/>
            <w:tcBorders>
              <w:top w:val="single" w:sz="4" w:space="0" w:color="auto"/>
              <w:left w:val="single" w:sz="4" w:space="0" w:color="auto"/>
              <w:bottom w:val="nil"/>
              <w:right w:val="single" w:sz="4" w:space="0" w:color="auto"/>
            </w:tcBorders>
          </w:tcPr>
          <w:p w:rsidR="000C1E36" w:rsidRPr="0005522D" w:rsidRDefault="000C1E36" w:rsidP="000C1E36">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КТПТР-05</w:t>
            </w:r>
          </w:p>
        </w:tc>
        <w:tc>
          <w:tcPr>
            <w:tcW w:w="878" w:type="dxa"/>
            <w:tcBorders>
              <w:top w:val="single" w:sz="4" w:space="0" w:color="auto"/>
              <w:left w:val="single" w:sz="4" w:space="0" w:color="auto"/>
              <w:bottom w:val="nil"/>
              <w:right w:val="single" w:sz="4" w:space="0" w:color="auto"/>
            </w:tcBorders>
          </w:tcPr>
          <w:p w:rsidR="000C1E36" w:rsidRPr="0005522D" w:rsidRDefault="000C1E36" w:rsidP="000C1E36">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шт.</w:t>
            </w:r>
          </w:p>
        </w:tc>
        <w:tc>
          <w:tcPr>
            <w:tcW w:w="1021" w:type="dxa"/>
            <w:tcBorders>
              <w:top w:val="single" w:sz="4" w:space="0" w:color="auto"/>
              <w:left w:val="single" w:sz="4" w:space="0" w:color="auto"/>
              <w:bottom w:val="nil"/>
              <w:right w:val="single" w:sz="4" w:space="0" w:color="auto"/>
            </w:tcBorders>
          </w:tcPr>
          <w:p w:rsidR="000C1E36" w:rsidRPr="0005522D" w:rsidRDefault="000C1E36" w:rsidP="000C1E36">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4</w:t>
            </w:r>
          </w:p>
        </w:tc>
      </w:tr>
      <w:tr w:rsidR="000C1E36" w:rsidRPr="0005522D" w:rsidTr="000C1E36">
        <w:trPr>
          <w:tblHeader/>
          <w:jc w:val="center"/>
        </w:trPr>
        <w:tc>
          <w:tcPr>
            <w:tcW w:w="3555" w:type="dxa"/>
            <w:tcBorders>
              <w:top w:val="single" w:sz="4" w:space="0" w:color="auto"/>
              <w:left w:val="single" w:sz="4" w:space="0" w:color="auto"/>
              <w:bottom w:val="single" w:sz="4" w:space="0" w:color="auto"/>
              <w:right w:val="single" w:sz="4" w:space="0" w:color="auto"/>
            </w:tcBorders>
          </w:tcPr>
          <w:p w:rsidR="000C1E36" w:rsidRPr="0005522D" w:rsidRDefault="000C1E36" w:rsidP="000C1E36">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ТПТ-15-2</w:t>
            </w:r>
          </w:p>
        </w:tc>
        <w:tc>
          <w:tcPr>
            <w:tcW w:w="878" w:type="dxa"/>
            <w:tcBorders>
              <w:top w:val="single" w:sz="4" w:space="0" w:color="auto"/>
              <w:left w:val="single" w:sz="4" w:space="0" w:color="auto"/>
              <w:bottom w:val="single" w:sz="4" w:space="0" w:color="auto"/>
              <w:right w:val="single" w:sz="4" w:space="0" w:color="auto"/>
            </w:tcBorders>
          </w:tcPr>
          <w:p w:rsidR="000C1E36" w:rsidRPr="0005522D" w:rsidRDefault="000C1E36" w:rsidP="000C1E36">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шт.</w:t>
            </w:r>
          </w:p>
        </w:tc>
        <w:tc>
          <w:tcPr>
            <w:tcW w:w="1021" w:type="dxa"/>
            <w:tcBorders>
              <w:top w:val="single" w:sz="4" w:space="0" w:color="auto"/>
              <w:left w:val="single" w:sz="4" w:space="0" w:color="auto"/>
              <w:bottom w:val="single" w:sz="4" w:space="0" w:color="auto"/>
              <w:right w:val="single" w:sz="4" w:space="0" w:color="auto"/>
            </w:tcBorders>
          </w:tcPr>
          <w:p w:rsidR="000C1E36" w:rsidRPr="0005522D" w:rsidRDefault="000C1E36" w:rsidP="000C1E36">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9</w:t>
            </w:r>
          </w:p>
        </w:tc>
      </w:tr>
    </w:tbl>
    <w:p w:rsidR="00B32E1E" w:rsidRPr="0005522D" w:rsidRDefault="00B32E1E"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8C71AF" w:rsidRPr="0005522D" w:rsidRDefault="004933B0"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25.</w:t>
      </w:r>
      <w:r w:rsidR="008C71AF" w:rsidRPr="0005522D">
        <w:rPr>
          <w:rFonts w:ascii="Times New Roman" w:eastAsia="Calibri" w:hAnsi="Times New Roman" w:cs="Times New Roman"/>
          <w:sz w:val="24"/>
          <w:szCs w:val="24"/>
        </w:rPr>
        <w:t xml:space="preserve"> Если по результатам проверки средство измерения (далее СИ) признано пригодным к применению, то на СИ или в формуляр (паспорт) наносится знак поверки в виде клейма (наклейки), выписывается свидетельство о поверке, если оно предусмотрено нормативными документами на методы поверки или делается соответствующая запись в технической документации на СИ. Заключение о признании СИ пригодным или непригодным к использованию я</w:t>
      </w:r>
      <w:r w:rsidR="00DD4D48" w:rsidRPr="0005522D">
        <w:rPr>
          <w:rFonts w:ascii="Times New Roman" w:eastAsia="Calibri" w:hAnsi="Times New Roman" w:cs="Times New Roman"/>
          <w:sz w:val="24"/>
          <w:szCs w:val="24"/>
        </w:rPr>
        <w:t>вляется результатом оказания услуг</w:t>
      </w:r>
      <w:r w:rsidR="008C71AF" w:rsidRPr="0005522D">
        <w:rPr>
          <w:rFonts w:ascii="Times New Roman" w:eastAsia="Calibri" w:hAnsi="Times New Roman" w:cs="Times New Roman"/>
          <w:sz w:val="24"/>
          <w:szCs w:val="24"/>
        </w:rPr>
        <w:t>.</w:t>
      </w:r>
    </w:p>
    <w:p w:rsidR="008C71AF" w:rsidRPr="0005522D" w:rsidRDefault="004933B0" w:rsidP="000C1E36">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26</w:t>
      </w:r>
      <w:r w:rsidR="008C71AF" w:rsidRPr="0005522D">
        <w:rPr>
          <w:rFonts w:ascii="Times New Roman" w:eastAsia="Calibri" w:hAnsi="Times New Roman" w:cs="Times New Roman"/>
          <w:sz w:val="24"/>
          <w:szCs w:val="24"/>
        </w:rPr>
        <w:t xml:space="preserve">. </w:t>
      </w:r>
      <w:r w:rsidR="00DD4D48" w:rsidRPr="0005522D">
        <w:rPr>
          <w:rFonts w:ascii="Times New Roman" w:eastAsia="Calibri" w:hAnsi="Times New Roman" w:cs="Times New Roman"/>
          <w:sz w:val="24"/>
          <w:szCs w:val="24"/>
        </w:rPr>
        <w:t>На период поверки или иных услуг</w:t>
      </w:r>
      <w:r w:rsidR="008C71AF" w:rsidRPr="0005522D">
        <w:rPr>
          <w:rFonts w:ascii="Times New Roman" w:eastAsia="Calibri" w:hAnsi="Times New Roman" w:cs="Times New Roman"/>
          <w:sz w:val="24"/>
          <w:szCs w:val="24"/>
        </w:rPr>
        <w:t xml:space="preserve">, требующих </w:t>
      </w:r>
      <w:r w:rsidR="00DD4D48" w:rsidRPr="0005522D">
        <w:rPr>
          <w:rFonts w:ascii="Times New Roman" w:eastAsia="Calibri" w:hAnsi="Times New Roman" w:cs="Times New Roman"/>
          <w:sz w:val="24"/>
          <w:szCs w:val="24"/>
        </w:rPr>
        <w:t>изъятие СИ из системы. Исполнитель</w:t>
      </w:r>
      <w:r w:rsidR="008C71AF" w:rsidRPr="0005522D">
        <w:rPr>
          <w:rFonts w:ascii="Times New Roman" w:eastAsia="Calibri" w:hAnsi="Times New Roman" w:cs="Times New Roman"/>
          <w:sz w:val="24"/>
          <w:szCs w:val="24"/>
        </w:rPr>
        <w:t xml:space="preserve"> предоставляет аналогичные </w:t>
      </w:r>
      <w:r w:rsidR="00233019" w:rsidRPr="0005522D">
        <w:rPr>
          <w:rFonts w:ascii="Times New Roman" w:eastAsia="Calibri" w:hAnsi="Times New Roman" w:cs="Times New Roman"/>
          <w:sz w:val="24"/>
          <w:szCs w:val="24"/>
        </w:rPr>
        <w:t>работоспособные подменные</w:t>
      </w:r>
      <w:r w:rsidR="008C71AF" w:rsidRPr="0005522D">
        <w:rPr>
          <w:rFonts w:ascii="Times New Roman" w:eastAsia="Calibri" w:hAnsi="Times New Roman" w:cs="Times New Roman"/>
          <w:sz w:val="24"/>
          <w:szCs w:val="24"/>
        </w:rPr>
        <w:t xml:space="preserve"> СИ. Доставка и установка всех СИ </w:t>
      </w:r>
      <w:r w:rsidR="00DD4D48" w:rsidRPr="0005522D">
        <w:rPr>
          <w:rFonts w:ascii="Times New Roman" w:eastAsia="Calibri" w:hAnsi="Times New Roman" w:cs="Times New Roman"/>
          <w:sz w:val="24"/>
          <w:szCs w:val="24"/>
        </w:rPr>
        <w:t>осуществляются силами Исполнителя</w:t>
      </w:r>
      <w:r w:rsidR="008C71AF" w:rsidRPr="0005522D">
        <w:rPr>
          <w:rFonts w:ascii="Times New Roman" w:eastAsia="Calibri" w:hAnsi="Times New Roman" w:cs="Times New Roman"/>
          <w:sz w:val="24"/>
          <w:szCs w:val="24"/>
        </w:rPr>
        <w:t>. Вывоз изъятых СИ оформляется актом изъятия СИ с указанием модели, заводского и инвентарного номера, а также отметки о работоспособности/неработоспособности. Факты передачи и возврата подменных СИ оформляются актами приема-передачи подменных СИ с указанием даты передачи и возврата, модели, заводского и инвентарного номера, а также отметки о работоспособности/неработоспособности.</w:t>
      </w:r>
    </w:p>
    <w:p w:rsidR="008C71AF" w:rsidRPr="0005522D" w:rsidRDefault="004933B0" w:rsidP="000C1E36">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27</w:t>
      </w:r>
      <w:r w:rsidR="008C71AF" w:rsidRPr="0005522D">
        <w:rPr>
          <w:rFonts w:ascii="Times New Roman" w:eastAsia="Calibri" w:hAnsi="Times New Roman" w:cs="Times New Roman"/>
          <w:sz w:val="24"/>
          <w:szCs w:val="24"/>
        </w:rPr>
        <w:t xml:space="preserve">. Частота снятия показаний с узла учета тепловой энергии о теплопотреблении (при необходимости - часовых архивов и нештатных ситуаций) и их обработка для контроля текущего технического состояния и оценки работоспособности оборудования, сравнение параметров с договорными </w:t>
      </w:r>
      <w:r w:rsidR="00233019" w:rsidRPr="0005522D">
        <w:rPr>
          <w:rFonts w:ascii="Times New Roman" w:eastAsia="Calibri" w:hAnsi="Times New Roman" w:cs="Times New Roman"/>
          <w:sz w:val="24"/>
          <w:szCs w:val="24"/>
        </w:rPr>
        <w:t>значениями (</w:t>
      </w:r>
      <w:r w:rsidR="008C71AF" w:rsidRPr="0005522D">
        <w:rPr>
          <w:rFonts w:ascii="Times New Roman" w:eastAsia="Calibri" w:hAnsi="Times New Roman" w:cs="Times New Roman"/>
          <w:sz w:val="24"/>
          <w:szCs w:val="24"/>
        </w:rPr>
        <w:t>1 раз в рабочий день по модему).</w:t>
      </w:r>
    </w:p>
    <w:p w:rsidR="004933B0" w:rsidRPr="0005522D" w:rsidRDefault="008C71AF" w:rsidP="000C1E36">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 xml:space="preserve">Осмотры технического состояния всех систем </w:t>
      </w:r>
      <w:r w:rsidR="00F60E5A" w:rsidRPr="0005522D">
        <w:rPr>
          <w:rFonts w:ascii="Times New Roman" w:eastAsia="Calibri" w:hAnsi="Times New Roman" w:cs="Times New Roman"/>
          <w:sz w:val="24"/>
          <w:szCs w:val="24"/>
        </w:rPr>
        <w:t>должен</w:t>
      </w:r>
      <w:r w:rsidRPr="0005522D">
        <w:rPr>
          <w:rFonts w:ascii="Times New Roman" w:eastAsia="Calibri" w:hAnsi="Times New Roman" w:cs="Times New Roman"/>
          <w:sz w:val="24"/>
          <w:szCs w:val="24"/>
        </w:rPr>
        <w:t xml:space="preserve"> проводиться с периодичностью один раз в неделю с фиксацией в журнале</w:t>
      </w:r>
      <w:r w:rsidR="004933B0" w:rsidRPr="0005522D">
        <w:rPr>
          <w:rFonts w:ascii="Times New Roman" w:eastAsia="Calibri" w:hAnsi="Times New Roman" w:cs="Times New Roman"/>
          <w:sz w:val="24"/>
          <w:szCs w:val="24"/>
        </w:rPr>
        <w:t>.</w:t>
      </w:r>
      <w:r w:rsidRPr="0005522D">
        <w:rPr>
          <w:rFonts w:ascii="Times New Roman" w:eastAsia="Calibri" w:hAnsi="Times New Roman" w:cs="Times New Roman"/>
          <w:sz w:val="24"/>
          <w:szCs w:val="24"/>
        </w:rPr>
        <w:t xml:space="preserve"> </w:t>
      </w:r>
    </w:p>
    <w:p w:rsidR="008C71AF" w:rsidRPr="0005522D" w:rsidRDefault="004933B0" w:rsidP="000C1E36">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28</w:t>
      </w:r>
      <w:r w:rsidR="008C71AF" w:rsidRPr="0005522D">
        <w:rPr>
          <w:rFonts w:ascii="Times New Roman" w:eastAsia="Calibri" w:hAnsi="Times New Roman" w:cs="Times New Roman"/>
          <w:sz w:val="24"/>
          <w:szCs w:val="24"/>
        </w:rPr>
        <w:t>. При выходе из строя оборудования узла учета тепловой энергии после истечения гарантийного срока эксплуатации Стороны оформляют акт технического состояния.</w:t>
      </w:r>
      <w:r w:rsidR="00AF63EF" w:rsidRPr="0005522D">
        <w:rPr>
          <w:rFonts w:ascii="Times New Roman" w:eastAsia="Calibri" w:hAnsi="Times New Roman" w:cs="Times New Roman"/>
          <w:sz w:val="24"/>
          <w:szCs w:val="24"/>
        </w:rPr>
        <w:t xml:space="preserve"> </w:t>
      </w:r>
      <w:r w:rsidR="00F60E5A" w:rsidRPr="0005522D">
        <w:rPr>
          <w:rFonts w:ascii="Times New Roman" w:eastAsia="Calibri" w:hAnsi="Times New Roman" w:cs="Times New Roman"/>
          <w:sz w:val="24"/>
          <w:szCs w:val="24"/>
        </w:rPr>
        <w:t xml:space="preserve">Замена оборудования (ремонта неисправного) оплачивается за счет Исполнителя. </w:t>
      </w:r>
    </w:p>
    <w:p w:rsidR="008C71AF" w:rsidRPr="0005522D" w:rsidRDefault="004933B0" w:rsidP="000C1E36">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29</w:t>
      </w:r>
      <w:r w:rsidR="008C71AF" w:rsidRPr="0005522D">
        <w:rPr>
          <w:rFonts w:ascii="Times New Roman" w:eastAsia="Calibri" w:hAnsi="Times New Roman" w:cs="Times New Roman"/>
          <w:sz w:val="24"/>
          <w:szCs w:val="24"/>
        </w:rPr>
        <w:t>. Стоимость монтажных и пусконаладочных работ включена в стоимость ежемесячного обслуживания.</w:t>
      </w:r>
    </w:p>
    <w:p w:rsidR="008C71AF" w:rsidRPr="0005522D" w:rsidRDefault="004933B0" w:rsidP="000C1E36">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30</w:t>
      </w:r>
      <w:r w:rsidR="008C71AF" w:rsidRPr="0005522D">
        <w:rPr>
          <w:rFonts w:ascii="Times New Roman" w:eastAsia="Calibri" w:hAnsi="Times New Roman" w:cs="Times New Roman"/>
          <w:sz w:val="24"/>
          <w:szCs w:val="24"/>
        </w:rPr>
        <w:t xml:space="preserve">. В случае замены (ремонта </w:t>
      </w:r>
      <w:r w:rsidR="00841E44" w:rsidRPr="0005522D">
        <w:rPr>
          <w:rFonts w:ascii="Times New Roman" w:eastAsia="Calibri" w:hAnsi="Times New Roman" w:cs="Times New Roman"/>
          <w:sz w:val="24"/>
          <w:szCs w:val="24"/>
        </w:rPr>
        <w:t>неисправного</w:t>
      </w:r>
      <w:r w:rsidR="008C71AF" w:rsidRPr="0005522D">
        <w:rPr>
          <w:rFonts w:ascii="Times New Roman" w:eastAsia="Calibri" w:hAnsi="Times New Roman" w:cs="Times New Roman"/>
          <w:sz w:val="24"/>
          <w:szCs w:val="24"/>
        </w:rPr>
        <w:t>)</w:t>
      </w:r>
      <w:r w:rsidR="00AF63EF" w:rsidRPr="0005522D">
        <w:rPr>
          <w:rFonts w:ascii="Times New Roman" w:eastAsia="Calibri" w:hAnsi="Times New Roman" w:cs="Times New Roman"/>
          <w:sz w:val="24"/>
          <w:szCs w:val="24"/>
        </w:rPr>
        <w:t xml:space="preserve"> оборудования Исполнитель</w:t>
      </w:r>
      <w:r w:rsidR="008C71AF" w:rsidRPr="0005522D">
        <w:rPr>
          <w:rFonts w:ascii="Times New Roman" w:eastAsia="Calibri" w:hAnsi="Times New Roman" w:cs="Times New Roman"/>
          <w:sz w:val="24"/>
          <w:szCs w:val="24"/>
        </w:rPr>
        <w:t xml:space="preserve"> обеспечивает внеочередную метрологическую поверку приборов своими силами и за свой счет.</w:t>
      </w:r>
    </w:p>
    <w:p w:rsidR="00A51702" w:rsidRPr="0005522D" w:rsidRDefault="00B26329" w:rsidP="000C1E36">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31.</w:t>
      </w:r>
      <w:r w:rsidRPr="0005522D">
        <w:rPr>
          <w:rFonts w:ascii="Times New Roman" w:eastAsia="Times New Roman" w:hAnsi="Times New Roman" w:cs="Times New Roman"/>
          <w:sz w:val="24"/>
          <w:szCs w:val="24"/>
        </w:rPr>
        <w:t xml:space="preserve"> </w:t>
      </w:r>
      <w:r w:rsidR="0005522D">
        <w:rPr>
          <w:rFonts w:ascii="Times New Roman" w:eastAsia="Calibri" w:hAnsi="Times New Roman" w:cs="Times New Roman"/>
          <w:sz w:val="24"/>
          <w:szCs w:val="24"/>
        </w:rPr>
        <w:t>Исполнитель</w:t>
      </w:r>
      <w:r w:rsidRPr="0005522D">
        <w:rPr>
          <w:rFonts w:ascii="Times New Roman" w:eastAsia="Calibri" w:hAnsi="Times New Roman" w:cs="Times New Roman"/>
          <w:sz w:val="24"/>
          <w:szCs w:val="24"/>
        </w:rPr>
        <w:t xml:space="preserve"> дистанционно контролирует работу системы ГВС и отопления по показаниям теплосчетчика, проверяет текущие параметры, анализирует режимы теплопотребления, сравнивает параметры с контрактными значениями,– </w:t>
      </w:r>
      <w:r w:rsidRPr="0005522D">
        <w:rPr>
          <w:rFonts w:ascii="Times New Roman" w:eastAsia="Calibri" w:hAnsi="Times New Roman" w:cs="Times New Roman"/>
          <w:b/>
          <w:sz w:val="24"/>
          <w:szCs w:val="24"/>
        </w:rPr>
        <w:t>ежедневно</w:t>
      </w:r>
      <w:r w:rsidR="00A51702" w:rsidRPr="0005522D">
        <w:rPr>
          <w:rFonts w:ascii="Times New Roman" w:eastAsia="Calibri" w:hAnsi="Times New Roman" w:cs="Times New Roman"/>
          <w:sz w:val="24"/>
          <w:szCs w:val="24"/>
        </w:rPr>
        <w:t xml:space="preserve">. </w:t>
      </w:r>
    </w:p>
    <w:p w:rsidR="00B26329" w:rsidRPr="0005522D" w:rsidRDefault="00B26329" w:rsidP="000C1E36">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522D">
        <w:rPr>
          <w:rFonts w:ascii="Times New Roman" w:eastAsia="Calibri" w:hAnsi="Times New Roman" w:cs="Times New Roman"/>
          <w:sz w:val="24"/>
          <w:szCs w:val="24"/>
        </w:rPr>
        <w:t xml:space="preserve"> </w:t>
      </w:r>
      <w:proofErr w:type="gramStart"/>
      <w:r w:rsidRPr="0005522D">
        <w:rPr>
          <w:rFonts w:ascii="Times New Roman" w:eastAsia="Calibri" w:hAnsi="Times New Roman" w:cs="Times New Roman"/>
          <w:sz w:val="24"/>
          <w:szCs w:val="24"/>
        </w:rPr>
        <w:t xml:space="preserve">В случаях отклонения от контрактных параметров, в том числе: превышение расхода сетевой воды, расхода </w:t>
      </w:r>
      <w:proofErr w:type="spellStart"/>
      <w:r w:rsidRPr="0005522D">
        <w:rPr>
          <w:rFonts w:ascii="Times New Roman" w:eastAsia="Calibri" w:hAnsi="Times New Roman" w:cs="Times New Roman"/>
          <w:sz w:val="24"/>
          <w:szCs w:val="24"/>
        </w:rPr>
        <w:t>подпиточной</w:t>
      </w:r>
      <w:proofErr w:type="spellEnd"/>
      <w:r w:rsidRPr="0005522D">
        <w:rPr>
          <w:rFonts w:ascii="Times New Roman" w:eastAsia="Calibri" w:hAnsi="Times New Roman" w:cs="Times New Roman"/>
          <w:sz w:val="24"/>
          <w:szCs w:val="24"/>
        </w:rPr>
        <w:t xml:space="preserve"> воды, температуры обратной воды или иных нарушений условий эксплуатации, </w:t>
      </w:r>
      <w:r w:rsidR="000C1E36" w:rsidRPr="0005522D">
        <w:rPr>
          <w:rFonts w:ascii="Times New Roman" w:eastAsia="Calibri" w:hAnsi="Times New Roman" w:cs="Times New Roman"/>
          <w:b/>
          <w:sz w:val="24"/>
          <w:szCs w:val="24"/>
          <w:u w:val="single"/>
        </w:rPr>
        <w:t>незамедлительно</w:t>
      </w:r>
      <w:r w:rsidR="000C1E36" w:rsidRPr="0005522D">
        <w:rPr>
          <w:rFonts w:ascii="Times New Roman" w:eastAsia="Calibri" w:hAnsi="Times New Roman" w:cs="Times New Roman"/>
          <w:b/>
          <w:sz w:val="24"/>
          <w:szCs w:val="24"/>
        </w:rPr>
        <w:t xml:space="preserve"> выезжает</w:t>
      </w:r>
      <w:r w:rsidRPr="0005522D">
        <w:rPr>
          <w:rFonts w:ascii="Times New Roman" w:eastAsia="Calibri" w:hAnsi="Times New Roman" w:cs="Times New Roman"/>
          <w:sz w:val="24"/>
          <w:szCs w:val="24"/>
        </w:rPr>
        <w:t xml:space="preserve"> на объект и производит необходимые технические мероприятия для восстановления контрактных параметров и правильной работы УУТЭ).</w:t>
      </w:r>
      <w:proofErr w:type="gramEnd"/>
    </w:p>
    <w:p w:rsidR="00B26329" w:rsidRPr="0005522D" w:rsidRDefault="00B26329" w:rsidP="000C1E36">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5F4D68" w:rsidRPr="0005522D" w:rsidRDefault="005F4D68" w:rsidP="005F4D68">
      <w:pPr>
        <w:keepNext/>
        <w:spacing w:after="0" w:line="240" w:lineRule="auto"/>
        <w:jc w:val="both"/>
        <w:textAlignment w:val="baseline"/>
        <w:rPr>
          <w:rFonts w:ascii="Times New Roman" w:eastAsia="Times New Roman" w:hAnsi="Times New Roman" w:cs="Times New Roman"/>
          <w:b/>
          <w:sz w:val="24"/>
          <w:szCs w:val="24"/>
        </w:rPr>
      </w:pPr>
      <w:r w:rsidRPr="0005522D">
        <w:rPr>
          <w:rFonts w:ascii="Times New Roman" w:eastAsia="Times New Roman" w:hAnsi="Times New Roman" w:cs="Times New Roman"/>
          <w:b/>
          <w:sz w:val="24"/>
          <w:szCs w:val="24"/>
        </w:rPr>
        <w:t>Требования к персоналу Исполнителя:</w:t>
      </w:r>
    </w:p>
    <w:p w:rsidR="005F4D68" w:rsidRPr="0005522D" w:rsidRDefault="005F4D68" w:rsidP="005F4D68">
      <w:pPr>
        <w:shd w:val="clear" w:color="auto" w:fill="FFFFFF"/>
        <w:spacing w:after="0" w:line="240" w:lineRule="auto"/>
        <w:jc w:val="both"/>
        <w:rPr>
          <w:rFonts w:ascii="Times New Roman" w:eastAsia="Times New Roman" w:hAnsi="Times New Roman" w:cs="Times New Roman"/>
          <w:color w:val="000000"/>
          <w:spacing w:val="-3"/>
          <w:sz w:val="24"/>
          <w:szCs w:val="24"/>
        </w:rPr>
      </w:pPr>
      <w:r w:rsidRPr="0005522D">
        <w:rPr>
          <w:rFonts w:ascii="Times New Roman" w:eastAsia="Times New Roman" w:hAnsi="Times New Roman" w:cs="Times New Roman"/>
          <w:sz w:val="24"/>
          <w:szCs w:val="24"/>
        </w:rPr>
        <w:t xml:space="preserve">1. </w:t>
      </w:r>
      <w:r w:rsidRPr="0005522D">
        <w:rPr>
          <w:rFonts w:ascii="Times New Roman" w:eastAsia="Times New Roman" w:hAnsi="Times New Roman" w:cs="Times New Roman"/>
          <w:color w:val="000000"/>
          <w:spacing w:val="-3"/>
          <w:sz w:val="24"/>
          <w:szCs w:val="24"/>
        </w:rPr>
        <w:t xml:space="preserve">Исполнитель обязан привлекать к выполнению работ, указанных в контракте, только квалифицированных рабочих, имеющих соответствующий разряд, допуски, удостоверения, </w:t>
      </w:r>
      <w:r w:rsidRPr="0005522D">
        <w:rPr>
          <w:rFonts w:ascii="Times New Roman" w:eastAsia="Times New Roman" w:hAnsi="Times New Roman" w:cs="Times New Roman"/>
          <w:color w:val="000000"/>
          <w:spacing w:val="-3"/>
          <w:sz w:val="24"/>
          <w:szCs w:val="24"/>
        </w:rPr>
        <w:lastRenderedPageBreak/>
        <w:t>документы об аттестации и т.п., необходимые в соответствии с законодательством Российской Федерации для выполнения Работ по контракту.</w:t>
      </w:r>
    </w:p>
    <w:p w:rsidR="005F4D68" w:rsidRPr="0005522D" w:rsidRDefault="005F4D68" w:rsidP="005F4D68">
      <w:pPr>
        <w:autoSpaceDE w:val="0"/>
        <w:autoSpaceDN w:val="0"/>
        <w:adjustRightInd w:val="0"/>
        <w:spacing w:after="0" w:line="240" w:lineRule="auto"/>
        <w:jc w:val="both"/>
        <w:rPr>
          <w:rFonts w:ascii="Times New Roman" w:eastAsia="Times New Roman" w:hAnsi="Times New Roman" w:cs="Times New Roman"/>
          <w:sz w:val="24"/>
          <w:szCs w:val="24"/>
        </w:rPr>
      </w:pPr>
      <w:r w:rsidRPr="0005522D">
        <w:rPr>
          <w:rFonts w:ascii="Times New Roman" w:eastAsia="Times New Roman" w:hAnsi="Times New Roman" w:cs="Times New Roman"/>
          <w:color w:val="000000"/>
          <w:spacing w:val="-3"/>
          <w:sz w:val="24"/>
          <w:szCs w:val="24"/>
        </w:rPr>
        <w:t>2. Р</w:t>
      </w:r>
      <w:r w:rsidRPr="0005522D">
        <w:rPr>
          <w:rFonts w:ascii="Times New Roman" w:eastAsia="Times New Roman" w:hAnsi="Times New Roman" w:cs="Times New Roman"/>
          <w:sz w:val="24"/>
          <w:szCs w:val="24"/>
        </w:rPr>
        <w:t xml:space="preserve">аботники Исполнителя должны иметь допуск к самостоятельной работе на тепловых энергоустановках в соответствии с требованиями действующих Правил технической эксплуатации тепловых энергоустановок, утвержденных </w:t>
      </w:r>
      <w:bookmarkStart w:id="0" w:name="_GoBack"/>
      <w:r w:rsidRPr="0005522D">
        <w:rPr>
          <w:rFonts w:ascii="Times New Roman" w:eastAsia="Times New Roman" w:hAnsi="Times New Roman" w:cs="Times New Roman"/>
          <w:sz w:val="24"/>
          <w:szCs w:val="24"/>
        </w:rPr>
        <w:t xml:space="preserve">Приказом Минэнерго РФ от 24.03.2003 № 115 </w:t>
      </w:r>
      <w:bookmarkEnd w:id="0"/>
      <w:r w:rsidRPr="0005522D">
        <w:rPr>
          <w:rFonts w:ascii="Times New Roman" w:eastAsia="Times New Roman" w:hAnsi="Times New Roman" w:cs="Times New Roman"/>
          <w:sz w:val="24"/>
          <w:szCs w:val="24"/>
        </w:rPr>
        <w:t>«Об утверждении Правил технической эксплуатации тепловых энергоустановок», действующих протоколов Федеральной службы по экологическому, технологическому и атомному надзору (</w:t>
      </w:r>
      <w:proofErr w:type="spellStart"/>
      <w:r w:rsidRPr="0005522D">
        <w:rPr>
          <w:rFonts w:ascii="Times New Roman" w:eastAsia="Times New Roman" w:hAnsi="Times New Roman" w:cs="Times New Roman"/>
          <w:sz w:val="24"/>
          <w:szCs w:val="24"/>
        </w:rPr>
        <w:t>РОСТЕХНАДЗОРа</w:t>
      </w:r>
      <w:proofErr w:type="spellEnd"/>
      <w:r w:rsidRPr="0005522D">
        <w:rPr>
          <w:rFonts w:ascii="Times New Roman" w:eastAsia="Times New Roman" w:hAnsi="Times New Roman" w:cs="Times New Roman"/>
          <w:sz w:val="24"/>
          <w:szCs w:val="24"/>
        </w:rPr>
        <w:t>).</w:t>
      </w:r>
    </w:p>
    <w:p w:rsidR="005F4D68" w:rsidRPr="0005522D" w:rsidRDefault="005F4D68" w:rsidP="005F4D68">
      <w:pPr>
        <w:shd w:val="clear" w:color="auto" w:fill="FFFFFF"/>
        <w:spacing w:after="0" w:line="240" w:lineRule="auto"/>
        <w:jc w:val="both"/>
        <w:rPr>
          <w:rFonts w:ascii="Times New Roman" w:eastAsia="Times New Roman" w:hAnsi="Times New Roman" w:cs="Times New Roman"/>
          <w:color w:val="000000"/>
          <w:spacing w:val="-3"/>
          <w:sz w:val="24"/>
          <w:szCs w:val="24"/>
        </w:rPr>
      </w:pPr>
      <w:r w:rsidRPr="0005522D">
        <w:rPr>
          <w:rFonts w:ascii="Times New Roman" w:eastAsia="Times New Roman" w:hAnsi="Times New Roman" w:cs="Times New Roman"/>
          <w:color w:val="000000"/>
          <w:spacing w:val="-3"/>
          <w:sz w:val="24"/>
          <w:szCs w:val="24"/>
        </w:rPr>
        <w:t xml:space="preserve">3. </w:t>
      </w:r>
      <w:r w:rsidRPr="0005522D">
        <w:rPr>
          <w:rFonts w:ascii="Times New Roman" w:eastAsia="Calibri" w:hAnsi="Times New Roman" w:cs="Times New Roman"/>
          <w:sz w:val="24"/>
          <w:szCs w:val="24"/>
          <w:lang w:eastAsia="en-US"/>
        </w:rPr>
        <w:t xml:space="preserve">Перед выполнением работ Исполнитель должен </w:t>
      </w:r>
      <w:r w:rsidRPr="0005522D">
        <w:rPr>
          <w:rFonts w:ascii="Times New Roman" w:eastAsia="Times New Roman" w:hAnsi="Times New Roman" w:cs="Times New Roman"/>
          <w:sz w:val="24"/>
          <w:szCs w:val="24"/>
        </w:rPr>
        <w:t xml:space="preserve">назначить </w:t>
      </w:r>
      <w:proofErr w:type="gramStart"/>
      <w:r w:rsidRPr="0005522D">
        <w:rPr>
          <w:rFonts w:ascii="Times New Roman" w:eastAsia="Times New Roman" w:hAnsi="Times New Roman" w:cs="Times New Roman"/>
          <w:sz w:val="24"/>
          <w:szCs w:val="24"/>
        </w:rPr>
        <w:t>ответственного</w:t>
      </w:r>
      <w:proofErr w:type="gramEnd"/>
      <w:r w:rsidRPr="0005522D">
        <w:rPr>
          <w:rFonts w:ascii="Times New Roman" w:eastAsia="Times New Roman" w:hAnsi="Times New Roman" w:cs="Times New Roman"/>
          <w:sz w:val="24"/>
          <w:szCs w:val="24"/>
        </w:rPr>
        <w:t xml:space="preserve"> по электробезопасности с группой не ниже четвертой и предоставить список всех работников с указанием их группы по электробезопасности (не ниже третьей), а также представить Заказчику оригиналы протоколов аттестации с присвоением им соответствующей группы.</w:t>
      </w:r>
    </w:p>
    <w:p w:rsidR="005F4D68" w:rsidRPr="0005522D" w:rsidRDefault="005F4D68" w:rsidP="005F4D68">
      <w:pPr>
        <w:shd w:val="clear" w:color="auto" w:fill="FFFFFF"/>
        <w:spacing w:after="0"/>
        <w:jc w:val="both"/>
        <w:rPr>
          <w:rFonts w:ascii="Times New Roman" w:eastAsia="Times New Roman" w:hAnsi="Times New Roman" w:cs="Times New Roman"/>
          <w:color w:val="000000"/>
          <w:spacing w:val="-3"/>
          <w:sz w:val="24"/>
          <w:szCs w:val="24"/>
        </w:rPr>
      </w:pPr>
      <w:r w:rsidRPr="0005522D">
        <w:rPr>
          <w:rFonts w:ascii="Times New Roman" w:eastAsia="Times New Roman" w:hAnsi="Times New Roman" w:cs="Times New Roman"/>
          <w:color w:val="000000"/>
          <w:spacing w:val="-3"/>
          <w:sz w:val="24"/>
          <w:szCs w:val="24"/>
        </w:rPr>
        <w:t xml:space="preserve">4. </w:t>
      </w:r>
      <w:r w:rsidRPr="0005522D">
        <w:rPr>
          <w:rFonts w:ascii="Times New Roman" w:eastAsia="Times New Roman" w:hAnsi="Times New Roman" w:cs="Times New Roman"/>
          <w:sz w:val="24"/>
          <w:szCs w:val="24"/>
        </w:rPr>
        <w:t>Исполнитель обязан соблюдать режим работы, установленный у Заказчика. Работы выполняются в условиях действующего учреждения и не должны нарушать рабочий процесс у Заказчика.</w:t>
      </w:r>
    </w:p>
    <w:p w:rsidR="005F4D68" w:rsidRPr="0005522D" w:rsidRDefault="005F4D68" w:rsidP="005F4D68">
      <w:pPr>
        <w:widowControl w:val="0"/>
        <w:tabs>
          <w:tab w:val="right" w:pos="9781"/>
        </w:tabs>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tbl>
      <w:tblPr>
        <w:tblW w:w="10393" w:type="dxa"/>
        <w:tblLook w:val="04A0" w:firstRow="1" w:lastRow="0" w:firstColumn="1" w:lastColumn="0" w:noHBand="0" w:noVBand="1"/>
      </w:tblPr>
      <w:tblGrid>
        <w:gridCol w:w="5991"/>
        <w:gridCol w:w="4402"/>
      </w:tblGrid>
      <w:tr w:rsidR="005F4D68" w:rsidRPr="0005522D" w:rsidTr="00C547A4">
        <w:trPr>
          <w:trHeight w:val="390"/>
        </w:trPr>
        <w:tc>
          <w:tcPr>
            <w:tcW w:w="5387" w:type="dxa"/>
            <w:shd w:val="clear" w:color="auto" w:fill="auto"/>
          </w:tcPr>
          <w:p w:rsidR="005F4D68" w:rsidRPr="0005522D" w:rsidRDefault="005F4D68" w:rsidP="005F4D68">
            <w:pPr>
              <w:spacing w:before="100" w:beforeAutospacing="1" w:after="100" w:afterAutospacing="1" w:line="240" w:lineRule="auto"/>
              <w:contextualSpacing/>
              <w:rPr>
                <w:rFonts w:ascii="Times New Roman" w:eastAsia="Times New Roman" w:hAnsi="Times New Roman" w:cs="Times New Roman"/>
                <w:b/>
                <w:sz w:val="24"/>
                <w:szCs w:val="24"/>
              </w:rPr>
            </w:pPr>
            <w:r w:rsidRPr="0005522D">
              <w:rPr>
                <w:rFonts w:ascii="Times New Roman" w:eastAsia="Times New Roman" w:hAnsi="Times New Roman" w:cs="Times New Roman"/>
                <w:b/>
                <w:sz w:val="24"/>
                <w:szCs w:val="24"/>
              </w:rPr>
              <w:t>От Заказчика:</w:t>
            </w:r>
            <w:r w:rsidRPr="0005522D">
              <w:rPr>
                <w:rFonts w:ascii="Times New Roman" w:eastAsia="Times New Roman" w:hAnsi="Times New Roman" w:cs="Times New Roman"/>
                <w:b/>
                <w:sz w:val="24"/>
                <w:szCs w:val="24"/>
              </w:rPr>
              <w:tab/>
            </w:r>
          </w:p>
        </w:tc>
        <w:tc>
          <w:tcPr>
            <w:tcW w:w="3958" w:type="dxa"/>
            <w:shd w:val="clear" w:color="auto" w:fill="auto"/>
          </w:tcPr>
          <w:p w:rsidR="005F4D68" w:rsidRPr="0005522D" w:rsidRDefault="005F4D68" w:rsidP="005F4D68">
            <w:pPr>
              <w:spacing w:before="100" w:beforeAutospacing="1" w:after="100" w:afterAutospacing="1" w:line="240" w:lineRule="auto"/>
              <w:contextualSpacing/>
              <w:rPr>
                <w:rFonts w:ascii="Times New Roman" w:eastAsia="Times New Roman" w:hAnsi="Times New Roman" w:cs="Times New Roman"/>
                <w:b/>
                <w:sz w:val="24"/>
                <w:szCs w:val="24"/>
              </w:rPr>
            </w:pPr>
            <w:r w:rsidRPr="0005522D">
              <w:rPr>
                <w:rFonts w:ascii="Times New Roman" w:eastAsia="Times New Roman" w:hAnsi="Times New Roman" w:cs="Times New Roman"/>
                <w:b/>
                <w:sz w:val="24"/>
                <w:szCs w:val="24"/>
              </w:rPr>
              <w:t>От Исполнителя:</w:t>
            </w:r>
          </w:p>
        </w:tc>
      </w:tr>
      <w:tr w:rsidR="005F4D68" w:rsidRPr="0005522D" w:rsidTr="00C547A4">
        <w:tc>
          <w:tcPr>
            <w:tcW w:w="5387" w:type="dxa"/>
            <w:shd w:val="clear" w:color="auto" w:fill="auto"/>
          </w:tcPr>
          <w:p w:rsidR="005F4D68" w:rsidRPr="0005522D" w:rsidRDefault="005F4D68" w:rsidP="005F4D68">
            <w:pPr>
              <w:spacing w:before="100" w:beforeAutospacing="1" w:after="0" w:afterAutospacing="1" w:line="240" w:lineRule="auto"/>
              <w:contextualSpacing/>
              <w:rPr>
                <w:rFonts w:ascii="Times New Roman" w:eastAsia="Times New Roman" w:hAnsi="Times New Roman" w:cs="Times New Roman"/>
                <w:sz w:val="24"/>
                <w:szCs w:val="24"/>
              </w:rPr>
            </w:pPr>
          </w:p>
          <w:p w:rsidR="005F4D68" w:rsidRPr="0005522D" w:rsidRDefault="005F4D68" w:rsidP="005F4D68">
            <w:pPr>
              <w:spacing w:before="100" w:beforeAutospacing="1" w:after="0" w:afterAutospacing="1" w:line="240" w:lineRule="auto"/>
              <w:contextualSpacing/>
              <w:rPr>
                <w:rFonts w:ascii="Times New Roman" w:eastAsia="Times New Roman" w:hAnsi="Times New Roman" w:cs="Times New Roman"/>
                <w:sz w:val="24"/>
                <w:szCs w:val="24"/>
              </w:rPr>
            </w:pPr>
            <w:r w:rsidRPr="0005522D">
              <w:rPr>
                <w:rFonts w:ascii="Times New Roman" w:eastAsia="Times New Roman" w:hAnsi="Times New Roman" w:cs="Times New Roman"/>
                <w:sz w:val="24"/>
                <w:szCs w:val="24"/>
              </w:rPr>
              <w:t>______________/_______/</w:t>
            </w:r>
          </w:p>
        </w:tc>
        <w:tc>
          <w:tcPr>
            <w:tcW w:w="3958" w:type="dxa"/>
            <w:shd w:val="clear" w:color="auto" w:fill="auto"/>
          </w:tcPr>
          <w:p w:rsidR="005F4D68" w:rsidRPr="0005522D" w:rsidRDefault="005F4D68" w:rsidP="005F4D68">
            <w:pPr>
              <w:spacing w:before="100" w:beforeAutospacing="1" w:after="100" w:afterAutospacing="1" w:line="240" w:lineRule="auto"/>
              <w:contextualSpacing/>
              <w:rPr>
                <w:rFonts w:ascii="Times New Roman" w:eastAsia="Times New Roman" w:hAnsi="Times New Roman" w:cs="Times New Roman"/>
                <w:b/>
                <w:sz w:val="24"/>
                <w:szCs w:val="24"/>
              </w:rPr>
            </w:pPr>
          </w:p>
          <w:p w:rsidR="005F4D68" w:rsidRPr="0005522D" w:rsidRDefault="005F4D68" w:rsidP="005F4D68">
            <w:pPr>
              <w:spacing w:before="100" w:beforeAutospacing="1" w:after="100" w:afterAutospacing="1" w:line="240" w:lineRule="auto"/>
              <w:contextualSpacing/>
              <w:rPr>
                <w:rFonts w:ascii="Times New Roman" w:eastAsia="Times New Roman" w:hAnsi="Times New Roman" w:cs="Times New Roman"/>
                <w:sz w:val="24"/>
                <w:szCs w:val="24"/>
              </w:rPr>
            </w:pPr>
            <w:r w:rsidRPr="0005522D">
              <w:rPr>
                <w:rFonts w:ascii="Times New Roman" w:eastAsia="Times New Roman" w:hAnsi="Times New Roman" w:cs="Times New Roman"/>
                <w:sz w:val="24"/>
                <w:szCs w:val="24"/>
              </w:rPr>
              <w:t>______________/ _______/</w:t>
            </w:r>
          </w:p>
        </w:tc>
      </w:tr>
    </w:tbl>
    <w:p w:rsidR="008C71AF" w:rsidRPr="0005522D" w:rsidRDefault="008C71AF" w:rsidP="0030504A">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highlight w:val="green"/>
        </w:rPr>
      </w:pPr>
    </w:p>
    <w:p w:rsidR="008C41AA" w:rsidRPr="0005522D" w:rsidRDefault="008C41AA" w:rsidP="00B36A7B">
      <w:pPr>
        <w:widowControl w:val="0"/>
        <w:autoSpaceDE w:val="0"/>
        <w:autoSpaceDN w:val="0"/>
        <w:adjustRightInd w:val="0"/>
        <w:spacing w:after="0"/>
        <w:jc w:val="right"/>
        <w:textAlignment w:val="baseline"/>
        <w:rPr>
          <w:rFonts w:ascii="Times New Roman" w:eastAsia="Arial Unicode MS" w:hAnsi="Times New Roman" w:cs="Times New Roman"/>
          <w:bCs/>
          <w:sz w:val="24"/>
          <w:szCs w:val="24"/>
        </w:rPr>
      </w:pPr>
    </w:p>
    <w:sectPr w:rsidR="008C41AA" w:rsidRPr="0005522D" w:rsidSect="001D0080">
      <w:footerReference w:type="even" r:id="rId9"/>
      <w:footerReference w:type="default" r:id="rId10"/>
      <w:headerReference w:type="first" r:id="rId11"/>
      <w:pgSz w:w="11906" w:h="16838"/>
      <w:pgMar w:top="680" w:right="851" w:bottom="68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A72" w:rsidRDefault="009C5A72" w:rsidP="0027295F">
      <w:pPr>
        <w:spacing w:after="0" w:line="240" w:lineRule="auto"/>
      </w:pPr>
      <w:r>
        <w:separator/>
      </w:r>
    </w:p>
  </w:endnote>
  <w:endnote w:type="continuationSeparator" w:id="0">
    <w:p w:rsidR="009C5A72" w:rsidRDefault="009C5A72" w:rsidP="0027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B0" w:rsidRDefault="004933B0" w:rsidP="00673732">
    <w:pPr>
      <w:framePr w:wrap="around" w:vAnchor="text" w:hAnchor="margin" w:xAlign="right" w:y="1"/>
    </w:pPr>
    <w:r>
      <w:fldChar w:fldCharType="begin"/>
    </w:r>
    <w:r>
      <w:instrText xml:space="preserve">PAGE  </w:instrText>
    </w:r>
    <w:r>
      <w:fldChar w:fldCharType="end"/>
    </w:r>
  </w:p>
  <w:p w:rsidR="004933B0" w:rsidRDefault="004933B0" w:rsidP="00673732">
    <w:pPr>
      <w:ind w:right="360"/>
    </w:pPr>
  </w:p>
  <w:p w:rsidR="004933B0" w:rsidRDefault="004933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B0" w:rsidRDefault="004933B0" w:rsidP="00673732">
    <w:pPr>
      <w:framePr w:wrap="around" w:vAnchor="text" w:hAnchor="margin" w:xAlign="right" w:y="1"/>
    </w:pPr>
  </w:p>
  <w:p w:rsidR="004933B0" w:rsidRDefault="004933B0" w:rsidP="0067373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A72" w:rsidRDefault="009C5A72" w:rsidP="0027295F">
      <w:pPr>
        <w:spacing w:after="0" w:line="240" w:lineRule="auto"/>
      </w:pPr>
      <w:r>
        <w:separator/>
      </w:r>
    </w:p>
  </w:footnote>
  <w:footnote w:type="continuationSeparator" w:id="0">
    <w:p w:rsidR="009C5A72" w:rsidRDefault="009C5A72" w:rsidP="00272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80" w:rsidRDefault="001D0080" w:rsidP="00FE382E">
    <w:pPr>
      <w:pStyle w:val="af2"/>
      <w:jc w:val="center"/>
    </w:pPr>
    <w:r>
      <w:rPr>
        <w:noProof/>
      </w:rPr>
      <w:drawing>
        <wp:inline distT="0" distB="0" distL="0" distR="0" wp14:anchorId="2E04E789" wp14:editId="0D33371C">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p w:rsidR="001D0080" w:rsidRDefault="001D008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0"/>
        </w:tabs>
        <w:ind w:left="360" w:hanging="360"/>
      </w:pPr>
      <w:rPr>
        <w:rFonts w:ascii="Liberation Serif" w:hAnsi="Liberation Serif" w:cs="Liberation Serif"/>
        <w:color w:val="00000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numFmt w:val="bullet"/>
      <w:lvlText w:val="•"/>
      <w:lvlJc w:val="left"/>
      <w:pPr>
        <w:tabs>
          <w:tab w:val="num" w:pos="0"/>
        </w:tabs>
        <w:ind w:left="360" w:hanging="360"/>
      </w:pPr>
      <w:rPr>
        <w:rFonts w:ascii="Liberation Serif" w:hAnsi="Liberation Serif" w:cs="Times New Roman"/>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numFmt w:val="bullet"/>
      <w:lvlText w:val="•"/>
      <w:lvlJc w:val="left"/>
      <w:pPr>
        <w:tabs>
          <w:tab w:val="num" w:pos="0"/>
        </w:tabs>
        <w:ind w:left="1713" w:hanging="360"/>
      </w:pPr>
      <w:rPr>
        <w:rFonts w:ascii="Liberation Serif" w:hAnsi="Liberation Serif" w:cs="Liberation Seri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numFmt w:val="bullet"/>
      <w:lvlText w:val="•"/>
      <w:lvlJc w:val="left"/>
      <w:pPr>
        <w:tabs>
          <w:tab w:val="num" w:pos="0"/>
        </w:tabs>
        <w:ind w:left="360" w:hanging="360"/>
      </w:pPr>
      <w:rPr>
        <w:rFonts w:ascii="Liberation Serif" w:hAnsi="Liberation Serif" w:cs="Times New Roman"/>
        <w:color w:val="000000"/>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numFmt w:val="bullet"/>
      <w:lvlText w:val="•"/>
      <w:lvlJc w:val="left"/>
      <w:pPr>
        <w:tabs>
          <w:tab w:val="num" w:pos="0"/>
        </w:tabs>
        <w:ind w:left="360" w:hanging="360"/>
      </w:pPr>
      <w:rPr>
        <w:rFonts w:ascii="Liberation Serif" w:hAnsi="Liberation Serif" w:cs="Liberation Serif"/>
        <w:color w:val="00000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F"/>
    <w:multiLevelType w:val="singleLevel"/>
    <w:tmpl w:val="0000000F"/>
    <w:name w:val="WW8Num14"/>
    <w:lvl w:ilvl="0">
      <w:start w:val="1"/>
      <w:numFmt w:val="decimal"/>
      <w:lvlText w:val="%1."/>
      <w:lvlJc w:val="left"/>
      <w:pPr>
        <w:tabs>
          <w:tab w:val="num" w:pos="708"/>
        </w:tabs>
        <w:ind w:left="720" w:hanging="360"/>
      </w:pPr>
    </w:lvl>
  </w:abstractNum>
  <w:abstractNum w:abstractNumId="6">
    <w:nsid w:val="0E9068A1"/>
    <w:multiLevelType w:val="hybridMultilevel"/>
    <w:tmpl w:val="EA7644FC"/>
    <w:lvl w:ilvl="0" w:tplc="987C5F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752434"/>
    <w:multiLevelType w:val="multilevel"/>
    <w:tmpl w:val="3B96710C"/>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
    <w:nsid w:val="4CA111D9"/>
    <w:multiLevelType w:val="hybridMultilevel"/>
    <w:tmpl w:val="FEF8F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693906"/>
    <w:multiLevelType w:val="multilevel"/>
    <w:tmpl w:val="45E6F2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C929D2"/>
    <w:multiLevelType w:val="multilevel"/>
    <w:tmpl w:val="14E60012"/>
    <w:lvl w:ilvl="0">
      <w:start w:val="1"/>
      <w:numFmt w:val="decimal"/>
      <w:pStyle w:val="1"/>
      <w:lvlText w:val="%1."/>
      <w:lvlJc w:val="left"/>
      <w:pPr>
        <w:ind w:left="360" w:hanging="360"/>
      </w:pPr>
      <w:rPr>
        <w:rFonts w:hint="default"/>
        <w:b/>
        <w:i w:val="0"/>
      </w:rPr>
    </w:lvl>
    <w:lvl w:ilvl="1">
      <w:start w:val="1"/>
      <w:numFmt w:val="decimal"/>
      <w:pStyle w:val="2"/>
      <w:lvlText w:val="%1.%2."/>
      <w:lvlJc w:val="left"/>
      <w:pPr>
        <w:ind w:left="823" w:hanging="113"/>
      </w:pPr>
      <w:rPr>
        <w:rFonts w:hint="default"/>
        <w:b w:val="0"/>
        <w:sz w:val="24"/>
        <w:szCs w:val="24"/>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35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3B4067"/>
    <w:multiLevelType w:val="multilevel"/>
    <w:tmpl w:val="C36A2FBA"/>
    <w:lvl w:ilvl="0">
      <w:start w:val="4"/>
      <w:numFmt w:val="decimal"/>
      <w:lvlText w:val="%1."/>
      <w:lvlJc w:val="left"/>
      <w:pPr>
        <w:ind w:left="360" w:hanging="360"/>
      </w:pPr>
      <w:rPr>
        <w:rFonts w:eastAsiaTheme="minorEastAsia" w:hint="default"/>
        <w:b/>
        <w:sz w:val="22"/>
      </w:rPr>
    </w:lvl>
    <w:lvl w:ilvl="1">
      <w:start w:val="1"/>
      <w:numFmt w:val="decimal"/>
      <w:lvlText w:val="%1.%2."/>
      <w:lvlJc w:val="left"/>
      <w:pPr>
        <w:ind w:left="360" w:hanging="360"/>
      </w:pPr>
      <w:rPr>
        <w:rFonts w:eastAsiaTheme="minorEastAsia" w:hint="default"/>
        <w:b/>
        <w:sz w:val="22"/>
      </w:rPr>
    </w:lvl>
    <w:lvl w:ilvl="2">
      <w:start w:val="1"/>
      <w:numFmt w:val="decimal"/>
      <w:lvlText w:val="%1.%2.%3."/>
      <w:lvlJc w:val="left"/>
      <w:pPr>
        <w:ind w:left="720" w:hanging="720"/>
      </w:pPr>
      <w:rPr>
        <w:rFonts w:eastAsiaTheme="minorEastAsia" w:hint="default"/>
        <w:b/>
        <w:sz w:val="22"/>
      </w:rPr>
    </w:lvl>
    <w:lvl w:ilvl="3">
      <w:start w:val="1"/>
      <w:numFmt w:val="decimal"/>
      <w:lvlText w:val="%1.%2.%3.%4."/>
      <w:lvlJc w:val="left"/>
      <w:pPr>
        <w:ind w:left="720" w:hanging="720"/>
      </w:pPr>
      <w:rPr>
        <w:rFonts w:eastAsiaTheme="minorEastAsia" w:hint="default"/>
        <w:b/>
        <w:sz w:val="22"/>
      </w:rPr>
    </w:lvl>
    <w:lvl w:ilvl="4">
      <w:start w:val="1"/>
      <w:numFmt w:val="decimal"/>
      <w:lvlText w:val="%1.%2.%3.%4.%5."/>
      <w:lvlJc w:val="left"/>
      <w:pPr>
        <w:ind w:left="1080" w:hanging="1080"/>
      </w:pPr>
      <w:rPr>
        <w:rFonts w:eastAsiaTheme="minorEastAsia" w:hint="default"/>
        <w:b/>
        <w:sz w:val="22"/>
      </w:rPr>
    </w:lvl>
    <w:lvl w:ilvl="5">
      <w:start w:val="1"/>
      <w:numFmt w:val="decimal"/>
      <w:lvlText w:val="%1.%2.%3.%4.%5.%6."/>
      <w:lvlJc w:val="left"/>
      <w:pPr>
        <w:ind w:left="1080" w:hanging="1080"/>
      </w:pPr>
      <w:rPr>
        <w:rFonts w:eastAsiaTheme="minorEastAsia" w:hint="default"/>
        <w:b/>
        <w:sz w:val="22"/>
      </w:rPr>
    </w:lvl>
    <w:lvl w:ilvl="6">
      <w:start w:val="1"/>
      <w:numFmt w:val="decimal"/>
      <w:lvlText w:val="%1.%2.%3.%4.%5.%6.%7."/>
      <w:lvlJc w:val="left"/>
      <w:pPr>
        <w:ind w:left="1440" w:hanging="1440"/>
      </w:pPr>
      <w:rPr>
        <w:rFonts w:eastAsiaTheme="minorEastAsia" w:hint="default"/>
        <w:b/>
        <w:sz w:val="22"/>
      </w:rPr>
    </w:lvl>
    <w:lvl w:ilvl="7">
      <w:start w:val="1"/>
      <w:numFmt w:val="decimal"/>
      <w:lvlText w:val="%1.%2.%3.%4.%5.%6.%7.%8."/>
      <w:lvlJc w:val="left"/>
      <w:pPr>
        <w:ind w:left="1440" w:hanging="1440"/>
      </w:pPr>
      <w:rPr>
        <w:rFonts w:eastAsiaTheme="minorEastAsia" w:hint="default"/>
        <w:b/>
        <w:sz w:val="22"/>
      </w:rPr>
    </w:lvl>
    <w:lvl w:ilvl="8">
      <w:start w:val="1"/>
      <w:numFmt w:val="decimal"/>
      <w:lvlText w:val="%1.%2.%3.%4.%5.%6.%7.%8.%9."/>
      <w:lvlJc w:val="left"/>
      <w:pPr>
        <w:ind w:left="1800" w:hanging="1800"/>
      </w:pPr>
      <w:rPr>
        <w:rFonts w:eastAsiaTheme="minorEastAsia" w:hint="default"/>
        <w:b/>
        <w:sz w:val="22"/>
      </w:rPr>
    </w:lvl>
  </w:abstractNum>
  <w:abstractNum w:abstractNumId="12">
    <w:nsid w:val="60223818"/>
    <w:multiLevelType w:val="multilevel"/>
    <w:tmpl w:val="45E6F2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F5278D1"/>
    <w:multiLevelType w:val="multilevel"/>
    <w:tmpl w:val="567E8A70"/>
    <w:lvl w:ilvl="0">
      <w:start w:val="2"/>
      <w:numFmt w:val="decimal"/>
      <w:lvlText w:val="%1."/>
      <w:lvlJc w:val="left"/>
      <w:pPr>
        <w:ind w:left="360" w:hanging="360"/>
      </w:pPr>
      <w:rPr>
        <w:rFonts w:cs="Times New Roman" w:hint="default"/>
      </w:rPr>
    </w:lvl>
    <w:lvl w:ilvl="1">
      <w:start w:val="1"/>
      <w:numFmt w:val="decimal"/>
      <w:lvlText w:val="%1.%2."/>
      <w:lvlJc w:val="left"/>
      <w:pPr>
        <w:ind w:left="1647" w:hanging="36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581" w:hanging="72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515" w:hanging="1080"/>
      </w:pPr>
      <w:rPr>
        <w:rFonts w:cs="Times New Roman" w:hint="default"/>
      </w:rPr>
    </w:lvl>
    <w:lvl w:ilvl="6">
      <w:start w:val="1"/>
      <w:numFmt w:val="decimal"/>
      <w:lvlText w:val="%1.%2.%3.%4.%5.%6.%7."/>
      <w:lvlJc w:val="left"/>
      <w:pPr>
        <w:ind w:left="9162" w:hanging="1440"/>
      </w:pPr>
      <w:rPr>
        <w:rFonts w:cs="Times New Roman" w:hint="default"/>
      </w:rPr>
    </w:lvl>
    <w:lvl w:ilvl="7">
      <w:start w:val="1"/>
      <w:numFmt w:val="decimal"/>
      <w:lvlText w:val="%1.%2.%3.%4.%5.%6.%7.%8."/>
      <w:lvlJc w:val="left"/>
      <w:pPr>
        <w:ind w:left="10449" w:hanging="1440"/>
      </w:pPr>
      <w:rPr>
        <w:rFonts w:cs="Times New Roman" w:hint="default"/>
      </w:rPr>
    </w:lvl>
    <w:lvl w:ilvl="8">
      <w:start w:val="1"/>
      <w:numFmt w:val="decimal"/>
      <w:lvlText w:val="%1.%2.%3.%4.%5.%6.%7.%8.%9."/>
      <w:lvlJc w:val="left"/>
      <w:pPr>
        <w:ind w:left="12096" w:hanging="1800"/>
      </w:pPr>
      <w:rPr>
        <w:rFonts w:cs="Times New Roman" w:hint="default"/>
      </w:rPr>
    </w:lvl>
  </w:abstractNum>
  <w:abstractNum w:abstractNumId="14">
    <w:nsid w:val="7C9A6BCE"/>
    <w:multiLevelType w:val="hybridMultilevel"/>
    <w:tmpl w:val="A80EBF7E"/>
    <w:lvl w:ilvl="0" w:tplc="11DEC650">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3"/>
  </w:num>
  <w:num w:numId="5">
    <w:abstractNumId w:val="11"/>
  </w:num>
  <w:num w:numId="6">
    <w:abstractNumId w:val="6"/>
  </w:num>
  <w:num w:numId="7">
    <w:abstractNumId w:val="14"/>
  </w:num>
  <w:num w:numId="8">
    <w:abstractNumId w:val="12"/>
  </w:num>
  <w:num w:numId="9">
    <w:abstractNumId w:val="9"/>
  </w:num>
  <w:num w:numId="10">
    <w:abstractNumId w:val="8"/>
  </w:num>
  <w:num w:numId="11">
    <w:abstractNumId w:val="13"/>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22"/>
    <w:rsid w:val="00000508"/>
    <w:rsid w:val="000013A6"/>
    <w:rsid w:val="0000328A"/>
    <w:rsid w:val="000039B0"/>
    <w:rsid w:val="00005B72"/>
    <w:rsid w:val="00007F0D"/>
    <w:rsid w:val="00007FCC"/>
    <w:rsid w:val="00010537"/>
    <w:rsid w:val="00012CB1"/>
    <w:rsid w:val="00013C51"/>
    <w:rsid w:val="00016E17"/>
    <w:rsid w:val="000177CA"/>
    <w:rsid w:val="000226C9"/>
    <w:rsid w:val="000243C0"/>
    <w:rsid w:val="00024995"/>
    <w:rsid w:val="00026678"/>
    <w:rsid w:val="00026D67"/>
    <w:rsid w:val="00030463"/>
    <w:rsid w:val="0003453E"/>
    <w:rsid w:val="00035DF5"/>
    <w:rsid w:val="00037C76"/>
    <w:rsid w:val="000417AF"/>
    <w:rsid w:val="00041F2A"/>
    <w:rsid w:val="00046B5C"/>
    <w:rsid w:val="00050677"/>
    <w:rsid w:val="000512B8"/>
    <w:rsid w:val="0005522D"/>
    <w:rsid w:val="000577AB"/>
    <w:rsid w:val="000602FC"/>
    <w:rsid w:val="00065218"/>
    <w:rsid w:val="000666A4"/>
    <w:rsid w:val="00066A4F"/>
    <w:rsid w:val="00067822"/>
    <w:rsid w:val="0007325B"/>
    <w:rsid w:val="000749F8"/>
    <w:rsid w:val="00074AF1"/>
    <w:rsid w:val="000840EA"/>
    <w:rsid w:val="00085864"/>
    <w:rsid w:val="000867DD"/>
    <w:rsid w:val="00086ADA"/>
    <w:rsid w:val="000913B7"/>
    <w:rsid w:val="000B2596"/>
    <w:rsid w:val="000B2A81"/>
    <w:rsid w:val="000B5BAC"/>
    <w:rsid w:val="000C09F9"/>
    <w:rsid w:val="000C15A2"/>
    <w:rsid w:val="000C1E36"/>
    <w:rsid w:val="000C24AD"/>
    <w:rsid w:val="000C50AE"/>
    <w:rsid w:val="000C7CE1"/>
    <w:rsid w:val="000D35E7"/>
    <w:rsid w:val="000D3F07"/>
    <w:rsid w:val="000E1B01"/>
    <w:rsid w:val="000E2E6A"/>
    <w:rsid w:val="000E616A"/>
    <w:rsid w:val="000F01A0"/>
    <w:rsid w:val="000F40D8"/>
    <w:rsid w:val="000F4597"/>
    <w:rsid w:val="000F607E"/>
    <w:rsid w:val="000F713F"/>
    <w:rsid w:val="000F7A04"/>
    <w:rsid w:val="000F7B7A"/>
    <w:rsid w:val="00110386"/>
    <w:rsid w:val="001111CE"/>
    <w:rsid w:val="00113505"/>
    <w:rsid w:val="00113F0A"/>
    <w:rsid w:val="001143DB"/>
    <w:rsid w:val="00117D45"/>
    <w:rsid w:val="001208ED"/>
    <w:rsid w:val="00121DA1"/>
    <w:rsid w:val="00123A43"/>
    <w:rsid w:val="001245BE"/>
    <w:rsid w:val="00127C9A"/>
    <w:rsid w:val="0014250C"/>
    <w:rsid w:val="001512CB"/>
    <w:rsid w:val="001515EC"/>
    <w:rsid w:val="0015167D"/>
    <w:rsid w:val="00160848"/>
    <w:rsid w:val="001639C8"/>
    <w:rsid w:val="00165228"/>
    <w:rsid w:val="001654D4"/>
    <w:rsid w:val="00166A87"/>
    <w:rsid w:val="0017017D"/>
    <w:rsid w:val="0017031B"/>
    <w:rsid w:val="00171369"/>
    <w:rsid w:val="00171A8B"/>
    <w:rsid w:val="0017426E"/>
    <w:rsid w:val="00174A33"/>
    <w:rsid w:val="00180C48"/>
    <w:rsid w:val="0018280F"/>
    <w:rsid w:val="00182941"/>
    <w:rsid w:val="00186831"/>
    <w:rsid w:val="001874C7"/>
    <w:rsid w:val="00191A96"/>
    <w:rsid w:val="00193CA6"/>
    <w:rsid w:val="001955FC"/>
    <w:rsid w:val="00195F1A"/>
    <w:rsid w:val="00196212"/>
    <w:rsid w:val="001966F4"/>
    <w:rsid w:val="001A03F1"/>
    <w:rsid w:val="001A0E5A"/>
    <w:rsid w:val="001A1635"/>
    <w:rsid w:val="001A1A82"/>
    <w:rsid w:val="001A2539"/>
    <w:rsid w:val="001B2A54"/>
    <w:rsid w:val="001B5182"/>
    <w:rsid w:val="001B67D8"/>
    <w:rsid w:val="001C07F5"/>
    <w:rsid w:val="001C1861"/>
    <w:rsid w:val="001C2EEB"/>
    <w:rsid w:val="001C32F8"/>
    <w:rsid w:val="001C36F5"/>
    <w:rsid w:val="001C3AA2"/>
    <w:rsid w:val="001C708A"/>
    <w:rsid w:val="001D0080"/>
    <w:rsid w:val="001D0701"/>
    <w:rsid w:val="001D1428"/>
    <w:rsid w:val="001D7370"/>
    <w:rsid w:val="001E3370"/>
    <w:rsid w:val="001E4C41"/>
    <w:rsid w:val="001E5141"/>
    <w:rsid w:val="001E6CE9"/>
    <w:rsid w:val="001E6E79"/>
    <w:rsid w:val="001F38B0"/>
    <w:rsid w:val="001F7CEA"/>
    <w:rsid w:val="001F7E1C"/>
    <w:rsid w:val="00200B61"/>
    <w:rsid w:val="002024F4"/>
    <w:rsid w:val="00204912"/>
    <w:rsid w:val="00204B10"/>
    <w:rsid w:val="0020511B"/>
    <w:rsid w:val="00207CB2"/>
    <w:rsid w:val="002113BD"/>
    <w:rsid w:val="00211EB5"/>
    <w:rsid w:val="00212861"/>
    <w:rsid w:val="002129E2"/>
    <w:rsid w:val="002137C3"/>
    <w:rsid w:val="002211BC"/>
    <w:rsid w:val="00221F57"/>
    <w:rsid w:val="00221FEE"/>
    <w:rsid w:val="002233CF"/>
    <w:rsid w:val="00223535"/>
    <w:rsid w:val="002239F5"/>
    <w:rsid w:val="00226D71"/>
    <w:rsid w:val="00232CEF"/>
    <w:rsid w:val="00233019"/>
    <w:rsid w:val="002346E2"/>
    <w:rsid w:val="00234A19"/>
    <w:rsid w:val="00234A2F"/>
    <w:rsid w:val="002363B8"/>
    <w:rsid w:val="00242D0B"/>
    <w:rsid w:val="0024435D"/>
    <w:rsid w:val="00256A97"/>
    <w:rsid w:val="00256A98"/>
    <w:rsid w:val="00260691"/>
    <w:rsid w:val="0026165B"/>
    <w:rsid w:val="00271134"/>
    <w:rsid w:val="0027295F"/>
    <w:rsid w:val="002751CD"/>
    <w:rsid w:val="0027596F"/>
    <w:rsid w:val="00277AC6"/>
    <w:rsid w:val="00282766"/>
    <w:rsid w:val="002833A6"/>
    <w:rsid w:val="00283A46"/>
    <w:rsid w:val="00285B89"/>
    <w:rsid w:val="0028769F"/>
    <w:rsid w:val="00287914"/>
    <w:rsid w:val="00291950"/>
    <w:rsid w:val="002A7FBA"/>
    <w:rsid w:val="002B177C"/>
    <w:rsid w:val="002B3325"/>
    <w:rsid w:val="002B7711"/>
    <w:rsid w:val="002C263C"/>
    <w:rsid w:val="002C3D3E"/>
    <w:rsid w:val="002C5F34"/>
    <w:rsid w:val="002D0AED"/>
    <w:rsid w:val="002D3B7E"/>
    <w:rsid w:val="002D5116"/>
    <w:rsid w:val="002D597A"/>
    <w:rsid w:val="002D65F2"/>
    <w:rsid w:val="002E2B71"/>
    <w:rsid w:val="002E6198"/>
    <w:rsid w:val="002E7042"/>
    <w:rsid w:val="002F04D6"/>
    <w:rsid w:val="002F2F33"/>
    <w:rsid w:val="002F55BD"/>
    <w:rsid w:val="002F58BC"/>
    <w:rsid w:val="00303316"/>
    <w:rsid w:val="003036C6"/>
    <w:rsid w:val="003036D4"/>
    <w:rsid w:val="00303A94"/>
    <w:rsid w:val="00304781"/>
    <w:rsid w:val="0030504A"/>
    <w:rsid w:val="00311D62"/>
    <w:rsid w:val="00313FC2"/>
    <w:rsid w:val="00317453"/>
    <w:rsid w:val="00317B4F"/>
    <w:rsid w:val="00320C02"/>
    <w:rsid w:val="00321E6A"/>
    <w:rsid w:val="00326799"/>
    <w:rsid w:val="00334DA7"/>
    <w:rsid w:val="00336419"/>
    <w:rsid w:val="003421AD"/>
    <w:rsid w:val="00347228"/>
    <w:rsid w:val="00352922"/>
    <w:rsid w:val="00353ED9"/>
    <w:rsid w:val="0035685F"/>
    <w:rsid w:val="00357ECB"/>
    <w:rsid w:val="003627F4"/>
    <w:rsid w:val="00364BFC"/>
    <w:rsid w:val="00366299"/>
    <w:rsid w:val="00366816"/>
    <w:rsid w:val="00366993"/>
    <w:rsid w:val="00367DD5"/>
    <w:rsid w:val="003727C5"/>
    <w:rsid w:val="0038278C"/>
    <w:rsid w:val="00385594"/>
    <w:rsid w:val="003908C4"/>
    <w:rsid w:val="00390A1E"/>
    <w:rsid w:val="003965CB"/>
    <w:rsid w:val="003A26CC"/>
    <w:rsid w:val="003A2D4F"/>
    <w:rsid w:val="003A70A6"/>
    <w:rsid w:val="003B1FCD"/>
    <w:rsid w:val="003B2A41"/>
    <w:rsid w:val="003B385E"/>
    <w:rsid w:val="003B6FD7"/>
    <w:rsid w:val="003C2B08"/>
    <w:rsid w:val="003C65F6"/>
    <w:rsid w:val="003D03A2"/>
    <w:rsid w:val="003D18F4"/>
    <w:rsid w:val="003D78AB"/>
    <w:rsid w:val="003E093C"/>
    <w:rsid w:val="003E10B1"/>
    <w:rsid w:val="003E1CC4"/>
    <w:rsid w:val="003E51F0"/>
    <w:rsid w:val="003F2402"/>
    <w:rsid w:val="003F2CAB"/>
    <w:rsid w:val="003F449B"/>
    <w:rsid w:val="00407469"/>
    <w:rsid w:val="00407DE1"/>
    <w:rsid w:val="0041162F"/>
    <w:rsid w:val="004127C7"/>
    <w:rsid w:val="00413376"/>
    <w:rsid w:val="0041372F"/>
    <w:rsid w:val="00415322"/>
    <w:rsid w:val="0041584C"/>
    <w:rsid w:val="004164FD"/>
    <w:rsid w:val="00417D61"/>
    <w:rsid w:val="00420D64"/>
    <w:rsid w:val="00421042"/>
    <w:rsid w:val="00421A96"/>
    <w:rsid w:val="0042238C"/>
    <w:rsid w:val="004277C0"/>
    <w:rsid w:val="004320AC"/>
    <w:rsid w:val="004326DB"/>
    <w:rsid w:val="00433477"/>
    <w:rsid w:val="00435EAC"/>
    <w:rsid w:val="004363CA"/>
    <w:rsid w:val="00441666"/>
    <w:rsid w:val="00442F8C"/>
    <w:rsid w:val="004454F1"/>
    <w:rsid w:val="004478BC"/>
    <w:rsid w:val="0045139D"/>
    <w:rsid w:val="0045150A"/>
    <w:rsid w:val="0045324E"/>
    <w:rsid w:val="004546EE"/>
    <w:rsid w:val="00455072"/>
    <w:rsid w:val="00460C7A"/>
    <w:rsid w:val="00461A81"/>
    <w:rsid w:val="00461DCB"/>
    <w:rsid w:val="00464B3B"/>
    <w:rsid w:val="0046606A"/>
    <w:rsid w:val="00467934"/>
    <w:rsid w:val="00473337"/>
    <w:rsid w:val="004764E1"/>
    <w:rsid w:val="00476B6B"/>
    <w:rsid w:val="00481372"/>
    <w:rsid w:val="00485921"/>
    <w:rsid w:val="00492B38"/>
    <w:rsid w:val="004933B0"/>
    <w:rsid w:val="004A1DFC"/>
    <w:rsid w:val="004A294B"/>
    <w:rsid w:val="004A5117"/>
    <w:rsid w:val="004B1349"/>
    <w:rsid w:val="004B2DAA"/>
    <w:rsid w:val="004B3E0D"/>
    <w:rsid w:val="004B57B2"/>
    <w:rsid w:val="004B5F2E"/>
    <w:rsid w:val="004B786B"/>
    <w:rsid w:val="004C0B49"/>
    <w:rsid w:val="004C29D8"/>
    <w:rsid w:val="004D2511"/>
    <w:rsid w:val="004D598F"/>
    <w:rsid w:val="004D618D"/>
    <w:rsid w:val="004D7A92"/>
    <w:rsid w:val="004D7DAD"/>
    <w:rsid w:val="004E21A2"/>
    <w:rsid w:val="004E797E"/>
    <w:rsid w:val="004F3AB7"/>
    <w:rsid w:val="004F3BC0"/>
    <w:rsid w:val="00500CFE"/>
    <w:rsid w:val="00501B47"/>
    <w:rsid w:val="00502F06"/>
    <w:rsid w:val="005039EC"/>
    <w:rsid w:val="0050459C"/>
    <w:rsid w:val="00505C36"/>
    <w:rsid w:val="00512BBB"/>
    <w:rsid w:val="00513DA6"/>
    <w:rsid w:val="00516DCE"/>
    <w:rsid w:val="0052321E"/>
    <w:rsid w:val="005278D0"/>
    <w:rsid w:val="00530771"/>
    <w:rsid w:val="00530D8D"/>
    <w:rsid w:val="005327BF"/>
    <w:rsid w:val="0053548E"/>
    <w:rsid w:val="005402EC"/>
    <w:rsid w:val="00540A9B"/>
    <w:rsid w:val="00542EF7"/>
    <w:rsid w:val="00544C14"/>
    <w:rsid w:val="005456ED"/>
    <w:rsid w:val="0054700D"/>
    <w:rsid w:val="00551A93"/>
    <w:rsid w:val="00552016"/>
    <w:rsid w:val="0055335B"/>
    <w:rsid w:val="005539BF"/>
    <w:rsid w:val="005573CC"/>
    <w:rsid w:val="0056028D"/>
    <w:rsid w:val="00560892"/>
    <w:rsid w:val="00561852"/>
    <w:rsid w:val="00561901"/>
    <w:rsid w:val="0056242A"/>
    <w:rsid w:val="00564BA6"/>
    <w:rsid w:val="00565BEF"/>
    <w:rsid w:val="0057063F"/>
    <w:rsid w:val="005720AA"/>
    <w:rsid w:val="00572403"/>
    <w:rsid w:val="005762DA"/>
    <w:rsid w:val="00581A54"/>
    <w:rsid w:val="005832B3"/>
    <w:rsid w:val="00587C2F"/>
    <w:rsid w:val="00590D15"/>
    <w:rsid w:val="005931B0"/>
    <w:rsid w:val="00593230"/>
    <w:rsid w:val="00593527"/>
    <w:rsid w:val="00594708"/>
    <w:rsid w:val="005A0C30"/>
    <w:rsid w:val="005A6326"/>
    <w:rsid w:val="005A6393"/>
    <w:rsid w:val="005B0F60"/>
    <w:rsid w:val="005B32AB"/>
    <w:rsid w:val="005C2FEC"/>
    <w:rsid w:val="005C35B5"/>
    <w:rsid w:val="005C487F"/>
    <w:rsid w:val="005C5DBA"/>
    <w:rsid w:val="005C63F7"/>
    <w:rsid w:val="005D2477"/>
    <w:rsid w:val="005D267C"/>
    <w:rsid w:val="005D2B07"/>
    <w:rsid w:val="005D3264"/>
    <w:rsid w:val="005D5696"/>
    <w:rsid w:val="005E4A84"/>
    <w:rsid w:val="005F06B7"/>
    <w:rsid w:val="005F0DCC"/>
    <w:rsid w:val="005F1B07"/>
    <w:rsid w:val="005F3090"/>
    <w:rsid w:val="005F4235"/>
    <w:rsid w:val="005F4D68"/>
    <w:rsid w:val="005F54D1"/>
    <w:rsid w:val="005F68A8"/>
    <w:rsid w:val="005F6927"/>
    <w:rsid w:val="00602BD5"/>
    <w:rsid w:val="0060361F"/>
    <w:rsid w:val="00604AB7"/>
    <w:rsid w:val="0060675B"/>
    <w:rsid w:val="00607E6F"/>
    <w:rsid w:val="00614D4E"/>
    <w:rsid w:val="006174D8"/>
    <w:rsid w:val="00617E82"/>
    <w:rsid w:val="00621212"/>
    <w:rsid w:val="00621798"/>
    <w:rsid w:val="00623478"/>
    <w:rsid w:val="006234FA"/>
    <w:rsid w:val="00623BFD"/>
    <w:rsid w:val="00624117"/>
    <w:rsid w:val="006247B4"/>
    <w:rsid w:val="006268AB"/>
    <w:rsid w:val="00633D43"/>
    <w:rsid w:val="00633EB4"/>
    <w:rsid w:val="00642598"/>
    <w:rsid w:val="00647A1F"/>
    <w:rsid w:val="00651BEA"/>
    <w:rsid w:val="006535EB"/>
    <w:rsid w:val="006544C5"/>
    <w:rsid w:val="00655867"/>
    <w:rsid w:val="00656352"/>
    <w:rsid w:val="00656A7B"/>
    <w:rsid w:val="00656EF4"/>
    <w:rsid w:val="00660168"/>
    <w:rsid w:val="006605CF"/>
    <w:rsid w:val="00663F00"/>
    <w:rsid w:val="00664648"/>
    <w:rsid w:val="0066606B"/>
    <w:rsid w:val="00666558"/>
    <w:rsid w:val="00673732"/>
    <w:rsid w:val="00673C77"/>
    <w:rsid w:val="00674292"/>
    <w:rsid w:val="00675E38"/>
    <w:rsid w:val="00676394"/>
    <w:rsid w:val="0067639F"/>
    <w:rsid w:val="00676920"/>
    <w:rsid w:val="0068178E"/>
    <w:rsid w:val="006823FD"/>
    <w:rsid w:val="006841D2"/>
    <w:rsid w:val="00684613"/>
    <w:rsid w:val="0068674D"/>
    <w:rsid w:val="00686B91"/>
    <w:rsid w:val="00687EB5"/>
    <w:rsid w:val="0069001D"/>
    <w:rsid w:val="00693A23"/>
    <w:rsid w:val="00693A8B"/>
    <w:rsid w:val="00697081"/>
    <w:rsid w:val="006A1706"/>
    <w:rsid w:val="006A36BA"/>
    <w:rsid w:val="006A55BB"/>
    <w:rsid w:val="006B1D57"/>
    <w:rsid w:val="006B6220"/>
    <w:rsid w:val="006C1C58"/>
    <w:rsid w:val="006C257B"/>
    <w:rsid w:val="006C38D5"/>
    <w:rsid w:val="006C705D"/>
    <w:rsid w:val="006D08AB"/>
    <w:rsid w:val="006D0CDD"/>
    <w:rsid w:val="006D0DB7"/>
    <w:rsid w:val="006D436E"/>
    <w:rsid w:val="006D4765"/>
    <w:rsid w:val="006D6EA7"/>
    <w:rsid w:val="006E0352"/>
    <w:rsid w:val="006E0B71"/>
    <w:rsid w:val="006E4CE1"/>
    <w:rsid w:val="006E5497"/>
    <w:rsid w:val="006F1F9D"/>
    <w:rsid w:val="006F29C5"/>
    <w:rsid w:val="006F39CC"/>
    <w:rsid w:val="006F55DB"/>
    <w:rsid w:val="006F5EA7"/>
    <w:rsid w:val="006F69B6"/>
    <w:rsid w:val="006F71E2"/>
    <w:rsid w:val="006F7C30"/>
    <w:rsid w:val="00703FD4"/>
    <w:rsid w:val="0070600A"/>
    <w:rsid w:val="00706434"/>
    <w:rsid w:val="00713F85"/>
    <w:rsid w:val="007238FB"/>
    <w:rsid w:val="007264EC"/>
    <w:rsid w:val="00733B13"/>
    <w:rsid w:val="00736F9D"/>
    <w:rsid w:val="007457AC"/>
    <w:rsid w:val="007467D9"/>
    <w:rsid w:val="00750C29"/>
    <w:rsid w:val="00751636"/>
    <w:rsid w:val="00755352"/>
    <w:rsid w:val="007574AF"/>
    <w:rsid w:val="007600A0"/>
    <w:rsid w:val="00761F60"/>
    <w:rsid w:val="00762C86"/>
    <w:rsid w:val="00764778"/>
    <w:rsid w:val="00765828"/>
    <w:rsid w:val="0077368E"/>
    <w:rsid w:val="0077422C"/>
    <w:rsid w:val="00780C7E"/>
    <w:rsid w:val="00781027"/>
    <w:rsid w:val="00781711"/>
    <w:rsid w:val="007842D9"/>
    <w:rsid w:val="00785666"/>
    <w:rsid w:val="00785870"/>
    <w:rsid w:val="00794798"/>
    <w:rsid w:val="00795CB0"/>
    <w:rsid w:val="00796FC8"/>
    <w:rsid w:val="007A2027"/>
    <w:rsid w:val="007A3065"/>
    <w:rsid w:val="007A5ACA"/>
    <w:rsid w:val="007A6C6D"/>
    <w:rsid w:val="007A7ED7"/>
    <w:rsid w:val="007B027F"/>
    <w:rsid w:val="007B3936"/>
    <w:rsid w:val="007B42E0"/>
    <w:rsid w:val="007B492A"/>
    <w:rsid w:val="007B5CFC"/>
    <w:rsid w:val="007B735B"/>
    <w:rsid w:val="007C0663"/>
    <w:rsid w:val="007C2E28"/>
    <w:rsid w:val="007C40D8"/>
    <w:rsid w:val="007C65C0"/>
    <w:rsid w:val="007D05E1"/>
    <w:rsid w:val="007D41B1"/>
    <w:rsid w:val="007D5413"/>
    <w:rsid w:val="007E230E"/>
    <w:rsid w:val="007E7EA9"/>
    <w:rsid w:val="007F07F4"/>
    <w:rsid w:val="007F10AA"/>
    <w:rsid w:val="007F49B0"/>
    <w:rsid w:val="007F52CA"/>
    <w:rsid w:val="007F6FEB"/>
    <w:rsid w:val="00802ABE"/>
    <w:rsid w:val="00802BD9"/>
    <w:rsid w:val="00805A0C"/>
    <w:rsid w:val="00807019"/>
    <w:rsid w:val="00807452"/>
    <w:rsid w:val="00810A03"/>
    <w:rsid w:val="00811AA7"/>
    <w:rsid w:val="00812B8D"/>
    <w:rsid w:val="008206E5"/>
    <w:rsid w:val="00821AEB"/>
    <w:rsid w:val="008222D9"/>
    <w:rsid w:val="00822BED"/>
    <w:rsid w:val="00822F79"/>
    <w:rsid w:val="00830050"/>
    <w:rsid w:val="00833BF7"/>
    <w:rsid w:val="00833E93"/>
    <w:rsid w:val="00840692"/>
    <w:rsid w:val="00840C88"/>
    <w:rsid w:val="00841E44"/>
    <w:rsid w:val="00843E5E"/>
    <w:rsid w:val="00844159"/>
    <w:rsid w:val="00847037"/>
    <w:rsid w:val="00847857"/>
    <w:rsid w:val="00853243"/>
    <w:rsid w:val="00853B64"/>
    <w:rsid w:val="008553F9"/>
    <w:rsid w:val="00857063"/>
    <w:rsid w:val="00860578"/>
    <w:rsid w:val="00865832"/>
    <w:rsid w:val="00865FD5"/>
    <w:rsid w:val="008671C6"/>
    <w:rsid w:val="008708B8"/>
    <w:rsid w:val="008708E6"/>
    <w:rsid w:val="00873C76"/>
    <w:rsid w:val="0087475C"/>
    <w:rsid w:val="00874B37"/>
    <w:rsid w:val="00874C6C"/>
    <w:rsid w:val="0087623B"/>
    <w:rsid w:val="0087635D"/>
    <w:rsid w:val="008842AF"/>
    <w:rsid w:val="008900F5"/>
    <w:rsid w:val="008902D9"/>
    <w:rsid w:val="008929D0"/>
    <w:rsid w:val="008945DF"/>
    <w:rsid w:val="00897519"/>
    <w:rsid w:val="008A0273"/>
    <w:rsid w:val="008A1418"/>
    <w:rsid w:val="008A1EC4"/>
    <w:rsid w:val="008A2A23"/>
    <w:rsid w:val="008A57DB"/>
    <w:rsid w:val="008A6C15"/>
    <w:rsid w:val="008A7DD4"/>
    <w:rsid w:val="008A7E45"/>
    <w:rsid w:val="008B0EF0"/>
    <w:rsid w:val="008B6BD9"/>
    <w:rsid w:val="008C0A87"/>
    <w:rsid w:val="008C0C07"/>
    <w:rsid w:val="008C41AA"/>
    <w:rsid w:val="008C4BC1"/>
    <w:rsid w:val="008C704E"/>
    <w:rsid w:val="008C71AF"/>
    <w:rsid w:val="008D511C"/>
    <w:rsid w:val="008D7D16"/>
    <w:rsid w:val="008E2EAE"/>
    <w:rsid w:val="008E2FAF"/>
    <w:rsid w:val="008E38EE"/>
    <w:rsid w:val="008E421B"/>
    <w:rsid w:val="008E4EA9"/>
    <w:rsid w:val="008E4F25"/>
    <w:rsid w:val="008E77D0"/>
    <w:rsid w:val="008F0B30"/>
    <w:rsid w:val="008F2478"/>
    <w:rsid w:val="008F40E0"/>
    <w:rsid w:val="008F5944"/>
    <w:rsid w:val="008F5BDA"/>
    <w:rsid w:val="008F69AC"/>
    <w:rsid w:val="008F6E69"/>
    <w:rsid w:val="008F7D78"/>
    <w:rsid w:val="00900FA9"/>
    <w:rsid w:val="00902A1C"/>
    <w:rsid w:val="0090339C"/>
    <w:rsid w:val="009042FE"/>
    <w:rsid w:val="00914169"/>
    <w:rsid w:val="00915F8E"/>
    <w:rsid w:val="0092373F"/>
    <w:rsid w:val="009244BB"/>
    <w:rsid w:val="00924DDF"/>
    <w:rsid w:val="00924E88"/>
    <w:rsid w:val="0092535E"/>
    <w:rsid w:val="00926B12"/>
    <w:rsid w:val="00930BD4"/>
    <w:rsid w:val="00933035"/>
    <w:rsid w:val="009410B9"/>
    <w:rsid w:val="00941FF6"/>
    <w:rsid w:val="00944104"/>
    <w:rsid w:val="00950DBC"/>
    <w:rsid w:val="00951BDB"/>
    <w:rsid w:val="00952C24"/>
    <w:rsid w:val="00960DCB"/>
    <w:rsid w:val="00962104"/>
    <w:rsid w:val="00962AF1"/>
    <w:rsid w:val="009645FF"/>
    <w:rsid w:val="00965BF9"/>
    <w:rsid w:val="00966822"/>
    <w:rsid w:val="0096738B"/>
    <w:rsid w:val="009705E8"/>
    <w:rsid w:val="00970D14"/>
    <w:rsid w:val="00972F05"/>
    <w:rsid w:val="00974F45"/>
    <w:rsid w:val="009763F5"/>
    <w:rsid w:val="009816F4"/>
    <w:rsid w:val="00991BED"/>
    <w:rsid w:val="00996B0C"/>
    <w:rsid w:val="00996E1A"/>
    <w:rsid w:val="009A0293"/>
    <w:rsid w:val="009B5906"/>
    <w:rsid w:val="009B701C"/>
    <w:rsid w:val="009C2707"/>
    <w:rsid w:val="009C4654"/>
    <w:rsid w:val="009C5A72"/>
    <w:rsid w:val="009C5A7C"/>
    <w:rsid w:val="009D33D0"/>
    <w:rsid w:val="009D7003"/>
    <w:rsid w:val="009D737C"/>
    <w:rsid w:val="009E0151"/>
    <w:rsid w:val="009E19F7"/>
    <w:rsid w:val="009E228A"/>
    <w:rsid w:val="009E27C4"/>
    <w:rsid w:val="009E2838"/>
    <w:rsid w:val="009E59EE"/>
    <w:rsid w:val="009F03E2"/>
    <w:rsid w:val="009F090E"/>
    <w:rsid w:val="009F164C"/>
    <w:rsid w:val="009F2E68"/>
    <w:rsid w:val="009F3C06"/>
    <w:rsid w:val="009F7CA5"/>
    <w:rsid w:val="009F7FAE"/>
    <w:rsid w:val="00A00E97"/>
    <w:rsid w:val="00A03821"/>
    <w:rsid w:val="00A1159B"/>
    <w:rsid w:val="00A12335"/>
    <w:rsid w:val="00A15CBE"/>
    <w:rsid w:val="00A1694D"/>
    <w:rsid w:val="00A16D6F"/>
    <w:rsid w:val="00A175FA"/>
    <w:rsid w:val="00A20E54"/>
    <w:rsid w:val="00A217AA"/>
    <w:rsid w:val="00A36983"/>
    <w:rsid w:val="00A403A1"/>
    <w:rsid w:val="00A40BCB"/>
    <w:rsid w:val="00A4645A"/>
    <w:rsid w:val="00A47FEB"/>
    <w:rsid w:val="00A515D6"/>
    <w:rsid w:val="00A51702"/>
    <w:rsid w:val="00A5392C"/>
    <w:rsid w:val="00A54066"/>
    <w:rsid w:val="00A541F7"/>
    <w:rsid w:val="00A63B49"/>
    <w:rsid w:val="00A63E5B"/>
    <w:rsid w:val="00A70F0A"/>
    <w:rsid w:val="00A83AD0"/>
    <w:rsid w:val="00A84753"/>
    <w:rsid w:val="00A87CC6"/>
    <w:rsid w:val="00A906CA"/>
    <w:rsid w:val="00A92830"/>
    <w:rsid w:val="00AA176F"/>
    <w:rsid w:val="00AA35FE"/>
    <w:rsid w:val="00AA412E"/>
    <w:rsid w:val="00AB4505"/>
    <w:rsid w:val="00AB4BB7"/>
    <w:rsid w:val="00AB68AC"/>
    <w:rsid w:val="00AB6C9D"/>
    <w:rsid w:val="00AC06B0"/>
    <w:rsid w:val="00AC3CEC"/>
    <w:rsid w:val="00AC7F05"/>
    <w:rsid w:val="00AD1849"/>
    <w:rsid w:val="00AD207A"/>
    <w:rsid w:val="00AD480D"/>
    <w:rsid w:val="00AE1467"/>
    <w:rsid w:val="00AE31D4"/>
    <w:rsid w:val="00AE43CF"/>
    <w:rsid w:val="00AE44E1"/>
    <w:rsid w:val="00AE616F"/>
    <w:rsid w:val="00AE77A7"/>
    <w:rsid w:val="00AF4A2C"/>
    <w:rsid w:val="00AF4D68"/>
    <w:rsid w:val="00AF5DC3"/>
    <w:rsid w:val="00AF63EF"/>
    <w:rsid w:val="00B02E23"/>
    <w:rsid w:val="00B04362"/>
    <w:rsid w:val="00B04DC1"/>
    <w:rsid w:val="00B06324"/>
    <w:rsid w:val="00B06C9C"/>
    <w:rsid w:val="00B06E31"/>
    <w:rsid w:val="00B075E9"/>
    <w:rsid w:val="00B07A1C"/>
    <w:rsid w:val="00B12D34"/>
    <w:rsid w:val="00B139DA"/>
    <w:rsid w:val="00B17EA9"/>
    <w:rsid w:val="00B2044F"/>
    <w:rsid w:val="00B21A3C"/>
    <w:rsid w:val="00B237D1"/>
    <w:rsid w:val="00B24B49"/>
    <w:rsid w:val="00B26329"/>
    <w:rsid w:val="00B32BF3"/>
    <w:rsid w:val="00B32E1E"/>
    <w:rsid w:val="00B36A7B"/>
    <w:rsid w:val="00B36D81"/>
    <w:rsid w:val="00B40FEA"/>
    <w:rsid w:val="00B42A7F"/>
    <w:rsid w:val="00B43B71"/>
    <w:rsid w:val="00B448B3"/>
    <w:rsid w:val="00B44C06"/>
    <w:rsid w:val="00B53A56"/>
    <w:rsid w:val="00B5452F"/>
    <w:rsid w:val="00B54F8A"/>
    <w:rsid w:val="00B6029B"/>
    <w:rsid w:val="00B60C37"/>
    <w:rsid w:val="00B60F4A"/>
    <w:rsid w:val="00B61AC5"/>
    <w:rsid w:val="00B62A19"/>
    <w:rsid w:val="00B641E9"/>
    <w:rsid w:val="00B6661C"/>
    <w:rsid w:val="00B72FE1"/>
    <w:rsid w:val="00B73885"/>
    <w:rsid w:val="00B76694"/>
    <w:rsid w:val="00B766AC"/>
    <w:rsid w:val="00B773B7"/>
    <w:rsid w:val="00B80DB6"/>
    <w:rsid w:val="00B83D28"/>
    <w:rsid w:val="00B87685"/>
    <w:rsid w:val="00B931F0"/>
    <w:rsid w:val="00BA26DF"/>
    <w:rsid w:val="00BA4700"/>
    <w:rsid w:val="00BB06F4"/>
    <w:rsid w:val="00BB2D42"/>
    <w:rsid w:val="00BB2FEC"/>
    <w:rsid w:val="00BB682F"/>
    <w:rsid w:val="00BB7C1F"/>
    <w:rsid w:val="00BC20A8"/>
    <w:rsid w:val="00BC25B3"/>
    <w:rsid w:val="00BC3DF0"/>
    <w:rsid w:val="00BC6B1B"/>
    <w:rsid w:val="00BD0DF0"/>
    <w:rsid w:val="00BD31CA"/>
    <w:rsid w:val="00BD717B"/>
    <w:rsid w:val="00BE35C2"/>
    <w:rsid w:val="00BE613C"/>
    <w:rsid w:val="00BE6670"/>
    <w:rsid w:val="00BE7927"/>
    <w:rsid w:val="00BF2C6F"/>
    <w:rsid w:val="00BF33E6"/>
    <w:rsid w:val="00BF38EA"/>
    <w:rsid w:val="00BF3F6D"/>
    <w:rsid w:val="00BF414C"/>
    <w:rsid w:val="00BF5065"/>
    <w:rsid w:val="00BF772C"/>
    <w:rsid w:val="00C01A5A"/>
    <w:rsid w:val="00C14CAC"/>
    <w:rsid w:val="00C16225"/>
    <w:rsid w:val="00C16ED3"/>
    <w:rsid w:val="00C17265"/>
    <w:rsid w:val="00C2283A"/>
    <w:rsid w:val="00C239E5"/>
    <w:rsid w:val="00C25027"/>
    <w:rsid w:val="00C26FD4"/>
    <w:rsid w:val="00C303AB"/>
    <w:rsid w:val="00C303D2"/>
    <w:rsid w:val="00C415F6"/>
    <w:rsid w:val="00C45370"/>
    <w:rsid w:val="00C51D74"/>
    <w:rsid w:val="00C54700"/>
    <w:rsid w:val="00C559DB"/>
    <w:rsid w:val="00C56C6F"/>
    <w:rsid w:val="00C571D0"/>
    <w:rsid w:val="00C653BC"/>
    <w:rsid w:val="00C65E63"/>
    <w:rsid w:val="00C65F30"/>
    <w:rsid w:val="00C66D93"/>
    <w:rsid w:val="00C70F35"/>
    <w:rsid w:val="00C72730"/>
    <w:rsid w:val="00C77241"/>
    <w:rsid w:val="00C8093E"/>
    <w:rsid w:val="00C80E8A"/>
    <w:rsid w:val="00C816BC"/>
    <w:rsid w:val="00C87609"/>
    <w:rsid w:val="00C91E3B"/>
    <w:rsid w:val="00CA0145"/>
    <w:rsid w:val="00CA121E"/>
    <w:rsid w:val="00CA3BC2"/>
    <w:rsid w:val="00CA48FF"/>
    <w:rsid w:val="00CA5FC3"/>
    <w:rsid w:val="00CA6D09"/>
    <w:rsid w:val="00CB03B6"/>
    <w:rsid w:val="00CB2000"/>
    <w:rsid w:val="00CB2F19"/>
    <w:rsid w:val="00CB42BA"/>
    <w:rsid w:val="00CB7485"/>
    <w:rsid w:val="00CC0DD9"/>
    <w:rsid w:val="00CC5D1F"/>
    <w:rsid w:val="00CC6963"/>
    <w:rsid w:val="00CD0013"/>
    <w:rsid w:val="00CD0088"/>
    <w:rsid w:val="00CD28FF"/>
    <w:rsid w:val="00CD31E6"/>
    <w:rsid w:val="00CD523B"/>
    <w:rsid w:val="00CD71F9"/>
    <w:rsid w:val="00CD7C69"/>
    <w:rsid w:val="00CE1092"/>
    <w:rsid w:val="00CE3572"/>
    <w:rsid w:val="00CE47F0"/>
    <w:rsid w:val="00CE4FFF"/>
    <w:rsid w:val="00CF08D3"/>
    <w:rsid w:val="00CF387A"/>
    <w:rsid w:val="00CF4988"/>
    <w:rsid w:val="00CF714A"/>
    <w:rsid w:val="00D03C64"/>
    <w:rsid w:val="00D050C3"/>
    <w:rsid w:val="00D05FA5"/>
    <w:rsid w:val="00D13B6F"/>
    <w:rsid w:val="00D1422F"/>
    <w:rsid w:val="00D30651"/>
    <w:rsid w:val="00D3107B"/>
    <w:rsid w:val="00D3383C"/>
    <w:rsid w:val="00D40774"/>
    <w:rsid w:val="00D41D30"/>
    <w:rsid w:val="00D42086"/>
    <w:rsid w:val="00D44860"/>
    <w:rsid w:val="00D454AD"/>
    <w:rsid w:val="00D47168"/>
    <w:rsid w:val="00D526D0"/>
    <w:rsid w:val="00D52C03"/>
    <w:rsid w:val="00D56174"/>
    <w:rsid w:val="00D6088A"/>
    <w:rsid w:val="00D60E69"/>
    <w:rsid w:val="00D614E1"/>
    <w:rsid w:val="00D626A3"/>
    <w:rsid w:val="00D62FC9"/>
    <w:rsid w:val="00D64F20"/>
    <w:rsid w:val="00D6685F"/>
    <w:rsid w:val="00D670C4"/>
    <w:rsid w:val="00D7418B"/>
    <w:rsid w:val="00D76E37"/>
    <w:rsid w:val="00D806D9"/>
    <w:rsid w:val="00D828B9"/>
    <w:rsid w:val="00D82D37"/>
    <w:rsid w:val="00D866D8"/>
    <w:rsid w:val="00D8745B"/>
    <w:rsid w:val="00D90CD7"/>
    <w:rsid w:val="00D90FD6"/>
    <w:rsid w:val="00D92C61"/>
    <w:rsid w:val="00D92E10"/>
    <w:rsid w:val="00DA6DA8"/>
    <w:rsid w:val="00DC0F97"/>
    <w:rsid w:val="00DC137E"/>
    <w:rsid w:val="00DD02DC"/>
    <w:rsid w:val="00DD25A8"/>
    <w:rsid w:val="00DD2D4D"/>
    <w:rsid w:val="00DD4D48"/>
    <w:rsid w:val="00DD500C"/>
    <w:rsid w:val="00DE05A5"/>
    <w:rsid w:val="00DE14F1"/>
    <w:rsid w:val="00DE164A"/>
    <w:rsid w:val="00DE1664"/>
    <w:rsid w:val="00DE2A21"/>
    <w:rsid w:val="00DE4F1C"/>
    <w:rsid w:val="00DE74EB"/>
    <w:rsid w:val="00DE7A7C"/>
    <w:rsid w:val="00DF11CB"/>
    <w:rsid w:val="00DF1202"/>
    <w:rsid w:val="00DF1AA7"/>
    <w:rsid w:val="00DF2354"/>
    <w:rsid w:val="00DF395F"/>
    <w:rsid w:val="00DF40DB"/>
    <w:rsid w:val="00DF42AB"/>
    <w:rsid w:val="00DF65FF"/>
    <w:rsid w:val="00E01C98"/>
    <w:rsid w:val="00E024AE"/>
    <w:rsid w:val="00E0284A"/>
    <w:rsid w:val="00E07574"/>
    <w:rsid w:val="00E07F5A"/>
    <w:rsid w:val="00E1175A"/>
    <w:rsid w:val="00E1262A"/>
    <w:rsid w:val="00E12F41"/>
    <w:rsid w:val="00E13D51"/>
    <w:rsid w:val="00E142D9"/>
    <w:rsid w:val="00E144BA"/>
    <w:rsid w:val="00E144FF"/>
    <w:rsid w:val="00E147C8"/>
    <w:rsid w:val="00E17389"/>
    <w:rsid w:val="00E22523"/>
    <w:rsid w:val="00E22C63"/>
    <w:rsid w:val="00E22EB8"/>
    <w:rsid w:val="00E266BF"/>
    <w:rsid w:val="00E26B01"/>
    <w:rsid w:val="00E27D7D"/>
    <w:rsid w:val="00E369B1"/>
    <w:rsid w:val="00E4110E"/>
    <w:rsid w:val="00E425D4"/>
    <w:rsid w:val="00E43138"/>
    <w:rsid w:val="00E4511D"/>
    <w:rsid w:val="00E4568B"/>
    <w:rsid w:val="00E4708F"/>
    <w:rsid w:val="00E5431D"/>
    <w:rsid w:val="00E555B3"/>
    <w:rsid w:val="00E55BE4"/>
    <w:rsid w:val="00E55EB3"/>
    <w:rsid w:val="00E55FB2"/>
    <w:rsid w:val="00E56245"/>
    <w:rsid w:val="00E606D9"/>
    <w:rsid w:val="00E6096E"/>
    <w:rsid w:val="00E61422"/>
    <w:rsid w:val="00E652CA"/>
    <w:rsid w:val="00E66B4D"/>
    <w:rsid w:val="00E70674"/>
    <w:rsid w:val="00E72E89"/>
    <w:rsid w:val="00E74BF6"/>
    <w:rsid w:val="00E755D7"/>
    <w:rsid w:val="00E7638B"/>
    <w:rsid w:val="00E77099"/>
    <w:rsid w:val="00E85BE8"/>
    <w:rsid w:val="00E86BD0"/>
    <w:rsid w:val="00E94D75"/>
    <w:rsid w:val="00E960E7"/>
    <w:rsid w:val="00EA13B4"/>
    <w:rsid w:val="00EA4946"/>
    <w:rsid w:val="00EA5629"/>
    <w:rsid w:val="00EA6410"/>
    <w:rsid w:val="00EA68B0"/>
    <w:rsid w:val="00EB0B98"/>
    <w:rsid w:val="00EB11D4"/>
    <w:rsid w:val="00EB1F4E"/>
    <w:rsid w:val="00EB3F16"/>
    <w:rsid w:val="00EB3F2C"/>
    <w:rsid w:val="00EB40D5"/>
    <w:rsid w:val="00EB6AEE"/>
    <w:rsid w:val="00EC0867"/>
    <w:rsid w:val="00EC509F"/>
    <w:rsid w:val="00EC5301"/>
    <w:rsid w:val="00EC7873"/>
    <w:rsid w:val="00ED07B0"/>
    <w:rsid w:val="00ED45A3"/>
    <w:rsid w:val="00ED45CE"/>
    <w:rsid w:val="00ED5BBB"/>
    <w:rsid w:val="00ED70C4"/>
    <w:rsid w:val="00EE02C4"/>
    <w:rsid w:val="00EE1012"/>
    <w:rsid w:val="00EF05E0"/>
    <w:rsid w:val="00EF5F0B"/>
    <w:rsid w:val="00EF6FD1"/>
    <w:rsid w:val="00F004E8"/>
    <w:rsid w:val="00F033C5"/>
    <w:rsid w:val="00F06BC1"/>
    <w:rsid w:val="00F11228"/>
    <w:rsid w:val="00F16FBF"/>
    <w:rsid w:val="00F271CE"/>
    <w:rsid w:val="00F315B6"/>
    <w:rsid w:val="00F367AB"/>
    <w:rsid w:val="00F40D04"/>
    <w:rsid w:val="00F41309"/>
    <w:rsid w:val="00F4524C"/>
    <w:rsid w:val="00F4696B"/>
    <w:rsid w:val="00F50CDC"/>
    <w:rsid w:val="00F51332"/>
    <w:rsid w:val="00F51F7A"/>
    <w:rsid w:val="00F52612"/>
    <w:rsid w:val="00F54129"/>
    <w:rsid w:val="00F56B57"/>
    <w:rsid w:val="00F60E5A"/>
    <w:rsid w:val="00F61A17"/>
    <w:rsid w:val="00F637D1"/>
    <w:rsid w:val="00F65BC9"/>
    <w:rsid w:val="00F65DE9"/>
    <w:rsid w:val="00F74D31"/>
    <w:rsid w:val="00F752B1"/>
    <w:rsid w:val="00F76419"/>
    <w:rsid w:val="00F83320"/>
    <w:rsid w:val="00F8354F"/>
    <w:rsid w:val="00F84D16"/>
    <w:rsid w:val="00F92D16"/>
    <w:rsid w:val="00F93990"/>
    <w:rsid w:val="00F94B81"/>
    <w:rsid w:val="00FA3034"/>
    <w:rsid w:val="00FA626C"/>
    <w:rsid w:val="00FB338C"/>
    <w:rsid w:val="00FB4A5D"/>
    <w:rsid w:val="00FB57C6"/>
    <w:rsid w:val="00FC3BF2"/>
    <w:rsid w:val="00FC5431"/>
    <w:rsid w:val="00FC55B1"/>
    <w:rsid w:val="00FC5FA9"/>
    <w:rsid w:val="00FD1A1B"/>
    <w:rsid w:val="00FD4191"/>
    <w:rsid w:val="00FE1C19"/>
    <w:rsid w:val="00FE25AE"/>
    <w:rsid w:val="00FE382E"/>
    <w:rsid w:val="00FE4825"/>
    <w:rsid w:val="00FF2A66"/>
    <w:rsid w:val="00FF3341"/>
    <w:rsid w:val="00FF39EB"/>
    <w:rsid w:val="00FF41AA"/>
    <w:rsid w:val="00F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EC"/>
  </w:style>
  <w:style w:type="paragraph" w:styleId="20">
    <w:name w:val="heading 2"/>
    <w:basedOn w:val="a"/>
    <w:next w:val="a"/>
    <w:link w:val="21"/>
    <w:uiPriority w:val="9"/>
    <w:unhideWhenUsed/>
    <w:qFormat/>
    <w:rsid w:val="005762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07CB2"/>
    <w:rPr>
      <w:color w:val="0000FF"/>
      <w:u w:val="single"/>
    </w:rPr>
  </w:style>
  <w:style w:type="paragraph" w:styleId="a4">
    <w:name w:val="Body Text"/>
    <w:basedOn w:val="a"/>
    <w:link w:val="a5"/>
    <w:unhideWhenUsed/>
    <w:rsid w:val="00207CB2"/>
    <w:pPr>
      <w:widowControl w:val="0"/>
      <w:autoSpaceDE w:val="0"/>
      <w:autoSpaceDN w:val="0"/>
      <w:adjustRightInd w:val="0"/>
      <w:spacing w:after="120" w:line="360" w:lineRule="atLeast"/>
      <w:jc w:val="both"/>
    </w:pPr>
    <w:rPr>
      <w:rFonts w:ascii="Times New Roman" w:eastAsia="Times New Roman" w:hAnsi="Times New Roman" w:cs="Times New Roman"/>
      <w:sz w:val="18"/>
      <w:szCs w:val="18"/>
    </w:rPr>
  </w:style>
  <w:style w:type="character" w:customStyle="1" w:styleId="a5">
    <w:name w:val="Основной текст Знак"/>
    <w:basedOn w:val="a0"/>
    <w:link w:val="a4"/>
    <w:rsid w:val="00207CB2"/>
    <w:rPr>
      <w:rFonts w:ascii="Times New Roman" w:eastAsia="Times New Roman" w:hAnsi="Times New Roman" w:cs="Times New Roman"/>
      <w:sz w:val="18"/>
      <w:szCs w:val="18"/>
    </w:rPr>
  </w:style>
  <w:style w:type="paragraph" w:styleId="22">
    <w:name w:val="Body Text 2"/>
    <w:basedOn w:val="a"/>
    <w:link w:val="23"/>
    <w:uiPriority w:val="99"/>
    <w:unhideWhenUsed/>
    <w:rsid w:val="00207CB2"/>
    <w:pPr>
      <w:spacing w:after="120" w:line="480" w:lineRule="auto"/>
    </w:pPr>
  </w:style>
  <w:style w:type="character" w:customStyle="1" w:styleId="23">
    <w:name w:val="Основной текст 2 Знак"/>
    <w:basedOn w:val="a0"/>
    <w:link w:val="22"/>
    <w:uiPriority w:val="99"/>
    <w:rsid w:val="00207CB2"/>
  </w:style>
  <w:style w:type="character" w:customStyle="1" w:styleId="ConsPlusNormal">
    <w:name w:val="ConsPlusNormal Знак"/>
    <w:link w:val="ConsPlusNormal0"/>
    <w:locked/>
    <w:rsid w:val="00207CB2"/>
    <w:rPr>
      <w:rFonts w:ascii="Arial" w:hAnsi="Arial" w:cs="Arial"/>
      <w:sz w:val="20"/>
      <w:szCs w:val="20"/>
    </w:rPr>
  </w:style>
  <w:style w:type="paragraph" w:customStyle="1" w:styleId="ConsPlusNormal0">
    <w:name w:val="ConsPlusNormal"/>
    <w:link w:val="ConsPlusNormal"/>
    <w:qFormat/>
    <w:rsid w:val="00207CB2"/>
    <w:pPr>
      <w:autoSpaceDE w:val="0"/>
      <w:autoSpaceDN w:val="0"/>
      <w:adjustRightInd w:val="0"/>
      <w:spacing w:after="0" w:line="240" w:lineRule="auto"/>
    </w:pPr>
    <w:rPr>
      <w:rFonts w:ascii="Arial" w:hAnsi="Arial" w:cs="Arial"/>
      <w:sz w:val="20"/>
      <w:szCs w:val="20"/>
    </w:rPr>
  </w:style>
  <w:style w:type="paragraph" w:customStyle="1" w:styleId="210">
    <w:name w:val="Основной текст 21"/>
    <w:basedOn w:val="a"/>
    <w:qFormat/>
    <w:rsid w:val="00207CB2"/>
    <w:pPr>
      <w:widowControl w:val="0"/>
      <w:spacing w:after="0" w:line="360" w:lineRule="atLeast"/>
      <w:ind w:left="567" w:hanging="567"/>
      <w:jc w:val="both"/>
    </w:pPr>
    <w:rPr>
      <w:rFonts w:ascii="Times New Roman" w:eastAsia="Times New Roman" w:hAnsi="Times New Roman" w:cs="Times New Roman"/>
      <w:sz w:val="24"/>
      <w:szCs w:val="24"/>
    </w:rPr>
  </w:style>
  <w:style w:type="paragraph" w:customStyle="1" w:styleId="10">
    <w:name w:val="Стиль1"/>
    <w:basedOn w:val="a"/>
    <w:qFormat/>
    <w:rsid w:val="00207CB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rPr>
  </w:style>
  <w:style w:type="paragraph" w:customStyle="1" w:styleId="ConsNormal">
    <w:name w:val="ConsNormal"/>
    <w:qFormat/>
    <w:rsid w:val="00207CB2"/>
    <w:pPr>
      <w:widowControl w:val="0"/>
      <w:autoSpaceDE w:val="0"/>
      <w:autoSpaceDN w:val="0"/>
      <w:adjustRightInd w:val="0"/>
      <w:spacing w:after="0" w:line="360" w:lineRule="atLeast"/>
      <w:ind w:right="19772" w:firstLine="720"/>
      <w:jc w:val="both"/>
    </w:pPr>
    <w:rPr>
      <w:rFonts w:ascii="Times New Roman" w:eastAsia="Times New Roman" w:hAnsi="Times New Roman" w:cs="Times New Roman"/>
      <w:sz w:val="20"/>
      <w:szCs w:val="20"/>
    </w:rPr>
  </w:style>
  <w:style w:type="table" w:styleId="a6">
    <w:name w:val="Table Grid"/>
    <w:basedOn w:val="a1"/>
    <w:uiPriority w:val="59"/>
    <w:rsid w:val="00207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07C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7CB2"/>
    <w:rPr>
      <w:rFonts w:ascii="Tahoma" w:hAnsi="Tahoma" w:cs="Tahoma"/>
      <w:sz w:val="16"/>
      <w:szCs w:val="16"/>
    </w:rPr>
  </w:style>
  <w:style w:type="character" w:customStyle="1" w:styleId="iceouttxt5">
    <w:name w:val="iceouttxt5"/>
    <w:basedOn w:val="a0"/>
    <w:rsid w:val="00BF772C"/>
    <w:rPr>
      <w:rFonts w:ascii="Arial" w:hAnsi="Arial" w:cs="Arial" w:hint="default"/>
      <w:color w:val="666666"/>
      <w:sz w:val="17"/>
      <w:szCs w:val="17"/>
    </w:rPr>
  </w:style>
  <w:style w:type="character" w:customStyle="1" w:styleId="iceouttxt6">
    <w:name w:val="iceouttxt6"/>
    <w:basedOn w:val="a0"/>
    <w:rsid w:val="00BF772C"/>
    <w:rPr>
      <w:rFonts w:ascii="Arial" w:hAnsi="Arial" w:cs="Arial" w:hint="default"/>
      <w:color w:val="666666"/>
      <w:sz w:val="17"/>
      <w:szCs w:val="17"/>
    </w:rPr>
  </w:style>
  <w:style w:type="character" w:customStyle="1" w:styleId="iceouttxt7">
    <w:name w:val="iceouttxt7"/>
    <w:basedOn w:val="a0"/>
    <w:rsid w:val="00BF772C"/>
    <w:rPr>
      <w:rFonts w:ascii="Arial" w:hAnsi="Arial" w:cs="Arial" w:hint="default"/>
      <w:color w:val="666666"/>
      <w:sz w:val="17"/>
      <w:szCs w:val="17"/>
    </w:rPr>
  </w:style>
  <w:style w:type="character" w:customStyle="1" w:styleId="iceouttxt8">
    <w:name w:val="iceouttxt8"/>
    <w:basedOn w:val="a0"/>
    <w:rsid w:val="00BF772C"/>
    <w:rPr>
      <w:rFonts w:ascii="Arial" w:hAnsi="Arial" w:cs="Arial" w:hint="default"/>
      <w:vanish w:val="0"/>
      <w:webHidden w:val="0"/>
      <w:color w:val="000000"/>
      <w:sz w:val="17"/>
      <w:szCs w:val="17"/>
      <w:specVanish w:val="0"/>
    </w:rPr>
  </w:style>
  <w:style w:type="paragraph" w:styleId="a9">
    <w:name w:val="List Number"/>
    <w:basedOn w:val="a"/>
    <w:rsid w:val="00807452"/>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a">
    <w:name w:val="Body Text Indent"/>
    <w:basedOn w:val="a"/>
    <w:link w:val="ab"/>
    <w:uiPriority w:val="99"/>
    <w:unhideWhenUsed/>
    <w:rsid w:val="00673732"/>
    <w:pPr>
      <w:spacing w:after="120"/>
      <w:ind w:left="283"/>
    </w:pPr>
  </w:style>
  <w:style w:type="character" w:customStyle="1" w:styleId="ab">
    <w:name w:val="Основной текст с отступом Знак"/>
    <w:basedOn w:val="a0"/>
    <w:link w:val="aa"/>
    <w:uiPriority w:val="99"/>
    <w:rsid w:val="00673732"/>
  </w:style>
  <w:style w:type="paragraph" w:styleId="ac">
    <w:name w:val="footer"/>
    <w:aliases w:val="Нижний колонтитул Знак1,Нижний колонтитул Знак Знак,Нижний колонтитул Знак1 Знак Знак,Нижний колонтитул Знак Знак Знак Знак,Нижний колонтитул Знак1 Знак Знак Знак Знак,Нижний колонтитул Знак Знак Знак Знак Знак Знак, Знак3 Знак Знак"/>
    <w:basedOn w:val="a"/>
    <w:link w:val="ad"/>
    <w:qFormat/>
    <w:rsid w:val="00673732"/>
    <w:pPr>
      <w:widowControl w:val="0"/>
      <w:tabs>
        <w:tab w:val="center" w:pos="4677"/>
        <w:tab w:val="right" w:pos="9355"/>
      </w:tabs>
      <w:autoSpaceDE w:val="0"/>
      <w:autoSpaceDN w:val="0"/>
      <w:adjustRightInd w:val="0"/>
      <w:spacing w:after="0" w:line="360" w:lineRule="atLeast"/>
      <w:jc w:val="both"/>
      <w:textAlignment w:val="baseline"/>
    </w:pPr>
    <w:rPr>
      <w:rFonts w:ascii="Times New Roman" w:eastAsia="Times New Roman" w:hAnsi="Times New Roman" w:cs="Times New Roman"/>
      <w:sz w:val="18"/>
      <w:szCs w:val="18"/>
    </w:rPr>
  </w:style>
  <w:style w:type="character" w:customStyle="1" w:styleId="ad">
    <w:name w:val="Нижний колонтитул Знак"/>
    <w:aliases w:val="Нижний колонтитул Знак1 Знак,Нижний колонтитул Знак Знак Знак,Нижний колонтитул Знак1 Знак Знак Знак,Нижний колонтитул Знак Знак Знак Знак Знак,Нижний колонтитул Знак1 Знак Знак Знак Знак Знак, Знак3 Знак Знак Знак"/>
    <w:basedOn w:val="a0"/>
    <w:link w:val="ac"/>
    <w:rsid w:val="00673732"/>
    <w:rPr>
      <w:rFonts w:ascii="Times New Roman" w:eastAsia="Times New Roman" w:hAnsi="Times New Roman" w:cs="Times New Roman"/>
      <w:sz w:val="18"/>
      <w:szCs w:val="18"/>
      <w:lang w:eastAsia="ru-RU"/>
    </w:rPr>
  </w:style>
  <w:style w:type="character" w:styleId="ae">
    <w:name w:val="page number"/>
    <w:basedOn w:val="a0"/>
    <w:rsid w:val="00673732"/>
  </w:style>
  <w:style w:type="paragraph" w:customStyle="1" w:styleId="PlainText">
    <w:name w:val="Plain Text Знак"/>
    <w:basedOn w:val="a"/>
    <w:link w:val="PlainText1"/>
    <w:rsid w:val="00673732"/>
    <w:pPr>
      <w:spacing w:before="120" w:after="0" w:line="240" w:lineRule="auto"/>
      <w:jc w:val="both"/>
    </w:pPr>
    <w:rPr>
      <w:rFonts w:ascii="Courier New" w:eastAsia="Times New Roman" w:hAnsi="Courier New" w:cs="Times New Roman"/>
      <w:sz w:val="20"/>
      <w:szCs w:val="20"/>
      <w:lang w:val="en-US"/>
    </w:rPr>
  </w:style>
  <w:style w:type="character" w:customStyle="1" w:styleId="PlainText1">
    <w:name w:val="Plain Text Знак Знак1"/>
    <w:basedOn w:val="a0"/>
    <w:link w:val="PlainText"/>
    <w:rsid w:val="00673732"/>
    <w:rPr>
      <w:rFonts w:ascii="Courier New" w:eastAsia="Times New Roman" w:hAnsi="Courier New" w:cs="Times New Roman"/>
      <w:sz w:val="20"/>
      <w:szCs w:val="20"/>
      <w:lang w:val="en-US" w:eastAsia="ru-RU"/>
    </w:rPr>
  </w:style>
  <w:style w:type="paragraph" w:customStyle="1" w:styleId="30">
    <w:name w:val="Текст3"/>
    <w:basedOn w:val="a"/>
    <w:rsid w:val="00673732"/>
    <w:pPr>
      <w:spacing w:before="120" w:after="0" w:line="240" w:lineRule="auto"/>
      <w:jc w:val="both"/>
    </w:pPr>
    <w:rPr>
      <w:rFonts w:ascii="Courier New" w:eastAsia="Times New Roman" w:hAnsi="Courier New" w:cs="Times New Roman"/>
      <w:sz w:val="20"/>
      <w:szCs w:val="20"/>
      <w:lang w:val="en-US"/>
    </w:rPr>
  </w:style>
  <w:style w:type="paragraph" w:styleId="af">
    <w:name w:val="List Paragraph"/>
    <w:basedOn w:val="a"/>
    <w:link w:val="af0"/>
    <w:uiPriority w:val="34"/>
    <w:qFormat/>
    <w:rsid w:val="00D3383C"/>
    <w:pPr>
      <w:ind w:left="720"/>
      <w:contextualSpacing/>
    </w:pPr>
  </w:style>
  <w:style w:type="character" w:customStyle="1" w:styleId="21">
    <w:name w:val="Заголовок 2 Знак"/>
    <w:basedOn w:val="a0"/>
    <w:link w:val="20"/>
    <w:uiPriority w:val="9"/>
    <w:rsid w:val="005762DA"/>
    <w:rPr>
      <w:rFonts w:asciiTheme="majorHAnsi" w:eastAsiaTheme="majorEastAsia" w:hAnsiTheme="majorHAnsi" w:cstheme="majorBidi"/>
      <w:b/>
      <w:bCs/>
      <w:color w:val="4F81BD" w:themeColor="accent1"/>
      <w:sz w:val="26"/>
      <w:szCs w:val="26"/>
    </w:rPr>
  </w:style>
  <w:style w:type="paragraph" w:customStyle="1" w:styleId="s13">
    <w:name w:val="s_13"/>
    <w:basedOn w:val="a"/>
    <w:qFormat/>
    <w:rsid w:val="000013A6"/>
    <w:pPr>
      <w:spacing w:after="0" w:line="240" w:lineRule="auto"/>
      <w:ind w:firstLine="720"/>
    </w:pPr>
    <w:rPr>
      <w:rFonts w:ascii="Times New Roman" w:eastAsia="Times New Roman" w:hAnsi="Times New Roman" w:cs="Times New Roman"/>
      <w:sz w:val="20"/>
      <w:szCs w:val="20"/>
    </w:rPr>
  </w:style>
  <w:style w:type="paragraph" w:styleId="af1">
    <w:name w:val="No Spacing"/>
    <w:uiPriority w:val="1"/>
    <w:qFormat/>
    <w:rsid w:val="000013A6"/>
    <w:pPr>
      <w:spacing w:after="0" w:line="240" w:lineRule="auto"/>
    </w:pPr>
  </w:style>
  <w:style w:type="paragraph" w:customStyle="1" w:styleId="ConsPlusNonformat">
    <w:name w:val="ConsPlusNonformat"/>
    <w:uiPriority w:val="99"/>
    <w:qFormat/>
    <w:rsid w:val="00E94D75"/>
    <w:pPr>
      <w:autoSpaceDE w:val="0"/>
      <w:autoSpaceDN w:val="0"/>
      <w:adjustRightInd w:val="0"/>
      <w:spacing w:after="0" w:line="240" w:lineRule="auto"/>
    </w:pPr>
    <w:rPr>
      <w:rFonts w:ascii="Courier New" w:eastAsia="Times New Roman" w:hAnsi="Courier New" w:cs="Courier New"/>
      <w:sz w:val="20"/>
      <w:szCs w:val="20"/>
    </w:rPr>
  </w:style>
  <w:style w:type="paragraph" w:styleId="af2">
    <w:name w:val="header"/>
    <w:basedOn w:val="a"/>
    <w:link w:val="af3"/>
    <w:uiPriority w:val="99"/>
    <w:unhideWhenUsed/>
    <w:rsid w:val="002F55B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F55BD"/>
  </w:style>
  <w:style w:type="paragraph" w:styleId="af4">
    <w:name w:val="Title"/>
    <w:basedOn w:val="a"/>
    <w:link w:val="af5"/>
    <w:qFormat/>
    <w:rsid w:val="00B53A56"/>
    <w:pPr>
      <w:spacing w:before="240" w:after="60" w:line="240" w:lineRule="auto"/>
      <w:jc w:val="center"/>
      <w:outlineLvl w:val="0"/>
    </w:pPr>
    <w:rPr>
      <w:rFonts w:ascii="Arial" w:eastAsia="Times New Roman" w:hAnsi="Arial" w:cs="Times New Roman"/>
      <w:b/>
      <w:kern w:val="28"/>
      <w:sz w:val="32"/>
      <w:szCs w:val="20"/>
    </w:rPr>
  </w:style>
  <w:style w:type="character" w:customStyle="1" w:styleId="af5">
    <w:name w:val="Название Знак"/>
    <w:basedOn w:val="a0"/>
    <w:link w:val="af4"/>
    <w:rsid w:val="00B53A56"/>
    <w:rPr>
      <w:rFonts w:ascii="Arial" w:eastAsia="Times New Roman" w:hAnsi="Arial" w:cs="Times New Roman"/>
      <w:b/>
      <w:kern w:val="28"/>
      <w:sz w:val="32"/>
      <w:szCs w:val="20"/>
      <w:lang w:eastAsia="ru-RU"/>
    </w:rPr>
  </w:style>
  <w:style w:type="paragraph" w:customStyle="1" w:styleId="af6">
    <w:name w:val="Таблица текст"/>
    <w:basedOn w:val="a"/>
    <w:rsid w:val="00B53A56"/>
    <w:pPr>
      <w:spacing w:before="40" w:after="40" w:line="240" w:lineRule="auto"/>
      <w:ind w:left="57" w:right="57"/>
    </w:pPr>
    <w:rPr>
      <w:rFonts w:ascii="Times New Roman" w:eastAsia="Times New Roman" w:hAnsi="Times New Roman" w:cs="Times New Roman"/>
    </w:rPr>
  </w:style>
  <w:style w:type="paragraph" w:customStyle="1" w:styleId="PlainText0">
    <w:name w:val="Plain Text Знак Знак"/>
    <w:basedOn w:val="a"/>
    <w:link w:val="PlainText2"/>
    <w:rsid w:val="00D40774"/>
    <w:pPr>
      <w:spacing w:after="0" w:line="240" w:lineRule="auto"/>
    </w:pPr>
    <w:rPr>
      <w:rFonts w:ascii="Courier New" w:eastAsia="Times New Roman" w:hAnsi="Courier New" w:cs="Times New Roman"/>
      <w:sz w:val="20"/>
      <w:szCs w:val="20"/>
    </w:rPr>
  </w:style>
  <w:style w:type="character" w:customStyle="1" w:styleId="PlainText2">
    <w:name w:val="Plain Text Знак Знак Знак"/>
    <w:link w:val="PlainText0"/>
    <w:rsid w:val="00D40774"/>
    <w:rPr>
      <w:rFonts w:ascii="Courier New" w:eastAsia="Times New Roman" w:hAnsi="Courier New" w:cs="Times New Roman"/>
      <w:sz w:val="20"/>
      <w:szCs w:val="20"/>
      <w:lang w:eastAsia="ru-RU"/>
    </w:rPr>
  </w:style>
  <w:style w:type="character" w:customStyle="1" w:styleId="af7">
    <w:name w:val="Текст сноски Знак"/>
    <w:basedOn w:val="a0"/>
    <w:link w:val="af8"/>
    <w:uiPriority w:val="99"/>
    <w:semiHidden/>
    <w:rsid w:val="00E1262A"/>
    <w:rPr>
      <w:rFonts w:ascii="Times New Roman" w:eastAsia="Calibri" w:hAnsi="Times New Roman" w:cs="Times New Roman"/>
      <w:sz w:val="20"/>
      <w:szCs w:val="20"/>
    </w:rPr>
  </w:style>
  <w:style w:type="paragraph" w:styleId="af8">
    <w:name w:val="footnote text"/>
    <w:basedOn w:val="a"/>
    <w:link w:val="af7"/>
    <w:uiPriority w:val="99"/>
    <w:semiHidden/>
    <w:unhideWhenUsed/>
    <w:rsid w:val="00E1262A"/>
    <w:pPr>
      <w:spacing w:after="0" w:line="240" w:lineRule="auto"/>
    </w:pPr>
    <w:rPr>
      <w:rFonts w:ascii="Times New Roman" w:eastAsia="Calibri" w:hAnsi="Times New Roman" w:cs="Times New Roman"/>
      <w:sz w:val="20"/>
      <w:szCs w:val="20"/>
    </w:rPr>
  </w:style>
  <w:style w:type="character" w:customStyle="1" w:styleId="11">
    <w:name w:val="Текст сноски Знак1"/>
    <w:basedOn w:val="a0"/>
    <w:uiPriority w:val="99"/>
    <w:semiHidden/>
    <w:rsid w:val="00E1262A"/>
    <w:rPr>
      <w:sz w:val="20"/>
      <w:szCs w:val="20"/>
    </w:rPr>
  </w:style>
  <w:style w:type="character" w:styleId="af9">
    <w:name w:val="footnote reference"/>
    <w:basedOn w:val="a0"/>
    <w:uiPriority w:val="99"/>
    <w:semiHidden/>
    <w:unhideWhenUsed/>
    <w:rsid w:val="00E12F41"/>
    <w:rPr>
      <w:vertAlign w:val="superscript"/>
    </w:rPr>
  </w:style>
  <w:style w:type="table" w:customStyle="1" w:styleId="12">
    <w:name w:val="Сетка таблицы1"/>
    <w:basedOn w:val="a1"/>
    <w:next w:val="a6"/>
    <w:uiPriority w:val="59"/>
    <w:rsid w:val="001E3370"/>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67934"/>
  </w:style>
  <w:style w:type="table" w:customStyle="1" w:styleId="24">
    <w:name w:val="Сетка таблицы2"/>
    <w:basedOn w:val="a1"/>
    <w:next w:val="a6"/>
    <w:uiPriority w:val="59"/>
    <w:rsid w:val="00FE1C19"/>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
    <w:name w:val="TableStyle0"/>
    <w:rsid w:val="00BF33E6"/>
    <w:pPr>
      <w:spacing w:after="0" w:line="240" w:lineRule="auto"/>
    </w:pPr>
    <w:rPr>
      <w:rFonts w:ascii="Arial" w:eastAsia="Times New Roman" w:hAnsi="Arial"/>
      <w:sz w:val="16"/>
    </w:rPr>
    <w:tblPr>
      <w:tblCellMar>
        <w:top w:w="0" w:type="dxa"/>
        <w:left w:w="0" w:type="dxa"/>
        <w:bottom w:w="0" w:type="dxa"/>
        <w:right w:w="0" w:type="dxa"/>
      </w:tblCellMar>
    </w:tblPr>
  </w:style>
  <w:style w:type="table" w:customStyle="1" w:styleId="TableStyle01">
    <w:name w:val="TableStyle01"/>
    <w:rsid w:val="003F2402"/>
    <w:pPr>
      <w:spacing w:after="0" w:line="240" w:lineRule="auto"/>
    </w:pPr>
    <w:rPr>
      <w:rFonts w:ascii="Arial" w:eastAsia="Times New Roman" w:hAnsi="Arial"/>
      <w:sz w:val="16"/>
    </w:rPr>
    <w:tblPr>
      <w:tblCellMar>
        <w:top w:w="0" w:type="dxa"/>
        <w:left w:w="0" w:type="dxa"/>
        <w:bottom w:w="0" w:type="dxa"/>
        <w:right w:w="0" w:type="dxa"/>
      </w:tblCellMar>
    </w:tblPr>
  </w:style>
  <w:style w:type="paragraph" w:customStyle="1" w:styleId="1CStyle21">
    <w:name w:val="1CStyle21"/>
    <w:rsid w:val="00AF5DC3"/>
    <w:pPr>
      <w:jc w:val="both"/>
    </w:pPr>
    <w:rPr>
      <w:rFonts w:ascii="Times New Roman" w:hAnsi="Times New Roman"/>
      <w:sz w:val="20"/>
    </w:rPr>
  </w:style>
  <w:style w:type="paragraph" w:customStyle="1" w:styleId="1CStyle23">
    <w:name w:val="1CStyle23"/>
    <w:rsid w:val="00AF5DC3"/>
    <w:pPr>
      <w:jc w:val="center"/>
    </w:pPr>
    <w:rPr>
      <w:rFonts w:ascii="Times New Roman" w:hAnsi="Times New Roman"/>
      <w:sz w:val="20"/>
    </w:rPr>
  </w:style>
  <w:style w:type="paragraph" w:customStyle="1" w:styleId="1CStyle22">
    <w:name w:val="1CStyle22"/>
    <w:rsid w:val="00AF5DC3"/>
    <w:pPr>
      <w:jc w:val="both"/>
    </w:pPr>
    <w:rPr>
      <w:rFonts w:ascii="Times New Roman" w:hAnsi="Times New Roman"/>
      <w:sz w:val="20"/>
    </w:rPr>
  </w:style>
  <w:style w:type="paragraph" w:customStyle="1" w:styleId="1CStyle24">
    <w:name w:val="1CStyle24"/>
    <w:rsid w:val="00AF5DC3"/>
    <w:pPr>
      <w:jc w:val="right"/>
    </w:pPr>
    <w:rPr>
      <w:rFonts w:ascii="Times New Roman" w:hAnsi="Times New Roman"/>
      <w:sz w:val="20"/>
    </w:rPr>
  </w:style>
  <w:style w:type="paragraph" w:customStyle="1" w:styleId="3">
    <w:name w:val="Нумерованный список (3)"/>
    <w:basedOn w:val="a"/>
    <w:next w:val="a"/>
    <w:rsid w:val="008D7D16"/>
    <w:pPr>
      <w:widowControl w:val="0"/>
      <w:numPr>
        <w:ilvl w:val="2"/>
        <w:numId w:val="1"/>
      </w:numPr>
      <w:spacing w:before="240" w:after="120" w:line="240" w:lineRule="auto"/>
      <w:jc w:val="both"/>
    </w:pPr>
    <w:rPr>
      <w:rFonts w:ascii="Times New Roman" w:eastAsia="Times New Roman" w:hAnsi="Times New Roman" w:cs="Times New Roman"/>
      <w:sz w:val="24"/>
      <w:szCs w:val="24"/>
    </w:rPr>
  </w:style>
  <w:style w:type="paragraph" w:customStyle="1" w:styleId="4">
    <w:name w:val="Нумерованный список (4)"/>
    <w:basedOn w:val="a"/>
    <w:rsid w:val="008D7D16"/>
    <w:pPr>
      <w:widowControl w:val="0"/>
      <w:numPr>
        <w:ilvl w:val="3"/>
        <w:numId w:val="1"/>
      </w:numPr>
      <w:spacing w:before="240" w:after="120" w:line="240" w:lineRule="auto"/>
      <w:jc w:val="both"/>
    </w:pPr>
    <w:rPr>
      <w:rFonts w:ascii="Times New Roman" w:eastAsia="Times New Roman" w:hAnsi="Times New Roman" w:cs="Times New Roman"/>
      <w:sz w:val="24"/>
      <w:szCs w:val="24"/>
    </w:rPr>
  </w:style>
  <w:style w:type="paragraph" w:customStyle="1" w:styleId="1">
    <w:name w:val="Нумерованный список (1)"/>
    <w:basedOn w:val="a"/>
    <w:next w:val="a"/>
    <w:rsid w:val="008D7D16"/>
    <w:pPr>
      <w:widowControl w:val="0"/>
      <w:numPr>
        <w:numId w:val="1"/>
      </w:numPr>
      <w:spacing w:before="240" w:after="120" w:line="240" w:lineRule="auto"/>
      <w:jc w:val="both"/>
    </w:pPr>
    <w:rPr>
      <w:rFonts w:ascii="Times New Roman" w:eastAsia="Times New Roman" w:hAnsi="Times New Roman" w:cs="Times New Roman"/>
      <w:sz w:val="24"/>
      <w:szCs w:val="24"/>
    </w:rPr>
  </w:style>
  <w:style w:type="paragraph" w:customStyle="1" w:styleId="2">
    <w:name w:val="Нумерованный список (2)"/>
    <w:basedOn w:val="a"/>
    <w:next w:val="a"/>
    <w:rsid w:val="008D7D16"/>
    <w:pPr>
      <w:widowControl w:val="0"/>
      <w:numPr>
        <w:ilvl w:val="1"/>
        <w:numId w:val="1"/>
      </w:numPr>
      <w:spacing w:before="240" w:after="120" w:line="240" w:lineRule="auto"/>
      <w:ind w:left="681"/>
      <w:jc w:val="both"/>
    </w:pPr>
    <w:rPr>
      <w:rFonts w:ascii="Times New Roman" w:eastAsia="Times New Roman" w:hAnsi="Times New Roman" w:cs="Times New Roman"/>
      <w:sz w:val="24"/>
      <w:szCs w:val="24"/>
    </w:rPr>
  </w:style>
  <w:style w:type="table" w:customStyle="1" w:styleId="TableStyle02">
    <w:name w:val="TableStyle02"/>
    <w:rsid w:val="00364BFC"/>
    <w:pPr>
      <w:spacing w:after="0" w:line="240" w:lineRule="auto"/>
    </w:pPr>
    <w:rPr>
      <w:rFonts w:ascii="Arial" w:hAnsi="Arial"/>
      <w:sz w:val="16"/>
    </w:rPr>
    <w:tblPr>
      <w:tblCellMar>
        <w:top w:w="0" w:type="dxa"/>
        <w:left w:w="0" w:type="dxa"/>
        <w:bottom w:w="0" w:type="dxa"/>
        <w:right w:w="0" w:type="dxa"/>
      </w:tblCellMar>
    </w:tblPr>
  </w:style>
  <w:style w:type="character" w:customStyle="1" w:styleId="af0">
    <w:name w:val="Абзац списка Знак"/>
    <w:link w:val="af"/>
    <w:uiPriority w:val="34"/>
    <w:locked/>
    <w:rsid w:val="00E22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EC"/>
  </w:style>
  <w:style w:type="paragraph" w:styleId="20">
    <w:name w:val="heading 2"/>
    <w:basedOn w:val="a"/>
    <w:next w:val="a"/>
    <w:link w:val="21"/>
    <w:uiPriority w:val="9"/>
    <w:unhideWhenUsed/>
    <w:qFormat/>
    <w:rsid w:val="005762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07CB2"/>
    <w:rPr>
      <w:color w:val="0000FF"/>
      <w:u w:val="single"/>
    </w:rPr>
  </w:style>
  <w:style w:type="paragraph" w:styleId="a4">
    <w:name w:val="Body Text"/>
    <w:basedOn w:val="a"/>
    <w:link w:val="a5"/>
    <w:unhideWhenUsed/>
    <w:rsid w:val="00207CB2"/>
    <w:pPr>
      <w:widowControl w:val="0"/>
      <w:autoSpaceDE w:val="0"/>
      <w:autoSpaceDN w:val="0"/>
      <w:adjustRightInd w:val="0"/>
      <w:spacing w:after="120" w:line="360" w:lineRule="atLeast"/>
      <w:jc w:val="both"/>
    </w:pPr>
    <w:rPr>
      <w:rFonts w:ascii="Times New Roman" w:eastAsia="Times New Roman" w:hAnsi="Times New Roman" w:cs="Times New Roman"/>
      <w:sz w:val="18"/>
      <w:szCs w:val="18"/>
    </w:rPr>
  </w:style>
  <w:style w:type="character" w:customStyle="1" w:styleId="a5">
    <w:name w:val="Основной текст Знак"/>
    <w:basedOn w:val="a0"/>
    <w:link w:val="a4"/>
    <w:rsid w:val="00207CB2"/>
    <w:rPr>
      <w:rFonts w:ascii="Times New Roman" w:eastAsia="Times New Roman" w:hAnsi="Times New Roman" w:cs="Times New Roman"/>
      <w:sz w:val="18"/>
      <w:szCs w:val="18"/>
    </w:rPr>
  </w:style>
  <w:style w:type="paragraph" w:styleId="22">
    <w:name w:val="Body Text 2"/>
    <w:basedOn w:val="a"/>
    <w:link w:val="23"/>
    <w:uiPriority w:val="99"/>
    <w:unhideWhenUsed/>
    <w:rsid w:val="00207CB2"/>
    <w:pPr>
      <w:spacing w:after="120" w:line="480" w:lineRule="auto"/>
    </w:pPr>
  </w:style>
  <w:style w:type="character" w:customStyle="1" w:styleId="23">
    <w:name w:val="Основной текст 2 Знак"/>
    <w:basedOn w:val="a0"/>
    <w:link w:val="22"/>
    <w:uiPriority w:val="99"/>
    <w:rsid w:val="00207CB2"/>
  </w:style>
  <w:style w:type="character" w:customStyle="1" w:styleId="ConsPlusNormal">
    <w:name w:val="ConsPlusNormal Знак"/>
    <w:link w:val="ConsPlusNormal0"/>
    <w:locked/>
    <w:rsid w:val="00207CB2"/>
    <w:rPr>
      <w:rFonts w:ascii="Arial" w:hAnsi="Arial" w:cs="Arial"/>
      <w:sz w:val="20"/>
      <w:szCs w:val="20"/>
    </w:rPr>
  </w:style>
  <w:style w:type="paragraph" w:customStyle="1" w:styleId="ConsPlusNormal0">
    <w:name w:val="ConsPlusNormal"/>
    <w:link w:val="ConsPlusNormal"/>
    <w:qFormat/>
    <w:rsid w:val="00207CB2"/>
    <w:pPr>
      <w:autoSpaceDE w:val="0"/>
      <w:autoSpaceDN w:val="0"/>
      <w:adjustRightInd w:val="0"/>
      <w:spacing w:after="0" w:line="240" w:lineRule="auto"/>
    </w:pPr>
    <w:rPr>
      <w:rFonts w:ascii="Arial" w:hAnsi="Arial" w:cs="Arial"/>
      <w:sz w:val="20"/>
      <w:szCs w:val="20"/>
    </w:rPr>
  </w:style>
  <w:style w:type="paragraph" w:customStyle="1" w:styleId="210">
    <w:name w:val="Основной текст 21"/>
    <w:basedOn w:val="a"/>
    <w:qFormat/>
    <w:rsid w:val="00207CB2"/>
    <w:pPr>
      <w:widowControl w:val="0"/>
      <w:spacing w:after="0" w:line="360" w:lineRule="atLeast"/>
      <w:ind w:left="567" w:hanging="567"/>
      <w:jc w:val="both"/>
    </w:pPr>
    <w:rPr>
      <w:rFonts w:ascii="Times New Roman" w:eastAsia="Times New Roman" w:hAnsi="Times New Roman" w:cs="Times New Roman"/>
      <w:sz w:val="24"/>
      <w:szCs w:val="24"/>
    </w:rPr>
  </w:style>
  <w:style w:type="paragraph" w:customStyle="1" w:styleId="10">
    <w:name w:val="Стиль1"/>
    <w:basedOn w:val="a"/>
    <w:qFormat/>
    <w:rsid w:val="00207CB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rPr>
  </w:style>
  <w:style w:type="paragraph" w:customStyle="1" w:styleId="ConsNormal">
    <w:name w:val="ConsNormal"/>
    <w:qFormat/>
    <w:rsid w:val="00207CB2"/>
    <w:pPr>
      <w:widowControl w:val="0"/>
      <w:autoSpaceDE w:val="0"/>
      <w:autoSpaceDN w:val="0"/>
      <w:adjustRightInd w:val="0"/>
      <w:spacing w:after="0" w:line="360" w:lineRule="atLeast"/>
      <w:ind w:right="19772" w:firstLine="720"/>
      <w:jc w:val="both"/>
    </w:pPr>
    <w:rPr>
      <w:rFonts w:ascii="Times New Roman" w:eastAsia="Times New Roman" w:hAnsi="Times New Roman" w:cs="Times New Roman"/>
      <w:sz w:val="20"/>
      <w:szCs w:val="20"/>
    </w:rPr>
  </w:style>
  <w:style w:type="table" w:styleId="a6">
    <w:name w:val="Table Grid"/>
    <w:basedOn w:val="a1"/>
    <w:uiPriority w:val="59"/>
    <w:rsid w:val="00207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07C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7CB2"/>
    <w:rPr>
      <w:rFonts w:ascii="Tahoma" w:hAnsi="Tahoma" w:cs="Tahoma"/>
      <w:sz w:val="16"/>
      <w:szCs w:val="16"/>
    </w:rPr>
  </w:style>
  <w:style w:type="character" w:customStyle="1" w:styleId="iceouttxt5">
    <w:name w:val="iceouttxt5"/>
    <w:basedOn w:val="a0"/>
    <w:rsid w:val="00BF772C"/>
    <w:rPr>
      <w:rFonts w:ascii="Arial" w:hAnsi="Arial" w:cs="Arial" w:hint="default"/>
      <w:color w:val="666666"/>
      <w:sz w:val="17"/>
      <w:szCs w:val="17"/>
    </w:rPr>
  </w:style>
  <w:style w:type="character" w:customStyle="1" w:styleId="iceouttxt6">
    <w:name w:val="iceouttxt6"/>
    <w:basedOn w:val="a0"/>
    <w:rsid w:val="00BF772C"/>
    <w:rPr>
      <w:rFonts w:ascii="Arial" w:hAnsi="Arial" w:cs="Arial" w:hint="default"/>
      <w:color w:val="666666"/>
      <w:sz w:val="17"/>
      <w:szCs w:val="17"/>
    </w:rPr>
  </w:style>
  <w:style w:type="character" w:customStyle="1" w:styleId="iceouttxt7">
    <w:name w:val="iceouttxt7"/>
    <w:basedOn w:val="a0"/>
    <w:rsid w:val="00BF772C"/>
    <w:rPr>
      <w:rFonts w:ascii="Arial" w:hAnsi="Arial" w:cs="Arial" w:hint="default"/>
      <w:color w:val="666666"/>
      <w:sz w:val="17"/>
      <w:szCs w:val="17"/>
    </w:rPr>
  </w:style>
  <w:style w:type="character" w:customStyle="1" w:styleId="iceouttxt8">
    <w:name w:val="iceouttxt8"/>
    <w:basedOn w:val="a0"/>
    <w:rsid w:val="00BF772C"/>
    <w:rPr>
      <w:rFonts w:ascii="Arial" w:hAnsi="Arial" w:cs="Arial" w:hint="default"/>
      <w:vanish w:val="0"/>
      <w:webHidden w:val="0"/>
      <w:color w:val="000000"/>
      <w:sz w:val="17"/>
      <w:szCs w:val="17"/>
      <w:specVanish w:val="0"/>
    </w:rPr>
  </w:style>
  <w:style w:type="paragraph" w:styleId="a9">
    <w:name w:val="List Number"/>
    <w:basedOn w:val="a"/>
    <w:rsid w:val="00807452"/>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a">
    <w:name w:val="Body Text Indent"/>
    <w:basedOn w:val="a"/>
    <w:link w:val="ab"/>
    <w:uiPriority w:val="99"/>
    <w:unhideWhenUsed/>
    <w:rsid w:val="00673732"/>
    <w:pPr>
      <w:spacing w:after="120"/>
      <w:ind w:left="283"/>
    </w:pPr>
  </w:style>
  <w:style w:type="character" w:customStyle="1" w:styleId="ab">
    <w:name w:val="Основной текст с отступом Знак"/>
    <w:basedOn w:val="a0"/>
    <w:link w:val="aa"/>
    <w:uiPriority w:val="99"/>
    <w:rsid w:val="00673732"/>
  </w:style>
  <w:style w:type="paragraph" w:styleId="ac">
    <w:name w:val="footer"/>
    <w:aliases w:val="Нижний колонтитул Знак1,Нижний колонтитул Знак Знак,Нижний колонтитул Знак1 Знак Знак,Нижний колонтитул Знак Знак Знак Знак,Нижний колонтитул Знак1 Знак Знак Знак Знак,Нижний колонтитул Знак Знак Знак Знак Знак Знак, Знак3 Знак Знак"/>
    <w:basedOn w:val="a"/>
    <w:link w:val="ad"/>
    <w:qFormat/>
    <w:rsid w:val="00673732"/>
    <w:pPr>
      <w:widowControl w:val="0"/>
      <w:tabs>
        <w:tab w:val="center" w:pos="4677"/>
        <w:tab w:val="right" w:pos="9355"/>
      </w:tabs>
      <w:autoSpaceDE w:val="0"/>
      <w:autoSpaceDN w:val="0"/>
      <w:adjustRightInd w:val="0"/>
      <w:spacing w:after="0" w:line="360" w:lineRule="atLeast"/>
      <w:jc w:val="both"/>
      <w:textAlignment w:val="baseline"/>
    </w:pPr>
    <w:rPr>
      <w:rFonts w:ascii="Times New Roman" w:eastAsia="Times New Roman" w:hAnsi="Times New Roman" w:cs="Times New Roman"/>
      <w:sz w:val="18"/>
      <w:szCs w:val="18"/>
    </w:rPr>
  </w:style>
  <w:style w:type="character" w:customStyle="1" w:styleId="ad">
    <w:name w:val="Нижний колонтитул Знак"/>
    <w:aliases w:val="Нижний колонтитул Знак1 Знак,Нижний колонтитул Знак Знак Знак,Нижний колонтитул Знак1 Знак Знак Знак,Нижний колонтитул Знак Знак Знак Знак Знак,Нижний колонтитул Знак1 Знак Знак Знак Знак Знак, Знак3 Знак Знак Знак"/>
    <w:basedOn w:val="a0"/>
    <w:link w:val="ac"/>
    <w:rsid w:val="00673732"/>
    <w:rPr>
      <w:rFonts w:ascii="Times New Roman" w:eastAsia="Times New Roman" w:hAnsi="Times New Roman" w:cs="Times New Roman"/>
      <w:sz w:val="18"/>
      <w:szCs w:val="18"/>
      <w:lang w:eastAsia="ru-RU"/>
    </w:rPr>
  </w:style>
  <w:style w:type="character" w:styleId="ae">
    <w:name w:val="page number"/>
    <w:basedOn w:val="a0"/>
    <w:rsid w:val="00673732"/>
  </w:style>
  <w:style w:type="paragraph" w:customStyle="1" w:styleId="PlainText">
    <w:name w:val="Plain Text Знак"/>
    <w:basedOn w:val="a"/>
    <w:link w:val="PlainText1"/>
    <w:rsid w:val="00673732"/>
    <w:pPr>
      <w:spacing w:before="120" w:after="0" w:line="240" w:lineRule="auto"/>
      <w:jc w:val="both"/>
    </w:pPr>
    <w:rPr>
      <w:rFonts w:ascii="Courier New" w:eastAsia="Times New Roman" w:hAnsi="Courier New" w:cs="Times New Roman"/>
      <w:sz w:val="20"/>
      <w:szCs w:val="20"/>
      <w:lang w:val="en-US"/>
    </w:rPr>
  </w:style>
  <w:style w:type="character" w:customStyle="1" w:styleId="PlainText1">
    <w:name w:val="Plain Text Знак Знак1"/>
    <w:basedOn w:val="a0"/>
    <w:link w:val="PlainText"/>
    <w:rsid w:val="00673732"/>
    <w:rPr>
      <w:rFonts w:ascii="Courier New" w:eastAsia="Times New Roman" w:hAnsi="Courier New" w:cs="Times New Roman"/>
      <w:sz w:val="20"/>
      <w:szCs w:val="20"/>
      <w:lang w:val="en-US" w:eastAsia="ru-RU"/>
    </w:rPr>
  </w:style>
  <w:style w:type="paragraph" w:customStyle="1" w:styleId="30">
    <w:name w:val="Текст3"/>
    <w:basedOn w:val="a"/>
    <w:rsid w:val="00673732"/>
    <w:pPr>
      <w:spacing w:before="120" w:after="0" w:line="240" w:lineRule="auto"/>
      <w:jc w:val="both"/>
    </w:pPr>
    <w:rPr>
      <w:rFonts w:ascii="Courier New" w:eastAsia="Times New Roman" w:hAnsi="Courier New" w:cs="Times New Roman"/>
      <w:sz w:val="20"/>
      <w:szCs w:val="20"/>
      <w:lang w:val="en-US"/>
    </w:rPr>
  </w:style>
  <w:style w:type="paragraph" w:styleId="af">
    <w:name w:val="List Paragraph"/>
    <w:basedOn w:val="a"/>
    <w:link w:val="af0"/>
    <w:uiPriority w:val="34"/>
    <w:qFormat/>
    <w:rsid w:val="00D3383C"/>
    <w:pPr>
      <w:ind w:left="720"/>
      <w:contextualSpacing/>
    </w:pPr>
  </w:style>
  <w:style w:type="character" w:customStyle="1" w:styleId="21">
    <w:name w:val="Заголовок 2 Знак"/>
    <w:basedOn w:val="a0"/>
    <w:link w:val="20"/>
    <w:uiPriority w:val="9"/>
    <w:rsid w:val="005762DA"/>
    <w:rPr>
      <w:rFonts w:asciiTheme="majorHAnsi" w:eastAsiaTheme="majorEastAsia" w:hAnsiTheme="majorHAnsi" w:cstheme="majorBidi"/>
      <w:b/>
      <w:bCs/>
      <w:color w:val="4F81BD" w:themeColor="accent1"/>
      <w:sz w:val="26"/>
      <w:szCs w:val="26"/>
    </w:rPr>
  </w:style>
  <w:style w:type="paragraph" w:customStyle="1" w:styleId="s13">
    <w:name w:val="s_13"/>
    <w:basedOn w:val="a"/>
    <w:qFormat/>
    <w:rsid w:val="000013A6"/>
    <w:pPr>
      <w:spacing w:after="0" w:line="240" w:lineRule="auto"/>
      <w:ind w:firstLine="720"/>
    </w:pPr>
    <w:rPr>
      <w:rFonts w:ascii="Times New Roman" w:eastAsia="Times New Roman" w:hAnsi="Times New Roman" w:cs="Times New Roman"/>
      <w:sz w:val="20"/>
      <w:szCs w:val="20"/>
    </w:rPr>
  </w:style>
  <w:style w:type="paragraph" w:styleId="af1">
    <w:name w:val="No Spacing"/>
    <w:uiPriority w:val="1"/>
    <w:qFormat/>
    <w:rsid w:val="000013A6"/>
    <w:pPr>
      <w:spacing w:after="0" w:line="240" w:lineRule="auto"/>
    </w:pPr>
  </w:style>
  <w:style w:type="paragraph" w:customStyle="1" w:styleId="ConsPlusNonformat">
    <w:name w:val="ConsPlusNonformat"/>
    <w:uiPriority w:val="99"/>
    <w:qFormat/>
    <w:rsid w:val="00E94D75"/>
    <w:pPr>
      <w:autoSpaceDE w:val="0"/>
      <w:autoSpaceDN w:val="0"/>
      <w:adjustRightInd w:val="0"/>
      <w:spacing w:after="0" w:line="240" w:lineRule="auto"/>
    </w:pPr>
    <w:rPr>
      <w:rFonts w:ascii="Courier New" w:eastAsia="Times New Roman" w:hAnsi="Courier New" w:cs="Courier New"/>
      <w:sz w:val="20"/>
      <w:szCs w:val="20"/>
    </w:rPr>
  </w:style>
  <w:style w:type="paragraph" w:styleId="af2">
    <w:name w:val="header"/>
    <w:basedOn w:val="a"/>
    <w:link w:val="af3"/>
    <w:uiPriority w:val="99"/>
    <w:unhideWhenUsed/>
    <w:rsid w:val="002F55B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F55BD"/>
  </w:style>
  <w:style w:type="paragraph" w:styleId="af4">
    <w:name w:val="Title"/>
    <w:basedOn w:val="a"/>
    <w:link w:val="af5"/>
    <w:qFormat/>
    <w:rsid w:val="00B53A56"/>
    <w:pPr>
      <w:spacing w:before="240" w:after="60" w:line="240" w:lineRule="auto"/>
      <w:jc w:val="center"/>
      <w:outlineLvl w:val="0"/>
    </w:pPr>
    <w:rPr>
      <w:rFonts w:ascii="Arial" w:eastAsia="Times New Roman" w:hAnsi="Arial" w:cs="Times New Roman"/>
      <w:b/>
      <w:kern w:val="28"/>
      <w:sz w:val="32"/>
      <w:szCs w:val="20"/>
    </w:rPr>
  </w:style>
  <w:style w:type="character" w:customStyle="1" w:styleId="af5">
    <w:name w:val="Название Знак"/>
    <w:basedOn w:val="a0"/>
    <w:link w:val="af4"/>
    <w:rsid w:val="00B53A56"/>
    <w:rPr>
      <w:rFonts w:ascii="Arial" w:eastAsia="Times New Roman" w:hAnsi="Arial" w:cs="Times New Roman"/>
      <w:b/>
      <w:kern w:val="28"/>
      <w:sz w:val="32"/>
      <w:szCs w:val="20"/>
      <w:lang w:eastAsia="ru-RU"/>
    </w:rPr>
  </w:style>
  <w:style w:type="paragraph" w:customStyle="1" w:styleId="af6">
    <w:name w:val="Таблица текст"/>
    <w:basedOn w:val="a"/>
    <w:rsid w:val="00B53A56"/>
    <w:pPr>
      <w:spacing w:before="40" w:after="40" w:line="240" w:lineRule="auto"/>
      <w:ind w:left="57" w:right="57"/>
    </w:pPr>
    <w:rPr>
      <w:rFonts w:ascii="Times New Roman" w:eastAsia="Times New Roman" w:hAnsi="Times New Roman" w:cs="Times New Roman"/>
    </w:rPr>
  </w:style>
  <w:style w:type="paragraph" w:customStyle="1" w:styleId="PlainText0">
    <w:name w:val="Plain Text Знак Знак"/>
    <w:basedOn w:val="a"/>
    <w:link w:val="PlainText2"/>
    <w:rsid w:val="00D40774"/>
    <w:pPr>
      <w:spacing w:after="0" w:line="240" w:lineRule="auto"/>
    </w:pPr>
    <w:rPr>
      <w:rFonts w:ascii="Courier New" w:eastAsia="Times New Roman" w:hAnsi="Courier New" w:cs="Times New Roman"/>
      <w:sz w:val="20"/>
      <w:szCs w:val="20"/>
    </w:rPr>
  </w:style>
  <w:style w:type="character" w:customStyle="1" w:styleId="PlainText2">
    <w:name w:val="Plain Text Знак Знак Знак"/>
    <w:link w:val="PlainText0"/>
    <w:rsid w:val="00D40774"/>
    <w:rPr>
      <w:rFonts w:ascii="Courier New" w:eastAsia="Times New Roman" w:hAnsi="Courier New" w:cs="Times New Roman"/>
      <w:sz w:val="20"/>
      <w:szCs w:val="20"/>
      <w:lang w:eastAsia="ru-RU"/>
    </w:rPr>
  </w:style>
  <w:style w:type="character" w:customStyle="1" w:styleId="af7">
    <w:name w:val="Текст сноски Знак"/>
    <w:basedOn w:val="a0"/>
    <w:link w:val="af8"/>
    <w:uiPriority w:val="99"/>
    <w:semiHidden/>
    <w:rsid w:val="00E1262A"/>
    <w:rPr>
      <w:rFonts w:ascii="Times New Roman" w:eastAsia="Calibri" w:hAnsi="Times New Roman" w:cs="Times New Roman"/>
      <w:sz w:val="20"/>
      <w:szCs w:val="20"/>
    </w:rPr>
  </w:style>
  <w:style w:type="paragraph" w:styleId="af8">
    <w:name w:val="footnote text"/>
    <w:basedOn w:val="a"/>
    <w:link w:val="af7"/>
    <w:uiPriority w:val="99"/>
    <w:semiHidden/>
    <w:unhideWhenUsed/>
    <w:rsid w:val="00E1262A"/>
    <w:pPr>
      <w:spacing w:after="0" w:line="240" w:lineRule="auto"/>
    </w:pPr>
    <w:rPr>
      <w:rFonts w:ascii="Times New Roman" w:eastAsia="Calibri" w:hAnsi="Times New Roman" w:cs="Times New Roman"/>
      <w:sz w:val="20"/>
      <w:szCs w:val="20"/>
    </w:rPr>
  </w:style>
  <w:style w:type="character" w:customStyle="1" w:styleId="11">
    <w:name w:val="Текст сноски Знак1"/>
    <w:basedOn w:val="a0"/>
    <w:uiPriority w:val="99"/>
    <w:semiHidden/>
    <w:rsid w:val="00E1262A"/>
    <w:rPr>
      <w:sz w:val="20"/>
      <w:szCs w:val="20"/>
    </w:rPr>
  </w:style>
  <w:style w:type="character" w:styleId="af9">
    <w:name w:val="footnote reference"/>
    <w:basedOn w:val="a0"/>
    <w:uiPriority w:val="99"/>
    <w:semiHidden/>
    <w:unhideWhenUsed/>
    <w:rsid w:val="00E12F41"/>
    <w:rPr>
      <w:vertAlign w:val="superscript"/>
    </w:rPr>
  </w:style>
  <w:style w:type="table" w:customStyle="1" w:styleId="12">
    <w:name w:val="Сетка таблицы1"/>
    <w:basedOn w:val="a1"/>
    <w:next w:val="a6"/>
    <w:uiPriority w:val="59"/>
    <w:rsid w:val="001E3370"/>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67934"/>
  </w:style>
  <w:style w:type="table" w:customStyle="1" w:styleId="24">
    <w:name w:val="Сетка таблицы2"/>
    <w:basedOn w:val="a1"/>
    <w:next w:val="a6"/>
    <w:uiPriority w:val="59"/>
    <w:rsid w:val="00FE1C19"/>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
    <w:name w:val="TableStyle0"/>
    <w:rsid w:val="00BF33E6"/>
    <w:pPr>
      <w:spacing w:after="0" w:line="240" w:lineRule="auto"/>
    </w:pPr>
    <w:rPr>
      <w:rFonts w:ascii="Arial" w:eastAsia="Times New Roman" w:hAnsi="Arial"/>
      <w:sz w:val="16"/>
    </w:rPr>
    <w:tblPr>
      <w:tblCellMar>
        <w:top w:w="0" w:type="dxa"/>
        <w:left w:w="0" w:type="dxa"/>
        <w:bottom w:w="0" w:type="dxa"/>
        <w:right w:w="0" w:type="dxa"/>
      </w:tblCellMar>
    </w:tblPr>
  </w:style>
  <w:style w:type="table" w:customStyle="1" w:styleId="TableStyle01">
    <w:name w:val="TableStyle01"/>
    <w:rsid w:val="003F2402"/>
    <w:pPr>
      <w:spacing w:after="0" w:line="240" w:lineRule="auto"/>
    </w:pPr>
    <w:rPr>
      <w:rFonts w:ascii="Arial" w:eastAsia="Times New Roman" w:hAnsi="Arial"/>
      <w:sz w:val="16"/>
    </w:rPr>
    <w:tblPr>
      <w:tblCellMar>
        <w:top w:w="0" w:type="dxa"/>
        <w:left w:w="0" w:type="dxa"/>
        <w:bottom w:w="0" w:type="dxa"/>
        <w:right w:w="0" w:type="dxa"/>
      </w:tblCellMar>
    </w:tblPr>
  </w:style>
  <w:style w:type="paragraph" w:customStyle="1" w:styleId="1CStyle21">
    <w:name w:val="1CStyle21"/>
    <w:rsid w:val="00AF5DC3"/>
    <w:pPr>
      <w:jc w:val="both"/>
    </w:pPr>
    <w:rPr>
      <w:rFonts w:ascii="Times New Roman" w:hAnsi="Times New Roman"/>
      <w:sz w:val="20"/>
    </w:rPr>
  </w:style>
  <w:style w:type="paragraph" w:customStyle="1" w:styleId="1CStyle23">
    <w:name w:val="1CStyle23"/>
    <w:rsid w:val="00AF5DC3"/>
    <w:pPr>
      <w:jc w:val="center"/>
    </w:pPr>
    <w:rPr>
      <w:rFonts w:ascii="Times New Roman" w:hAnsi="Times New Roman"/>
      <w:sz w:val="20"/>
    </w:rPr>
  </w:style>
  <w:style w:type="paragraph" w:customStyle="1" w:styleId="1CStyle22">
    <w:name w:val="1CStyle22"/>
    <w:rsid w:val="00AF5DC3"/>
    <w:pPr>
      <w:jc w:val="both"/>
    </w:pPr>
    <w:rPr>
      <w:rFonts w:ascii="Times New Roman" w:hAnsi="Times New Roman"/>
      <w:sz w:val="20"/>
    </w:rPr>
  </w:style>
  <w:style w:type="paragraph" w:customStyle="1" w:styleId="1CStyle24">
    <w:name w:val="1CStyle24"/>
    <w:rsid w:val="00AF5DC3"/>
    <w:pPr>
      <w:jc w:val="right"/>
    </w:pPr>
    <w:rPr>
      <w:rFonts w:ascii="Times New Roman" w:hAnsi="Times New Roman"/>
      <w:sz w:val="20"/>
    </w:rPr>
  </w:style>
  <w:style w:type="paragraph" w:customStyle="1" w:styleId="3">
    <w:name w:val="Нумерованный список (3)"/>
    <w:basedOn w:val="a"/>
    <w:next w:val="a"/>
    <w:rsid w:val="008D7D16"/>
    <w:pPr>
      <w:widowControl w:val="0"/>
      <w:numPr>
        <w:ilvl w:val="2"/>
        <w:numId w:val="1"/>
      </w:numPr>
      <w:spacing w:before="240" w:after="120" w:line="240" w:lineRule="auto"/>
      <w:jc w:val="both"/>
    </w:pPr>
    <w:rPr>
      <w:rFonts w:ascii="Times New Roman" w:eastAsia="Times New Roman" w:hAnsi="Times New Roman" w:cs="Times New Roman"/>
      <w:sz w:val="24"/>
      <w:szCs w:val="24"/>
    </w:rPr>
  </w:style>
  <w:style w:type="paragraph" w:customStyle="1" w:styleId="4">
    <w:name w:val="Нумерованный список (4)"/>
    <w:basedOn w:val="a"/>
    <w:rsid w:val="008D7D16"/>
    <w:pPr>
      <w:widowControl w:val="0"/>
      <w:numPr>
        <w:ilvl w:val="3"/>
        <w:numId w:val="1"/>
      </w:numPr>
      <w:spacing w:before="240" w:after="120" w:line="240" w:lineRule="auto"/>
      <w:jc w:val="both"/>
    </w:pPr>
    <w:rPr>
      <w:rFonts w:ascii="Times New Roman" w:eastAsia="Times New Roman" w:hAnsi="Times New Roman" w:cs="Times New Roman"/>
      <w:sz w:val="24"/>
      <w:szCs w:val="24"/>
    </w:rPr>
  </w:style>
  <w:style w:type="paragraph" w:customStyle="1" w:styleId="1">
    <w:name w:val="Нумерованный список (1)"/>
    <w:basedOn w:val="a"/>
    <w:next w:val="a"/>
    <w:rsid w:val="008D7D16"/>
    <w:pPr>
      <w:widowControl w:val="0"/>
      <w:numPr>
        <w:numId w:val="1"/>
      </w:numPr>
      <w:spacing w:before="240" w:after="120" w:line="240" w:lineRule="auto"/>
      <w:jc w:val="both"/>
    </w:pPr>
    <w:rPr>
      <w:rFonts w:ascii="Times New Roman" w:eastAsia="Times New Roman" w:hAnsi="Times New Roman" w:cs="Times New Roman"/>
      <w:sz w:val="24"/>
      <w:szCs w:val="24"/>
    </w:rPr>
  </w:style>
  <w:style w:type="paragraph" w:customStyle="1" w:styleId="2">
    <w:name w:val="Нумерованный список (2)"/>
    <w:basedOn w:val="a"/>
    <w:next w:val="a"/>
    <w:rsid w:val="008D7D16"/>
    <w:pPr>
      <w:widowControl w:val="0"/>
      <w:numPr>
        <w:ilvl w:val="1"/>
        <w:numId w:val="1"/>
      </w:numPr>
      <w:spacing w:before="240" w:after="120" w:line="240" w:lineRule="auto"/>
      <w:ind w:left="681"/>
      <w:jc w:val="both"/>
    </w:pPr>
    <w:rPr>
      <w:rFonts w:ascii="Times New Roman" w:eastAsia="Times New Roman" w:hAnsi="Times New Roman" w:cs="Times New Roman"/>
      <w:sz w:val="24"/>
      <w:szCs w:val="24"/>
    </w:rPr>
  </w:style>
  <w:style w:type="table" w:customStyle="1" w:styleId="TableStyle02">
    <w:name w:val="TableStyle02"/>
    <w:rsid w:val="00364BFC"/>
    <w:pPr>
      <w:spacing w:after="0" w:line="240" w:lineRule="auto"/>
    </w:pPr>
    <w:rPr>
      <w:rFonts w:ascii="Arial" w:hAnsi="Arial"/>
      <w:sz w:val="16"/>
    </w:rPr>
    <w:tblPr>
      <w:tblCellMar>
        <w:top w:w="0" w:type="dxa"/>
        <w:left w:w="0" w:type="dxa"/>
        <w:bottom w:w="0" w:type="dxa"/>
        <w:right w:w="0" w:type="dxa"/>
      </w:tblCellMar>
    </w:tblPr>
  </w:style>
  <w:style w:type="character" w:customStyle="1" w:styleId="af0">
    <w:name w:val="Абзац списка Знак"/>
    <w:link w:val="af"/>
    <w:uiPriority w:val="34"/>
    <w:locked/>
    <w:rsid w:val="00E2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6709">
      <w:bodyDiv w:val="1"/>
      <w:marLeft w:val="0"/>
      <w:marRight w:val="0"/>
      <w:marTop w:val="0"/>
      <w:marBottom w:val="0"/>
      <w:divBdr>
        <w:top w:val="none" w:sz="0" w:space="0" w:color="auto"/>
        <w:left w:val="none" w:sz="0" w:space="0" w:color="auto"/>
        <w:bottom w:val="none" w:sz="0" w:space="0" w:color="auto"/>
        <w:right w:val="none" w:sz="0" w:space="0" w:color="auto"/>
      </w:divBdr>
    </w:div>
    <w:div w:id="624459260">
      <w:bodyDiv w:val="1"/>
      <w:marLeft w:val="0"/>
      <w:marRight w:val="0"/>
      <w:marTop w:val="0"/>
      <w:marBottom w:val="0"/>
      <w:divBdr>
        <w:top w:val="none" w:sz="0" w:space="0" w:color="auto"/>
        <w:left w:val="none" w:sz="0" w:space="0" w:color="auto"/>
        <w:bottom w:val="none" w:sz="0" w:space="0" w:color="auto"/>
        <w:right w:val="none" w:sz="0" w:space="0" w:color="auto"/>
      </w:divBdr>
      <w:divsChild>
        <w:div w:id="1916239812">
          <w:marLeft w:val="0"/>
          <w:marRight w:val="0"/>
          <w:marTop w:val="0"/>
          <w:marBottom w:val="0"/>
          <w:divBdr>
            <w:top w:val="none" w:sz="0" w:space="0" w:color="auto"/>
            <w:left w:val="none" w:sz="0" w:space="0" w:color="auto"/>
            <w:bottom w:val="none" w:sz="0" w:space="0" w:color="auto"/>
            <w:right w:val="none" w:sz="0" w:space="0" w:color="auto"/>
          </w:divBdr>
          <w:divsChild>
            <w:div w:id="939796506">
              <w:marLeft w:val="0"/>
              <w:marRight w:val="0"/>
              <w:marTop w:val="0"/>
              <w:marBottom w:val="0"/>
              <w:divBdr>
                <w:top w:val="none" w:sz="0" w:space="0" w:color="auto"/>
                <w:left w:val="none" w:sz="0" w:space="0" w:color="auto"/>
                <w:bottom w:val="none" w:sz="0" w:space="0" w:color="auto"/>
                <w:right w:val="none" w:sz="0" w:space="0" w:color="auto"/>
              </w:divBdr>
              <w:divsChild>
                <w:div w:id="1113590968">
                  <w:marLeft w:val="0"/>
                  <w:marRight w:val="0"/>
                  <w:marTop w:val="0"/>
                  <w:marBottom w:val="0"/>
                  <w:divBdr>
                    <w:top w:val="none" w:sz="0" w:space="0" w:color="auto"/>
                    <w:left w:val="none" w:sz="0" w:space="0" w:color="auto"/>
                    <w:bottom w:val="none" w:sz="0" w:space="0" w:color="auto"/>
                    <w:right w:val="none" w:sz="0" w:space="0" w:color="auto"/>
                  </w:divBdr>
                  <w:divsChild>
                    <w:div w:id="229121343">
                      <w:marLeft w:val="0"/>
                      <w:marRight w:val="0"/>
                      <w:marTop w:val="0"/>
                      <w:marBottom w:val="0"/>
                      <w:divBdr>
                        <w:top w:val="none" w:sz="0" w:space="0" w:color="auto"/>
                        <w:left w:val="none" w:sz="0" w:space="0" w:color="auto"/>
                        <w:bottom w:val="none" w:sz="0" w:space="0" w:color="auto"/>
                        <w:right w:val="none" w:sz="0" w:space="0" w:color="auto"/>
                      </w:divBdr>
                      <w:divsChild>
                        <w:div w:id="296423075">
                          <w:marLeft w:val="0"/>
                          <w:marRight w:val="0"/>
                          <w:marTop w:val="0"/>
                          <w:marBottom w:val="0"/>
                          <w:divBdr>
                            <w:top w:val="none" w:sz="0" w:space="0" w:color="auto"/>
                            <w:left w:val="none" w:sz="0" w:space="0" w:color="auto"/>
                            <w:bottom w:val="none" w:sz="0" w:space="0" w:color="auto"/>
                            <w:right w:val="none" w:sz="0" w:space="0" w:color="auto"/>
                          </w:divBdr>
                          <w:divsChild>
                            <w:div w:id="1374766087">
                              <w:marLeft w:val="0"/>
                              <w:marRight w:val="0"/>
                              <w:marTop w:val="0"/>
                              <w:marBottom w:val="0"/>
                              <w:divBdr>
                                <w:top w:val="none" w:sz="0" w:space="0" w:color="auto"/>
                                <w:left w:val="none" w:sz="0" w:space="0" w:color="auto"/>
                                <w:bottom w:val="none" w:sz="0" w:space="0" w:color="auto"/>
                                <w:right w:val="none" w:sz="0" w:space="0" w:color="auto"/>
                              </w:divBdr>
                              <w:divsChild>
                                <w:div w:id="1199974304">
                                  <w:marLeft w:val="0"/>
                                  <w:marRight w:val="0"/>
                                  <w:marTop w:val="0"/>
                                  <w:marBottom w:val="0"/>
                                  <w:divBdr>
                                    <w:top w:val="none" w:sz="0" w:space="0" w:color="auto"/>
                                    <w:left w:val="none" w:sz="0" w:space="0" w:color="auto"/>
                                    <w:bottom w:val="none" w:sz="0" w:space="0" w:color="auto"/>
                                    <w:right w:val="none" w:sz="0" w:space="0" w:color="auto"/>
                                  </w:divBdr>
                                  <w:divsChild>
                                    <w:div w:id="13055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344927">
      <w:bodyDiv w:val="1"/>
      <w:marLeft w:val="0"/>
      <w:marRight w:val="0"/>
      <w:marTop w:val="0"/>
      <w:marBottom w:val="0"/>
      <w:divBdr>
        <w:top w:val="none" w:sz="0" w:space="0" w:color="auto"/>
        <w:left w:val="none" w:sz="0" w:space="0" w:color="auto"/>
        <w:bottom w:val="none" w:sz="0" w:space="0" w:color="auto"/>
        <w:right w:val="none" w:sz="0" w:space="0" w:color="auto"/>
      </w:divBdr>
      <w:divsChild>
        <w:div w:id="798567731">
          <w:marLeft w:val="0"/>
          <w:marRight w:val="0"/>
          <w:marTop w:val="0"/>
          <w:marBottom w:val="0"/>
          <w:divBdr>
            <w:top w:val="none" w:sz="0" w:space="0" w:color="auto"/>
            <w:left w:val="none" w:sz="0" w:space="0" w:color="auto"/>
            <w:bottom w:val="none" w:sz="0" w:space="0" w:color="auto"/>
            <w:right w:val="none" w:sz="0" w:space="0" w:color="auto"/>
          </w:divBdr>
          <w:divsChild>
            <w:div w:id="1954557473">
              <w:marLeft w:val="0"/>
              <w:marRight w:val="0"/>
              <w:marTop w:val="0"/>
              <w:marBottom w:val="0"/>
              <w:divBdr>
                <w:top w:val="none" w:sz="0" w:space="0" w:color="auto"/>
                <w:left w:val="none" w:sz="0" w:space="0" w:color="auto"/>
                <w:bottom w:val="none" w:sz="0" w:space="0" w:color="auto"/>
                <w:right w:val="none" w:sz="0" w:space="0" w:color="auto"/>
              </w:divBdr>
              <w:divsChild>
                <w:div w:id="1808738662">
                  <w:marLeft w:val="0"/>
                  <w:marRight w:val="0"/>
                  <w:marTop w:val="0"/>
                  <w:marBottom w:val="0"/>
                  <w:divBdr>
                    <w:top w:val="none" w:sz="0" w:space="0" w:color="auto"/>
                    <w:left w:val="none" w:sz="0" w:space="0" w:color="auto"/>
                    <w:bottom w:val="none" w:sz="0" w:space="0" w:color="auto"/>
                    <w:right w:val="none" w:sz="0" w:space="0" w:color="auto"/>
                  </w:divBdr>
                  <w:divsChild>
                    <w:div w:id="928972816">
                      <w:marLeft w:val="0"/>
                      <w:marRight w:val="0"/>
                      <w:marTop w:val="0"/>
                      <w:marBottom w:val="0"/>
                      <w:divBdr>
                        <w:top w:val="none" w:sz="0" w:space="0" w:color="auto"/>
                        <w:left w:val="none" w:sz="0" w:space="0" w:color="auto"/>
                        <w:bottom w:val="none" w:sz="0" w:space="0" w:color="auto"/>
                        <w:right w:val="none" w:sz="0" w:space="0" w:color="auto"/>
                      </w:divBdr>
                      <w:divsChild>
                        <w:div w:id="318926600">
                          <w:marLeft w:val="0"/>
                          <w:marRight w:val="0"/>
                          <w:marTop w:val="0"/>
                          <w:marBottom w:val="0"/>
                          <w:divBdr>
                            <w:top w:val="none" w:sz="0" w:space="0" w:color="auto"/>
                            <w:left w:val="none" w:sz="0" w:space="0" w:color="auto"/>
                            <w:bottom w:val="none" w:sz="0" w:space="0" w:color="auto"/>
                            <w:right w:val="none" w:sz="0" w:space="0" w:color="auto"/>
                          </w:divBdr>
                          <w:divsChild>
                            <w:div w:id="1667244764">
                              <w:marLeft w:val="0"/>
                              <w:marRight w:val="0"/>
                              <w:marTop w:val="0"/>
                              <w:marBottom w:val="0"/>
                              <w:divBdr>
                                <w:top w:val="none" w:sz="0" w:space="0" w:color="auto"/>
                                <w:left w:val="none" w:sz="0" w:space="0" w:color="auto"/>
                                <w:bottom w:val="none" w:sz="0" w:space="0" w:color="auto"/>
                                <w:right w:val="none" w:sz="0" w:space="0" w:color="auto"/>
                              </w:divBdr>
                              <w:divsChild>
                                <w:div w:id="1706834637">
                                  <w:marLeft w:val="0"/>
                                  <w:marRight w:val="0"/>
                                  <w:marTop w:val="0"/>
                                  <w:marBottom w:val="0"/>
                                  <w:divBdr>
                                    <w:top w:val="none" w:sz="0" w:space="0" w:color="auto"/>
                                    <w:left w:val="none" w:sz="0" w:space="0" w:color="auto"/>
                                    <w:bottom w:val="none" w:sz="0" w:space="0" w:color="auto"/>
                                    <w:right w:val="none" w:sz="0" w:space="0" w:color="auto"/>
                                  </w:divBdr>
                                  <w:divsChild>
                                    <w:div w:id="592321924">
                                      <w:marLeft w:val="0"/>
                                      <w:marRight w:val="0"/>
                                      <w:marTop w:val="0"/>
                                      <w:marBottom w:val="0"/>
                                      <w:divBdr>
                                        <w:top w:val="none" w:sz="0" w:space="0" w:color="auto"/>
                                        <w:left w:val="none" w:sz="0" w:space="0" w:color="auto"/>
                                        <w:bottom w:val="none" w:sz="0" w:space="0" w:color="auto"/>
                                        <w:right w:val="none" w:sz="0" w:space="0" w:color="auto"/>
                                      </w:divBdr>
                                      <w:divsChild>
                                        <w:div w:id="1879656624">
                                          <w:marLeft w:val="0"/>
                                          <w:marRight w:val="0"/>
                                          <w:marTop w:val="0"/>
                                          <w:marBottom w:val="0"/>
                                          <w:divBdr>
                                            <w:top w:val="none" w:sz="0" w:space="0" w:color="auto"/>
                                            <w:left w:val="none" w:sz="0" w:space="0" w:color="auto"/>
                                            <w:bottom w:val="none" w:sz="0" w:space="0" w:color="auto"/>
                                            <w:right w:val="none" w:sz="0" w:space="0" w:color="auto"/>
                                          </w:divBdr>
                                          <w:divsChild>
                                            <w:div w:id="21260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09099">
                                  <w:marLeft w:val="0"/>
                                  <w:marRight w:val="0"/>
                                  <w:marTop w:val="0"/>
                                  <w:marBottom w:val="0"/>
                                  <w:divBdr>
                                    <w:top w:val="none" w:sz="0" w:space="0" w:color="auto"/>
                                    <w:left w:val="none" w:sz="0" w:space="0" w:color="auto"/>
                                    <w:bottom w:val="none" w:sz="0" w:space="0" w:color="auto"/>
                                    <w:right w:val="none" w:sz="0" w:space="0" w:color="auto"/>
                                  </w:divBdr>
                                  <w:divsChild>
                                    <w:div w:id="348677695">
                                      <w:marLeft w:val="0"/>
                                      <w:marRight w:val="0"/>
                                      <w:marTop w:val="0"/>
                                      <w:marBottom w:val="0"/>
                                      <w:divBdr>
                                        <w:top w:val="none" w:sz="0" w:space="0" w:color="auto"/>
                                        <w:left w:val="none" w:sz="0" w:space="0" w:color="auto"/>
                                        <w:bottom w:val="none" w:sz="0" w:space="0" w:color="auto"/>
                                        <w:right w:val="none" w:sz="0" w:space="0" w:color="auto"/>
                                      </w:divBdr>
                                      <w:divsChild>
                                        <w:div w:id="1528566802">
                                          <w:marLeft w:val="0"/>
                                          <w:marRight w:val="0"/>
                                          <w:marTop w:val="0"/>
                                          <w:marBottom w:val="0"/>
                                          <w:divBdr>
                                            <w:top w:val="none" w:sz="0" w:space="0" w:color="auto"/>
                                            <w:left w:val="none" w:sz="0" w:space="0" w:color="auto"/>
                                            <w:bottom w:val="none" w:sz="0" w:space="0" w:color="auto"/>
                                            <w:right w:val="none" w:sz="0" w:space="0" w:color="auto"/>
                                          </w:divBdr>
                                          <w:divsChild>
                                            <w:div w:id="178855153">
                                              <w:marLeft w:val="0"/>
                                              <w:marRight w:val="0"/>
                                              <w:marTop w:val="0"/>
                                              <w:marBottom w:val="0"/>
                                              <w:divBdr>
                                                <w:top w:val="single" w:sz="6" w:space="1" w:color="999999"/>
                                                <w:left w:val="single" w:sz="6" w:space="1" w:color="999999"/>
                                                <w:bottom w:val="single" w:sz="6" w:space="1" w:color="999999"/>
                                                <w:right w:val="single" w:sz="6" w:space="1" w:color="999999"/>
                                              </w:divBdr>
                                              <w:divsChild>
                                                <w:div w:id="1603874070">
                                                  <w:marLeft w:val="0"/>
                                                  <w:marRight w:val="0"/>
                                                  <w:marTop w:val="0"/>
                                                  <w:marBottom w:val="0"/>
                                                  <w:divBdr>
                                                    <w:top w:val="none" w:sz="0" w:space="0" w:color="auto"/>
                                                    <w:left w:val="none" w:sz="0" w:space="0" w:color="auto"/>
                                                    <w:bottom w:val="none" w:sz="0" w:space="0" w:color="auto"/>
                                                    <w:right w:val="none" w:sz="0" w:space="0" w:color="auto"/>
                                                  </w:divBdr>
                                                </w:div>
                                                <w:div w:id="11983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989116">
      <w:bodyDiv w:val="1"/>
      <w:marLeft w:val="0"/>
      <w:marRight w:val="0"/>
      <w:marTop w:val="0"/>
      <w:marBottom w:val="0"/>
      <w:divBdr>
        <w:top w:val="none" w:sz="0" w:space="0" w:color="auto"/>
        <w:left w:val="none" w:sz="0" w:space="0" w:color="auto"/>
        <w:bottom w:val="none" w:sz="0" w:space="0" w:color="auto"/>
        <w:right w:val="none" w:sz="0" w:space="0" w:color="auto"/>
      </w:divBdr>
    </w:div>
    <w:div w:id="808281734">
      <w:bodyDiv w:val="1"/>
      <w:marLeft w:val="0"/>
      <w:marRight w:val="0"/>
      <w:marTop w:val="0"/>
      <w:marBottom w:val="0"/>
      <w:divBdr>
        <w:top w:val="none" w:sz="0" w:space="0" w:color="auto"/>
        <w:left w:val="none" w:sz="0" w:space="0" w:color="auto"/>
        <w:bottom w:val="none" w:sz="0" w:space="0" w:color="auto"/>
        <w:right w:val="none" w:sz="0" w:space="0" w:color="auto"/>
      </w:divBdr>
    </w:div>
    <w:div w:id="993143309">
      <w:bodyDiv w:val="1"/>
      <w:marLeft w:val="0"/>
      <w:marRight w:val="0"/>
      <w:marTop w:val="0"/>
      <w:marBottom w:val="0"/>
      <w:divBdr>
        <w:top w:val="none" w:sz="0" w:space="0" w:color="auto"/>
        <w:left w:val="none" w:sz="0" w:space="0" w:color="auto"/>
        <w:bottom w:val="none" w:sz="0" w:space="0" w:color="auto"/>
        <w:right w:val="none" w:sz="0" w:space="0" w:color="auto"/>
      </w:divBdr>
    </w:div>
    <w:div w:id="1235823434">
      <w:bodyDiv w:val="1"/>
      <w:marLeft w:val="0"/>
      <w:marRight w:val="0"/>
      <w:marTop w:val="0"/>
      <w:marBottom w:val="0"/>
      <w:divBdr>
        <w:top w:val="none" w:sz="0" w:space="0" w:color="auto"/>
        <w:left w:val="none" w:sz="0" w:space="0" w:color="auto"/>
        <w:bottom w:val="none" w:sz="0" w:space="0" w:color="auto"/>
        <w:right w:val="none" w:sz="0" w:space="0" w:color="auto"/>
      </w:divBdr>
      <w:divsChild>
        <w:div w:id="2113427187">
          <w:marLeft w:val="0"/>
          <w:marRight w:val="0"/>
          <w:marTop w:val="0"/>
          <w:marBottom w:val="0"/>
          <w:divBdr>
            <w:top w:val="none" w:sz="0" w:space="0" w:color="auto"/>
            <w:left w:val="none" w:sz="0" w:space="0" w:color="auto"/>
            <w:bottom w:val="none" w:sz="0" w:space="0" w:color="auto"/>
            <w:right w:val="none" w:sz="0" w:space="0" w:color="auto"/>
          </w:divBdr>
          <w:divsChild>
            <w:div w:id="1633631703">
              <w:marLeft w:val="0"/>
              <w:marRight w:val="0"/>
              <w:marTop w:val="0"/>
              <w:marBottom w:val="0"/>
              <w:divBdr>
                <w:top w:val="none" w:sz="0" w:space="0" w:color="auto"/>
                <w:left w:val="none" w:sz="0" w:space="0" w:color="auto"/>
                <w:bottom w:val="none" w:sz="0" w:space="0" w:color="auto"/>
                <w:right w:val="none" w:sz="0" w:space="0" w:color="auto"/>
              </w:divBdr>
              <w:divsChild>
                <w:div w:id="1090467837">
                  <w:marLeft w:val="0"/>
                  <w:marRight w:val="0"/>
                  <w:marTop w:val="0"/>
                  <w:marBottom w:val="0"/>
                  <w:divBdr>
                    <w:top w:val="none" w:sz="0" w:space="0" w:color="auto"/>
                    <w:left w:val="none" w:sz="0" w:space="0" w:color="auto"/>
                    <w:bottom w:val="none" w:sz="0" w:space="0" w:color="auto"/>
                    <w:right w:val="none" w:sz="0" w:space="0" w:color="auto"/>
                  </w:divBdr>
                  <w:divsChild>
                    <w:div w:id="1899896560">
                      <w:marLeft w:val="0"/>
                      <w:marRight w:val="0"/>
                      <w:marTop w:val="0"/>
                      <w:marBottom w:val="0"/>
                      <w:divBdr>
                        <w:top w:val="none" w:sz="0" w:space="0" w:color="auto"/>
                        <w:left w:val="none" w:sz="0" w:space="0" w:color="auto"/>
                        <w:bottom w:val="none" w:sz="0" w:space="0" w:color="auto"/>
                        <w:right w:val="none" w:sz="0" w:space="0" w:color="auto"/>
                      </w:divBdr>
                      <w:divsChild>
                        <w:div w:id="694233294">
                          <w:marLeft w:val="0"/>
                          <w:marRight w:val="0"/>
                          <w:marTop w:val="0"/>
                          <w:marBottom w:val="0"/>
                          <w:divBdr>
                            <w:top w:val="none" w:sz="0" w:space="0" w:color="auto"/>
                            <w:left w:val="none" w:sz="0" w:space="0" w:color="auto"/>
                            <w:bottom w:val="none" w:sz="0" w:space="0" w:color="auto"/>
                            <w:right w:val="none" w:sz="0" w:space="0" w:color="auto"/>
                          </w:divBdr>
                          <w:divsChild>
                            <w:div w:id="2068608317">
                              <w:marLeft w:val="0"/>
                              <w:marRight w:val="0"/>
                              <w:marTop w:val="0"/>
                              <w:marBottom w:val="0"/>
                              <w:divBdr>
                                <w:top w:val="none" w:sz="0" w:space="0" w:color="auto"/>
                                <w:left w:val="none" w:sz="0" w:space="0" w:color="auto"/>
                                <w:bottom w:val="none" w:sz="0" w:space="0" w:color="auto"/>
                                <w:right w:val="none" w:sz="0" w:space="0" w:color="auto"/>
                              </w:divBdr>
                              <w:divsChild>
                                <w:div w:id="1243182585">
                                  <w:marLeft w:val="0"/>
                                  <w:marRight w:val="0"/>
                                  <w:marTop w:val="0"/>
                                  <w:marBottom w:val="0"/>
                                  <w:divBdr>
                                    <w:top w:val="none" w:sz="0" w:space="0" w:color="auto"/>
                                    <w:left w:val="none" w:sz="0" w:space="0" w:color="auto"/>
                                    <w:bottom w:val="none" w:sz="0" w:space="0" w:color="auto"/>
                                    <w:right w:val="none" w:sz="0" w:space="0" w:color="auto"/>
                                  </w:divBdr>
                                  <w:divsChild>
                                    <w:div w:id="1228957031">
                                      <w:marLeft w:val="0"/>
                                      <w:marRight w:val="0"/>
                                      <w:marTop w:val="0"/>
                                      <w:marBottom w:val="0"/>
                                      <w:divBdr>
                                        <w:top w:val="none" w:sz="0" w:space="0" w:color="auto"/>
                                        <w:left w:val="none" w:sz="0" w:space="0" w:color="auto"/>
                                        <w:bottom w:val="none" w:sz="0" w:space="0" w:color="auto"/>
                                        <w:right w:val="none" w:sz="0" w:space="0" w:color="auto"/>
                                      </w:divBdr>
                                      <w:divsChild>
                                        <w:div w:id="792791943">
                                          <w:marLeft w:val="0"/>
                                          <w:marRight w:val="0"/>
                                          <w:marTop w:val="0"/>
                                          <w:marBottom w:val="0"/>
                                          <w:divBdr>
                                            <w:top w:val="none" w:sz="0" w:space="0" w:color="auto"/>
                                            <w:left w:val="none" w:sz="0" w:space="0" w:color="auto"/>
                                            <w:bottom w:val="none" w:sz="0" w:space="0" w:color="auto"/>
                                            <w:right w:val="none" w:sz="0" w:space="0" w:color="auto"/>
                                          </w:divBdr>
                                          <w:divsChild>
                                            <w:div w:id="11803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15726">
      <w:bodyDiv w:val="1"/>
      <w:marLeft w:val="0"/>
      <w:marRight w:val="0"/>
      <w:marTop w:val="0"/>
      <w:marBottom w:val="0"/>
      <w:divBdr>
        <w:top w:val="none" w:sz="0" w:space="0" w:color="auto"/>
        <w:left w:val="none" w:sz="0" w:space="0" w:color="auto"/>
        <w:bottom w:val="none" w:sz="0" w:space="0" w:color="auto"/>
        <w:right w:val="none" w:sz="0" w:space="0" w:color="auto"/>
      </w:divBdr>
    </w:div>
    <w:div w:id="1767770746">
      <w:bodyDiv w:val="1"/>
      <w:marLeft w:val="0"/>
      <w:marRight w:val="0"/>
      <w:marTop w:val="0"/>
      <w:marBottom w:val="0"/>
      <w:divBdr>
        <w:top w:val="none" w:sz="0" w:space="0" w:color="auto"/>
        <w:left w:val="none" w:sz="0" w:space="0" w:color="auto"/>
        <w:bottom w:val="none" w:sz="0" w:space="0" w:color="auto"/>
        <w:right w:val="none" w:sz="0" w:space="0" w:color="auto"/>
      </w:divBdr>
    </w:div>
    <w:div w:id="1808234605">
      <w:bodyDiv w:val="1"/>
      <w:marLeft w:val="0"/>
      <w:marRight w:val="0"/>
      <w:marTop w:val="0"/>
      <w:marBottom w:val="0"/>
      <w:divBdr>
        <w:top w:val="none" w:sz="0" w:space="0" w:color="auto"/>
        <w:left w:val="none" w:sz="0" w:space="0" w:color="auto"/>
        <w:bottom w:val="none" w:sz="0" w:space="0" w:color="auto"/>
        <w:right w:val="none" w:sz="0" w:space="0" w:color="auto"/>
      </w:divBdr>
    </w:div>
    <w:div w:id="1859542600">
      <w:bodyDiv w:val="1"/>
      <w:marLeft w:val="0"/>
      <w:marRight w:val="0"/>
      <w:marTop w:val="0"/>
      <w:marBottom w:val="0"/>
      <w:divBdr>
        <w:top w:val="none" w:sz="0" w:space="0" w:color="auto"/>
        <w:left w:val="none" w:sz="0" w:space="0" w:color="auto"/>
        <w:bottom w:val="none" w:sz="0" w:space="0" w:color="auto"/>
        <w:right w:val="none" w:sz="0" w:space="0" w:color="auto"/>
      </w:divBdr>
    </w:div>
    <w:div w:id="20125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CF206-873D-4589-991A-4831D6BA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1937</Words>
  <Characters>11043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RION</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Якушева</dc:creator>
  <cp:lastModifiedBy>Сергей Юрьевич Пьянзов</cp:lastModifiedBy>
  <cp:revision>3</cp:revision>
  <cp:lastPrinted>2017-11-07T09:41:00Z</cp:lastPrinted>
  <dcterms:created xsi:type="dcterms:W3CDTF">2019-11-22T07:54:00Z</dcterms:created>
  <dcterms:modified xsi:type="dcterms:W3CDTF">2019-11-25T11:22:00Z</dcterms:modified>
</cp:coreProperties>
</file>