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21.1-03/1667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7C49A5">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3B4A22">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740BF6">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санитарно-гигиенических изделий и туалетной бумаги</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740BF6">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30.11.2026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485382" w:rsidRPr="00485382" w:rsidRDefault="00485382" w:rsidP="00485382">
            <w:pPr>
              <w:ind w:right="-1"/>
              <w:jc w:val="both"/>
              <w:rPr>
                <w:rFonts w:ascii="Times New Roman" w:hAnsi="Times New Roman" w:cs="Times New Roman"/>
                <w:noProof/>
                <w:sz w:val="24"/>
                <w:szCs w:val="24"/>
                <w:highlight w:val="darkGray"/>
              </w:rPr>
            </w:pPr>
            <w:r w:rsidRPr="00485382">
              <w:rPr>
                <w:rFonts w:ascii="Times New Roman" w:hAnsi="Times New Roman" w:cs="Times New Roman"/>
                <w:noProof/>
                <w:sz w:val="24"/>
                <w:szCs w:val="24"/>
                <w:highlight w:val="darkGray"/>
              </w:rPr>
              <w:t>Поставка осуществляется партиями, по заявкам Заказчика.</w:t>
            </w:r>
          </w:p>
          <w:p w:rsidR="00485382" w:rsidRPr="00485382" w:rsidRDefault="00485382" w:rsidP="00485382">
            <w:pPr>
              <w:ind w:right="-1"/>
              <w:jc w:val="both"/>
              <w:rPr>
                <w:rFonts w:ascii="Times New Roman" w:hAnsi="Times New Roman" w:cs="Times New Roman"/>
                <w:noProof/>
                <w:sz w:val="24"/>
                <w:szCs w:val="24"/>
                <w:highlight w:val="darkGray"/>
              </w:rPr>
            </w:pPr>
            <w:r w:rsidRPr="00485382">
              <w:rPr>
                <w:rFonts w:ascii="Times New Roman" w:hAnsi="Times New Roman" w:cs="Times New Roman"/>
                <w:noProof/>
                <w:sz w:val="24"/>
                <w:szCs w:val="24"/>
                <w:highlight w:val="darkGray"/>
              </w:rPr>
              <w:t>Срок исполнения заявки: в течение 6 (шести) рабочих дней с момента получения заявки.</w:t>
            </w:r>
          </w:p>
          <w:p w:rsidR="00485382" w:rsidRPr="00485382" w:rsidRDefault="00485382" w:rsidP="00485382">
            <w:pPr>
              <w:ind w:right="-1"/>
              <w:jc w:val="both"/>
              <w:rPr>
                <w:rFonts w:ascii="Times New Roman" w:hAnsi="Times New Roman" w:cs="Times New Roman"/>
                <w:noProof/>
                <w:sz w:val="24"/>
                <w:szCs w:val="24"/>
                <w:highlight w:val="darkGray"/>
              </w:rPr>
            </w:pPr>
            <w:r w:rsidRPr="00485382">
              <w:rPr>
                <w:rFonts w:ascii="Times New Roman" w:hAnsi="Times New Roman" w:cs="Times New Roman"/>
                <w:noProof/>
                <w:sz w:val="24"/>
                <w:szCs w:val="24"/>
                <w:highlight w:val="darkGray"/>
              </w:rPr>
              <w:t>Последняя дата подачи заявки: не позднее 20.11.2026</w:t>
            </w:r>
          </w:p>
          <w:p w:rsidR="00C14573" w:rsidRDefault="00485382" w:rsidP="00485382">
            <w:pPr>
              <w:ind w:right="-1"/>
              <w:jc w:val="both"/>
              <w:rPr>
                <w:rFonts w:ascii="Times New Roman" w:hAnsi="Times New Roman" w:cs="Times New Roman"/>
                <w:noProof/>
                <w:sz w:val="24"/>
                <w:szCs w:val="24"/>
              </w:rPr>
            </w:pPr>
            <w:r w:rsidRPr="00485382">
              <w:rPr>
                <w:rFonts w:ascii="Times New Roman" w:hAnsi="Times New Roman" w:cs="Times New Roman"/>
                <w:noProof/>
                <w:sz w:val="24"/>
                <w:szCs w:val="24"/>
                <w:highlight w:val="darkGray"/>
              </w:rPr>
              <w:t>Максимальное количество заявок не более 3 (трех)</w:t>
            </w:r>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740BF6">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740BF6">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740BF6">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1"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12 (двенадцати) месяцев, если производителем установлен срок годности на данную продукцию</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740BF6">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740BF6">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2"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740BF6">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3"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740BF6">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Инвалиды; УИС</w:t>
            </w:r>
            <w:r w:rsidRPr="00C15FD9">
              <w:rPr>
                <w:rFonts w:ascii="Times New Roman" w:hAnsi="Times New Roman" w:cs="Times New Roman"/>
                <w:noProof/>
                <w:sz w:val="24"/>
                <w:szCs w:val="24"/>
              </w:rPr>
              <w:fldChar w:fldCharType="end"/>
            </w:r>
            <w:bookmarkEnd w:id="14"/>
          </w:p>
        </w:tc>
      </w:tr>
      <w:tr w:rsidR="00C14573" w:rsidRPr="008252D7" w:rsidTr="00C14573">
        <w:trPr>
          <w:trHeight w:val="848"/>
        </w:trPr>
        <w:tc>
          <w:tcPr>
            <w:tcW w:w="0" w:type="auto"/>
          </w:tcPr>
          <w:p w:rsidR="00C14573" w:rsidRPr="00FF12AF" w:rsidRDefault="00C14573" w:rsidP="00740BF6">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740BF6">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5"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5"/>
          </w:p>
        </w:tc>
      </w:tr>
      <w:tr w:rsidR="00C14573" w:rsidRPr="008252D7" w:rsidTr="00C14573">
        <w:tc>
          <w:tcPr>
            <w:tcW w:w="0" w:type="auto"/>
          </w:tcPr>
          <w:p w:rsidR="00C14573" w:rsidRPr="00FF12AF" w:rsidRDefault="00C14573" w:rsidP="00740BF6">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740BF6">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740BF6">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6"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740BF6">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740BF6">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740BF6">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740BF6">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740BF6">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740BF6">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bookmarkEnd w:id="0"/>
    </w:tbl>
    <w:p w:rsidR="007C49A5" w:rsidRDefault="007C49A5" w:rsidP="00E52880">
      <w:pPr>
        <w:pStyle w:val="a7"/>
        <w:widowControl w:val="0"/>
        <w:spacing w:after="0"/>
        <w:ind w:left="644"/>
        <w:jc w:val="center"/>
        <w:rPr>
          <w:rFonts w:ascii="Times New Roman" w:hAnsi="Times New Roman"/>
          <w:b/>
          <w:sz w:val="24"/>
          <w:szCs w:val="26"/>
        </w:rPr>
      </w:pPr>
    </w:p>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19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329"/>
        <w:gridCol w:w="1842"/>
        <w:gridCol w:w="2438"/>
        <w:gridCol w:w="149"/>
        <w:gridCol w:w="762"/>
        <w:gridCol w:w="1882"/>
        <w:gridCol w:w="762"/>
        <w:gridCol w:w="842"/>
        <w:gridCol w:w="1468"/>
        <w:gridCol w:w="1252"/>
        <w:gridCol w:w="885"/>
        <w:gridCol w:w="1239"/>
        <w:gridCol w:w="1229"/>
      </w:tblGrid>
      <w:tr w:rsidR="007C49A5" w:rsidRPr="00BE0CCE" w:rsidTr="00740BF6">
        <w:tc>
          <w:tcPr>
            <w:tcW w:w="147" w:type="pct"/>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w:t>
            </w:r>
          </w:p>
        </w:tc>
        <w:tc>
          <w:tcPr>
            <w:tcW w:w="401" w:type="pct"/>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Наименование</w:t>
            </w:r>
          </w:p>
        </w:tc>
        <w:tc>
          <w:tcPr>
            <w:tcW w:w="2135" w:type="pct"/>
            <w:gridSpan w:val="5"/>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Технические характеристики</w:t>
            </w:r>
          </w:p>
        </w:tc>
        <w:tc>
          <w:tcPr>
            <w:tcW w:w="230" w:type="pct"/>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Ед. изм.</w:t>
            </w:r>
          </w:p>
        </w:tc>
        <w:tc>
          <w:tcPr>
            <w:tcW w:w="254" w:type="pct"/>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Кол-во</w:t>
            </w:r>
          </w:p>
        </w:tc>
        <w:tc>
          <w:tcPr>
            <w:tcW w:w="443" w:type="pct"/>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ОКПД2/</w:t>
            </w:r>
          </w:p>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КТРУ</w:t>
            </w:r>
          </w:p>
        </w:tc>
        <w:tc>
          <w:tcPr>
            <w:tcW w:w="378" w:type="pct"/>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Страна</w:t>
            </w:r>
          </w:p>
        </w:tc>
        <w:tc>
          <w:tcPr>
            <w:tcW w:w="267" w:type="pct"/>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НДС</w:t>
            </w:r>
          </w:p>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w:t>
            </w:r>
          </w:p>
        </w:tc>
        <w:tc>
          <w:tcPr>
            <w:tcW w:w="374" w:type="pct"/>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Цена за ед.</w:t>
            </w:r>
          </w:p>
          <w:p w:rsidR="007C49A5" w:rsidRPr="00BE0CCE" w:rsidRDefault="007C49A5" w:rsidP="00740BF6">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с</w:t>
            </w:r>
            <w:r w:rsidRPr="00BE0CCE">
              <w:rPr>
                <w:rFonts w:ascii="Times New Roman" w:hAnsi="Times New Roman" w:cs="Times New Roman"/>
                <w:b/>
                <w:sz w:val="18"/>
                <w:szCs w:val="18"/>
              </w:rPr>
              <w:t xml:space="preserve"> НДС</w:t>
            </w:r>
          </w:p>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(руб.)</w:t>
            </w:r>
          </w:p>
        </w:tc>
        <w:tc>
          <w:tcPr>
            <w:tcW w:w="371" w:type="pct"/>
          </w:tcPr>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 xml:space="preserve">Сумма </w:t>
            </w:r>
            <w:r>
              <w:rPr>
                <w:rFonts w:ascii="Times New Roman" w:hAnsi="Times New Roman" w:cs="Times New Roman"/>
                <w:b/>
                <w:sz w:val="18"/>
                <w:szCs w:val="18"/>
              </w:rPr>
              <w:t>с</w:t>
            </w:r>
            <w:r w:rsidRPr="00BE0CCE">
              <w:rPr>
                <w:rFonts w:ascii="Times New Roman" w:hAnsi="Times New Roman" w:cs="Times New Roman"/>
                <w:b/>
                <w:sz w:val="18"/>
                <w:szCs w:val="18"/>
              </w:rPr>
              <w:t xml:space="preserve"> НДС</w:t>
            </w:r>
          </w:p>
          <w:p w:rsidR="007C49A5" w:rsidRPr="00BE0CCE" w:rsidRDefault="007C49A5" w:rsidP="00740BF6">
            <w:pPr>
              <w:spacing w:after="0" w:line="240" w:lineRule="auto"/>
              <w:contextualSpacing/>
              <w:jc w:val="center"/>
              <w:rPr>
                <w:rFonts w:ascii="Times New Roman" w:hAnsi="Times New Roman" w:cs="Times New Roman"/>
                <w:b/>
                <w:sz w:val="18"/>
                <w:szCs w:val="18"/>
              </w:rPr>
            </w:pPr>
            <w:r w:rsidRPr="00BE0CCE">
              <w:rPr>
                <w:rFonts w:ascii="Times New Roman" w:hAnsi="Times New Roman" w:cs="Times New Roman"/>
                <w:b/>
                <w:sz w:val="18"/>
                <w:szCs w:val="18"/>
              </w:rPr>
              <w:t>(руб.)</w:t>
            </w:r>
          </w:p>
        </w:tc>
      </w:tr>
      <w:tr w:rsidR="007C49A5" w:rsidRPr="00BE0CCE" w:rsidTr="00740BF6">
        <w:tc>
          <w:tcPr>
            <w:tcW w:w="147" w:type="pct"/>
            <w:vMerge w:val="restart"/>
            <w:shd w:val="clear" w:color="FFFFFF" w:fill="auto"/>
          </w:tcPr>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1</w:t>
            </w:r>
          </w:p>
        </w:tc>
        <w:tc>
          <w:tcPr>
            <w:tcW w:w="401" w:type="pct"/>
            <w:vMerge w:val="restart"/>
            <w:shd w:val="clear" w:color="FFFFFF" w:fill="auto"/>
          </w:tcPr>
          <w:p w:rsidR="007C49A5" w:rsidRPr="00C170BB" w:rsidRDefault="007C49A5" w:rsidP="00740BF6">
            <w:pPr>
              <w:spacing w:after="0" w:line="240" w:lineRule="auto"/>
              <w:contextualSpacing/>
              <w:rPr>
                <w:rFonts w:ascii="Times New Roman" w:hAnsi="Times New Roman" w:cs="Times New Roman"/>
                <w:b/>
                <w:sz w:val="18"/>
                <w:szCs w:val="18"/>
              </w:rPr>
            </w:pPr>
            <w:r w:rsidRPr="00C170BB">
              <w:rPr>
                <w:rFonts w:ascii="Times New Roman" w:hAnsi="Times New Roman" w:cs="Times New Roman"/>
                <w:b/>
                <w:sz w:val="18"/>
                <w:szCs w:val="18"/>
              </w:rPr>
              <w:t>Бумага туалетная</w:t>
            </w:r>
          </w:p>
        </w:tc>
        <w:tc>
          <w:tcPr>
            <w:tcW w:w="556" w:type="pct"/>
            <w:shd w:val="clear" w:color="FFFFFF" w:fill="auto"/>
          </w:tcPr>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 xml:space="preserve">Наименование </w:t>
            </w:r>
          </w:p>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характеристики</w:t>
            </w:r>
          </w:p>
        </w:tc>
        <w:tc>
          <w:tcPr>
            <w:tcW w:w="736" w:type="pct"/>
            <w:shd w:val="clear" w:color="FFFFFF" w:fill="auto"/>
          </w:tcPr>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Значение характеристики</w:t>
            </w:r>
          </w:p>
          <w:p w:rsidR="007C49A5" w:rsidRPr="00C170BB" w:rsidRDefault="007C49A5" w:rsidP="00740BF6">
            <w:pPr>
              <w:spacing w:after="0" w:line="240" w:lineRule="auto"/>
              <w:contextualSpacing/>
              <w:jc w:val="center"/>
              <w:rPr>
                <w:rFonts w:ascii="Times New Roman" w:hAnsi="Times New Roman" w:cs="Times New Roman"/>
                <w:b/>
                <w:sz w:val="18"/>
                <w:szCs w:val="18"/>
              </w:rPr>
            </w:pPr>
          </w:p>
        </w:tc>
        <w:tc>
          <w:tcPr>
            <w:tcW w:w="275" w:type="pct"/>
            <w:gridSpan w:val="2"/>
            <w:shd w:val="clear" w:color="FFFFFF" w:fill="auto"/>
          </w:tcPr>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Ед.</w:t>
            </w:r>
          </w:p>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изм.</w:t>
            </w:r>
          </w:p>
        </w:tc>
        <w:tc>
          <w:tcPr>
            <w:tcW w:w="568" w:type="pct"/>
            <w:shd w:val="clear" w:color="FFFFFF" w:fill="auto"/>
          </w:tcPr>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Инструкция по заполнению характеристик в заявке</w:t>
            </w:r>
          </w:p>
        </w:tc>
        <w:tc>
          <w:tcPr>
            <w:tcW w:w="230" w:type="pct"/>
            <w:vMerge w:val="restart"/>
            <w:shd w:val="clear" w:color="FFFFFF" w:fill="auto"/>
          </w:tcPr>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шт</w:t>
            </w:r>
          </w:p>
        </w:tc>
        <w:tc>
          <w:tcPr>
            <w:tcW w:w="254" w:type="pct"/>
            <w:vMerge w:val="restart"/>
            <w:shd w:val="clear" w:color="FFFFFF" w:fill="auto"/>
          </w:tcPr>
          <w:p w:rsidR="007C49A5" w:rsidRDefault="007C49A5" w:rsidP="00740BF6">
            <w:pPr>
              <w:tabs>
                <w:tab w:val="center" w:pos="313"/>
              </w:tabs>
              <w:spacing w:after="0" w:line="240" w:lineRule="auto"/>
              <w:contextualSpacing/>
              <w:rPr>
                <w:rFonts w:ascii="Times New Roman" w:hAnsi="Times New Roman" w:cs="Times New Roman"/>
                <w:b/>
                <w:sz w:val="18"/>
                <w:szCs w:val="18"/>
              </w:rPr>
            </w:pPr>
            <w:r>
              <w:rPr>
                <w:rFonts w:ascii="Times New Roman" w:hAnsi="Times New Roman" w:cs="Times New Roman"/>
                <w:b/>
                <w:sz w:val="18"/>
                <w:szCs w:val="18"/>
              </w:rPr>
              <w:t xml:space="preserve">15 </w:t>
            </w:r>
            <w:r w:rsidR="00083633">
              <w:rPr>
                <w:rFonts w:ascii="Times New Roman" w:hAnsi="Times New Roman" w:cs="Times New Roman"/>
                <w:b/>
                <w:sz w:val="18"/>
                <w:szCs w:val="18"/>
              </w:rPr>
              <w:t>868</w:t>
            </w:r>
          </w:p>
          <w:p w:rsidR="007C49A5" w:rsidRPr="00C170BB" w:rsidRDefault="007C49A5" w:rsidP="00740BF6">
            <w:pPr>
              <w:tabs>
                <w:tab w:val="center" w:pos="313"/>
              </w:tabs>
              <w:spacing w:after="0" w:line="240" w:lineRule="auto"/>
              <w:contextualSpacing/>
              <w:rPr>
                <w:rFonts w:ascii="Times New Roman" w:hAnsi="Times New Roman" w:cs="Times New Roman"/>
                <w:b/>
                <w:sz w:val="18"/>
                <w:szCs w:val="18"/>
              </w:rPr>
            </w:pPr>
          </w:p>
        </w:tc>
        <w:tc>
          <w:tcPr>
            <w:tcW w:w="443" w:type="pct"/>
            <w:vMerge w:val="restart"/>
          </w:tcPr>
          <w:p w:rsidR="007C49A5" w:rsidRPr="00C170BB" w:rsidRDefault="007C49A5" w:rsidP="00740BF6">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17.22.11.110-00000002</w:t>
            </w:r>
          </w:p>
        </w:tc>
        <w:tc>
          <w:tcPr>
            <w:tcW w:w="378" w:type="pct"/>
            <w:vMerge w:val="restart"/>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val="restart"/>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val="restart"/>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val="restart"/>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Бумага туалетная биоразлагаемая</w:t>
            </w:r>
          </w:p>
        </w:tc>
        <w:tc>
          <w:tcPr>
            <w:tcW w:w="736" w:type="pct"/>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75" w:type="pct"/>
            <w:gridSpan w:val="2"/>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Длина намотки рулона</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EB68CB">
              <w:rPr>
                <w:rFonts w:ascii="Times New Roman" w:hAnsi="Times New Roman" w:cs="Times New Roman"/>
                <w:sz w:val="18"/>
                <w:szCs w:val="18"/>
              </w:rPr>
              <w:t>≥ 20  и  &lt; 25</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м</w:t>
            </w: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Тип бумаги туалетной</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Многослойная</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rPr>
          <w:trHeight w:val="102"/>
        </w:trPr>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Форма выпуска</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Рулон</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rPr>
          <w:trHeight w:val="102"/>
        </w:trPr>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highlight w:val="yellow"/>
              </w:rPr>
            </w:pPr>
            <w:r w:rsidRPr="00BE0CCE">
              <w:rPr>
                <w:rFonts w:ascii="Times New Roman" w:hAnsi="Times New Roman" w:cs="Times New Roman"/>
                <w:sz w:val="18"/>
                <w:szCs w:val="18"/>
              </w:rPr>
              <w:t>Плотность слоя</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highlight w:val="yellow"/>
              </w:rPr>
            </w:pPr>
            <w:r w:rsidRPr="00BE0CCE">
              <w:rPr>
                <w:rFonts w:ascii="Times New Roman" w:hAnsi="Times New Roman" w:cs="Times New Roman"/>
                <w:sz w:val="18"/>
                <w:szCs w:val="18"/>
              </w:rPr>
              <w:t>&lt; 20</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vertAlign w:val="superscript"/>
              </w:rPr>
            </w:pPr>
            <w:r w:rsidRPr="00BE0CCE">
              <w:rPr>
                <w:rFonts w:ascii="Times New Roman" w:hAnsi="Times New Roman" w:cs="Times New Roman"/>
                <w:sz w:val="18"/>
                <w:szCs w:val="18"/>
              </w:rPr>
              <w:t>г</w:t>
            </w:r>
            <w:r w:rsidRPr="00BE0CCE">
              <w:rPr>
                <w:rFonts w:ascii="Times New Roman" w:hAnsi="Times New Roman" w:cs="Times New Roman"/>
                <w:sz w:val="18"/>
                <w:szCs w:val="18"/>
                <w:lang w:val="en-US"/>
              </w:rPr>
              <w:t>/</w:t>
            </w:r>
            <w:r w:rsidRPr="00BE0CCE">
              <w:rPr>
                <w:rFonts w:ascii="Times New Roman" w:hAnsi="Times New Roman" w:cs="Times New Roman"/>
                <w:sz w:val="18"/>
                <w:szCs w:val="18"/>
              </w:rPr>
              <w:t>кв</w:t>
            </w:r>
            <w:r w:rsidRPr="00BE0CCE">
              <w:rPr>
                <w:rFonts w:ascii="Times New Roman" w:hAnsi="Times New Roman" w:cs="Times New Roman"/>
                <w:sz w:val="18"/>
                <w:szCs w:val="18"/>
                <w:vertAlign w:val="superscript"/>
              </w:rPr>
              <w:t>2</w:t>
            </w: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C170BB">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rPr>
          <w:trHeight w:val="102"/>
        </w:trPr>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42326A">
              <w:rPr>
                <w:rFonts w:ascii="Times New Roman" w:hAnsi="Times New Roman" w:cs="Times New Roman"/>
                <w:sz w:val="18"/>
                <w:szCs w:val="18"/>
              </w:rPr>
              <w:t>Требование к исполнению</w:t>
            </w:r>
          </w:p>
        </w:tc>
        <w:tc>
          <w:tcPr>
            <w:tcW w:w="736" w:type="pct"/>
            <w:shd w:val="clear" w:color="FFFFFF" w:fill="auto"/>
            <w:vAlign w:val="center"/>
          </w:tcPr>
          <w:p w:rsidR="007C49A5" w:rsidRDefault="007C49A5" w:rsidP="00740BF6">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Втулка</w:t>
            </w:r>
            <w:r>
              <w:rPr>
                <w:rFonts w:ascii="Times New Roman" w:hAnsi="Times New Roman" w:cs="Times New Roman"/>
                <w:sz w:val="18"/>
                <w:szCs w:val="18"/>
                <w:lang w:val="en-US"/>
              </w:rPr>
              <w:t>;</w:t>
            </w:r>
          </w:p>
          <w:p w:rsidR="007C49A5" w:rsidRDefault="007C49A5" w:rsidP="00740BF6">
            <w:pPr>
              <w:spacing w:after="0" w:line="240" w:lineRule="auto"/>
              <w:contextualSpacing/>
              <w:jc w:val="center"/>
              <w:rPr>
                <w:rFonts w:ascii="Times New Roman" w:hAnsi="Times New Roman" w:cs="Times New Roman"/>
                <w:sz w:val="18"/>
                <w:szCs w:val="18"/>
                <w:lang w:val="en-US"/>
              </w:rPr>
            </w:pPr>
            <w:r w:rsidRPr="0042326A">
              <w:rPr>
                <w:rFonts w:ascii="Times New Roman" w:hAnsi="Times New Roman" w:cs="Times New Roman"/>
                <w:sz w:val="18"/>
                <w:szCs w:val="18"/>
              </w:rPr>
              <w:t>Перфорация</w:t>
            </w:r>
            <w:r>
              <w:rPr>
                <w:rFonts w:ascii="Times New Roman" w:hAnsi="Times New Roman" w:cs="Times New Roman"/>
                <w:sz w:val="18"/>
                <w:szCs w:val="18"/>
                <w:lang w:val="en-US"/>
              </w:rPr>
              <w:t>;</w:t>
            </w:r>
          </w:p>
          <w:p w:rsidR="007C49A5" w:rsidRPr="0042326A" w:rsidRDefault="007C49A5" w:rsidP="00740BF6">
            <w:pPr>
              <w:spacing w:after="0" w:line="240" w:lineRule="auto"/>
              <w:contextualSpacing/>
              <w:jc w:val="center"/>
              <w:rPr>
                <w:rFonts w:ascii="Times New Roman" w:hAnsi="Times New Roman" w:cs="Times New Roman"/>
                <w:sz w:val="18"/>
                <w:szCs w:val="18"/>
                <w:lang w:val="en-US"/>
              </w:rPr>
            </w:pPr>
            <w:r w:rsidRPr="0042326A">
              <w:rPr>
                <w:rFonts w:ascii="Times New Roman" w:hAnsi="Times New Roman" w:cs="Times New Roman"/>
                <w:sz w:val="18"/>
                <w:szCs w:val="18"/>
                <w:lang w:val="en-US"/>
              </w:rPr>
              <w:t>Тиснение</w:t>
            </w:r>
            <w:r>
              <w:rPr>
                <w:rFonts w:ascii="Times New Roman" w:hAnsi="Times New Roman" w:cs="Times New Roman"/>
                <w:sz w:val="18"/>
                <w:szCs w:val="18"/>
                <w:lang w:val="en-US"/>
              </w:rPr>
              <w:t>;</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42326A">
              <w:rPr>
                <w:rFonts w:ascii="Times New Roman" w:hAnsi="Times New Roman" w:cs="Times New Roman"/>
                <w:sz w:val="18"/>
                <w:szCs w:val="18"/>
              </w:rPr>
              <w:t>Участник закупки указывает в заявке все значения характеристики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BE0CCE" w:rsidRDefault="007C49A5" w:rsidP="00740BF6">
            <w:pPr>
              <w:spacing w:after="0" w:line="240" w:lineRule="auto"/>
              <w:contextualSpacing/>
              <w:rPr>
                <w:rFonts w:ascii="Times New Roman" w:hAnsi="Times New Roman" w:cs="Times New Roman"/>
                <w:b/>
                <w:sz w:val="18"/>
                <w:szCs w:val="18"/>
              </w:rPr>
            </w:pPr>
            <w:r w:rsidRPr="00BE0CCE">
              <w:rPr>
                <w:rFonts w:ascii="Times New Roman" w:hAnsi="Times New Roman" w:cs="Times New Roman"/>
                <w:b/>
                <w:sz w:val="18"/>
                <w:szCs w:val="18"/>
                <w:u w:val="single"/>
              </w:rPr>
              <w:t>Дополнительные характеристики: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rPr>
          <w:trHeight w:val="1125"/>
        </w:trPr>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Материал</w:t>
            </w:r>
          </w:p>
        </w:tc>
        <w:tc>
          <w:tcPr>
            <w:tcW w:w="736" w:type="pct"/>
            <w:shd w:val="clear" w:color="FFFFFF" w:fill="auto"/>
            <w:vAlign w:val="center"/>
          </w:tcPr>
          <w:p w:rsidR="007C49A5" w:rsidRPr="00FC081B"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lang w:val="en-US"/>
              </w:rPr>
              <w:t>Ц</w:t>
            </w:r>
            <w:r>
              <w:rPr>
                <w:rFonts w:ascii="Times New Roman" w:hAnsi="Times New Roman" w:cs="Times New Roman"/>
                <w:sz w:val="18"/>
                <w:szCs w:val="18"/>
              </w:rPr>
              <w:t>еллюлоза</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FC081B" w:rsidRDefault="007C49A5" w:rsidP="00740BF6">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Для обеспечения качества продукции, изделие из целлюлозы более прочные, с минимальным количеством примесей - таких как свинец и хлор, которые могут присутствовать в изделиях из 100% переработанного сырья.</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 xml:space="preserve">Доля вторичного сырья используемого при производстве продукции </w:t>
            </w:r>
          </w:p>
        </w:tc>
        <w:tc>
          <w:tcPr>
            <w:tcW w:w="736" w:type="pct"/>
            <w:shd w:val="clear" w:color="FFFFFF" w:fill="auto"/>
            <w:vAlign w:val="center"/>
          </w:tcPr>
          <w:p w:rsidR="007C49A5" w:rsidRPr="00BE0CCE" w:rsidRDefault="00B178F4" w:rsidP="00740BF6">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007C49A5" w:rsidRPr="00BE0CCE">
              <w:rPr>
                <w:rFonts w:ascii="Times New Roman" w:hAnsi="Times New Roman" w:cs="Times New Roman"/>
                <w:sz w:val="18"/>
                <w:szCs w:val="18"/>
              </w:rPr>
              <w:t xml:space="preserve"> 1</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w:t>
            </w:r>
          </w:p>
        </w:tc>
        <w:tc>
          <w:tcPr>
            <w:tcW w:w="568" w:type="pct"/>
            <w:shd w:val="clear" w:color="FFFFFF" w:fill="auto"/>
            <w:vAlign w:val="center"/>
          </w:tcPr>
          <w:p w:rsidR="007C49A5" w:rsidRPr="00BE0CCE" w:rsidRDefault="00B178F4" w:rsidP="00740BF6">
            <w:pPr>
              <w:spacing w:after="0" w:line="240" w:lineRule="auto"/>
              <w:contextualSpacing/>
              <w:rPr>
                <w:rFonts w:ascii="Times New Roman" w:hAnsi="Times New Roman" w:cs="Times New Roman"/>
                <w:sz w:val="18"/>
                <w:szCs w:val="18"/>
              </w:rPr>
            </w:pPr>
            <w:r w:rsidRPr="00B178F4">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FC081B" w:rsidRDefault="007C49A5" w:rsidP="00740BF6">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Требования обусловлены необходимостью соблюдения требований Постановления Правительства РФ от 8 июля 2022 г. N 1224</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Бумага ароматизированная</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Нет</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FC081B" w:rsidRDefault="007C49A5" w:rsidP="00740BF6">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Заказчиком установлено требование об отсутствии ароматизации, во избежание возможных жалоб и претензий в случае возможных аллергических реакций или жалоб на парфюмерную сост</w:t>
            </w:r>
            <w:r>
              <w:rPr>
                <w:rFonts w:ascii="Times New Roman" w:hAnsi="Times New Roman" w:cs="Times New Roman"/>
                <w:b/>
                <w:i/>
                <w:sz w:val="18"/>
                <w:szCs w:val="18"/>
              </w:rPr>
              <w:t>а</w:t>
            </w:r>
            <w:r w:rsidRPr="00FC081B">
              <w:rPr>
                <w:rFonts w:ascii="Times New Roman" w:hAnsi="Times New Roman" w:cs="Times New Roman"/>
                <w:b/>
                <w:i/>
                <w:sz w:val="18"/>
                <w:szCs w:val="18"/>
              </w:rPr>
              <w:t>вляющую.</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Ширина листа</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9</w:t>
            </w:r>
            <w:r>
              <w:rPr>
                <w:rFonts w:ascii="Times New Roman" w:hAnsi="Times New Roman" w:cs="Times New Roman"/>
                <w:sz w:val="18"/>
                <w:szCs w:val="18"/>
              </w:rPr>
              <w:t xml:space="preserve"> см</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0A0BD8">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EB2A9F" w:rsidRDefault="007C49A5" w:rsidP="00740BF6">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w:t>
            </w:r>
            <w:r w:rsidRPr="00EB2A9F">
              <w:rPr>
                <w:rFonts w:ascii="Times New Roman" w:hAnsi="Times New Roman" w:cs="Times New Roman"/>
                <w:b/>
                <w:i/>
                <w:sz w:val="18"/>
                <w:szCs w:val="18"/>
              </w:rPr>
              <w:t>ля обеспечения удобства пользования и экономного расхода бумаги.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Минимальное значение плотности одного слоя</w:t>
            </w:r>
          </w:p>
        </w:tc>
        <w:tc>
          <w:tcPr>
            <w:tcW w:w="736" w:type="pct"/>
            <w:shd w:val="clear" w:color="FFFFFF" w:fill="auto"/>
            <w:vAlign w:val="center"/>
          </w:tcPr>
          <w:p w:rsidR="007C49A5" w:rsidRPr="000A0BD8" w:rsidRDefault="007C49A5" w:rsidP="00740BF6">
            <w:pPr>
              <w:spacing w:after="0" w:line="240" w:lineRule="auto"/>
              <w:contextualSpacing/>
              <w:jc w:val="center"/>
              <w:rPr>
                <w:rFonts w:ascii="Times New Roman" w:hAnsi="Times New Roman" w:cs="Times New Roman"/>
                <w:sz w:val="18"/>
                <w:szCs w:val="18"/>
                <w:vertAlign w:val="superscript"/>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15 </w:t>
            </w:r>
            <w:r w:rsidRPr="000A0BD8">
              <w:rPr>
                <w:rFonts w:ascii="Times New Roman" w:hAnsi="Times New Roman" w:cs="Times New Roman"/>
                <w:sz w:val="18"/>
                <w:szCs w:val="18"/>
              </w:rPr>
              <w:t>г/м</w:t>
            </w:r>
            <w:r>
              <w:rPr>
                <w:rFonts w:ascii="Times New Roman" w:hAnsi="Times New Roman" w:cs="Times New Roman"/>
                <w:sz w:val="18"/>
                <w:szCs w:val="18"/>
                <w:vertAlign w:val="superscript"/>
              </w:rPr>
              <w:t>2</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vertAlign w:val="superscript"/>
              </w:rPr>
            </w:pP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0A0BD8">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Pr>
                <w:rFonts w:ascii="Times New Roman" w:hAnsi="Times New Roman" w:cs="Times New Roman"/>
                <w:b/>
                <w:i/>
                <w:sz w:val="18"/>
                <w:szCs w:val="18"/>
              </w:rPr>
              <w:t>Т</w:t>
            </w:r>
            <w:r w:rsidRPr="00BE0CCE">
              <w:rPr>
                <w:rFonts w:ascii="Times New Roman" w:hAnsi="Times New Roman" w:cs="Times New Roman"/>
                <w:b/>
                <w:i/>
                <w:sz w:val="18"/>
                <w:szCs w:val="18"/>
              </w:rPr>
              <w:t>ребования обусловлены необходимостью соответствия бумаги определенной плотности, для обеспечения соответствующего качества бумаги, что отражается на экономном расходе бумаги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Качество бумаги</w:t>
            </w:r>
          </w:p>
        </w:tc>
        <w:tc>
          <w:tcPr>
            <w:tcW w:w="736"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 xml:space="preserve">Слои бумаги скреплены между собой способом, обеспечивающим прочное прилегание слоев бумаги по всей площади многослойного изделия и позволяющим реализовать функциональное назначение изделия. Не допускается расслоение листов. Намотка бумаги в рулонах плотная, обеспечивающая свободное разматывание изделия при его использовании, без задержки и перекосов. </w:t>
            </w:r>
          </w:p>
          <w:p w:rsidR="007C49A5" w:rsidRPr="00BE0CCE" w:rsidRDefault="007C49A5" w:rsidP="00740BF6">
            <w:pPr>
              <w:spacing w:after="0" w:line="240" w:lineRule="auto"/>
              <w:contextualSpacing/>
              <w:jc w:val="both"/>
              <w:rPr>
                <w:rFonts w:ascii="Times New Roman" w:hAnsi="Times New Roman" w:cs="Times New Roman"/>
                <w:sz w:val="18"/>
                <w:szCs w:val="18"/>
              </w:rPr>
            </w:pPr>
            <w:r w:rsidRPr="00BE0CCE">
              <w:rPr>
                <w:rFonts w:ascii="Times New Roman" w:hAnsi="Times New Roman" w:cs="Times New Roman"/>
                <w:sz w:val="18"/>
                <w:szCs w:val="18"/>
              </w:rPr>
              <w:t>Листы бумаги отрываются четко по перфорации.</w:t>
            </w:r>
          </w:p>
        </w:tc>
        <w:tc>
          <w:tcPr>
            <w:tcW w:w="275" w:type="pct"/>
            <w:gridSpan w:val="2"/>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tcPr>
          <w:p w:rsidR="007C49A5" w:rsidRPr="00FC081B" w:rsidRDefault="007C49A5" w:rsidP="00740BF6">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Для обеспечения необходимого качества продукции и ее экономного расходования</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Упаковка</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Рулоны упакованы в полиэтиленовую спайку</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FC081B" w:rsidRDefault="007C49A5" w:rsidP="00740BF6">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В</w:t>
            </w:r>
            <w:r w:rsidRPr="00FC081B">
              <w:rPr>
                <w:rFonts w:ascii="Times New Roman" w:hAnsi="Times New Roman" w:cs="Times New Roman"/>
                <w:b/>
                <w:i/>
                <w:sz w:val="18"/>
                <w:szCs w:val="18"/>
              </w:rPr>
              <w:t xml:space="preserve"> части упаковки и фасовки товара требование установлено в связи с условиями хранения и выдачи Товара на складе Заказчика и соблюдением санитарных норм.</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рулонов, в одной упаковке (спайке)</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2 и ≤ 4</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шт</w:t>
            </w: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FC081B" w:rsidRDefault="007C49A5" w:rsidP="00740BF6">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В</w:t>
            </w:r>
            <w:r w:rsidRPr="00FC081B">
              <w:rPr>
                <w:rFonts w:ascii="Times New Roman" w:hAnsi="Times New Roman" w:cs="Times New Roman"/>
                <w:b/>
                <w:i/>
                <w:sz w:val="18"/>
                <w:szCs w:val="18"/>
              </w:rPr>
              <w:t xml:space="preserve"> части упаковки и фасовки товара требование установлено в связи с условиями хранения и выдачи Товара на складе Заказчика и соблюдением санитарных норм.</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Маркировка</w:t>
            </w:r>
          </w:p>
        </w:tc>
        <w:tc>
          <w:tcPr>
            <w:tcW w:w="736" w:type="pct"/>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Каждая упаковка содержит наименование продукции, товарную марку (при наличии), наименование и адрес предприятия-изготовителя, дату производства продукции и информацию о сертификации.</w:t>
            </w:r>
          </w:p>
        </w:tc>
        <w:tc>
          <w:tcPr>
            <w:tcW w:w="275" w:type="pct"/>
            <w:gridSpan w:val="2"/>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b/>
                <w:i/>
                <w:sz w:val="18"/>
                <w:szCs w:val="18"/>
              </w:rPr>
              <w:t>Требования о маркировки продукции обусловлены необходимостью идентификации продукции и ее соответствия национальной системе стандартизации.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7C49A5" w:rsidRPr="00BE0CCE" w:rsidRDefault="00B178F4" w:rsidP="00740BF6">
            <w:pPr>
              <w:spacing w:after="0" w:line="240" w:lineRule="auto"/>
              <w:contextualSpacing/>
              <w:rPr>
                <w:rFonts w:ascii="Times New Roman" w:hAnsi="Times New Roman" w:cs="Times New Roman"/>
                <w:sz w:val="18"/>
                <w:szCs w:val="18"/>
              </w:rPr>
            </w:pPr>
            <w:r w:rsidRPr="00B178F4">
              <w:rPr>
                <w:rFonts w:ascii="Times New Roman" w:hAnsi="Times New Roman" w:cs="Times New Roman"/>
                <w:sz w:val="18"/>
                <w:szCs w:val="18"/>
              </w:rPr>
              <w:t>ГОСТ Р 52354-2025</w:t>
            </w:r>
          </w:p>
        </w:tc>
        <w:tc>
          <w:tcPr>
            <w:tcW w:w="736" w:type="pct"/>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Соответствие</w:t>
            </w:r>
          </w:p>
        </w:tc>
        <w:tc>
          <w:tcPr>
            <w:tcW w:w="275" w:type="pct"/>
            <w:gridSpan w:val="2"/>
            <w:shd w:val="clear" w:color="FFFFFF" w:fill="auto"/>
            <w:vAlign w:val="center"/>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C49A5" w:rsidRPr="00BE0CCE" w:rsidRDefault="007C49A5"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7C49A5" w:rsidRPr="00BE0CCE" w:rsidTr="00740BF6">
        <w:tc>
          <w:tcPr>
            <w:tcW w:w="147"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C49A5" w:rsidRPr="00BE0CCE" w:rsidRDefault="007C49A5" w:rsidP="00740BF6">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7C49A5" w:rsidRPr="00BE0CCE" w:rsidRDefault="007C49A5" w:rsidP="00740BF6">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Для обеспечения соответствия продукции документам национальной системы стандартизации</w:t>
            </w:r>
          </w:p>
        </w:tc>
        <w:tc>
          <w:tcPr>
            <w:tcW w:w="230"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443" w:type="pct"/>
            <w:vMerge/>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C49A5" w:rsidRPr="00BE0CCE" w:rsidRDefault="007C49A5" w:rsidP="00740BF6">
            <w:pPr>
              <w:spacing w:after="0" w:line="240" w:lineRule="auto"/>
              <w:contextualSpacing/>
              <w:jc w:val="center"/>
              <w:rPr>
                <w:rFonts w:ascii="Times New Roman" w:hAnsi="Times New Roman" w:cs="Times New Roman"/>
                <w:sz w:val="18"/>
                <w:szCs w:val="18"/>
              </w:rPr>
            </w:pPr>
          </w:p>
        </w:tc>
      </w:tr>
      <w:tr w:rsidR="00541382" w:rsidRPr="00BE0CCE" w:rsidTr="00740BF6">
        <w:tc>
          <w:tcPr>
            <w:tcW w:w="147" w:type="pct"/>
            <w:vMerge w:val="restart"/>
            <w:shd w:val="clear" w:color="FFFFFF" w:fill="auto"/>
          </w:tcPr>
          <w:p w:rsidR="00541382" w:rsidRPr="00C170BB" w:rsidRDefault="00541382" w:rsidP="00541382">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2</w:t>
            </w:r>
          </w:p>
        </w:tc>
        <w:tc>
          <w:tcPr>
            <w:tcW w:w="401" w:type="pct"/>
            <w:vMerge w:val="restart"/>
            <w:shd w:val="clear" w:color="FFFFFF" w:fill="auto"/>
          </w:tcPr>
          <w:p w:rsidR="00541382" w:rsidRPr="00740BF6" w:rsidRDefault="00541382" w:rsidP="00541382">
            <w:pPr>
              <w:spacing w:after="0" w:line="240" w:lineRule="auto"/>
              <w:contextualSpacing/>
              <w:rPr>
                <w:rFonts w:ascii="Times New Roman" w:hAnsi="Times New Roman" w:cs="Times New Roman"/>
                <w:b/>
                <w:sz w:val="18"/>
                <w:szCs w:val="18"/>
              </w:rPr>
            </w:pPr>
            <w:r w:rsidRPr="00740BF6">
              <w:rPr>
                <w:rFonts w:ascii="Times New Roman" w:hAnsi="Times New Roman" w:cs="Times New Roman"/>
                <w:b/>
                <w:sz w:val="18"/>
                <w:szCs w:val="18"/>
              </w:rPr>
              <w:t>Бумага туалетная</w:t>
            </w:r>
          </w:p>
          <w:p w:rsidR="00541382" w:rsidRPr="00740BF6" w:rsidRDefault="00541382" w:rsidP="00541382">
            <w:pPr>
              <w:spacing w:after="0" w:line="240" w:lineRule="auto"/>
              <w:contextualSpacing/>
              <w:rPr>
                <w:rFonts w:ascii="Times New Roman" w:hAnsi="Times New Roman" w:cs="Times New Roman"/>
                <w:b/>
                <w:sz w:val="18"/>
                <w:szCs w:val="18"/>
              </w:rPr>
            </w:pPr>
          </w:p>
        </w:tc>
        <w:tc>
          <w:tcPr>
            <w:tcW w:w="556" w:type="pct"/>
            <w:shd w:val="clear" w:color="FFFFFF" w:fill="auto"/>
          </w:tcPr>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 xml:space="preserve">Наименование </w:t>
            </w:r>
          </w:p>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характеристики</w:t>
            </w:r>
          </w:p>
        </w:tc>
        <w:tc>
          <w:tcPr>
            <w:tcW w:w="781" w:type="pct"/>
            <w:gridSpan w:val="2"/>
            <w:shd w:val="clear" w:color="FFFFFF" w:fill="auto"/>
          </w:tcPr>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Значение характеристики</w:t>
            </w:r>
          </w:p>
          <w:p w:rsidR="00541382" w:rsidRPr="00740BF6" w:rsidRDefault="00541382" w:rsidP="00541382">
            <w:pPr>
              <w:spacing w:after="0" w:line="240" w:lineRule="auto"/>
              <w:contextualSpacing/>
              <w:jc w:val="center"/>
              <w:rPr>
                <w:rFonts w:ascii="Times New Roman" w:hAnsi="Times New Roman" w:cs="Times New Roman"/>
                <w:b/>
                <w:sz w:val="18"/>
                <w:szCs w:val="18"/>
              </w:rPr>
            </w:pPr>
          </w:p>
        </w:tc>
        <w:tc>
          <w:tcPr>
            <w:tcW w:w="230" w:type="pct"/>
            <w:shd w:val="clear" w:color="FFFFFF" w:fill="auto"/>
          </w:tcPr>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Ед.</w:t>
            </w:r>
          </w:p>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изм.</w:t>
            </w:r>
          </w:p>
        </w:tc>
        <w:tc>
          <w:tcPr>
            <w:tcW w:w="568" w:type="pct"/>
            <w:shd w:val="clear" w:color="FFFFFF" w:fill="auto"/>
          </w:tcPr>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Инструкция по заполнению характеристик в заявке</w:t>
            </w:r>
          </w:p>
        </w:tc>
        <w:tc>
          <w:tcPr>
            <w:tcW w:w="230" w:type="pct"/>
            <w:vMerge w:val="restart"/>
            <w:shd w:val="clear" w:color="FFFFFF" w:fill="auto"/>
          </w:tcPr>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шт</w:t>
            </w:r>
          </w:p>
        </w:tc>
        <w:tc>
          <w:tcPr>
            <w:tcW w:w="254" w:type="pct"/>
            <w:vMerge w:val="restart"/>
            <w:shd w:val="clear" w:color="FFFFFF" w:fill="auto"/>
          </w:tcPr>
          <w:p w:rsidR="00541382" w:rsidRPr="00740BF6" w:rsidRDefault="00541382" w:rsidP="00541382">
            <w:pPr>
              <w:spacing w:after="0" w:line="240" w:lineRule="auto"/>
              <w:contextualSpacing/>
              <w:jc w:val="center"/>
              <w:rPr>
                <w:rFonts w:ascii="Times New Roman" w:hAnsi="Times New Roman" w:cs="Times New Roman"/>
                <w:b/>
                <w:sz w:val="18"/>
                <w:szCs w:val="18"/>
              </w:rPr>
            </w:pPr>
            <w:r w:rsidRPr="00740BF6">
              <w:rPr>
                <w:rFonts w:ascii="Times New Roman" w:hAnsi="Times New Roman" w:cs="Times New Roman"/>
                <w:b/>
                <w:sz w:val="18"/>
                <w:szCs w:val="18"/>
              </w:rPr>
              <w:t>2000</w:t>
            </w:r>
          </w:p>
        </w:tc>
        <w:tc>
          <w:tcPr>
            <w:tcW w:w="443" w:type="pct"/>
            <w:vMerge w:val="restart"/>
          </w:tcPr>
          <w:p w:rsidR="00541382" w:rsidRPr="00C170BB" w:rsidRDefault="00541382" w:rsidP="00541382">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17.22.11.110-00000002</w:t>
            </w:r>
          </w:p>
        </w:tc>
        <w:tc>
          <w:tcPr>
            <w:tcW w:w="378" w:type="pct"/>
            <w:vMerge w:val="restart"/>
            <w:shd w:val="clear" w:color="auto" w:fill="FFFFCC"/>
          </w:tcPr>
          <w:p w:rsidR="00541382" w:rsidRPr="00C170BB" w:rsidRDefault="00541382" w:rsidP="00541382">
            <w:pPr>
              <w:spacing w:after="0" w:line="240" w:lineRule="auto"/>
              <w:contextualSpacing/>
              <w:jc w:val="center"/>
              <w:rPr>
                <w:rFonts w:ascii="Times New Roman" w:hAnsi="Times New Roman" w:cs="Times New Roman"/>
                <w:b/>
                <w:sz w:val="18"/>
                <w:szCs w:val="18"/>
              </w:rPr>
            </w:pPr>
          </w:p>
        </w:tc>
        <w:tc>
          <w:tcPr>
            <w:tcW w:w="267" w:type="pct"/>
            <w:vMerge w:val="restart"/>
            <w:shd w:val="clear" w:color="auto" w:fill="FFFFCC"/>
          </w:tcPr>
          <w:p w:rsidR="00541382" w:rsidRPr="00BE0CCE" w:rsidRDefault="00541382" w:rsidP="00541382">
            <w:pPr>
              <w:spacing w:after="0" w:line="240" w:lineRule="auto"/>
              <w:contextualSpacing/>
              <w:jc w:val="center"/>
              <w:rPr>
                <w:rFonts w:ascii="Times New Roman" w:hAnsi="Times New Roman" w:cs="Times New Roman"/>
                <w:sz w:val="18"/>
                <w:szCs w:val="18"/>
              </w:rPr>
            </w:pPr>
          </w:p>
        </w:tc>
        <w:tc>
          <w:tcPr>
            <w:tcW w:w="374" w:type="pct"/>
            <w:vMerge w:val="restart"/>
            <w:shd w:val="clear" w:color="auto" w:fill="FFFFCC"/>
          </w:tcPr>
          <w:p w:rsidR="00541382" w:rsidRPr="00BE0CCE" w:rsidRDefault="00541382" w:rsidP="00541382">
            <w:pPr>
              <w:spacing w:after="0" w:line="240" w:lineRule="auto"/>
              <w:contextualSpacing/>
              <w:jc w:val="center"/>
              <w:rPr>
                <w:rFonts w:ascii="Times New Roman" w:hAnsi="Times New Roman" w:cs="Times New Roman"/>
                <w:sz w:val="18"/>
                <w:szCs w:val="18"/>
              </w:rPr>
            </w:pPr>
          </w:p>
        </w:tc>
        <w:tc>
          <w:tcPr>
            <w:tcW w:w="371" w:type="pct"/>
            <w:vMerge w:val="restart"/>
            <w:shd w:val="clear" w:color="auto" w:fill="FFFFCC"/>
          </w:tcPr>
          <w:p w:rsidR="00541382" w:rsidRPr="00BE0CCE" w:rsidRDefault="00541382" w:rsidP="00541382">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556" w:type="pct"/>
            <w:shd w:val="clear" w:color="FFFFFF" w:fill="auto"/>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Бумага туалетная биоразлагаемая</w:t>
            </w:r>
          </w:p>
        </w:tc>
        <w:tc>
          <w:tcPr>
            <w:tcW w:w="781" w:type="pct"/>
            <w:gridSpan w:val="2"/>
            <w:shd w:val="clear" w:color="FFFFFF" w:fill="auto"/>
          </w:tcPr>
          <w:p w:rsidR="00740BF6" w:rsidRPr="00BE0CCE" w:rsidRDefault="00740BF6"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740BF6" w:rsidRPr="00740BF6" w:rsidRDefault="00740BF6" w:rsidP="00740BF6">
            <w:pPr>
              <w:spacing w:after="0" w:line="240" w:lineRule="auto"/>
              <w:contextualSpacing/>
              <w:rPr>
                <w:rFonts w:ascii="Times New Roman" w:hAnsi="Times New Roman" w:cs="Times New Roman"/>
                <w:sz w:val="18"/>
                <w:szCs w:val="18"/>
              </w:rPr>
            </w:pPr>
            <w:r w:rsidRPr="00740BF6">
              <w:rPr>
                <w:rFonts w:ascii="Times New Roman" w:hAnsi="Times New Roman" w:cs="Times New Roman"/>
                <w:sz w:val="18"/>
                <w:szCs w:val="18"/>
              </w:rPr>
              <w:t>Длина намотки рулона</w:t>
            </w:r>
          </w:p>
        </w:tc>
        <w:tc>
          <w:tcPr>
            <w:tcW w:w="781" w:type="pct"/>
            <w:gridSpan w:val="2"/>
            <w:shd w:val="clear" w:color="FFFFFF" w:fill="auto"/>
            <w:vAlign w:val="center"/>
          </w:tcPr>
          <w:p w:rsidR="00740BF6" w:rsidRPr="00740BF6" w:rsidRDefault="00740BF6" w:rsidP="00740BF6">
            <w:pPr>
              <w:spacing w:after="0" w:line="240" w:lineRule="auto"/>
              <w:contextualSpacing/>
              <w:jc w:val="center"/>
              <w:rPr>
                <w:rFonts w:ascii="Times New Roman" w:hAnsi="Times New Roman" w:cs="Times New Roman"/>
                <w:sz w:val="18"/>
                <w:szCs w:val="18"/>
              </w:rPr>
            </w:pPr>
            <w:r w:rsidRPr="00740BF6">
              <w:rPr>
                <w:rFonts w:ascii="Times New Roman" w:hAnsi="Times New Roman" w:cs="Times New Roman"/>
                <w:sz w:val="18"/>
                <w:szCs w:val="18"/>
                <w:shd w:val="clear" w:color="auto" w:fill="FFFFFF"/>
              </w:rPr>
              <w:t>≥ 200  и  &lt; 250</w:t>
            </w:r>
          </w:p>
        </w:tc>
        <w:tc>
          <w:tcPr>
            <w:tcW w:w="230" w:type="pct"/>
            <w:shd w:val="clear" w:color="FFFFFF" w:fill="auto"/>
            <w:vAlign w:val="center"/>
          </w:tcPr>
          <w:p w:rsidR="00740BF6" w:rsidRPr="00740BF6" w:rsidRDefault="00740BF6" w:rsidP="00740BF6">
            <w:pPr>
              <w:spacing w:after="0" w:line="240" w:lineRule="auto"/>
              <w:contextualSpacing/>
              <w:jc w:val="center"/>
              <w:rPr>
                <w:rFonts w:ascii="Times New Roman" w:hAnsi="Times New Roman" w:cs="Times New Roman"/>
                <w:sz w:val="18"/>
                <w:szCs w:val="18"/>
              </w:rPr>
            </w:pPr>
            <w:r w:rsidRPr="00740BF6">
              <w:rPr>
                <w:rFonts w:ascii="Times New Roman" w:hAnsi="Times New Roman" w:cs="Times New Roman"/>
                <w:sz w:val="18"/>
                <w:szCs w:val="18"/>
              </w:rPr>
              <w:t>м</w:t>
            </w:r>
          </w:p>
        </w:tc>
        <w:tc>
          <w:tcPr>
            <w:tcW w:w="568" w:type="pct"/>
            <w:shd w:val="clear" w:color="FFFFFF" w:fill="auto"/>
            <w:vAlign w:val="center"/>
          </w:tcPr>
          <w:p w:rsidR="00740BF6" w:rsidRPr="00740BF6" w:rsidRDefault="00740BF6" w:rsidP="00740BF6">
            <w:pPr>
              <w:spacing w:after="0" w:line="240" w:lineRule="auto"/>
              <w:contextualSpacing/>
              <w:rPr>
                <w:rFonts w:ascii="Times New Roman" w:hAnsi="Times New Roman" w:cs="Times New Roman"/>
                <w:sz w:val="18"/>
                <w:szCs w:val="18"/>
              </w:rPr>
            </w:pPr>
            <w:r w:rsidRPr="00740BF6">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Плотность слоя</w:t>
            </w:r>
          </w:p>
        </w:tc>
        <w:tc>
          <w:tcPr>
            <w:tcW w:w="781" w:type="pct"/>
            <w:gridSpan w:val="2"/>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20  и  &lt; 25</w:t>
            </w:r>
          </w:p>
        </w:tc>
        <w:tc>
          <w:tcPr>
            <w:tcW w:w="230" w:type="pct"/>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vertAlign w:val="superscript"/>
              </w:rPr>
            </w:pPr>
            <w:r w:rsidRPr="00BE0CCE">
              <w:rPr>
                <w:rFonts w:ascii="Times New Roman" w:hAnsi="Times New Roman" w:cs="Times New Roman"/>
                <w:sz w:val="18"/>
                <w:szCs w:val="18"/>
              </w:rPr>
              <w:t>г</w:t>
            </w:r>
            <w:r w:rsidRPr="00BE0CCE">
              <w:rPr>
                <w:rFonts w:ascii="Times New Roman" w:hAnsi="Times New Roman" w:cs="Times New Roman"/>
                <w:sz w:val="18"/>
                <w:szCs w:val="18"/>
                <w:lang w:val="en-US"/>
              </w:rPr>
              <w:t>/</w:t>
            </w:r>
            <w:r w:rsidRPr="00BE0CCE">
              <w:rPr>
                <w:rFonts w:ascii="Times New Roman" w:hAnsi="Times New Roman" w:cs="Times New Roman"/>
                <w:sz w:val="18"/>
                <w:szCs w:val="18"/>
              </w:rPr>
              <w:t>м</w:t>
            </w:r>
            <w:r w:rsidRPr="00BE0CCE">
              <w:rPr>
                <w:rFonts w:ascii="Times New Roman" w:hAnsi="Times New Roman" w:cs="Times New Roman"/>
                <w:sz w:val="18"/>
                <w:szCs w:val="18"/>
                <w:vertAlign w:val="superscript"/>
              </w:rPr>
              <w:t>2</w:t>
            </w:r>
          </w:p>
        </w:tc>
        <w:tc>
          <w:tcPr>
            <w:tcW w:w="568" w:type="pct"/>
            <w:shd w:val="clear" w:color="FFFFFF" w:fill="auto"/>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Тип бумаги туалетной</w:t>
            </w:r>
          </w:p>
        </w:tc>
        <w:tc>
          <w:tcPr>
            <w:tcW w:w="781" w:type="pct"/>
            <w:gridSpan w:val="2"/>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Однослойная</w:t>
            </w:r>
          </w:p>
        </w:tc>
        <w:tc>
          <w:tcPr>
            <w:tcW w:w="230" w:type="pct"/>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740BF6" w:rsidRPr="00740BF6" w:rsidRDefault="00740BF6" w:rsidP="00740BF6">
            <w:pPr>
              <w:spacing w:after="0" w:line="240" w:lineRule="auto"/>
              <w:contextualSpacing/>
              <w:rPr>
                <w:rFonts w:ascii="Times New Roman" w:hAnsi="Times New Roman" w:cs="Times New Roman"/>
                <w:sz w:val="18"/>
                <w:szCs w:val="18"/>
              </w:rPr>
            </w:pPr>
            <w:r w:rsidRPr="00740BF6">
              <w:rPr>
                <w:rFonts w:ascii="Times New Roman" w:hAnsi="Times New Roman" w:cs="Times New Roman"/>
                <w:sz w:val="18"/>
                <w:szCs w:val="18"/>
                <w:shd w:val="clear" w:color="auto" w:fill="FFFFFF"/>
              </w:rPr>
              <w:t>Требование к исполнению</w:t>
            </w:r>
          </w:p>
        </w:tc>
        <w:tc>
          <w:tcPr>
            <w:tcW w:w="781" w:type="pct"/>
            <w:gridSpan w:val="2"/>
            <w:shd w:val="clear" w:color="FFFFFF" w:fill="auto"/>
            <w:vAlign w:val="center"/>
          </w:tcPr>
          <w:p w:rsidR="00740BF6" w:rsidRPr="00740BF6" w:rsidRDefault="00740BF6" w:rsidP="00740BF6">
            <w:pPr>
              <w:spacing w:after="0" w:line="240" w:lineRule="auto"/>
              <w:contextualSpacing/>
              <w:jc w:val="center"/>
              <w:rPr>
                <w:rFonts w:ascii="Times New Roman" w:hAnsi="Times New Roman" w:cs="Times New Roman"/>
                <w:sz w:val="18"/>
                <w:szCs w:val="18"/>
              </w:rPr>
            </w:pPr>
            <w:r w:rsidRPr="00740BF6">
              <w:rPr>
                <w:rFonts w:ascii="Times New Roman" w:hAnsi="Times New Roman" w:cs="Times New Roman"/>
                <w:sz w:val="18"/>
                <w:szCs w:val="18"/>
              </w:rPr>
              <w:t>Втулка;</w:t>
            </w:r>
          </w:p>
          <w:p w:rsidR="00740BF6" w:rsidRPr="00740BF6" w:rsidRDefault="00740BF6" w:rsidP="00740BF6">
            <w:pPr>
              <w:spacing w:after="0" w:line="240" w:lineRule="auto"/>
              <w:contextualSpacing/>
              <w:jc w:val="center"/>
              <w:rPr>
                <w:rFonts w:ascii="Times New Roman" w:hAnsi="Times New Roman" w:cs="Times New Roman"/>
                <w:sz w:val="18"/>
                <w:szCs w:val="18"/>
              </w:rPr>
            </w:pPr>
            <w:r w:rsidRPr="00740BF6">
              <w:rPr>
                <w:rFonts w:ascii="Times New Roman" w:hAnsi="Times New Roman" w:cs="Times New Roman"/>
                <w:sz w:val="18"/>
                <w:szCs w:val="18"/>
              </w:rPr>
              <w:t>Перфорация;</w:t>
            </w:r>
          </w:p>
        </w:tc>
        <w:tc>
          <w:tcPr>
            <w:tcW w:w="230" w:type="pct"/>
            <w:shd w:val="clear" w:color="FFFFFF" w:fill="auto"/>
            <w:vAlign w:val="center"/>
          </w:tcPr>
          <w:p w:rsidR="00740BF6" w:rsidRPr="00740BF6" w:rsidRDefault="00740BF6"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40BF6" w:rsidRPr="00740BF6" w:rsidRDefault="00740BF6" w:rsidP="00740BF6">
            <w:pPr>
              <w:spacing w:after="0" w:line="240" w:lineRule="auto"/>
              <w:contextualSpacing/>
              <w:rPr>
                <w:rFonts w:ascii="Times New Roman" w:hAnsi="Times New Roman" w:cs="Times New Roman"/>
                <w:sz w:val="18"/>
                <w:szCs w:val="18"/>
              </w:rPr>
            </w:pPr>
            <w:r w:rsidRPr="00740BF6">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Форма выпуска</w:t>
            </w:r>
          </w:p>
        </w:tc>
        <w:tc>
          <w:tcPr>
            <w:tcW w:w="781" w:type="pct"/>
            <w:gridSpan w:val="2"/>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Рулон</w:t>
            </w:r>
          </w:p>
        </w:tc>
        <w:tc>
          <w:tcPr>
            <w:tcW w:w="230" w:type="pct"/>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740BF6" w:rsidRPr="00740BF6" w:rsidRDefault="00740BF6" w:rsidP="00740BF6">
            <w:pPr>
              <w:spacing w:after="0" w:line="240" w:lineRule="auto"/>
              <w:contextualSpacing/>
              <w:rPr>
                <w:rFonts w:ascii="Times New Roman" w:hAnsi="Times New Roman" w:cs="Times New Roman"/>
                <w:b/>
                <w:sz w:val="18"/>
                <w:szCs w:val="18"/>
              </w:rPr>
            </w:pPr>
            <w:r w:rsidRPr="00740BF6">
              <w:rPr>
                <w:rFonts w:ascii="Times New Roman" w:hAnsi="Times New Roman" w:cs="Times New Roman"/>
                <w:b/>
                <w:sz w:val="18"/>
                <w:szCs w:val="18"/>
              </w:rPr>
              <w:t>Дополнительные характеристики</w:t>
            </w:r>
            <w:r w:rsidRPr="00740BF6">
              <w:rPr>
                <w:rFonts w:ascii="Times New Roman" w:hAnsi="Times New Roman" w:cs="Times New Roman"/>
                <w:b/>
                <w:sz w:val="18"/>
                <w:szCs w:val="18"/>
                <w:lang w:val="en-US"/>
              </w:rPr>
              <w:t>:</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740BF6" w:rsidRPr="00BE0CCE" w:rsidTr="00740BF6">
        <w:tc>
          <w:tcPr>
            <w:tcW w:w="147"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740BF6" w:rsidRPr="00C170BB" w:rsidRDefault="00740BF6" w:rsidP="00740BF6">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 xml:space="preserve">Доля вторичного сырья используемого при производстве продукции </w:t>
            </w:r>
          </w:p>
        </w:tc>
        <w:tc>
          <w:tcPr>
            <w:tcW w:w="781" w:type="pct"/>
            <w:gridSpan w:val="2"/>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1%</w:t>
            </w:r>
          </w:p>
        </w:tc>
        <w:tc>
          <w:tcPr>
            <w:tcW w:w="230" w:type="pct"/>
            <w:shd w:val="clear" w:color="FFFFFF" w:fill="auto"/>
            <w:vAlign w:val="center"/>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740BF6" w:rsidRPr="00BE0CCE" w:rsidRDefault="00740BF6" w:rsidP="00740BF6">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740BF6" w:rsidRDefault="00740BF6" w:rsidP="00740BF6">
            <w:pPr>
              <w:spacing w:after="0" w:line="240" w:lineRule="auto"/>
              <w:contextualSpacing/>
              <w:jc w:val="center"/>
              <w:rPr>
                <w:rFonts w:ascii="Times New Roman" w:hAnsi="Times New Roman" w:cs="Times New Roman"/>
                <w:b/>
                <w:sz w:val="18"/>
                <w:szCs w:val="18"/>
              </w:rPr>
            </w:pPr>
          </w:p>
        </w:tc>
        <w:tc>
          <w:tcPr>
            <w:tcW w:w="443" w:type="pct"/>
            <w:vMerge/>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740BF6" w:rsidRPr="00C170BB" w:rsidRDefault="00740BF6" w:rsidP="00740BF6">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740BF6" w:rsidRPr="00BE0CCE" w:rsidRDefault="00740BF6" w:rsidP="00740BF6">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Требования обусловлены необходимостью соблюдения требований Постановления Правительства РФ от 8 июля 2022 г. N 1224</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Бумага ароматизированная</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Нет</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Заказчиком установлено требование об отсутствии ароматизации, во избежание возможных жалоб и претензий в случае возможных аллергических реакций или жалоб на парфюмерную сост</w:t>
            </w:r>
            <w:r>
              <w:rPr>
                <w:rFonts w:ascii="Times New Roman" w:hAnsi="Times New Roman" w:cs="Times New Roman"/>
                <w:b/>
                <w:i/>
                <w:sz w:val="18"/>
                <w:szCs w:val="18"/>
              </w:rPr>
              <w:t>а</w:t>
            </w:r>
            <w:r w:rsidRPr="00FC081B">
              <w:rPr>
                <w:rFonts w:ascii="Times New Roman" w:hAnsi="Times New Roman" w:cs="Times New Roman"/>
                <w:b/>
                <w:i/>
                <w:sz w:val="18"/>
                <w:szCs w:val="18"/>
              </w:rPr>
              <w:t>вляющую.</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Ширина рулона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xml:space="preserve">≥ 90 и ≤ </w:t>
            </w:r>
            <w:r>
              <w:rPr>
                <w:rFonts w:ascii="Times New Roman" w:hAnsi="Times New Roman" w:cs="Times New Roman"/>
                <w:sz w:val="18"/>
                <w:szCs w:val="18"/>
              </w:rPr>
              <w:t>100</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мм</w:t>
            </w: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C64BDD">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с имеющимися у Заказчика диспенсерными системами.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Диаметр рулона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1</w:t>
            </w:r>
            <w:r>
              <w:rPr>
                <w:rFonts w:ascii="Times New Roman" w:hAnsi="Times New Roman" w:cs="Times New Roman"/>
                <w:sz w:val="18"/>
                <w:szCs w:val="18"/>
              </w:rPr>
              <w:t>53</w:t>
            </w:r>
            <w:r w:rsidRPr="00BE0CCE">
              <w:rPr>
                <w:rFonts w:ascii="Times New Roman" w:hAnsi="Times New Roman" w:cs="Times New Roman"/>
                <w:sz w:val="18"/>
                <w:szCs w:val="18"/>
              </w:rPr>
              <w:t xml:space="preserve"> и ≤ </w:t>
            </w:r>
            <w:r>
              <w:rPr>
                <w:rFonts w:ascii="Times New Roman" w:hAnsi="Times New Roman" w:cs="Times New Roman"/>
                <w:sz w:val="18"/>
                <w:szCs w:val="18"/>
              </w:rPr>
              <w:t>165</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мм</w:t>
            </w: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C64BDD">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с имеющимися у Заказчика диспенсерными системами.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Диаметр втулки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50 и ≤ 60</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мм</w:t>
            </w: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с имеющимися у Заказчика диспенсерными системами.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Default="008955B3" w:rsidP="008955B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Вес одного рулона</w:t>
            </w:r>
          </w:p>
        </w:tc>
        <w:tc>
          <w:tcPr>
            <w:tcW w:w="781" w:type="pct"/>
            <w:gridSpan w:val="2"/>
            <w:shd w:val="clear" w:color="FFFFFF" w:fill="auto"/>
            <w:vAlign w:val="center"/>
          </w:tcPr>
          <w:p w:rsidR="008955B3"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 456 грамм</w:t>
            </w:r>
          </w:p>
        </w:tc>
        <w:tc>
          <w:tcPr>
            <w:tcW w:w="230" w:type="pct"/>
            <w:shd w:val="clear" w:color="FFFFFF" w:fill="auto"/>
            <w:vAlign w:val="center"/>
          </w:tcPr>
          <w:p w:rsidR="008955B3"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8955B3" w:rsidRDefault="008955B3" w:rsidP="008955B3">
            <w:pPr>
              <w:spacing w:after="0" w:line="240" w:lineRule="auto"/>
              <w:contextualSpacing/>
              <w:rPr>
                <w:rFonts w:ascii="Times New Roman" w:hAnsi="Times New Roman" w:cs="Times New Roman"/>
                <w:b/>
                <w:i/>
                <w:sz w:val="18"/>
                <w:szCs w:val="18"/>
              </w:rPr>
            </w:pPr>
            <w:r w:rsidRPr="008955B3">
              <w:rPr>
                <w:rFonts w:ascii="Times New Roman" w:hAnsi="Times New Roman" w:cs="Times New Roman"/>
                <w:b/>
                <w:i/>
                <w:sz w:val="18"/>
                <w:szCs w:val="18"/>
              </w:rPr>
              <w:t>Для обеспечения необходимой плотности бумаги, с учетом размера рулона, из которой изготовлены полотенца.</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Тип держателей (диспенсерных систем), с которыми используется бумага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Tork T2 Universal</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B1255E">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с имеющимися у Заказчика диспенсерными системами.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Упаковка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Рулоны упакованы в термоусадочную пленку</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В</w:t>
            </w:r>
            <w:r w:rsidRPr="00FC081B">
              <w:rPr>
                <w:rFonts w:ascii="Times New Roman" w:hAnsi="Times New Roman" w:cs="Times New Roman"/>
                <w:b/>
                <w:i/>
                <w:sz w:val="18"/>
                <w:szCs w:val="18"/>
              </w:rPr>
              <w:t xml:space="preserve"> части упаковки и фасовки товара требование установлено в связи с условиями хранения и выдачи Товара на складе Заказчика и соблюдением санитарных норм.</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 xml:space="preserve">Количество рулонов, в одной упаковке </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xml:space="preserve">≥ 10 и </w:t>
            </w:r>
            <w:r w:rsidRPr="00BE0CCE">
              <w:rPr>
                <w:rFonts w:ascii="Times New Roman" w:hAnsi="Times New Roman" w:cs="Times New Roman"/>
                <w:sz w:val="18"/>
                <w:szCs w:val="18"/>
              </w:rPr>
              <w:t xml:space="preserve">≤ 12 </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шт</w:t>
            </w: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В</w:t>
            </w:r>
            <w:r w:rsidRPr="00FC081B">
              <w:rPr>
                <w:rFonts w:ascii="Times New Roman" w:hAnsi="Times New Roman" w:cs="Times New Roman"/>
                <w:b/>
                <w:i/>
                <w:sz w:val="18"/>
                <w:szCs w:val="18"/>
              </w:rPr>
              <w:t xml:space="preserve"> части упаковки и фасовки товара требование установлено в связи с условиями хранения и выдачи Товара на складе Заказчика и соблюдением санитарных норм.</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Маркировка</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Каждая упаковка содержит наименование продукции, товарную марку (при наличии), наименование и адрес предприятия-изготовителя, дату производства продукции и информацию о сертификации.</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b/>
                <w:i/>
                <w:sz w:val="18"/>
                <w:szCs w:val="18"/>
              </w:rPr>
              <w:t>Требования о маркировки продукции обусловлены необходимостью идентификации продукции и ее соответствия национальной системе стандартизации.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178F4">
              <w:rPr>
                <w:rFonts w:ascii="Times New Roman" w:hAnsi="Times New Roman" w:cs="Times New Roman"/>
                <w:sz w:val="18"/>
                <w:szCs w:val="18"/>
              </w:rPr>
              <w:t>ГОСТ Р 52354-2025</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Соответствие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Для обеспечения соответствия продукции документам национальной системы стандартизации</w:t>
            </w:r>
          </w:p>
        </w:tc>
        <w:tc>
          <w:tcPr>
            <w:tcW w:w="230" w:type="pct"/>
            <w:vMerge/>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54" w:type="pct"/>
            <w:vMerge/>
            <w:shd w:val="clear" w:color="FFFFFF" w:fill="auto"/>
          </w:tcPr>
          <w:p w:rsidR="008955B3" w:rsidRDefault="008955B3" w:rsidP="008955B3">
            <w:pPr>
              <w:spacing w:after="0" w:line="240" w:lineRule="auto"/>
              <w:contextualSpacing/>
              <w:jc w:val="center"/>
              <w:rPr>
                <w:rFonts w:ascii="Times New Roman" w:hAnsi="Times New Roman" w:cs="Times New Roman"/>
                <w:b/>
                <w:sz w:val="18"/>
                <w:szCs w:val="18"/>
              </w:rPr>
            </w:pPr>
          </w:p>
        </w:tc>
        <w:tc>
          <w:tcPr>
            <w:tcW w:w="443" w:type="pct"/>
            <w:vMerge/>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378" w:type="pct"/>
            <w:vMerge/>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val="restar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3</w:t>
            </w:r>
          </w:p>
        </w:tc>
        <w:tc>
          <w:tcPr>
            <w:tcW w:w="401" w:type="pct"/>
            <w:vMerge w:val="restart"/>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r w:rsidRPr="00C170BB">
              <w:rPr>
                <w:rFonts w:ascii="Times New Roman" w:hAnsi="Times New Roman" w:cs="Times New Roman"/>
                <w:b/>
                <w:sz w:val="18"/>
                <w:szCs w:val="18"/>
              </w:rPr>
              <w:t>Полотенце бумажное</w:t>
            </w:r>
          </w:p>
        </w:tc>
        <w:tc>
          <w:tcPr>
            <w:tcW w:w="556" w:type="pc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 xml:space="preserve">Наименование </w:t>
            </w:r>
          </w:p>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характеристики</w:t>
            </w:r>
          </w:p>
        </w:tc>
        <w:tc>
          <w:tcPr>
            <w:tcW w:w="781" w:type="pct"/>
            <w:gridSpan w:val="2"/>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Значение характеристики</w:t>
            </w:r>
          </w:p>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30" w:type="pc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Ед.</w:t>
            </w:r>
          </w:p>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изм.</w:t>
            </w:r>
          </w:p>
        </w:tc>
        <w:tc>
          <w:tcPr>
            <w:tcW w:w="568" w:type="pc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Инструкция по заполнению характеристик в заявке</w:t>
            </w:r>
          </w:p>
        </w:tc>
        <w:tc>
          <w:tcPr>
            <w:tcW w:w="230" w:type="pct"/>
            <w:vMerge w:val="restar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упак</w:t>
            </w:r>
          </w:p>
        </w:tc>
        <w:tc>
          <w:tcPr>
            <w:tcW w:w="254" w:type="pct"/>
            <w:vMerge w:val="restar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11 000</w:t>
            </w:r>
          </w:p>
        </w:tc>
        <w:tc>
          <w:tcPr>
            <w:tcW w:w="443" w:type="pct"/>
            <w:vMerge w:val="restart"/>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17.22.11.130-00000005</w:t>
            </w:r>
          </w:p>
        </w:tc>
        <w:tc>
          <w:tcPr>
            <w:tcW w:w="378" w:type="pct"/>
            <w:vMerge w:val="restart"/>
            <w:shd w:val="clear" w:color="auto" w:fill="FFFFCC"/>
          </w:tcPr>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67"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Для использования в диспенсере</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листов в упаковке</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1</w:t>
            </w:r>
            <w:r>
              <w:rPr>
                <w:rFonts w:ascii="Times New Roman" w:hAnsi="Times New Roman" w:cs="Times New Roman"/>
                <w:sz w:val="18"/>
                <w:szCs w:val="18"/>
              </w:rPr>
              <w:t>5</w:t>
            </w:r>
            <w:r w:rsidRPr="00BE0CCE">
              <w:rPr>
                <w:rFonts w:ascii="Times New Roman" w:hAnsi="Times New Roman" w:cs="Times New Roman"/>
                <w:sz w:val="18"/>
                <w:szCs w:val="18"/>
              </w:rPr>
              <w:t>0</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штук</w:t>
            </w: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rPr>
          <w:trHeight w:val="281"/>
        </w:trPr>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слоев</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Многослойные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Форма выпуска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Лист</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p w:rsidR="008955B3" w:rsidRPr="00BE0CCE" w:rsidRDefault="008955B3" w:rsidP="008955B3">
            <w:pPr>
              <w:spacing w:after="0" w:line="240" w:lineRule="auto"/>
              <w:contextualSpacing/>
              <w:rPr>
                <w:rFonts w:ascii="Times New Roman" w:hAnsi="Times New Roman" w:cs="Times New Roman"/>
                <w:sz w:val="18"/>
                <w:szCs w:val="18"/>
              </w:rPr>
            </w:pP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324264" w:rsidRDefault="008955B3" w:rsidP="008955B3">
            <w:pPr>
              <w:spacing w:after="0" w:line="240" w:lineRule="auto"/>
              <w:contextualSpacing/>
              <w:rPr>
                <w:rFonts w:ascii="Times New Roman" w:hAnsi="Times New Roman" w:cs="Times New Roman"/>
                <w:b/>
                <w:sz w:val="18"/>
                <w:szCs w:val="18"/>
              </w:rPr>
            </w:pPr>
            <w:r w:rsidRPr="00324264">
              <w:rPr>
                <w:rFonts w:ascii="Times New Roman" w:hAnsi="Times New Roman" w:cs="Times New Roman"/>
                <w:b/>
                <w:sz w:val="18"/>
                <w:szCs w:val="18"/>
              </w:rPr>
              <w:t>Дополнительные характеристики</w:t>
            </w:r>
            <w:r w:rsidRPr="00324264">
              <w:rPr>
                <w:rFonts w:ascii="Times New Roman" w:hAnsi="Times New Roman" w:cs="Times New Roman"/>
                <w:b/>
                <w:sz w:val="18"/>
                <w:szCs w:val="18"/>
                <w:lang w:val="en-US"/>
              </w:rPr>
              <w:t>:</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Материал</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целлюлоза</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Для обеспечения качества продукции, изделие из целлюлозы более прочные, с минимальным количеством примесей - таких как свинец и хлор, которые могут присутствовать в изделиях из 100% переработанного сырья.</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Доля вторичного сырья используемого при производстве продукции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1</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Требования обусловлены необходимостью соблюдения требований Постановления Правительства РФ от 8 июля 2022 г. N 1224</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Полотенца с тиснением</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Pr>
                <w:rFonts w:ascii="Times New Roman" w:hAnsi="Times New Roman" w:cs="Times New Roman"/>
                <w:b/>
                <w:i/>
                <w:sz w:val="18"/>
                <w:szCs w:val="18"/>
              </w:rPr>
              <w:t>Т</w:t>
            </w:r>
            <w:r w:rsidRPr="00BE0CCE">
              <w:rPr>
                <w:rFonts w:ascii="Times New Roman" w:hAnsi="Times New Roman" w:cs="Times New Roman"/>
                <w:b/>
                <w:i/>
                <w:sz w:val="18"/>
                <w:szCs w:val="18"/>
              </w:rPr>
              <w:t>ребования обусловлены тем, что бумага с тиснением обладает лучшей впитываемостью, кроме того является дополнительным способом крепления между слоями, что непосредственно отражается на качестве бумаги.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Полотенца с ароматизацией</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Нет</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Заказчиком установлено требование об отсутствии ароматизации, во избежание возможных жалоб и претензий в случае возможных аллергических реакций или жалоб на парфюмерную сост</w:t>
            </w:r>
            <w:r>
              <w:rPr>
                <w:rFonts w:ascii="Times New Roman" w:hAnsi="Times New Roman" w:cs="Times New Roman"/>
                <w:b/>
                <w:i/>
                <w:sz w:val="18"/>
                <w:szCs w:val="18"/>
              </w:rPr>
              <w:t>а</w:t>
            </w:r>
            <w:r w:rsidRPr="00FC081B">
              <w:rPr>
                <w:rFonts w:ascii="Times New Roman" w:hAnsi="Times New Roman" w:cs="Times New Roman"/>
                <w:b/>
                <w:i/>
                <w:sz w:val="18"/>
                <w:szCs w:val="18"/>
              </w:rPr>
              <w:t>вляющую.</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Качество полотенец</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xml:space="preserve">Слои бумаги скреплены между собой способом, обеспечивающим прочное прилегание слоев бумаги по всей площади многослойного изделия. Не допускается расслоение листов.  </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Для обеспечения необходимого качества продукции и ее экономного расходования</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Ширина листа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21</w:t>
            </w:r>
            <w:r>
              <w:rPr>
                <w:rFonts w:ascii="Times New Roman" w:hAnsi="Times New Roman" w:cs="Times New Roman"/>
                <w:sz w:val="18"/>
                <w:szCs w:val="18"/>
              </w:rPr>
              <w:t xml:space="preserve"> см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w:t>
            </w:r>
            <w:r w:rsidRPr="00EB2A9F">
              <w:rPr>
                <w:rFonts w:ascii="Times New Roman" w:hAnsi="Times New Roman" w:cs="Times New Roman"/>
                <w:b/>
                <w:i/>
                <w:sz w:val="18"/>
                <w:szCs w:val="18"/>
              </w:rPr>
              <w:t>ля обеспечения удобства пользования и экономного расхода бумаги.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Длина листа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xml:space="preserve">Не менее </w:t>
            </w:r>
            <w:r w:rsidRPr="00BE0CCE">
              <w:rPr>
                <w:rFonts w:ascii="Times New Roman" w:hAnsi="Times New Roman" w:cs="Times New Roman"/>
                <w:sz w:val="18"/>
                <w:szCs w:val="18"/>
              </w:rPr>
              <w:t>21</w:t>
            </w:r>
            <w:r>
              <w:rPr>
                <w:rFonts w:ascii="Times New Roman" w:hAnsi="Times New Roman" w:cs="Times New Roman"/>
                <w:sz w:val="18"/>
                <w:szCs w:val="18"/>
              </w:rPr>
              <w:t xml:space="preserve"> см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удобства пользования и экономного расхода бумаги.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Упаковка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Изготовлена из полиэтиленовой пленки с перфорацией для открывания и клапаном для поштучного отбора полотенец из пачки.</w:t>
            </w:r>
          </w:p>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xml:space="preserve">Полотенца в упаковке уложены плотно, без пустот. </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удобства пользования, соответствия условиям хранения продукции на складе, и возможности использования полотенец как с имеющимися диспенсерными системами, так и без использования специальных держателей.</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rPr>
                <w:rFonts w:ascii="Times New Roman" w:hAnsi="Times New Roman" w:cs="Times New Roman"/>
                <w:sz w:val="18"/>
                <w:szCs w:val="18"/>
              </w:rPr>
            </w:pPr>
            <w:r w:rsidRPr="00753786">
              <w:rPr>
                <w:rFonts w:ascii="Times New Roman" w:hAnsi="Times New Roman" w:cs="Times New Roman"/>
                <w:sz w:val="18"/>
                <w:szCs w:val="18"/>
              </w:rPr>
              <w:t>Совмести</w:t>
            </w:r>
            <w:r>
              <w:rPr>
                <w:rFonts w:ascii="Times New Roman" w:hAnsi="Times New Roman" w:cs="Times New Roman"/>
                <w:sz w:val="18"/>
                <w:szCs w:val="18"/>
              </w:rPr>
              <w:t>мость с диспенсерами системы Н2</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753786">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с имеющимися у Заказчика диспенсерными системами.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Высота упаковки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1</w:t>
            </w:r>
            <w:r>
              <w:rPr>
                <w:rFonts w:ascii="Times New Roman" w:hAnsi="Times New Roman" w:cs="Times New Roman"/>
                <w:sz w:val="18"/>
                <w:szCs w:val="18"/>
              </w:rPr>
              <w:t>30 мм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 xml:space="preserve">Для обеспечения соответствия продукции с имеющимися у Заказчика диспенсерными системами, а также необходимого количества листов и их размера. </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Глубина упаковки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xml:space="preserve">Не менее </w:t>
            </w:r>
            <w:r w:rsidRPr="00BE0CCE">
              <w:rPr>
                <w:rFonts w:ascii="Times New Roman" w:hAnsi="Times New Roman" w:cs="Times New Roman"/>
                <w:sz w:val="18"/>
                <w:szCs w:val="18"/>
              </w:rPr>
              <w:t>7</w:t>
            </w:r>
            <w:r>
              <w:rPr>
                <w:rFonts w:ascii="Times New Roman" w:hAnsi="Times New Roman" w:cs="Times New Roman"/>
                <w:sz w:val="18"/>
                <w:szCs w:val="18"/>
              </w:rPr>
              <w:t>5 мм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 xml:space="preserve">Для обеспечения соответствия продукции с имеющимися у Заказчика диспенсерными системами, а также необходимого количества листов и их размера. </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Ширина упаковки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2</w:t>
            </w:r>
            <w:r>
              <w:rPr>
                <w:rFonts w:ascii="Times New Roman" w:hAnsi="Times New Roman" w:cs="Times New Roman"/>
                <w:sz w:val="18"/>
                <w:szCs w:val="18"/>
              </w:rPr>
              <w:t>00 мм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 xml:space="preserve">Для обеспечения соответствия продукции с имеющимися у Заказчика диспенсерными системами, а также необходимого количества листов и их размера. </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Вес одной упаковки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xml:space="preserve">Не менее </w:t>
            </w:r>
            <w:r w:rsidRPr="00BE0CCE">
              <w:rPr>
                <w:rFonts w:ascii="Times New Roman" w:hAnsi="Times New Roman" w:cs="Times New Roman"/>
                <w:sz w:val="18"/>
                <w:szCs w:val="18"/>
              </w:rPr>
              <w:t>2</w:t>
            </w:r>
            <w:r>
              <w:rPr>
                <w:rFonts w:ascii="Times New Roman" w:hAnsi="Times New Roman" w:cs="Times New Roman"/>
                <w:sz w:val="18"/>
                <w:szCs w:val="18"/>
              </w:rPr>
              <w:t>50 грамм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необходимой плотности бумаги из которой изготовлены полотенца.</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Маркировка</w:t>
            </w:r>
          </w:p>
        </w:tc>
        <w:tc>
          <w:tcPr>
            <w:tcW w:w="781" w:type="pct"/>
            <w:gridSpan w:val="2"/>
            <w:shd w:val="clear" w:color="auto"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Наличие маркировки на упаковке, с</w:t>
            </w:r>
            <w:r w:rsidRPr="00BE0CCE">
              <w:rPr>
                <w:rFonts w:ascii="Times New Roman" w:hAnsi="Times New Roman" w:cs="Times New Roman"/>
                <w:sz w:val="18"/>
                <w:szCs w:val="18"/>
              </w:rPr>
              <w:t>одерж</w:t>
            </w:r>
            <w:r>
              <w:rPr>
                <w:rFonts w:ascii="Times New Roman" w:hAnsi="Times New Roman" w:cs="Times New Roman"/>
                <w:sz w:val="18"/>
                <w:szCs w:val="18"/>
              </w:rPr>
              <w:t>ащей</w:t>
            </w:r>
            <w:r w:rsidRPr="00BE0CCE">
              <w:rPr>
                <w:rFonts w:ascii="Times New Roman" w:hAnsi="Times New Roman" w:cs="Times New Roman"/>
                <w:sz w:val="18"/>
                <w:szCs w:val="18"/>
              </w:rPr>
              <w:t xml:space="preserve"> наименование продукции, товарную марку (при наличии), наименование и адрес предприятия-изготовителя, дату производства продукции и информацию о сертификации.</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b/>
                <w:i/>
                <w:sz w:val="18"/>
                <w:szCs w:val="18"/>
              </w:rPr>
              <w:t>Требования о маркировки продукции обусловлены необходимостью идентификации продукции и ее соответствия национальной системе стандартизации.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6A61C4">
              <w:rPr>
                <w:rFonts w:ascii="Times New Roman" w:hAnsi="Times New Roman" w:cs="Times New Roman"/>
                <w:sz w:val="18"/>
                <w:szCs w:val="18"/>
              </w:rPr>
              <w:t>ГОСТ Р 52354-2025</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Соответствие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документам национальной системы стандартизации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val="restart"/>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4</w:t>
            </w:r>
          </w:p>
        </w:tc>
        <w:tc>
          <w:tcPr>
            <w:tcW w:w="401" w:type="pct"/>
            <w:vMerge w:val="restart"/>
            <w:shd w:val="clear" w:color="FFFFFF" w:fill="auto"/>
          </w:tcPr>
          <w:p w:rsidR="008955B3" w:rsidRPr="00C170BB" w:rsidRDefault="008955B3" w:rsidP="008955B3">
            <w:pPr>
              <w:spacing w:after="0" w:line="240" w:lineRule="auto"/>
              <w:contextualSpacing/>
              <w:rPr>
                <w:rFonts w:ascii="Times New Roman" w:hAnsi="Times New Roman" w:cs="Times New Roman"/>
                <w:b/>
                <w:sz w:val="18"/>
                <w:szCs w:val="18"/>
              </w:rPr>
            </w:pPr>
            <w:r w:rsidRPr="00C170BB">
              <w:rPr>
                <w:rFonts w:ascii="Times New Roman" w:hAnsi="Times New Roman" w:cs="Times New Roman"/>
                <w:b/>
                <w:sz w:val="18"/>
                <w:szCs w:val="18"/>
              </w:rPr>
              <w:t>Полотенце бумажное</w:t>
            </w:r>
          </w:p>
        </w:tc>
        <w:tc>
          <w:tcPr>
            <w:tcW w:w="556" w:type="pc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 xml:space="preserve">Наименование </w:t>
            </w:r>
          </w:p>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характеристики</w:t>
            </w:r>
          </w:p>
        </w:tc>
        <w:tc>
          <w:tcPr>
            <w:tcW w:w="781" w:type="pct"/>
            <w:gridSpan w:val="2"/>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Значение характеристики</w:t>
            </w:r>
          </w:p>
          <w:p w:rsidR="008955B3" w:rsidRPr="00C170BB" w:rsidRDefault="008955B3" w:rsidP="008955B3">
            <w:pPr>
              <w:spacing w:after="0" w:line="240" w:lineRule="auto"/>
              <w:contextualSpacing/>
              <w:jc w:val="center"/>
              <w:rPr>
                <w:rFonts w:ascii="Times New Roman" w:hAnsi="Times New Roman" w:cs="Times New Roman"/>
                <w:b/>
                <w:sz w:val="18"/>
                <w:szCs w:val="18"/>
              </w:rPr>
            </w:pPr>
          </w:p>
        </w:tc>
        <w:tc>
          <w:tcPr>
            <w:tcW w:w="230" w:type="pc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Ед.</w:t>
            </w:r>
          </w:p>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изм.</w:t>
            </w:r>
          </w:p>
        </w:tc>
        <w:tc>
          <w:tcPr>
            <w:tcW w:w="568" w:type="pc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Инструкция по заполнению характеристик в заявке</w:t>
            </w:r>
          </w:p>
        </w:tc>
        <w:tc>
          <w:tcPr>
            <w:tcW w:w="230" w:type="pct"/>
            <w:vMerge w:val="restar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упак</w:t>
            </w:r>
          </w:p>
        </w:tc>
        <w:tc>
          <w:tcPr>
            <w:tcW w:w="254" w:type="pct"/>
            <w:vMerge w:val="restart"/>
            <w:shd w:val="clear" w:color="FFFFFF" w:fill="auto"/>
          </w:tcPr>
          <w:p w:rsidR="008955B3" w:rsidRPr="00C170BB" w:rsidRDefault="008955B3" w:rsidP="008955B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565</w:t>
            </w:r>
          </w:p>
        </w:tc>
        <w:tc>
          <w:tcPr>
            <w:tcW w:w="443" w:type="pct"/>
            <w:vMerge w:val="restart"/>
          </w:tcPr>
          <w:p w:rsidR="008955B3" w:rsidRPr="00C170BB" w:rsidRDefault="008955B3" w:rsidP="008955B3">
            <w:pPr>
              <w:spacing w:after="0" w:line="240" w:lineRule="auto"/>
              <w:contextualSpacing/>
              <w:jc w:val="center"/>
              <w:rPr>
                <w:rFonts w:ascii="Times New Roman" w:hAnsi="Times New Roman" w:cs="Times New Roman"/>
                <w:b/>
                <w:sz w:val="18"/>
                <w:szCs w:val="18"/>
              </w:rPr>
            </w:pPr>
            <w:r w:rsidRPr="00C170BB">
              <w:rPr>
                <w:rFonts w:ascii="Times New Roman" w:hAnsi="Times New Roman" w:cs="Times New Roman"/>
                <w:b/>
                <w:sz w:val="18"/>
                <w:szCs w:val="18"/>
              </w:rPr>
              <w:t>17.22.11.130-00000006</w:t>
            </w:r>
          </w:p>
        </w:tc>
        <w:tc>
          <w:tcPr>
            <w:tcW w:w="378"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Длина рулона</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15</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м</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рулонов в упаковке</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2</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шт</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слоев</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Многослойные</w:t>
            </w:r>
            <w:r w:rsidRPr="00BE0CCE">
              <w:rPr>
                <w:rFonts w:ascii="Times New Roman" w:hAnsi="Times New Roman" w:cs="Times New Roman"/>
                <w:sz w:val="18"/>
                <w:szCs w:val="18"/>
              </w:rPr>
              <w:tab/>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Для использования в диспенсере</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Форма выпуска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Рулон</w:t>
            </w:r>
            <w:r w:rsidRPr="00BE0CCE">
              <w:rPr>
                <w:rFonts w:ascii="Times New Roman" w:hAnsi="Times New Roman" w:cs="Times New Roman"/>
                <w:sz w:val="18"/>
                <w:szCs w:val="18"/>
              </w:rPr>
              <w:tab/>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b/>
                <w:sz w:val="18"/>
                <w:szCs w:val="18"/>
                <w:u w:val="single"/>
              </w:rPr>
            </w:pPr>
            <w:r w:rsidRPr="00BE0CCE">
              <w:rPr>
                <w:rFonts w:ascii="Times New Roman" w:hAnsi="Times New Roman" w:cs="Times New Roman"/>
                <w:b/>
                <w:sz w:val="18"/>
                <w:szCs w:val="18"/>
                <w:u w:val="single"/>
              </w:rPr>
              <w:t>Дополнительные характеристики</w:t>
            </w:r>
            <w:r w:rsidRPr="00BE0CCE">
              <w:rPr>
                <w:rFonts w:ascii="Times New Roman" w:hAnsi="Times New Roman" w:cs="Times New Roman"/>
                <w:b/>
                <w:sz w:val="18"/>
                <w:szCs w:val="18"/>
                <w:u w:val="single"/>
                <w:lang w:val="en-US"/>
              </w:rPr>
              <w:t>:</w:t>
            </w:r>
            <w:r w:rsidRPr="00BE0CCE">
              <w:rPr>
                <w:rFonts w:ascii="Times New Roman" w:hAnsi="Times New Roman" w:cs="Times New Roman"/>
                <w:b/>
                <w:sz w:val="18"/>
                <w:szCs w:val="18"/>
                <w:u w:val="single"/>
              </w:rPr>
              <w:t xml:space="preserve"> </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Материал</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Целлюлоза</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Для обеспечения качества продукции, изделие из целлюлозы более прочные, с минимальным количеством примесей - таких как свинец и хлор, которые могут присутствовать в изделиях из 100% переработанного сырья.</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Доля вторичного сырья используемого при производстве продукции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1</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6A61C4">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486096">
              <w:rPr>
                <w:rFonts w:ascii="Times New Roman" w:hAnsi="Times New Roman" w:cs="Times New Roman"/>
                <w:b/>
                <w:i/>
                <w:sz w:val="18"/>
                <w:szCs w:val="18"/>
              </w:rPr>
              <w:t>Требования обусловлены необходимостью соблюдения требований Постановления Правительства РФ от 8 июля 2022 г. N 1224</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Полотенца с тиснением и перфорацией</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Pr>
                <w:rFonts w:ascii="Times New Roman" w:hAnsi="Times New Roman" w:cs="Times New Roman"/>
                <w:b/>
                <w:i/>
                <w:sz w:val="18"/>
                <w:szCs w:val="18"/>
              </w:rPr>
              <w:t>Т</w:t>
            </w:r>
            <w:r w:rsidRPr="00BE0CCE">
              <w:rPr>
                <w:rFonts w:ascii="Times New Roman" w:hAnsi="Times New Roman" w:cs="Times New Roman"/>
                <w:b/>
                <w:i/>
                <w:sz w:val="18"/>
                <w:szCs w:val="18"/>
              </w:rPr>
              <w:t>ребования обусловлены тем, что бумага с тиснением обладает лучшей впитываемостью, кроме того является дополнительным способом крепления между слоями, что непосредственно отражается на качестве бумаги.</w:t>
            </w:r>
            <w:r>
              <w:rPr>
                <w:rFonts w:ascii="Times New Roman" w:hAnsi="Times New Roman" w:cs="Times New Roman"/>
                <w:b/>
                <w:i/>
                <w:sz w:val="18"/>
                <w:szCs w:val="18"/>
              </w:rPr>
              <w:t xml:space="preserve"> Наличие перфорации – для удобства пользования и экономного расходования.</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Pr>
                <w:rFonts w:ascii="Times New Roman" w:hAnsi="Times New Roman" w:cs="Times New Roman"/>
                <w:sz w:val="18"/>
                <w:szCs w:val="18"/>
              </w:rPr>
              <w:t>Втулка</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Наличие</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0A0BD8" w:rsidRDefault="008955B3" w:rsidP="008955B3">
            <w:pPr>
              <w:spacing w:after="0" w:line="240" w:lineRule="auto"/>
              <w:contextualSpacing/>
              <w:rPr>
                <w:rFonts w:ascii="Times New Roman" w:hAnsi="Times New Roman" w:cs="Times New Roman"/>
                <w:b/>
                <w:i/>
                <w:sz w:val="18"/>
                <w:szCs w:val="18"/>
              </w:rPr>
            </w:pPr>
            <w:r w:rsidRPr="000A0BD8">
              <w:rPr>
                <w:rFonts w:ascii="Times New Roman" w:hAnsi="Times New Roman" w:cs="Times New Roman"/>
                <w:b/>
                <w:i/>
                <w:sz w:val="18"/>
                <w:szCs w:val="18"/>
              </w:rPr>
              <w:t>Для обеспечения соответствия продукции с имеющимися у Заказчика диспенсерными системами, а также удобства пользования, без диспенсерных систем, в случае необходимости.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Полотенца с ароматизацией</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Нет</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Заказчиком установлено требование об отсутствии ароматизации, во избежание возможных жалоб и претензий в случае возможных аллергических реакций или жалоб на парфюмерную сост</w:t>
            </w:r>
            <w:r>
              <w:rPr>
                <w:rFonts w:ascii="Times New Roman" w:hAnsi="Times New Roman" w:cs="Times New Roman"/>
                <w:b/>
                <w:i/>
                <w:sz w:val="18"/>
                <w:szCs w:val="18"/>
              </w:rPr>
              <w:t>а</w:t>
            </w:r>
            <w:r w:rsidRPr="00FC081B">
              <w:rPr>
                <w:rFonts w:ascii="Times New Roman" w:hAnsi="Times New Roman" w:cs="Times New Roman"/>
                <w:b/>
                <w:i/>
                <w:sz w:val="18"/>
                <w:szCs w:val="18"/>
              </w:rPr>
              <w:t>вляющую.</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Качество полотенец</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xml:space="preserve">Слои бумаги скреплены между собой способом, обеспечивающим прочное прилегание слоев бумаги по всей площади многослойного изделия. Не допускается расслоение листов.  </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Для обеспечения необходимого качества продукции и ее экономного расходования</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Ширина листа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В диапазоне (включая границы диапазона) от</w:t>
            </w:r>
            <w:r w:rsidRPr="00BE0CCE">
              <w:rPr>
                <w:rFonts w:ascii="Times New Roman" w:hAnsi="Times New Roman" w:cs="Times New Roman"/>
                <w:sz w:val="18"/>
                <w:szCs w:val="18"/>
              </w:rPr>
              <w:t xml:space="preserve"> 23 </w:t>
            </w:r>
            <w:r>
              <w:rPr>
                <w:rFonts w:ascii="Times New Roman" w:hAnsi="Times New Roman" w:cs="Times New Roman"/>
                <w:sz w:val="18"/>
                <w:szCs w:val="18"/>
              </w:rPr>
              <w:t>до</w:t>
            </w:r>
            <w:r w:rsidRPr="00BE0CCE">
              <w:rPr>
                <w:rFonts w:ascii="Times New Roman" w:hAnsi="Times New Roman" w:cs="Times New Roman"/>
                <w:sz w:val="18"/>
                <w:szCs w:val="18"/>
              </w:rPr>
              <w:t xml:space="preserve"> 25</w:t>
            </w:r>
            <w:r>
              <w:rPr>
                <w:rFonts w:ascii="Times New Roman" w:hAnsi="Times New Roman" w:cs="Times New Roman"/>
                <w:sz w:val="18"/>
                <w:szCs w:val="18"/>
              </w:rPr>
              <w:t xml:space="preserve"> см</w:t>
            </w:r>
            <w:r w:rsidRPr="00BE0CCE">
              <w:rPr>
                <w:rFonts w:ascii="Times New Roman" w:hAnsi="Times New Roman" w:cs="Times New Roman"/>
                <w:sz w:val="18"/>
                <w:szCs w:val="18"/>
              </w:rPr>
              <w:t xml:space="preserve"> </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w:t>
            </w:r>
            <w:r w:rsidRPr="00EB2A9F">
              <w:rPr>
                <w:rFonts w:ascii="Times New Roman" w:hAnsi="Times New Roman" w:cs="Times New Roman"/>
                <w:b/>
                <w:i/>
                <w:sz w:val="18"/>
                <w:szCs w:val="18"/>
              </w:rPr>
              <w:t>ля обеспечения удобства пользования и экономного расхода бумаги.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Длина листа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 xml:space="preserve">В диапазоне (включая границы диапазона) от </w:t>
            </w:r>
            <w:r w:rsidRPr="00BE0CCE">
              <w:rPr>
                <w:rFonts w:ascii="Times New Roman" w:hAnsi="Times New Roman" w:cs="Times New Roman"/>
                <w:sz w:val="18"/>
                <w:szCs w:val="18"/>
              </w:rPr>
              <w:t xml:space="preserve">21 </w:t>
            </w:r>
            <w:r>
              <w:rPr>
                <w:rFonts w:ascii="Times New Roman" w:hAnsi="Times New Roman" w:cs="Times New Roman"/>
                <w:sz w:val="18"/>
                <w:szCs w:val="18"/>
              </w:rPr>
              <w:t>до</w:t>
            </w:r>
            <w:r w:rsidRPr="00BE0CCE">
              <w:rPr>
                <w:rFonts w:ascii="Times New Roman" w:hAnsi="Times New Roman" w:cs="Times New Roman"/>
                <w:sz w:val="18"/>
                <w:szCs w:val="18"/>
              </w:rPr>
              <w:t xml:space="preserve"> 23</w:t>
            </w:r>
            <w:r>
              <w:rPr>
                <w:rFonts w:ascii="Times New Roman" w:hAnsi="Times New Roman" w:cs="Times New Roman"/>
                <w:sz w:val="18"/>
                <w:szCs w:val="18"/>
              </w:rPr>
              <w:t xml:space="preserve"> см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w:t>
            </w:r>
            <w:r w:rsidRPr="00EB2A9F">
              <w:rPr>
                <w:rFonts w:ascii="Times New Roman" w:hAnsi="Times New Roman" w:cs="Times New Roman"/>
                <w:b/>
                <w:i/>
                <w:sz w:val="18"/>
                <w:szCs w:val="18"/>
              </w:rPr>
              <w:t>ля обеспечения удобства пользования и экономного расхода бумаги.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Упаковка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Рулоны упакованы в полиэтиленовую спайку, количество рулонов в одной спайке не превышает 4 шт.</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В</w:t>
            </w:r>
            <w:r w:rsidRPr="00FC081B">
              <w:rPr>
                <w:rFonts w:ascii="Times New Roman" w:hAnsi="Times New Roman" w:cs="Times New Roman"/>
                <w:b/>
                <w:i/>
                <w:sz w:val="18"/>
                <w:szCs w:val="18"/>
              </w:rPr>
              <w:t xml:space="preserve"> части упаковки и фасовки товара требование установлено в связи с условиями хранения и выдачи Товара на складе Заказчика и соблюдением санитарных норм.</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lang w:eastAsia="ru-RU"/>
              </w:rPr>
              <w:t>Маркировка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Каждая упаковка содержит наименование продукции, товарную марку, наименование и адрес предприятия-изготовителя, дату производства продукции и информацию о сертификации.</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b/>
                <w:i/>
                <w:sz w:val="18"/>
                <w:szCs w:val="18"/>
              </w:rPr>
              <w:t>Требования о маркировки продукции обусловлены необходимостью идентификации продукции и ее соответствия национальной системе стандартизации.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6A61C4">
              <w:rPr>
                <w:rFonts w:ascii="Times New Roman" w:hAnsi="Times New Roman" w:cs="Times New Roman"/>
                <w:sz w:val="18"/>
                <w:szCs w:val="18"/>
              </w:rPr>
              <w:t>ГОСТ Р 52354-2025</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Соответствие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документам национальной системы стандартизации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val="restart"/>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5</w:t>
            </w:r>
          </w:p>
        </w:tc>
        <w:tc>
          <w:tcPr>
            <w:tcW w:w="401" w:type="pct"/>
            <w:vMerge w:val="restart"/>
            <w:shd w:val="clear" w:color="FFFFFF" w:fill="auto"/>
          </w:tcPr>
          <w:p w:rsidR="008955B3" w:rsidRPr="00D828B9" w:rsidRDefault="008955B3" w:rsidP="008955B3">
            <w:pPr>
              <w:spacing w:after="0" w:line="240" w:lineRule="auto"/>
              <w:contextualSpacing/>
              <w:rPr>
                <w:rFonts w:ascii="Times New Roman" w:hAnsi="Times New Roman" w:cs="Times New Roman"/>
                <w:b/>
                <w:sz w:val="18"/>
                <w:szCs w:val="18"/>
              </w:rPr>
            </w:pPr>
            <w:r w:rsidRPr="00D828B9">
              <w:rPr>
                <w:rFonts w:ascii="Times New Roman" w:hAnsi="Times New Roman" w:cs="Times New Roman"/>
                <w:b/>
                <w:sz w:val="18"/>
                <w:szCs w:val="18"/>
              </w:rPr>
              <w:t>Полотенце бумажное</w:t>
            </w:r>
          </w:p>
        </w:tc>
        <w:tc>
          <w:tcPr>
            <w:tcW w:w="556" w:type="pc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 xml:space="preserve">Наименование </w:t>
            </w:r>
          </w:p>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характеристики</w:t>
            </w:r>
          </w:p>
        </w:tc>
        <w:tc>
          <w:tcPr>
            <w:tcW w:w="781" w:type="pct"/>
            <w:gridSpan w:val="2"/>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Значение характеристики</w:t>
            </w:r>
          </w:p>
          <w:p w:rsidR="008955B3" w:rsidRPr="00D828B9" w:rsidRDefault="008955B3" w:rsidP="008955B3">
            <w:pPr>
              <w:spacing w:after="0" w:line="240" w:lineRule="auto"/>
              <w:contextualSpacing/>
              <w:jc w:val="center"/>
              <w:rPr>
                <w:rFonts w:ascii="Times New Roman" w:hAnsi="Times New Roman" w:cs="Times New Roman"/>
                <w:b/>
                <w:sz w:val="18"/>
                <w:szCs w:val="18"/>
              </w:rPr>
            </w:pPr>
          </w:p>
        </w:tc>
        <w:tc>
          <w:tcPr>
            <w:tcW w:w="230" w:type="pc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Ед.</w:t>
            </w:r>
          </w:p>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изм.</w:t>
            </w:r>
          </w:p>
        </w:tc>
        <w:tc>
          <w:tcPr>
            <w:tcW w:w="568" w:type="pc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Инструкция по заполнению характеристик в заявке</w:t>
            </w:r>
          </w:p>
        </w:tc>
        <w:tc>
          <w:tcPr>
            <w:tcW w:w="230" w:type="pct"/>
            <w:vMerge w:val="restar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упак</w:t>
            </w:r>
          </w:p>
        </w:tc>
        <w:tc>
          <w:tcPr>
            <w:tcW w:w="254" w:type="pct"/>
            <w:vMerge w:val="restar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100</w:t>
            </w:r>
          </w:p>
        </w:tc>
        <w:tc>
          <w:tcPr>
            <w:tcW w:w="443" w:type="pct"/>
            <w:vMerge w:val="restart"/>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17.22.11.130-00000005</w:t>
            </w:r>
          </w:p>
        </w:tc>
        <w:tc>
          <w:tcPr>
            <w:tcW w:w="378"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Для использования в диспенсере</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листов в упаковке</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250</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шт</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слоев</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Однослойные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Форма выпуска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Лист</w:t>
            </w:r>
            <w:r w:rsidRPr="00BE0CCE">
              <w:rPr>
                <w:rFonts w:ascii="Times New Roman" w:hAnsi="Times New Roman" w:cs="Times New Roman"/>
                <w:sz w:val="18"/>
                <w:szCs w:val="18"/>
              </w:rPr>
              <w:tab/>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b/>
                <w:sz w:val="18"/>
                <w:szCs w:val="18"/>
                <w:u w:val="single"/>
              </w:rPr>
            </w:pPr>
            <w:r w:rsidRPr="00BE0CCE">
              <w:rPr>
                <w:rFonts w:ascii="Times New Roman" w:hAnsi="Times New Roman" w:cs="Times New Roman"/>
                <w:b/>
                <w:sz w:val="18"/>
                <w:szCs w:val="18"/>
                <w:u w:val="single"/>
              </w:rPr>
              <w:t>Дополнительные характеристики</w:t>
            </w:r>
            <w:r w:rsidRPr="00BE0CCE">
              <w:rPr>
                <w:rFonts w:ascii="Times New Roman" w:hAnsi="Times New Roman" w:cs="Times New Roman"/>
                <w:b/>
                <w:sz w:val="18"/>
                <w:szCs w:val="18"/>
                <w:u w:val="single"/>
                <w:lang w:val="en-US"/>
              </w:rPr>
              <w:t>:</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Доля вторичного сырья используемого при производстве продукции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1</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w:t>
            </w: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486096">
              <w:rPr>
                <w:rFonts w:ascii="Times New Roman" w:hAnsi="Times New Roman" w:cs="Times New Roman"/>
                <w:b/>
                <w:i/>
                <w:sz w:val="18"/>
                <w:szCs w:val="18"/>
              </w:rPr>
              <w:t>Требования обусловлены необходимостью соблюдения требований Постановления Правительства РФ от 8 июля 2022 г. N 1224</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Тип сложения</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lang w:val="en-US"/>
              </w:rPr>
              <w:t>V-</w:t>
            </w:r>
            <w:r w:rsidRPr="00BE0CCE">
              <w:rPr>
                <w:rFonts w:ascii="Times New Roman" w:hAnsi="Times New Roman" w:cs="Times New Roman"/>
                <w:sz w:val="18"/>
                <w:szCs w:val="18"/>
              </w:rPr>
              <w:t>сложение (</w:t>
            </w:r>
            <w:r w:rsidRPr="00BE0CCE">
              <w:rPr>
                <w:rFonts w:ascii="Times New Roman" w:hAnsi="Times New Roman" w:cs="Times New Roman"/>
                <w:sz w:val="18"/>
                <w:szCs w:val="18"/>
                <w:lang w:val="en-US"/>
              </w:rPr>
              <w:t>ZZ</w:t>
            </w:r>
            <w:r w:rsidRPr="00BE0CCE">
              <w:rPr>
                <w:rFonts w:ascii="Times New Roman" w:hAnsi="Times New Roman" w:cs="Times New Roman"/>
                <w:sz w:val="18"/>
                <w:szCs w:val="18"/>
              </w:rPr>
              <w:t>)</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с имеющимися у Заказчика дисп</w:t>
            </w:r>
            <w:r>
              <w:rPr>
                <w:rFonts w:ascii="Times New Roman" w:hAnsi="Times New Roman" w:cs="Times New Roman"/>
                <w:b/>
                <w:i/>
                <w:sz w:val="18"/>
                <w:szCs w:val="18"/>
              </w:rPr>
              <w:t>енсерными системами и удобства пользования</w:t>
            </w:r>
            <w:r w:rsidRPr="00EB2A9F">
              <w:rPr>
                <w:rFonts w:ascii="Times New Roman" w:hAnsi="Times New Roman" w:cs="Times New Roman"/>
                <w:b/>
                <w:i/>
                <w:sz w:val="18"/>
                <w:szCs w:val="18"/>
              </w:rPr>
              <w:t xml:space="preserve"> </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 xml:space="preserve">Полотенца с тиснением </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Pr>
                <w:rFonts w:ascii="Times New Roman" w:hAnsi="Times New Roman" w:cs="Times New Roman"/>
                <w:b/>
                <w:i/>
                <w:sz w:val="18"/>
                <w:szCs w:val="18"/>
              </w:rPr>
              <w:t>Т</w:t>
            </w:r>
            <w:r w:rsidRPr="00BE0CCE">
              <w:rPr>
                <w:rFonts w:ascii="Times New Roman" w:hAnsi="Times New Roman" w:cs="Times New Roman"/>
                <w:b/>
                <w:i/>
                <w:sz w:val="18"/>
                <w:szCs w:val="18"/>
              </w:rPr>
              <w:t>ребования обусловлены тем, что бумага с тиснением обладает лучшей впитываемостью, кроме того является дополнительным способом крепления между слоями, что непосредственно отражается на качестве бумаги.</w:t>
            </w:r>
            <w:r>
              <w:rPr>
                <w:rFonts w:ascii="Times New Roman" w:hAnsi="Times New Roman" w:cs="Times New Roman"/>
                <w:b/>
                <w:i/>
                <w:sz w:val="18"/>
                <w:szCs w:val="18"/>
              </w:rPr>
              <w:t xml:space="preserve"> </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Полотенца с ароматизацией</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Нет</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FC081B" w:rsidRDefault="008955B3" w:rsidP="008955B3">
            <w:pPr>
              <w:spacing w:after="0" w:line="240" w:lineRule="auto"/>
              <w:contextualSpacing/>
              <w:rPr>
                <w:rFonts w:ascii="Times New Roman" w:hAnsi="Times New Roman" w:cs="Times New Roman"/>
                <w:b/>
                <w:i/>
                <w:sz w:val="18"/>
                <w:szCs w:val="18"/>
              </w:rPr>
            </w:pPr>
            <w:r w:rsidRPr="00FC081B">
              <w:rPr>
                <w:rFonts w:ascii="Times New Roman" w:hAnsi="Times New Roman" w:cs="Times New Roman"/>
                <w:b/>
                <w:i/>
                <w:sz w:val="18"/>
                <w:szCs w:val="18"/>
              </w:rPr>
              <w:t>Заказчиком установлено требование об отсутствии ароматизации, во избежание возможных жалоб и претензий в случае возможных аллергических реакций или жалоб на парфюмерную сост</w:t>
            </w:r>
            <w:r>
              <w:rPr>
                <w:rFonts w:ascii="Times New Roman" w:hAnsi="Times New Roman" w:cs="Times New Roman"/>
                <w:b/>
                <w:i/>
                <w:sz w:val="18"/>
                <w:szCs w:val="18"/>
              </w:rPr>
              <w:t>а</w:t>
            </w:r>
            <w:r w:rsidRPr="00FC081B">
              <w:rPr>
                <w:rFonts w:ascii="Times New Roman" w:hAnsi="Times New Roman" w:cs="Times New Roman"/>
                <w:b/>
                <w:i/>
                <w:sz w:val="18"/>
                <w:szCs w:val="18"/>
              </w:rPr>
              <w:t>вляющую.</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Ширина листа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В диапазоне (включая границы диапазона) от</w:t>
            </w:r>
            <w:r w:rsidRPr="00BE0CCE">
              <w:rPr>
                <w:rFonts w:ascii="Times New Roman" w:hAnsi="Times New Roman" w:cs="Times New Roman"/>
                <w:sz w:val="18"/>
                <w:szCs w:val="18"/>
              </w:rPr>
              <w:t xml:space="preserve"> 23 </w:t>
            </w:r>
            <w:r>
              <w:rPr>
                <w:rFonts w:ascii="Times New Roman" w:hAnsi="Times New Roman" w:cs="Times New Roman"/>
                <w:sz w:val="18"/>
                <w:szCs w:val="18"/>
              </w:rPr>
              <w:t>до</w:t>
            </w:r>
            <w:r w:rsidRPr="00BE0CCE">
              <w:rPr>
                <w:rFonts w:ascii="Times New Roman" w:hAnsi="Times New Roman" w:cs="Times New Roman"/>
                <w:sz w:val="18"/>
                <w:szCs w:val="18"/>
              </w:rPr>
              <w:t xml:space="preserve"> 24</w:t>
            </w:r>
            <w:r>
              <w:rPr>
                <w:rFonts w:ascii="Times New Roman" w:hAnsi="Times New Roman" w:cs="Times New Roman"/>
                <w:sz w:val="18"/>
                <w:szCs w:val="18"/>
              </w:rPr>
              <w:t xml:space="preserve"> см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w:t>
            </w:r>
            <w:r w:rsidRPr="00EB2A9F">
              <w:rPr>
                <w:rFonts w:ascii="Times New Roman" w:hAnsi="Times New Roman" w:cs="Times New Roman"/>
                <w:b/>
                <w:i/>
                <w:sz w:val="18"/>
                <w:szCs w:val="18"/>
              </w:rPr>
              <w:t>ля обеспечения удобства пользования и экономного расхода бумаги.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Длина листа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В диапазоне (включая границы диапазона) от</w:t>
            </w:r>
            <w:r w:rsidRPr="00BE0CCE">
              <w:rPr>
                <w:rFonts w:ascii="Times New Roman" w:hAnsi="Times New Roman" w:cs="Times New Roman"/>
                <w:sz w:val="18"/>
                <w:szCs w:val="18"/>
              </w:rPr>
              <w:t xml:space="preserve"> 23 </w:t>
            </w:r>
            <w:r>
              <w:rPr>
                <w:rFonts w:ascii="Times New Roman" w:hAnsi="Times New Roman" w:cs="Times New Roman"/>
                <w:sz w:val="18"/>
                <w:szCs w:val="18"/>
              </w:rPr>
              <w:t>до</w:t>
            </w:r>
            <w:r w:rsidRPr="00BE0CCE">
              <w:rPr>
                <w:rFonts w:ascii="Times New Roman" w:hAnsi="Times New Roman" w:cs="Times New Roman"/>
                <w:sz w:val="18"/>
                <w:szCs w:val="18"/>
              </w:rPr>
              <w:t xml:space="preserve"> 24</w:t>
            </w:r>
            <w:r>
              <w:rPr>
                <w:rFonts w:ascii="Times New Roman" w:hAnsi="Times New Roman" w:cs="Times New Roman"/>
                <w:sz w:val="18"/>
                <w:szCs w:val="18"/>
              </w:rPr>
              <w:t xml:space="preserve"> см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Pr>
                <w:rFonts w:ascii="Times New Roman" w:hAnsi="Times New Roman" w:cs="Times New Roman"/>
                <w:b/>
                <w:i/>
                <w:sz w:val="18"/>
                <w:szCs w:val="18"/>
              </w:rPr>
              <w:t>Д</w:t>
            </w:r>
            <w:r w:rsidRPr="00EB2A9F">
              <w:rPr>
                <w:rFonts w:ascii="Times New Roman" w:hAnsi="Times New Roman" w:cs="Times New Roman"/>
                <w:b/>
                <w:i/>
                <w:sz w:val="18"/>
                <w:szCs w:val="18"/>
              </w:rPr>
              <w:t>ля обеспечения удобства пользования и экономного расхода бумаги.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Вес одной упаковки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500</w:t>
            </w:r>
            <w:r>
              <w:rPr>
                <w:rFonts w:ascii="Times New Roman" w:hAnsi="Times New Roman" w:cs="Times New Roman"/>
                <w:sz w:val="18"/>
                <w:szCs w:val="18"/>
              </w:rPr>
              <w:t xml:space="preserve"> грамм</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EB2A9F"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необходимой плотности бумаги из которой изготовлены полотенца.</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Маркировка</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Каждая упаковка содержит наименование продукции, товарную марку, наименование и адрес предприятия-изготовителя, дату производства продукции и информацию о сертификации.</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b/>
                <w:i/>
                <w:sz w:val="18"/>
                <w:szCs w:val="18"/>
              </w:rPr>
              <w:t>Требования о маркировки продукции обусловлены необходимостью идентификации продукции и ее соответствия национальной системе стандартизации.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6A61C4">
              <w:rPr>
                <w:rFonts w:ascii="Times New Roman" w:hAnsi="Times New Roman" w:cs="Times New Roman"/>
                <w:sz w:val="18"/>
                <w:szCs w:val="18"/>
              </w:rPr>
              <w:t>ГОСТ Р 52354-2025</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Соответствие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2135" w:type="pct"/>
            <w:gridSpan w:val="5"/>
            <w:shd w:val="clear" w:color="FFFFFF" w:fill="auto"/>
            <w:vAlign w:val="center"/>
          </w:tcPr>
          <w:p w:rsidR="008955B3" w:rsidRPr="00BE0CCE" w:rsidRDefault="008955B3" w:rsidP="008955B3">
            <w:pPr>
              <w:spacing w:after="0" w:line="240" w:lineRule="auto"/>
              <w:contextualSpacing/>
              <w:rPr>
                <w:rFonts w:ascii="Times New Roman" w:hAnsi="Times New Roman" w:cs="Times New Roman"/>
                <w:b/>
                <w:i/>
                <w:sz w:val="18"/>
                <w:szCs w:val="18"/>
              </w:rPr>
            </w:pPr>
            <w:r w:rsidRPr="00EB2A9F">
              <w:rPr>
                <w:rFonts w:ascii="Times New Roman" w:hAnsi="Times New Roman" w:cs="Times New Roman"/>
                <w:b/>
                <w:i/>
                <w:sz w:val="18"/>
                <w:szCs w:val="18"/>
              </w:rPr>
              <w:t>Для обеспечения соответствия продукции документам национальной системы стандартизации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val="restar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Pr>
                <w:rFonts w:ascii="Times New Roman" w:hAnsi="Times New Roman" w:cs="Times New Roman"/>
                <w:b/>
                <w:sz w:val="18"/>
                <w:szCs w:val="18"/>
              </w:rPr>
              <w:t>6</w:t>
            </w:r>
          </w:p>
        </w:tc>
        <w:tc>
          <w:tcPr>
            <w:tcW w:w="401" w:type="pct"/>
            <w:vMerge w:val="restart"/>
            <w:shd w:val="clear" w:color="FFFFFF" w:fill="auto"/>
          </w:tcPr>
          <w:p w:rsidR="008955B3" w:rsidRPr="00D828B9" w:rsidRDefault="008955B3" w:rsidP="008955B3">
            <w:pPr>
              <w:spacing w:after="0" w:line="240" w:lineRule="auto"/>
              <w:rPr>
                <w:rFonts w:ascii="Times New Roman" w:hAnsi="Times New Roman" w:cs="Times New Roman"/>
                <w:b/>
                <w:sz w:val="18"/>
                <w:szCs w:val="18"/>
              </w:rPr>
            </w:pPr>
            <w:r w:rsidRPr="00D828B9">
              <w:rPr>
                <w:rFonts w:ascii="Times New Roman" w:hAnsi="Times New Roman" w:cs="Times New Roman"/>
                <w:b/>
                <w:sz w:val="18"/>
                <w:szCs w:val="18"/>
              </w:rPr>
              <w:t xml:space="preserve">Салфетки </w:t>
            </w:r>
          </w:p>
          <w:p w:rsidR="008955B3" w:rsidRPr="00D828B9" w:rsidRDefault="008955B3" w:rsidP="008955B3">
            <w:pPr>
              <w:spacing w:after="0" w:line="240" w:lineRule="auto"/>
              <w:rPr>
                <w:rFonts w:ascii="Times New Roman" w:hAnsi="Times New Roman" w:cs="Times New Roman"/>
                <w:b/>
                <w:sz w:val="18"/>
                <w:szCs w:val="18"/>
              </w:rPr>
            </w:pPr>
            <w:r w:rsidRPr="00D828B9">
              <w:rPr>
                <w:rFonts w:ascii="Times New Roman" w:hAnsi="Times New Roman" w:cs="Times New Roman"/>
                <w:b/>
                <w:sz w:val="18"/>
                <w:szCs w:val="18"/>
              </w:rPr>
              <w:t>бумажные</w:t>
            </w:r>
          </w:p>
          <w:p w:rsidR="008955B3" w:rsidRPr="00D828B9" w:rsidRDefault="008955B3" w:rsidP="008955B3">
            <w:pPr>
              <w:spacing w:after="0" w:line="240" w:lineRule="auto"/>
              <w:contextualSpacing/>
              <w:rPr>
                <w:rFonts w:ascii="Times New Roman" w:hAnsi="Times New Roman" w:cs="Times New Roman"/>
                <w:b/>
                <w:sz w:val="18"/>
                <w:szCs w:val="18"/>
              </w:rPr>
            </w:pPr>
          </w:p>
        </w:tc>
        <w:tc>
          <w:tcPr>
            <w:tcW w:w="556" w:type="pc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 xml:space="preserve">Наименование </w:t>
            </w:r>
          </w:p>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характеристики</w:t>
            </w:r>
          </w:p>
        </w:tc>
        <w:tc>
          <w:tcPr>
            <w:tcW w:w="781" w:type="pct"/>
            <w:gridSpan w:val="2"/>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Значение характеристики</w:t>
            </w:r>
          </w:p>
          <w:p w:rsidR="008955B3" w:rsidRPr="00D828B9" w:rsidRDefault="008955B3" w:rsidP="008955B3">
            <w:pPr>
              <w:spacing w:after="0" w:line="240" w:lineRule="auto"/>
              <w:contextualSpacing/>
              <w:jc w:val="center"/>
              <w:rPr>
                <w:rFonts w:ascii="Times New Roman" w:hAnsi="Times New Roman" w:cs="Times New Roman"/>
                <w:b/>
                <w:sz w:val="18"/>
                <w:szCs w:val="18"/>
              </w:rPr>
            </w:pPr>
          </w:p>
        </w:tc>
        <w:tc>
          <w:tcPr>
            <w:tcW w:w="230" w:type="pc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Ед.</w:t>
            </w:r>
          </w:p>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изм.</w:t>
            </w:r>
          </w:p>
        </w:tc>
        <w:tc>
          <w:tcPr>
            <w:tcW w:w="568" w:type="pc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Инструкция по заполнению характеристик в заявке</w:t>
            </w:r>
          </w:p>
        </w:tc>
        <w:tc>
          <w:tcPr>
            <w:tcW w:w="230" w:type="pct"/>
            <w:vMerge w:val="restart"/>
            <w:shd w:val="clear" w:color="FFFFFF" w:fill="auto"/>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упак</w:t>
            </w:r>
          </w:p>
        </w:tc>
        <w:tc>
          <w:tcPr>
            <w:tcW w:w="254" w:type="pct"/>
            <w:vMerge w:val="restart"/>
            <w:shd w:val="clear" w:color="FFFFFF" w:fill="auto"/>
          </w:tcPr>
          <w:p w:rsidR="008955B3" w:rsidRPr="00D828B9" w:rsidRDefault="008955B3" w:rsidP="008955B3">
            <w:pPr>
              <w:jc w:val="center"/>
              <w:rPr>
                <w:rFonts w:ascii="Times New Roman" w:hAnsi="Times New Roman" w:cs="Times New Roman"/>
                <w:b/>
                <w:sz w:val="18"/>
                <w:szCs w:val="18"/>
              </w:rPr>
            </w:pPr>
            <w:r>
              <w:rPr>
                <w:rFonts w:ascii="Times New Roman" w:hAnsi="Times New Roman" w:cs="Times New Roman"/>
                <w:b/>
                <w:sz w:val="18"/>
                <w:szCs w:val="18"/>
              </w:rPr>
              <w:t>6</w:t>
            </w:r>
          </w:p>
        </w:tc>
        <w:tc>
          <w:tcPr>
            <w:tcW w:w="443" w:type="pct"/>
            <w:vMerge w:val="restart"/>
          </w:tcPr>
          <w:p w:rsidR="008955B3" w:rsidRPr="00D828B9" w:rsidRDefault="008955B3" w:rsidP="008955B3">
            <w:pPr>
              <w:spacing w:after="0" w:line="240" w:lineRule="auto"/>
              <w:contextualSpacing/>
              <w:jc w:val="center"/>
              <w:rPr>
                <w:rFonts w:ascii="Times New Roman" w:hAnsi="Times New Roman" w:cs="Times New Roman"/>
                <w:b/>
                <w:sz w:val="18"/>
                <w:szCs w:val="18"/>
              </w:rPr>
            </w:pPr>
            <w:r w:rsidRPr="00D828B9">
              <w:rPr>
                <w:rFonts w:ascii="Times New Roman" w:hAnsi="Times New Roman" w:cs="Times New Roman"/>
                <w:b/>
                <w:sz w:val="18"/>
                <w:szCs w:val="18"/>
              </w:rPr>
              <w:t>17.22.11.130</w:t>
            </w:r>
          </w:p>
        </w:tc>
        <w:tc>
          <w:tcPr>
            <w:tcW w:w="378"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val="restart"/>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слоев</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Однослойные</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Материал</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Цел</w:t>
            </w:r>
            <w:r w:rsidR="00541382">
              <w:rPr>
                <w:rFonts w:ascii="Times New Roman" w:hAnsi="Times New Roman" w:cs="Times New Roman"/>
                <w:sz w:val="18"/>
                <w:szCs w:val="18"/>
              </w:rPr>
              <w:t>л</w:t>
            </w:r>
            <w:r w:rsidRPr="00BE0CCE">
              <w:rPr>
                <w:rFonts w:ascii="Times New Roman" w:hAnsi="Times New Roman" w:cs="Times New Roman"/>
                <w:sz w:val="18"/>
                <w:szCs w:val="18"/>
              </w:rPr>
              <w:t>юлоза</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Доля вторичного сырья используемого при производстве продукции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1</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Количество в упаковке</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 100</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шт</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Участник закупки указывает в заявке конкретное значение характеристики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 xml:space="preserve">Салфетки с тиснением </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Да</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Салфетки с ароматизацией</w:t>
            </w:r>
          </w:p>
        </w:tc>
        <w:tc>
          <w:tcPr>
            <w:tcW w:w="781" w:type="pct"/>
            <w:gridSpan w:val="2"/>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Нет</w:t>
            </w:r>
          </w:p>
        </w:tc>
        <w:tc>
          <w:tcPr>
            <w:tcW w:w="230" w:type="pct"/>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Ширина салфетки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24 </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см</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r w:rsidR="008955B3" w:rsidRPr="00BE0CCE" w:rsidTr="00740BF6">
        <w:tc>
          <w:tcPr>
            <w:tcW w:w="147"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b/>
                <w:sz w:val="18"/>
                <w:szCs w:val="18"/>
              </w:rPr>
            </w:pPr>
          </w:p>
        </w:tc>
        <w:tc>
          <w:tcPr>
            <w:tcW w:w="401" w:type="pct"/>
            <w:vMerge/>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p>
        </w:tc>
        <w:tc>
          <w:tcPr>
            <w:tcW w:w="556" w:type="pct"/>
            <w:shd w:val="clear" w:color="FFFFFF" w:fill="auto"/>
            <w:vAlign w:val="center"/>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Длина салфетки</w:t>
            </w:r>
          </w:p>
        </w:tc>
        <w:tc>
          <w:tcPr>
            <w:tcW w:w="781" w:type="pct"/>
            <w:gridSpan w:val="2"/>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Pr>
                <w:rFonts w:ascii="Times New Roman" w:hAnsi="Times New Roman" w:cs="Times New Roman"/>
                <w:sz w:val="18"/>
                <w:szCs w:val="18"/>
              </w:rPr>
              <w:t>Не менее</w:t>
            </w:r>
            <w:r w:rsidRPr="00BE0CCE">
              <w:rPr>
                <w:rFonts w:ascii="Times New Roman" w:hAnsi="Times New Roman" w:cs="Times New Roman"/>
                <w:sz w:val="18"/>
                <w:szCs w:val="18"/>
              </w:rPr>
              <w:t xml:space="preserve"> 24</w:t>
            </w:r>
          </w:p>
        </w:tc>
        <w:tc>
          <w:tcPr>
            <w:tcW w:w="230" w:type="pct"/>
            <w:shd w:val="clear" w:color="FFFFFF" w:fill="auto"/>
            <w:vAlign w:val="center"/>
          </w:tcPr>
          <w:p w:rsidR="008955B3" w:rsidRPr="00BE0CCE" w:rsidRDefault="008955B3" w:rsidP="008955B3">
            <w:pPr>
              <w:spacing w:after="0" w:line="240" w:lineRule="auto"/>
              <w:contextualSpacing/>
              <w:jc w:val="center"/>
              <w:rPr>
                <w:rFonts w:ascii="Times New Roman" w:hAnsi="Times New Roman" w:cs="Times New Roman"/>
                <w:sz w:val="18"/>
                <w:szCs w:val="18"/>
              </w:rPr>
            </w:pPr>
            <w:r w:rsidRPr="00BE0CCE">
              <w:rPr>
                <w:rFonts w:ascii="Times New Roman" w:hAnsi="Times New Roman" w:cs="Times New Roman"/>
                <w:sz w:val="18"/>
                <w:szCs w:val="18"/>
              </w:rPr>
              <w:t>см</w:t>
            </w:r>
          </w:p>
        </w:tc>
        <w:tc>
          <w:tcPr>
            <w:tcW w:w="568" w:type="pct"/>
            <w:shd w:val="clear" w:color="FFFFFF" w:fill="auto"/>
          </w:tcPr>
          <w:p w:rsidR="008955B3" w:rsidRPr="00BE0CCE" w:rsidRDefault="008955B3" w:rsidP="008955B3">
            <w:pPr>
              <w:spacing w:after="0" w:line="240" w:lineRule="auto"/>
              <w:contextualSpacing/>
              <w:rPr>
                <w:rFonts w:ascii="Times New Roman" w:hAnsi="Times New Roman" w:cs="Times New Roman"/>
                <w:sz w:val="18"/>
                <w:szCs w:val="18"/>
              </w:rPr>
            </w:pPr>
            <w:r w:rsidRPr="00BE0CCE">
              <w:rPr>
                <w:rFonts w:ascii="Times New Roman" w:hAnsi="Times New Roman" w:cs="Times New Roman"/>
                <w:sz w:val="18"/>
                <w:szCs w:val="18"/>
              </w:rPr>
              <w:t>Значение характеристики не может изменяться участником закупки.</w:t>
            </w:r>
          </w:p>
        </w:tc>
        <w:tc>
          <w:tcPr>
            <w:tcW w:w="230"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54" w:type="pct"/>
            <w:vMerge/>
            <w:shd w:val="clear" w:color="FFFFFF" w:fill="auto"/>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443" w:type="pct"/>
            <w:vMerge/>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8"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267"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4"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c>
          <w:tcPr>
            <w:tcW w:w="371" w:type="pct"/>
            <w:vMerge/>
            <w:shd w:val="clear" w:color="auto" w:fill="FFFFCC"/>
          </w:tcPr>
          <w:p w:rsidR="008955B3" w:rsidRPr="00BE0CCE" w:rsidRDefault="008955B3" w:rsidP="008955B3">
            <w:pPr>
              <w:spacing w:after="0" w:line="240" w:lineRule="auto"/>
              <w:contextualSpacing/>
              <w:jc w:val="center"/>
              <w:rPr>
                <w:rFonts w:ascii="Times New Roman" w:hAnsi="Times New Roman" w:cs="Times New Roman"/>
                <w:sz w:val="18"/>
                <w:szCs w:val="18"/>
              </w:rPr>
            </w:pPr>
          </w:p>
        </w:tc>
      </w:tr>
    </w:tbl>
    <w:p w:rsidR="00170252" w:rsidRDefault="00170252" w:rsidP="000820E3">
      <w:pPr>
        <w:rPr>
          <w:rFonts w:ascii="Times New Roman" w:hAnsi="Times New Roman" w:cs="Times New Roman"/>
          <w:b/>
          <w:sz w:val="28"/>
          <w:szCs w:val="28"/>
        </w:rPr>
      </w:pPr>
    </w:p>
    <w:sectPr w:rsidR="00170252" w:rsidSect="007C49A5">
      <w:headerReference w:type="first" r:id="rId16"/>
      <w:footerReference w:type="first" r:id="rId17"/>
      <w:pgSz w:w="16838" w:h="11906" w:orient="landscape"/>
      <w:pgMar w:top="85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822" w:rsidRDefault="008A4822">
      <w:pPr>
        <w:spacing w:after="0" w:line="240" w:lineRule="auto"/>
      </w:pPr>
      <w:r>
        <w:separator/>
      </w:r>
    </w:p>
  </w:endnote>
  <w:endnote w:type="continuationSeparator" w:id="0">
    <w:p w:rsidR="008A4822" w:rsidRDefault="008A48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4A22" w:rsidRDefault="003B4A22">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0BF6" w:rsidRDefault="003B4A22">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740BF6" w:rsidRDefault="00740BF6">
        <w:pPr>
          <w:pStyle w:val="ab"/>
          <w:jc w:val="right"/>
        </w:pPr>
        <w:r>
          <w:fldChar w:fldCharType="begin"/>
        </w:r>
        <w:r>
          <w:instrText>PAGE   \* MERGEFORMAT</w:instrText>
        </w:r>
        <w:r>
          <w:fldChar w:fldCharType="separate"/>
        </w:r>
        <w:r w:rsidR="003B4A22">
          <w:rPr>
            <w:noProof/>
          </w:rPr>
          <w:t>1</w:t>
        </w:r>
        <w:r>
          <w:fldChar w:fldCharType="end"/>
        </w:r>
      </w:p>
    </w:sdtContent>
  </w:sdt>
  <w:p w:rsidR="00740BF6" w:rsidRDefault="00740BF6">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0BF6" w:rsidRDefault="003B4A22">
    <w:pPr>
      <w:pStyle w:val="ab"/>
      <w:jc w:val="right"/>
    </w:pPr>
    <w:sdt>
      <w:sdtPr>
        <w:id w:val="-915003870"/>
        <w:docPartObj>
          <w:docPartGallery w:val="Page Numbers (Bottom of Page)"/>
          <w:docPartUnique/>
        </w:docPartObj>
      </w:sdtPr>
      <w:sdtEndPr/>
      <w:sdtContent>
        <w:r w:rsidR="00740BF6">
          <w:fldChar w:fldCharType="begin"/>
        </w:r>
        <w:r w:rsidR="00740BF6">
          <w:instrText>PAGE   \* MERGEFORMAT</w:instrText>
        </w:r>
        <w:r w:rsidR="00740BF6">
          <w:fldChar w:fldCharType="separate"/>
        </w:r>
        <w:r w:rsidR="00740BF6">
          <w:rPr>
            <w:noProof/>
          </w:rPr>
          <w:t>2</w:t>
        </w:r>
        <w:r w:rsidR="00740BF6">
          <w:fldChar w:fldCharType="end"/>
        </w:r>
      </w:sdtContent>
    </w:sdt>
  </w:p>
  <w:p w:rsidR="00740BF6" w:rsidRDefault="00740BF6"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0BF6" w:rsidRDefault="003B4A22">
    <w:pPr>
      <w:pStyle w:val="ab"/>
      <w:jc w:val="right"/>
    </w:pPr>
    <w:sdt>
      <w:sdtPr>
        <w:id w:val="-608977888"/>
        <w:docPartObj>
          <w:docPartGallery w:val="Page Numbers (Bottom of Page)"/>
          <w:docPartUnique/>
        </w:docPartObj>
      </w:sdtPr>
      <w:sdtEndPr/>
      <w:sdtContent>
        <w:r w:rsidR="00740BF6">
          <w:fldChar w:fldCharType="begin"/>
        </w:r>
        <w:r w:rsidR="00740BF6">
          <w:instrText>PAGE   \* MERGEFORMAT</w:instrText>
        </w:r>
        <w:r w:rsidR="00740BF6">
          <w:fldChar w:fldCharType="separate"/>
        </w:r>
        <w:r w:rsidR="00485382">
          <w:rPr>
            <w:noProof/>
          </w:rPr>
          <w:t>2</w:t>
        </w:r>
        <w:r w:rsidR="00740BF6">
          <w:fldChar w:fldCharType="end"/>
        </w:r>
      </w:sdtContent>
    </w:sdt>
  </w:p>
  <w:p w:rsidR="00740BF6" w:rsidRDefault="00740BF6"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822" w:rsidRDefault="008A4822">
      <w:pPr>
        <w:spacing w:after="0" w:line="240" w:lineRule="auto"/>
      </w:pPr>
      <w:r>
        <w:separator/>
      </w:r>
    </w:p>
  </w:footnote>
  <w:footnote w:type="continuationSeparator" w:id="0">
    <w:p w:rsidR="008A4822" w:rsidRDefault="008A482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4A22" w:rsidRDefault="003B4A22">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4A22" w:rsidRDefault="003B4A22">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3B4A22" w:rsidRDefault="003B4A22">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40BF6" w:rsidRPr="006B0C1A" w:rsidRDefault="00740BF6"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F44B05"/>
    <w:multiLevelType w:val="hybridMultilevel"/>
    <w:tmpl w:val="DAACA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9"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72A07A2"/>
    <w:multiLevelType w:val="hybridMultilevel"/>
    <w:tmpl w:val="1AC200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13"/>
  </w:num>
  <w:num w:numId="4">
    <w:abstractNumId w:val="3"/>
  </w:num>
  <w:num w:numId="5">
    <w:abstractNumId w:val="15"/>
  </w:num>
  <w:num w:numId="6">
    <w:abstractNumId w:val="12"/>
  </w:num>
  <w:num w:numId="7">
    <w:abstractNumId w:val="2"/>
  </w:num>
  <w:num w:numId="8">
    <w:abstractNumId w:val="18"/>
  </w:num>
  <w:num w:numId="9">
    <w:abstractNumId w:val="1"/>
  </w:num>
  <w:num w:numId="10">
    <w:abstractNumId w:val="17"/>
  </w:num>
  <w:num w:numId="11">
    <w:abstractNumId w:val="20"/>
  </w:num>
  <w:num w:numId="12">
    <w:abstractNumId w:val="11"/>
  </w:num>
  <w:num w:numId="13">
    <w:abstractNumId w:val="4"/>
  </w:num>
  <w:num w:numId="14">
    <w:abstractNumId w:val="9"/>
  </w:num>
  <w:num w:numId="15">
    <w:abstractNumId w:val="19"/>
  </w:num>
  <w:num w:numId="16">
    <w:abstractNumId w:val="14"/>
  </w:num>
  <w:num w:numId="17">
    <w:abstractNumId w:val="8"/>
  </w:num>
  <w:num w:numId="18">
    <w:abstractNumId w:val="7"/>
  </w:num>
  <w:num w:numId="19">
    <w:abstractNumId w:val="16"/>
  </w:num>
  <w:num w:numId="20">
    <w:abstractNumId w:val="5"/>
  </w:num>
  <w:num w:numId="2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363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4A22"/>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5382"/>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382"/>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A61C4"/>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0BF6"/>
    <w:rsid w:val="00742657"/>
    <w:rsid w:val="0074516E"/>
    <w:rsid w:val="00747D8C"/>
    <w:rsid w:val="0075145B"/>
    <w:rsid w:val="0076046A"/>
    <w:rsid w:val="00766A7E"/>
    <w:rsid w:val="00770DBE"/>
    <w:rsid w:val="00781335"/>
    <w:rsid w:val="007837E5"/>
    <w:rsid w:val="00786E1B"/>
    <w:rsid w:val="007922BC"/>
    <w:rsid w:val="00792FF6"/>
    <w:rsid w:val="007B5155"/>
    <w:rsid w:val="007B51BA"/>
    <w:rsid w:val="007B631D"/>
    <w:rsid w:val="007B64E3"/>
    <w:rsid w:val="007C20A6"/>
    <w:rsid w:val="007C49A5"/>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955B3"/>
    <w:rsid w:val="008A4822"/>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662FC"/>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248C"/>
    <w:rsid w:val="00A94C5C"/>
    <w:rsid w:val="00AA2E5F"/>
    <w:rsid w:val="00AA2EED"/>
    <w:rsid w:val="00AB133D"/>
    <w:rsid w:val="00AB2243"/>
    <w:rsid w:val="00AE1B0F"/>
    <w:rsid w:val="00AE3138"/>
    <w:rsid w:val="00AF03B1"/>
    <w:rsid w:val="00AF7E0D"/>
    <w:rsid w:val="00B0383F"/>
    <w:rsid w:val="00B12027"/>
    <w:rsid w:val="00B14CE3"/>
    <w:rsid w:val="00B178F4"/>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customStyle="1" w:styleId="af9">
    <w:name w:val="Текст примечания Знак"/>
    <w:basedOn w:val="a1"/>
    <w:link w:val="afa"/>
    <w:uiPriority w:val="99"/>
    <w:semiHidden/>
    <w:rsid w:val="007C49A5"/>
    <w:rPr>
      <w:sz w:val="20"/>
      <w:szCs w:val="20"/>
    </w:rPr>
  </w:style>
  <w:style w:type="paragraph" w:styleId="afa">
    <w:name w:val="annotation text"/>
    <w:basedOn w:val="a0"/>
    <w:link w:val="af9"/>
    <w:uiPriority w:val="99"/>
    <w:semiHidden/>
    <w:unhideWhenUsed/>
    <w:rsid w:val="007C49A5"/>
    <w:pPr>
      <w:spacing w:line="240" w:lineRule="auto"/>
    </w:pPr>
    <w:rPr>
      <w:sz w:val="20"/>
      <w:szCs w:val="20"/>
    </w:rPr>
  </w:style>
  <w:style w:type="character" w:customStyle="1" w:styleId="12">
    <w:name w:val="Текст примечания Знак1"/>
    <w:basedOn w:val="a1"/>
    <w:uiPriority w:val="99"/>
    <w:semiHidden/>
    <w:rsid w:val="007C49A5"/>
    <w:rPr>
      <w:sz w:val="20"/>
      <w:szCs w:val="20"/>
    </w:rPr>
  </w:style>
  <w:style w:type="character" w:customStyle="1" w:styleId="afb">
    <w:name w:val="Тема примечания Знак"/>
    <w:basedOn w:val="af9"/>
    <w:link w:val="afc"/>
    <w:uiPriority w:val="99"/>
    <w:semiHidden/>
    <w:rsid w:val="007C49A5"/>
    <w:rPr>
      <w:b/>
      <w:bCs/>
      <w:sz w:val="20"/>
      <w:szCs w:val="20"/>
    </w:rPr>
  </w:style>
  <w:style w:type="paragraph" w:styleId="afc">
    <w:name w:val="annotation subject"/>
    <w:basedOn w:val="afa"/>
    <w:next w:val="afa"/>
    <w:link w:val="afb"/>
    <w:uiPriority w:val="99"/>
    <w:semiHidden/>
    <w:unhideWhenUsed/>
    <w:rsid w:val="007C49A5"/>
    <w:rPr>
      <w:b/>
      <w:bCs/>
    </w:rPr>
  </w:style>
  <w:style w:type="character" w:customStyle="1" w:styleId="13">
    <w:name w:val="Тема примечания Знак1"/>
    <w:basedOn w:val="12"/>
    <w:uiPriority w:val="99"/>
    <w:semiHidden/>
    <w:rsid w:val="007C49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5A3A6-44F4-4E87-B0CF-833A47C23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3956</Words>
  <Characters>22552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2026-08-05T11:51:00Z</dcterms:created>
  <dcterms:modified xsi:type="dcterms:W3CDTF">2026-08-05T11:51:00Z</dcterms:modified>
</cp:coreProperties>
</file>