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24.06.2022 № 21.1-03/920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F0B5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17"/>
        <w:gridCol w:w="87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реактивов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в течении 90 календарных дней с момента подписания контракта,не более 3(трех) партий.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40"/>
        <w:gridCol w:w="6096"/>
        <w:gridCol w:w="708"/>
        <w:gridCol w:w="815"/>
        <w:gridCol w:w="1497"/>
        <w:gridCol w:w="1348"/>
        <w:gridCol w:w="749"/>
        <w:gridCol w:w="1198"/>
        <w:gridCol w:w="1152"/>
      </w:tblGrid>
      <w:tr w:rsidR="00C8603F" w:rsidRPr="00504E3B" w:rsidTr="00890A8A">
        <w:trPr>
          <w:trHeight w:val="20"/>
          <w:jc w:val="center"/>
        </w:trPr>
        <w:tc>
          <w:tcPr>
            <w:tcW w:w="627" w:type="dxa"/>
            <w:vAlign w:val="center"/>
            <w:hideMark/>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1740" w:type="dxa"/>
            <w:vAlign w:val="center"/>
            <w:hideMark/>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6096" w:type="dxa"/>
            <w:vAlign w:val="center"/>
            <w:hideMark/>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708" w:type="dxa"/>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15" w:type="dxa"/>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97" w:type="dxa"/>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348" w:type="dxa"/>
            <w:shd w:val="clear" w:color="auto" w:fill="FFFFCC"/>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C8603F" w:rsidRPr="00504E3B" w:rsidRDefault="00C8603F" w:rsidP="00890A8A">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C8603F" w:rsidRPr="00504E3B" w:rsidTr="00890A8A">
        <w:trPr>
          <w:trHeight w:val="5022"/>
          <w:jc w:val="center"/>
        </w:trPr>
        <w:tc>
          <w:tcPr>
            <w:tcW w:w="627" w:type="dxa"/>
          </w:tcPr>
          <w:p w:rsidR="00C8603F" w:rsidRPr="00504E3B" w:rsidRDefault="00C8603F" w:rsidP="00890A8A">
            <w:pPr>
              <w:pStyle w:val="a7"/>
              <w:numPr>
                <w:ilvl w:val="0"/>
                <w:numId w:val="20"/>
              </w:numPr>
              <w:spacing w:after="0" w:line="240" w:lineRule="auto"/>
              <w:ind w:left="139" w:hanging="283"/>
              <w:jc w:val="center"/>
              <w:rPr>
                <w:rFonts w:ascii="Times New Roman" w:hAnsi="Times New Roman"/>
                <w:lang w:eastAsia="ru-R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8603F" w:rsidRPr="00132C46" w:rsidRDefault="00C8603F" w:rsidP="00890A8A">
            <w:pPr>
              <w:rPr>
                <w:rFonts w:ascii="Times New Roman" w:hAnsi="Times New Roman" w:cs="Times New Roman"/>
              </w:rPr>
            </w:pPr>
            <w:r w:rsidRPr="00132C46">
              <w:rPr>
                <w:rFonts w:ascii="Times New Roman" w:hAnsi="Times New Roman" w:cs="Times New Roman"/>
              </w:rPr>
              <w:t>Антитело pan-TRK (EPR17341)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8603F" w:rsidRPr="00C10F6F" w:rsidRDefault="00C8603F" w:rsidP="00890A8A">
            <w:pPr>
              <w:ind w:left="35"/>
              <w:rPr>
                <w:rFonts w:ascii="Times New Roman" w:hAnsi="Times New Roman" w:cs="Times New Roman"/>
              </w:rPr>
            </w:pPr>
            <w:r w:rsidRPr="00C10F6F">
              <w:rPr>
                <w:rFonts w:ascii="Times New Roman" w:hAnsi="Times New Roman" w:cs="Times New Roman"/>
              </w:rPr>
              <w:t>Назначение: Первичные кроличьи антитела для выявления C-концевой области протеинов А, B и C тропомиозин-рецепторной киназы (ТРК), клон EPR17341, для диагностики in vitro методом иммуногистохимического анализа на парафиновых срезах фиксированного в формалине материала с помощью автоматических иммуногистостейнеров Ventana.</w:t>
            </w:r>
            <w:r w:rsidRPr="00C10F6F">
              <w:rPr>
                <w:rFonts w:ascii="Times New Roman" w:hAnsi="Times New Roman" w:cs="Times New Roman"/>
              </w:rPr>
              <w:br/>
              <w:t>2. Фасовка: флакон-дозатор объемом 5 мл.</w:t>
            </w:r>
            <w:r w:rsidRPr="00C10F6F">
              <w:rPr>
                <w:rFonts w:ascii="Times New Roman" w:hAnsi="Times New Roman" w:cs="Times New Roman"/>
              </w:rPr>
              <w:br/>
              <w:t>3. Количество исследований в наборе: 50</w:t>
            </w:r>
          </w:p>
          <w:p w:rsidR="00C8603F" w:rsidRPr="00C10F6F" w:rsidRDefault="00C8603F" w:rsidP="00890A8A">
            <w:pPr>
              <w:rPr>
                <w:rFonts w:ascii="Times New Roman" w:hAnsi="Times New Roman" w:cs="Times New Roman"/>
              </w:rPr>
            </w:pPr>
            <w:r w:rsidRPr="00C10F6F">
              <w:rPr>
                <w:rFonts w:ascii="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603F" w:rsidRPr="00132C46" w:rsidRDefault="00C8603F" w:rsidP="00890A8A">
            <w:pPr>
              <w:jc w:val="center"/>
              <w:rPr>
                <w:rFonts w:ascii="Times New Roman" w:hAnsi="Times New Roman" w:cs="Times New Roman"/>
              </w:rPr>
            </w:pPr>
            <w:r w:rsidRPr="00132C46">
              <w:rPr>
                <w:rFonts w:ascii="Times New Roman" w:hAnsi="Times New Roman" w:cs="Times New Roman"/>
              </w:rPr>
              <w:t>1</w:t>
            </w:r>
          </w:p>
        </w:tc>
        <w:tc>
          <w:tcPr>
            <w:tcW w:w="815" w:type="dxa"/>
            <w:vAlign w:val="center"/>
          </w:tcPr>
          <w:p w:rsidR="00C8603F" w:rsidRPr="00132C46" w:rsidRDefault="00C8603F" w:rsidP="00890A8A">
            <w:pPr>
              <w:spacing w:after="0" w:line="240" w:lineRule="auto"/>
              <w:jc w:val="center"/>
              <w:rPr>
                <w:rFonts w:ascii="Times New Roman" w:hAnsi="Times New Roman" w:cs="Times New Roman"/>
                <w:lang w:eastAsia="ru-RU"/>
              </w:rPr>
            </w:pPr>
            <w:r w:rsidRPr="00132C46">
              <w:rPr>
                <w:rFonts w:ascii="Times New Roman" w:hAnsi="Times New Roman" w:cs="Times New Roman"/>
                <w:lang w:eastAsia="ru-RU"/>
              </w:rPr>
              <w:t>шт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C8603F" w:rsidRPr="00132C46" w:rsidRDefault="00C8603F" w:rsidP="00890A8A">
            <w:pPr>
              <w:rPr>
                <w:rFonts w:ascii="Times New Roman" w:hAnsi="Times New Roman" w:cs="Times New Roman"/>
              </w:rPr>
            </w:pPr>
            <w:r w:rsidRPr="00132C46">
              <w:rPr>
                <w:rFonts w:ascii="Times New Roman" w:hAnsi="Times New Roman" w:cs="Times New Roman"/>
              </w:rPr>
              <w:t>21.20.23.110</w:t>
            </w:r>
          </w:p>
        </w:tc>
        <w:tc>
          <w:tcPr>
            <w:tcW w:w="134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749"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9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52"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r>
      <w:tr w:rsidR="00C8603F" w:rsidRPr="00504E3B" w:rsidTr="00890A8A">
        <w:trPr>
          <w:trHeight w:val="2972"/>
          <w:jc w:val="center"/>
        </w:trPr>
        <w:tc>
          <w:tcPr>
            <w:tcW w:w="627" w:type="dxa"/>
          </w:tcPr>
          <w:p w:rsidR="00C8603F" w:rsidRPr="00504E3B" w:rsidRDefault="00C8603F" w:rsidP="00890A8A">
            <w:pPr>
              <w:pStyle w:val="a7"/>
              <w:numPr>
                <w:ilvl w:val="0"/>
                <w:numId w:val="20"/>
              </w:numPr>
              <w:spacing w:after="0" w:line="240" w:lineRule="auto"/>
              <w:ind w:left="139" w:hanging="283"/>
              <w:jc w:val="center"/>
              <w:rPr>
                <w:rFonts w:ascii="Times New Roman" w:hAnsi="Times New Roman"/>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rsidR="00C8603F" w:rsidRPr="00132C46" w:rsidRDefault="00C8603F" w:rsidP="00890A8A">
            <w:pPr>
              <w:rPr>
                <w:rFonts w:ascii="Times New Roman" w:hAnsi="Times New Roman" w:cs="Times New Roman"/>
              </w:rPr>
            </w:pPr>
            <w:r w:rsidRPr="00132C46">
              <w:rPr>
                <w:rFonts w:ascii="Times New Roman" w:hAnsi="Times New Roman" w:cs="Times New Roman"/>
              </w:rPr>
              <w:t>Антитела к антигену PD-L1 (SP142)</w:t>
            </w:r>
          </w:p>
        </w:tc>
        <w:tc>
          <w:tcPr>
            <w:tcW w:w="6096" w:type="dxa"/>
            <w:tcBorders>
              <w:top w:val="nil"/>
              <w:left w:val="single" w:sz="4" w:space="0" w:color="auto"/>
              <w:bottom w:val="single" w:sz="4" w:space="0" w:color="auto"/>
              <w:right w:val="single" w:sz="4" w:space="0" w:color="auto"/>
            </w:tcBorders>
            <w:shd w:val="clear" w:color="auto" w:fill="auto"/>
          </w:tcPr>
          <w:p w:rsidR="00C8603F" w:rsidRPr="00C10F6F" w:rsidRDefault="00C8603F" w:rsidP="00890A8A">
            <w:pPr>
              <w:ind w:firstLine="35"/>
              <w:rPr>
                <w:rFonts w:ascii="Times New Roman" w:hAnsi="Times New Roman" w:cs="Times New Roman"/>
              </w:rPr>
            </w:pPr>
            <w:r w:rsidRPr="00C10F6F">
              <w:rPr>
                <w:rFonts w:ascii="Times New Roman" w:hAnsi="Times New Roman" w:cs="Times New Roman"/>
              </w:rPr>
              <w:t>Назначение: Моноклональные первичные кроличьи антитела к антигену PD-L1, клон SP142, для диагностики in vitro методом иммуногистохимического анализа на парафиновых срезах фиксированного в формалине материала с помощью автоматических иммуногистостейнеров Ventana.</w:t>
            </w:r>
            <w:r w:rsidRPr="00C10F6F">
              <w:rPr>
                <w:rFonts w:ascii="Times New Roman" w:hAnsi="Times New Roman" w:cs="Times New Roman"/>
              </w:rPr>
              <w:br/>
              <w:t>2. Фасовка: один пластиковый флакон-дозатор с реагентом, объемом 5 мл.</w:t>
            </w:r>
            <w:r w:rsidRPr="00C10F6F">
              <w:rPr>
                <w:rFonts w:ascii="Times New Roman" w:hAnsi="Times New Roman" w:cs="Times New Roman"/>
              </w:rPr>
              <w:br/>
              <w:t>3. Количество исследований в наборе: 50.</w:t>
            </w:r>
          </w:p>
          <w:p w:rsidR="00C8603F" w:rsidRPr="00C10F6F" w:rsidRDefault="00C8603F" w:rsidP="00890A8A">
            <w:pPr>
              <w:pStyle w:val="a7"/>
              <w:ind w:left="0" w:firstLine="35"/>
              <w:rPr>
                <w:rFonts w:ascii="Times New Roman" w:hAnsi="Times New Roman" w:cs="Times New Roman"/>
              </w:rPr>
            </w:pPr>
            <w:r w:rsidRPr="00C10F6F">
              <w:rPr>
                <w:rFonts w:ascii="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8" w:type="dxa"/>
            <w:tcBorders>
              <w:top w:val="nil"/>
              <w:left w:val="single" w:sz="4" w:space="0" w:color="auto"/>
              <w:bottom w:val="single" w:sz="4" w:space="0" w:color="auto"/>
              <w:right w:val="single" w:sz="4" w:space="0" w:color="auto"/>
            </w:tcBorders>
            <w:shd w:val="clear" w:color="auto" w:fill="auto"/>
            <w:vAlign w:val="center"/>
          </w:tcPr>
          <w:p w:rsidR="00C8603F" w:rsidRPr="00132C46" w:rsidRDefault="00C8603F" w:rsidP="00890A8A">
            <w:pPr>
              <w:jc w:val="center"/>
              <w:rPr>
                <w:rFonts w:ascii="Times New Roman" w:hAnsi="Times New Roman" w:cs="Times New Roman"/>
              </w:rPr>
            </w:pPr>
            <w:r w:rsidRPr="00132C46">
              <w:rPr>
                <w:rFonts w:ascii="Times New Roman" w:hAnsi="Times New Roman" w:cs="Times New Roman"/>
              </w:rPr>
              <w:t>1</w:t>
            </w:r>
          </w:p>
        </w:tc>
        <w:tc>
          <w:tcPr>
            <w:tcW w:w="815" w:type="dxa"/>
            <w:vAlign w:val="center"/>
          </w:tcPr>
          <w:p w:rsidR="00C8603F" w:rsidRPr="00132C46" w:rsidRDefault="00C8603F" w:rsidP="00890A8A">
            <w:pPr>
              <w:spacing w:after="0" w:line="240" w:lineRule="auto"/>
              <w:jc w:val="center"/>
              <w:rPr>
                <w:rFonts w:ascii="Times New Roman" w:hAnsi="Times New Roman" w:cs="Times New Roman"/>
                <w:lang w:eastAsia="ru-RU"/>
              </w:rPr>
            </w:pPr>
            <w:r w:rsidRPr="00132C46">
              <w:rPr>
                <w:rFonts w:ascii="Times New Roman" w:hAnsi="Times New Roman" w:cs="Times New Roman"/>
                <w:lang w:eastAsia="ru-RU"/>
              </w:rPr>
              <w:t>шт</w:t>
            </w:r>
          </w:p>
        </w:tc>
        <w:tc>
          <w:tcPr>
            <w:tcW w:w="1497" w:type="dxa"/>
            <w:tcBorders>
              <w:top w:val="nil"/>
              <w:left w:val="single" w:sz="4" w:space="0" w:color="auto"/>
              <w:bottom w:val="single" w:sz="4" w:space="0" w:color="auto"/>
              <w:right w:val="single" w:sz="4" w:space="0" w:color="auto"/>
            </w:tcBorders>
            <w:shd w:val="clear" w:color="auto" w:fill="auto"/>
            <w:vAlign w:val="center"/>
          </w:tcPr>
          <w:p w:rsidR="00C8603F" w:rsidRPr="00132C46" w:rsidRDefault="00C8603F" w:rsidP="00890A8A">
            <w:pPr>
              <w:rPr>
                <w:rFonts w:ascii="Times New Roman" w:hAnsi="Times New Roman" w:cs="Times New Roman"/>
              </w:rPr>
            </w:pPr>
            <w:r w:rsidRPr="00132C46">
              <w:rPr>
                <w:rFonts w:ascii="Times New Roman" w:hAnsi="Times New Roman" w:cs="Times New Roman"/>
              </w:rPr>
              <w:t>21.20.23.110</w:t>
            </w:r>
          </w:p>
        </w:tc>
        <w:tc>
          <w:tcPr>
            <w:tcW w:w="134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749"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9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52"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r>
      <w:tr w:rsidR="00C8603F" w:rsidRPr="00504E3B" w:rsidTr="00890A8A">
        <w:trPr>
          <w:trHeight w:val="2547"/>
          <w:jc w:val="center"/>
        </w:trPr>
        <w:tc>
          <w:tcPr>
            <w:tcW w:w="627" w:type="dxa"/>
          </w:tcPr>
          <w:p w:rsidR="00C8603F" w:rsidRPr="00504E3B" w:rsidRDefault="00C8603F" w:rsidP="00890A8A">
            <w:pPr>
              <w:pStyle w:val="a7"/>
              <w:numPr>
                <w:ilvl w:val="0"/>
                <w:numId w:val="20"/>
              </w:numPr>
              <w:spacing w:after="0" w:line="240" w:lineRule="auto"/>
              <w:ind w:left="139" w:hanging="283"/>
              <w:jc w:val="center"/>
              <w:rPr>
                <w:rFonts w:ascii="Times New Roman" w:hAnsi="Times New Roman"/>
                <w:lang w:eastAsia="ru-RU"/>
              </w:rPr>
            </w:pPr>
          </w:p>
        </w:tc>
        <w:tc>
          <w:tcPr>
            <w:tcW w:w="1740" w:type="dxa"/>
            <w:tcBorders>
              <w:top w:val="nil"/>
              <w:left w:val="single" w:sz="4" w:space="0" w:color="auto"/>
              <w:bottom w:val="single" w:sz="4" w:space="0" w:color="auto"/>
              <w:right w:val="single" w:sz="4" w:space="0" w:color="auto"/>
            </w:tcBorders>
            <w:shd w:val="clear" w:color="auto" w:fill="auto"/>
          </w:tcPr>
          <w:p w:rsidR="00C8603F" w:rsidRPr="00132C46" w:rsidRDefault="00C8603F" w:rsidP="00890A8A">
            <w:pPr>
              <w:rPr>
                <w:rFonts w:ascii="Times New Roman" w:hAnsi="Times New Roman" w:cs="Times New Roman"/>
              </w:rPr>
            </w:pPr>
            <w:r w:rsidRPr="00132C46">
              <w:rPr>
                <w:rFonts w:ascii="Times New Roman" w:hAnsi="Times New Roman" w:cs="Times New Roman"/>
              </w:rPr>
              <w:t>Лиганд программируемой смерти клеток 1 ИВД, набор, иммуногистохимическая реакция с ферментной меткой</w:t>
            </w:r>
          </w:p>
        </w:tc>
        <w:tc>
          <w:tcPr>
            <w:tcW w:w="6096" w:type="dxa"/>
            <w:tcBorders>
              <w:top w:val="nil"/>
              <w:left w:val="single" w:sz="4" w:space="0" w:color="auto"/>
              <w:bottom w:val="single" w:sz="4" w:space="0" w:color="auto"/>
              <w:right w:val="single" w:sz="4" w:space="0" w:color="auto"/>
            </w:tcBorders>
            <w:shd w:val="clear" w:color="auto" w:fill="auto"/>
          </w:tcPr>
          <w:p w:rsidR="00C8603F" w:rsidRDefault="00C8603F" w:rsidP="00890A8A">
            <w:pPr>
              <w:ind w:left="31"/>
              <w:rPr>
                <w:rFonts w:ascii="Times New Roman" w:hAnsi="Times New Roman" w:cs="Times New Roman"/>
              </w:rPr>
            </w:pPr>
            <w:r w:rsidRPr="00C10F6F">
              <w:rPr>
                <w:rFonts w:ascii="Times New Roman" w:hAnsi="Times New Roman" w:cs="Times New Roman"/>
              </w:rPr>
              <w:t>Назначение: набор реагентов для качественного обнаружения белка лиганда 1 программируемой клеточной смерти (PD-L1) в фиксированных формалином и залитых в парафин (FFPE) тканевых срезах</w:t>
            </w:r>
            <w:r w:rsidRPr="00C10F6F">
              <w:rPr>
                <w:rFonts w:ascii="Times New Roman" w:hAnsi="Times New Roman" w:cs="Times New Roman"/>
              </w:rPr>
              <w:br/>
              <w:t>немелкоклеточного рака легкого (NSCLC) и уротелиальной карциномы (UC), окрашенных при помощи набора OptiView DAB IHC Detection Kit с помощью автоматических иммуногистостейнеров Ventana.</w:t>
            </w:r>
            <w:r w:rsidRPr="00C10F6F">
              <w:rPr>
                <w:rFonts w:ascii="Times New Roman" w:hAnsi="Times New Roman" w:cs="Times New Roman"/>
              </w:rPr>
              <w:br/>
              <w:t>2. Состав реагента: моноклональные кроличьи антитела  в 0,05 M Tris-HCl, с 1 % белка-носителя и консервантом ProClin 300.</w:t>
            </w:r>
            <w:r w:rsidRPr="00C10F6F">
              <w:rPr>
                <w:rFonts w:ascii="Times New Roman" w:hAnsi="Times New Roman" w:cs="Times New Roman"/>
              </w:rPr>
              <w:br/>
              <w:t>3. Фасовка: один пластиковый флакон-дозатор с реагентом объемом 5 мл.</w:t>
            </w:r>
            <w:r w:rsidRPr="00C10F6F">
              <w:rPr>
                <w:rFonts w:ascii="Times New Roman" w:hAnsi="Times New Roman" w:cs="Times New Roman"/>
              </w:rPr>
              <w:br/>
              <w:t>4. Температура хранения: 2-8°С.</w:t>
            </w:r>
            <w:r w:rsidRPr="00C10F6F">
              <w:rPr>
                <w:rFonts w:ascii="Times New Roman" w:hAnsi="Times New Roman" w:cs="Times New Roman"/>
              </w:rPr>
              <w:br/>
              <w:t>5. Количество исследований в наборе: 50.</w:t>
            </w:r>
          </w:p>
          <w:p w:rsidR="00C8603F" w:rsidRPr="00C10F6F" w:rsidRDefault="00C8603F" w:rsidP="00890A8A">
            <w:pPr>
              <w:ind w:left="31"/>
              <w:rPr>
                <w:rFonts w:ascii="Times New Roman" w:hAnsi="Times New Roman" w:cs="Times New Roman"/>
              </w:rPr>
            </w:pPr>
            <w:r w:rsidRPr="00C10F6F">
              <w:rPr>
                <w:rFonts w:ascii="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8" w:type="dxa"/>
            <w:tcBorders>
              <w:top w:val="nil"/>
              <w:left w:val="single" w:sz="4" w:space="0" w:color="auto"/>
              <w:bottom w:val="single" w:sz="4" w:space="0" w:color="auto"/>
              <w:right w:val="single" w:sz="4" w:space="0" w:color="auto"/>
            </w:tcBorders>
            <w:shd w:val="clear" w:color="auto" w:fill="auto"/>
            <w:vAlign w:val="center"/>
          </w:tcPr>
          <w:p w:rsidR="00C8603F" w:rsidRPr="00132C46" w:rsidRDefault="00C8603F" w:rsidP="00890A8A">
            <w:pPr>
              <w:jc w:val="center"/>
              <w:rPr>
                <w:rFonts w:ascii="Times New Roman" w:hAnsi="Times New Roman" w:cs="Times New Roman"/>
              </w:rPr>
            </w:pPr>
            <w:r w:rsidRPr="00132C46">
              <w:rPr>
                <w:rFonts w:ascii="Times New Roman" w:hAnsi="Times New Roman" w:cs="Times New Roman"/>
              </w:rPr>
              <w:t>1</w:t>
            </w:r>
          </w:p>
        </w:tc>
        <w:tc>
          <w:tcPr>
            <w:tcW w:w="815" w:type="dxa"/>
            <w:vAlign w:val="center"/>
          </w:tcPr>
          <w:p w:rsidR="00C8603F" w:rsidRPr="00132C46" w:rsidRDefault="00C8603F" w:rsidP="00890A8A">
            <w:pPr>
              <w:spacing w:after="0" w:line="240" w:lineRule="auto"/>
              <w:rPr>
                <w:rFonts w:ascii="Times New Roman" w:hAnsi="Times New Roman" w:cs="Times New Roman"/>
                <w:lang w:eastAsia="ru-RU"/>
              </w:rPr>
            </w:pPr>
            <w:r>
              <w:rPr>
                <w:rFonts w:ascii="Times New Roman" w:hAnsi="Times New Roman" w:cs="Times New Roman"/>
                <w:lang w:eastAsia="ru-RU"/>
              </w:rPr>
              <w:t>набо</w:t>
            </w:r>
            <w:r w:rsidRPr="00132C46">
              <w:rPr>
                <w:rFonts w:ascii="Times New Roman" w:hAnsi="Times New Roman" w:cs="Times New Roman"/>
                <w:lang w:eastAsia="ru-RU"/>
              </w:rPr>
              <w:t>р</w:t>
            </w:r>
          </w:p>
        </w:tc>
        <w:tc>
          <w:tcPr>
            <w:tcW w:w="1497" w:type="dxa"/>
            <w:vAlign w:val="center"/>
          </w:tcPr>
          <w:p w:rsidR="00C8603F" w:rsidRPr="00132C46" w:rsidRDefault="00C8603F" w:rsidP="00890A8A">
            <w:pPr>
              <w:jc w:val="center"/>
              <w:rPr>
                <w:rFonts w:ascii="Times New Roman" w:hAnsi="Times New Roman" w:cs="Times New Roman"/>
              </w:rPr>
            </w:pPr>
            <w:r w:rsidRPr="00132C46">
              <w:rPr>
                <w:rFonts w:ascii="Times New Roman" w:hAnsi="Times New Roman" w:cs="Times New Roman"/>
              </w:rPr>
              <w:t>21.20.23.110-00010280</w:t>
            </w:r>
            <w:r>
              <w:rPr>
                <w:rFonts w:ascii="Times New Roman" w:hAnsi="Times New Roman" w:cs="Times New Roman"/>
              </w:rPr>
              <w:t>*</w:t>
            </w:r>
          </w:p>
          <w:p w:rsidR="00C8603F" w:rsidRPr="00132C46" w:rsidRDefault="00C8603F" w:rsidP="00890A8A">
            <w:pPr>
              <w:spacing w:after="0" w:line="240" w:lineRule="auto"/>
              <w:jc w:val="center"/>
              <w:rPr>
                <w:rFonts w:ascii="Times New Roman" w:hAnsi="Times New Roman" w:cs="Times New Roman"/>
                <w:lang w:eastAsia="ru-RU"/>
              </w:rPr>
            </w:pPr>
          </w:p>
        </w:tc>
        <w:tc>
          <w:tcPr>
            <w:tcW w:w="134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749"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98"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c>
          <w:tcPr>
            <w:tcW w:w="1152" w:type="dxa"/>
            <w:shd w:val="clear" w:color="auto" w:fill="FFFFCC"/>
          </w:tcPr>
          <w:p w:rsidR="00C8603F" w:rsidRPr="00504E3B" w:rsidRDefault="00C8603F" w:rsidP="00890A8A">
            <w:pPr>
              <w:spacing w:after="0" w:line="240" w:lineRule="auto"/>
              <w:jc w:val="center"/>
              <w:rPr>
                <w:rFonts w:ascii="Times New Roman" w:hAnsi="Times New Roman"/>
                <w:lang w:eastAsia="ru-RU"/>
              </w:rPr>
            </w:pPr>
          </w:p>
        </w:tc>
      </w:tr>
    </w:tbl>
    <w:p w:rsidR="00C8603F" w:rsidRDefault="00C8603F" w:rsidP="00C8603F">
      <w:pPr>
        <w:pStyle w:val="a7"/>
        <w:widowControl w:val="0"/>
        <w:spacing w:after="0"/>
        <w:ind w:left="0" w:firstLine="709"/>
        <w:rPr>
          <w:rFonts w:ascii="Times New Roman" w:hAnsi="Times New Roman" w:cs="Times New Roman"/>
          <w:b/>
          <w:sz w:val="28"/>
          <w:szCs w:val="28"/>
        </w:rPr>
      </w:pPr>
      <w:r w:rsidRPr="00705F59">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C8603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B2" w:rsidRDefault="00C506B2">
      <w:pPr>
        <w:spacing w:after="0" w:line="240" w:lineRule="auto"/>
      </w:pPr>
      <w:r>
        <w:separator/>
      </w:r>
    </w:p>
  </w:endnote>
  <w:endnote w:type="continuationSeparator" w:id="0">
    <w:p w:rsidR="00C506B2" w:rsidRDefault="00C5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B5D" w:rsidRDefault="00CF0B5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F0B5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F0B5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F0B5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F0B5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F0B5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8603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B2" w:rsidRDefault="00C506B2">
      <w:pPr>
        <w:spacing w:after="0" w:line="240" w:lineRule="auto"/>
      </w:pPr>
      <w:r>
        <w:separator/>
      </w:r>
    </w:p>
  </w:footnote>
  <w:footnote w:type="continuationSeparator" w:id="0">
    <w:p w:rsidR="00C506B2" w:rsidRDefault="00C506B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B5D" w:rsidRDefault="00CF0B5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B5D" w:rsidRDefault="00CF0B5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B5D" w:rsidRDefault="00CF0B5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06B2"/>
    <w:rsid w:val="00C56C90"/>
    <w:rsid w:val="00C618B0"/>
    <w:rsid w:val="00C645BD"/>
    <w:rsid w:val="00C753E1"/>
    <w:rsid w:val="00C77D9B"/>
    <w:rsid w:val="00C81C82"/>
    <w:rsid w:val="00C8603F"/>
    <w:rsid w:val="00C9583B"/>
    <w:rsid w:val="00CC4773"/>
    <w:rsid w:val="00CD1DB9"/>
    <w:rsid w:val="00CD1E24"/>
    <w:rsid w:val="00CD3089"/>
    <w:rsid w:val="00CF0B5D"/>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3FEA-522B-4EA6-B6C9-C36A46B9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2022-06-24T09:04:00Z</dcterms:created>
  <dcterms:modified xsi:type="dcterms:W3CDTF">2022-06-24T09:04:00Z</dcterms:modified>
</cp:coreProperties>
</file>