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14:paraId="2A92493A" w14:textId="77777777" w:rsidR="0056652B" w:rsidRDefault="0056652B" w:rsidP="0056652B">
      <w:pPr>
        <w:spacing w:after="0" w:line="240" w:lineRule="auto"/>
        <w:ind w:left="-993"/>
        <w:jc w:val="center"/>
      </w:pPr>
      <w:bookmarkStart w:id="0" w:name="УдалитьВТЗ"/>
      <w:bookmarkStart w:id="1" w:name="_GoBack"/>
      <w:bookmarkEnd w:id="1"/>
      <w:r>
        <w:rPr>
          <w:noProof/>
          <w:lang w:eastAsia="ru-RU"/>
        </w:rPr>
        <w:drawing>
          <wp:inline distT="0" distB="0" distL="0" distR="0" wp14:anchorId="1A069067" wp14:editId="08DE7E5D">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14:paraId="490FF4EF" w14:textId="77777777" w:rsidR="0056652B" w:rsidRDefault="0056652B" w:rsidP="0056652B">
      <w:pPr>
        <w:spacing w:after="0" w:line="240" w:lineRule="auto"/>
      </w:pPr>
    </w:p>
    <w:tbl>
      <w:tblPr>
        <w:tblW w:w="10740" w:type="dxa"/>
        <w:tblInd w:w="-851" w:type="dxa"/>
        <w:tblLayout w:type="fixed"/>
        <w:tblLook w:val="04A0" w:firstRow="1" w:lastRow="0" w:firstColumn="1" w:lastColumn="0" w:noHBand="0" w:noVBand="1"/>
      </w:tblPr>
      <w:tblGrid>
        <w:gridCol w:w="10740"/>
      </w:tblGrid>
      <w:tr w:rsidR="0056652B" w:rsidRPr="00F27547" w14:paraId="6802272D" w14:textId="77777777" w:rsidTr="00F32A18">
        <w:tc>
          <w:tcPr>
            <w:tcW w:w="10740" w:type="dxa"/>
            <w:tcBorders>
              <w:bottom w:val="single" w:sz="4" w:space="0" w:color="auto"/>
            </w:tcBorders>
            <w:shd w:val="clear" w:color="auto" w:fill="FFFFFF" w:themeFill="background1"/>
            <w:vAlign w:val="bottom"/>
          </w:tcPr>
          <w:p w14:paraId="04345DE1" w14:textId="77777777" w:rsidR="0056652B" w:rsidRPr="00E271DF" w:rsidRDefault="0056652B" w:rsidP="00F32A18">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13.03.2026 № 21.1-03/434</w:t>
            </w:r>
            <w:r w:rsidRPr="00E271DF">
              <w:rPr>
                <w:rFonts w:ascii="Times New Roman" w:hAnsi="Times New Roman" w:cs="Times New Roman"/>
                <w:b/>
                <w:sz w:val="24"/>
                <w:szCs w:val="24"/>
              </w:rPr>
              <w:fldChar w:fldCharType="end"/>
            </w:r>
            <w:bookmarkEnd w:id="2"/>
          </w:p>
        </w:tc>
      </w:tr>
      <w:tr w:rsidR="0056652B" w:rsidRPr="00EF5DC5" w14:paraId="34492E15" w14:textId="77777777" w:rsidTr="00F32A18">
        <w:trPr>
          <w:trHeight w:val="312"/>
        </w:trPr>
        <w:tc>
          <w:tcPr>
            <w:tcW w:w="10740" w:type="dxa"/>
            <w:tcBorders>
              <w:top w:val="single" w:sz="4" w:space="0" w:color="auto"/>
            </w:tcBorders>
            <w:shd w:val="clear" w:color="auto" w:fill="auto"/>
            <w:hideMark/>
          </w:tcPr>
          <w:p w14:paraId="35A5CA28" w14:textId="77777777" w:rsidR="0056652B" w:rsidRPr="00A56D74" w:rsidRDefault="0056652B" w:rsidP="00F32A18">
            <w:pPr>
              <w:spacing w:after="0"/>
              <w:jc w:val="center"/>
              <w:rPr>
                <w:i/>
              </w:rPr>
            </w:pPr>
            <w:r w:rsidRPr="00A56D74">
              <w:rPr>
                <w:b/>
                <w:i/>
                <w:sz w:val="18"/>
                <w:szCs w:val="18"/>
              </w:rPr>
              <w:t>Ссылка на данный номер обязательна!</w:t>
            </w:r>
          </w:p>
        </w:tc>
      </w:tr>
      <w:tr w:rsidR="0056652B" w:rsidRPr="00EF5DC5" w14:paraId="5CAD67A5" w14:textId="77777777" w:rsidTr="00F32A18">
        <w:trPr>
          <w:trHeight w:val="507"/>
        </w:trPr>
        <w:tc>
          <w:tcPr>
            <w:tcW w:w="10740" w:type="dxa"/>
            <w:shd w:val="clear" w:color="auto" w:fill="auto"/>
            <w:hideMark/>
          </w:tcPr>
          <w:p w14:paraId="7679B564" w14:textId="77777777" w:rsidR="0056652B" w:rsidRPr="00450429" w:rsidRDefault="0056652B" w:rsidP="00F32A18">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14:paraId="3630AE65" w14:textId="77777777" w:rsidR="0056652B" w:rsidRDefault="0056652B" w:rsidP="00F32A18">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14:paraId="049F3648" w14:textId="77777777" w:rsidR="0056652B" w:rsidRDefault="0056652B" w:rsidP="00F32A18">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56652B" w:rsidRPr="00450429" w14:paraId="140E380D" w14:textId="77777777" w:rsidTr="00F32A18">
              <w:trPr>
                <w:trHeight w:val="337"/>
              </w:trPr>
              <w:tc>
                <w:tcPr>
                  <w:tcW w:w="5138" w:type="dxa"/>
                  <w:tcBorders>
                    <w:top w:val="nil"/>
                    <w:left w:val="nil"/>
                    <w:bottom w:val="nil"/>
                    <w:right w:val="nil"/>
                  </w:tcBorders>
                </w:tcPr>
                <w:p w14:paraId="6AF2169C" w14:textId="77777777" w:rsidR="0056652B" w:rsidRDefault="0056652B" w:rsidP="00F32A18">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14:paraId="645A5030" w14:textId="77777777" w:rsidR="0056652B" w:rsidRPr="00450429" w:rsidRDefault="0056652B" w:rsidP="00F32A18">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14:paraId="77C32277" w14:textId="77777777" w:rsidR="0056652B" w:rsidRPr="00450429" w:rsidRDefault="0056652B" w:rsidP="00F32A18">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20.03.2026</w:t>
                  </w:r>
                  <w:r w:rsidRPr="00A70444">
                    <w:rPr>
                      <w:rFonts w:ascii="Times New Roman" w:hAnsi="Times New Roman" w:cs="Times New Roman"/>
                      <w:b/>
                      <w:sz w:val="24"/>
                      <w:szCs w:val="24"/>
                      <w:u w:val="single"/>
                    </w:rPr>
                    <w:fldChar w:fldCharType="end"/>
                  </w:r>
                  <w:bookmarkEnd w:id="3"/>
                  <w:r>
                    <w:rPr>
                      <w:rFonts w:ascii="Times New Roman" w:hAnsi="Times New Roman" w:cs="Times New Roman"/>
                      <w:b/>
                      <w:sz w:val="24"/>
                      <w:szCs w:val="24"/>
                      <w:u w:val="single"/>
                    </w:rPr>
                    <w:t xml:space="preserve"> </w:t>
                  </w:r>
                </w:p>
              </w:tc>
            </w:tr>
          </w:tbl>
          <w:p w14:paraId="00891847" w14:textId="77777777" w:rsidR="0056652B" w:rsidRDefault="0056652B" w:rsidP="00F32A18">
            <w:pPr>
              <w:spacing w:after="0"/>
              <w:jc w:val="both"/>
              <w:rPr>
                <w:rFonts w:ascii="Times New Roman" w:hAnsi="Times New Roman" w:cs="Times New Roman"/>
                <w:sz w:val="24"/>
                <w:szCs w:val="24"/>
              </w:rPr>
            </w:pPr>
          </w:p>
          <w:p w14:paraId="26750F32"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14:paraId="73D4BBDE"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14:paraId="43381CA9"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14:paraId="5AB05BEE"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14:paraId="3AC39FD0"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14:paraId="7DD6CD0B"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14:paraId="34852113" w14:textId="77777777" w:rsidR="0056652B" w:rsidRPr="00E9435F" w:rsidRDefault="0056652B" w:rsidP="00F32A18">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14:paraId="725295F7"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14:paraId="65500A2E"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14:paraId="4AA384D1"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14:paraId="7E2B144C"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14:paraId="55B6A7A9" w14:textId="77777777" w:rsidR="0056652B" w:rsidRPr="00E9435F" w:rsidRDefault="0056652B" w:rsidP="00F32A18">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14:paraId="5B4AE891" w14:textId="77777777" w:rsidR="0056652B" w:rsidRPr="00E9435F" w:rsidRDefault="0056652B" w:rsidP="00F32A18">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предоставлении ценовой информации.</w:t>
            </w:r>
          </w:p>
          <w:p w14:paraId="63C8EB46" w14:textId="77777777" w:rsidR="0056652B" w:rsidRPr="00E9435F" w:rsidRDefault="0056652B" w:rsidP="00F32A18">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14:paraId="2DF6CC26" w14:textId="77777777" w:rsidR="0056652B" w:rsidRPr="00E9435F" w:rsidRDefault="0056652B" w:rsidP="00F32A18">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14:paraId="7002A0F9" w14:textId="77777777" w:rsidR="0056652B" w:rsidRPr="00E9435F" w:rsidRDefault="0056652B" w:rsidP="00F32A18">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14:paraId="2FE66220" w14:textId="77777777" w:rsidR="0056652B" w:rsidRPr="00DC11FC" w:rsidRDefault="0056652B" w:rsidP="00F32A18">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14:paraId="344F2E3B" w14:textId="77777777" w:rsidR="0056652B" w:rsidRPr="00792FF6" w:rsidRDefault="0056652B" w:rsidP="00F32A18">
            <w:pPr>
              <w:pStyle w:val="a7"/>
              <w:spacing w:after="0" w:line="240" w:lineRule="auto"/>
              <w:ind w:left="0"/>
              <w:jc w:val="both"/>
              <w:rPr>
                <w:rFonts w:ascii="Times New Roman" w:hAnsi="Times New Roman" w:cs="Times New Roman"/>
                <w:b/>
              </w:rPr>
            </w:pPr>
          </w:p>
        </w:tc>
      </w:tr>
      <w:tr w:rsidR="0056652B" w:rsidRPr="00EF5DC5" w14:paraId="31D3624A" w14:textId="77777777" w:rsidTr="00F32A18">
        <w:trPr>
          <w:trHeight w:val="507"/>
        </w:trPr>
        <w:tc>
          <w:tcPr>
            <w:tcW w:w="10740" w:type="dxa"/>
            <w:shd w:val="clear" w:color="auto" w:fill="auto"/>
          </w:tcPr>
          <w:p w14:paraId="036E1975" w14:textId="77777777" w:rsidR="0056652B" w:rsidRPr="00450429" w:rsidRDefault="0056652B" w:rsidP="00F32A18">
            <w:pPr>
              <w:spacing w:after="0"/>
              <w:jc w:val="center"/>
              <w:rPr>
                <w:rFonts w:ascii="Times New Roman" w:hAnsi="Times New Roman" w:cs="Times New Roman"/>
                <w:b/>
                <w:caps/>
                <w:sz w:val="28"/>
              </w:rPr>
            </w:pPr>
          </w:p>
        </w:tc>
      </w:tr>
    </w:tbl>
    <w:p w14:paraId="156E80FC" w14:textId="77777777" w:rsidR="0056652B" w:rsidRPr="00DA2F66" w:rsidRDefault="0056652B" w:rsidP="0056652B">
      <w:pPr>
        <w:rPr>
          <w:rFonts w:ascii="Times New Roman" w:hAnsi="Times New Roman" w:cs="Times New Roman"/>
        </w:rPr>
        <w:sectPr w:rsidR="0056652B" w:rsidRPr="00DA2F66" w:rsidSect="00454101">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56652B" w:rsidRPr="008252D7" w14:paraId="4756A0C3" w14:textId="77777777" w:rsidTr="00F32A18">
        <w:tc>
          <w:tcPr>
            <w:tcW w:w="0" w:type="auto"/>
          </w:tcPr>
          <w:p w14:paraId="4B56FDB1"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14:paraId="634F4757"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14:paraId="7370BEDA" w14:textId="77777777" w:rsidR="0056652B" w:rsidRPr="003D1995" w:rsidRDefault="0056652B" w:rsidP="00F32A18">
            <w:pPr>
              <w:ind w:right="-1"/>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Выполнение пусконаладочных работ систем кондиционирования</w:t>
            </w:r>
            <w:r w:rsidRPr="003D1995">
              <w:rPr>
                <w:rFonts w:ascii="Times New Roman" w:hAnsi="Times New Roman" w:cs="Times New Roman"/>
                <w:b/>
                <w:sz w:val="24"/>
                <w:szCs w:val="24"/>
              </w:rPr>
              <w:fldChar w:fldCharType="end"/>
            </w:r>
            <w:bookmarkEnd w:id="4"/>
          </w:p>
        </w:tc>
      </w:tr>
      <w:tr w:rsidR="0056652B" w:rsidRPr="008252D7" w14:paraId="730CB941" w14:textId="77777777" w:rsidTr="00F32A18">
        <w:tc>
          <w:tcPr>
            <w:tcW w:w="0" w:type="auto"/>
          </w:tcPr>
          <w:p w14:paraId="61624483"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14:paraId="11EB301B"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14:paraId="06A13F79"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 дом 68</w:t>
            </w:r>
            <w:r w:rsidRPr="00C15FD9">
              <w:rPr>
                <w:rFonts w:ascii="Times New Roman" w:hAnsi="Times New Roman" w:cs="Times New Roman"/>
                <w:noProof/>
                <w:sz w:val="24"/>
                <w:szCs w:val="24"/>
              </w:rPr>
              <w:fldChar w:fldCharType="end"/>
            </w:r>
            <w:bookmarkEnd w:id="5"/>
          </w:p>
        </w:tc>
      </w:tr>
      <w:tr w:rsidR="0056652B" w:rsidRPr="008252D7" w14:paraId="107B3546" w14:textId="77777777" w:rsidTr="00F32A18">
        <w:tc>
          <w:tcPr>
            <w:tcW w:w="0" w:type="auto"/>
          </w:tcPr>
          <w:p w14:paraId="4A2BEA93"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14:paraId="11D2DBE7"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14:paraId="614ADFDE" w14:textId="77777777" w:rsidR="0056652B" w:rsidRPr="00C15FD9"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56652B" w:rsidRPr="008252D7" w14:paraId="1B520A2B" w14:textId="77777777" w:rsidTr="00F32A18">
        <w:tc>
          <w:tcPr>
            <w:tcW w:w="0" w:type="auto"/>
          </w:tcPr>
          <w:p w14:paraId="61B767F0"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14:paraId="541B5427" w14:textId="77777777" w:rsidR="0056652B" w:rsidRPr="00FF12AF" w:rsidRDefault="0056652B" w:rsidP="00F32A1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14:paraId="37784093"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7"/>
          </w:p>
        </w:tc>
      </w:tr>
      <w:tr w:rsidR="0056652B" w:rsidRPr="008252D7" w14:paraId="16FE46AB" w14:textId="77777777" w:rsidTr="00F32A18">
        <w:tc>
          <w:tcPr>
            <w:tcW w:w="0" w:type="auto"/>
          </w:tcPr>
          <w:p w14:paraId="355CC107"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14:paraId="4266063B"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14:paraId="5F09D35C"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01.10.2026</w:t>
            </w:r>
            <w:r w:rsidRPr="00C15FD9">
              <w:rPr>
                <w:rFonts w:ascii="Times New Roman" w:hAnsi="Times New Roman" w:cs="Times New Roman"/>
                <w:noProof/>
                <w:sz w:val="24"/>
                <w:szCs w:val="24"/>
              </w:rPr>
              <w:fldChar w:fldCharType="end"/>
            </w:r>
            <w:bookmarkEnd w:id="8"/>
          </w:p>
        </w:tc>
      </w:tr>
      <w:tr w:rsidR="0056652B" w:rsidRPr="008252D7" w14:paraId="298782B0" w14:textId="77777777" w:rsidTr="00F32A18">
        <w:tc>
          <w:tcPr>
            <w:tcW w:w="0" w:type="auto"/>
          </w:tcPr>
          <w:p w14:paraId="33E9C438"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14:paraId="2A1977BB"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14:paraId="2E12FD2D"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 xml:space="preserve">
                Выполнение по заявкам Заказчика. 
                <w:br/>
                После получения заявки Подрядчик должен в течение 24 часов после получения заявки восстановить работоспособность оборудования
              </w:t>
            </w:r>
            <w:r w:rsidRPr="00C15FD9">
              <w:rPr>
                <w:rFonts w:ascii="Times New Roman" w:hAnsi="Times New Roman" w:cs="Times New Roman"/>
                <w:noProof/>
                <w:sz w:val="24"/>
                <w:szCs w:val="24"/>
              </w:rPr>
              <w:t>
                <w:br/>
                После получения заявки Подрядчик должен в течение 24 часов после получения заявки восстановить работоспособность оборудования
              </w:t>
            </w:r>
            <w:r w:rsidRPr="00C15FD9">
              <w:rPr>
                <w:rFonts w:ascii="Times New Roman" w:hAnsi="Times New Roman" w:cs="Times New Roman"/>
                <w:noProof/>
                <w:sz w:val="24"/>
                <w:szCs w:val="24"/>
              </w:rPr>
              <w:fldChar w:fldCharType="end"/>
            </w:r>
            <w:bookmarkEnd w:id="9"/>
          </w:p>
        </w:tc>
      </w:tr>
      <w:tr w:rsidR="0056652B" w:rsidRPr="008252D7" w14:paraId="4F7FEA44" w14:textId="77777777" w:rsidTr="00F32A18">
        <w:tc>
          <w:tcPr>
            <w:tcW w:w="0" w:type="auto"/>
          </w:tcPr>
          <w:p w14:paraId="4EAD5D86"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14:paraId="6BE9B15F"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14:paraId="7F468597"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
                -УПД в ЭДО
                <w:br/>
                -Акт о техническом состоянии;
                <w:br/>
                -Акт приема – передачи Объекта;
                <w:br/>
                -Акт об окончании пусконаладочных работ
              </w:t>
            </w:r>
            <w:r w:rsidRPr="00C15FD9">
              <w:rPr>
                <w:rFonts w:ascii="Times New Roman" w:hAnsi="Times New Roman" w:cs="Times New Roman"/>
                <w:noProof/>
                <w:sz w:val="24"/>
                <w:szCs w:val="24"/>
              </w:rPr>
              <w:t>
                <w:br/>
                -Акт о техническом состоянии;
              </w:t>
            </w:r>
            <w:r w:rsidRPr="00C15FD9">
              <w:rPr>
                <w:rFonts w:ascii="Times New Roman" w:hAnsi="Times New Roman" w:cs="Times New Roman"/>
                <w:noProof/>
                <w:sz w:val="24"/>
                <w:szCs w:val="24"/>
              </w:rPr>
              <w:t>
                <w:br/>
                -Акт приема – передачи Объекта;
              </w:t>
            </w:r>
            <w:r w:rsidRPr="00C15FD9">
              <w:rPr>
                <w:rFonts w:ascii="Times New Roman" w:hAnsi="Times New Roman" w:cs="Times New Roman"/>
                <w:noProof/>
                <w:sz w:val="24"/>
                <w:szCs w:val="24"/>
              </w:rPr>
              <w:t>
                <w:br/>
                -Акт об окончании пусконаладочных работ
              </w:t>
            </w:r>
            <w:r w:rsidRPr="00C15FD9">
              <w:rPr>
                <w:rFonts w:ascii="Times New Roman" w:hAnsi="Times New Roman" w:cs="Times New Roman"/>
                <w:noProof/>
                <w:sz w:val="24"/>
                <w:szCs w:val="24"/>
              </w:rPr>
              <w:fldChar w:fldCharType="end"/>
            </w:r>
            <w:bookmarkEnd w:id="10"/>
          </w:p>
        </w:tc>
      </w:tr>
      <w:tr w:rsidR="0056652B" w:rsidRPr="008252D7" w14:paraId="05878784" w14:textId="77777777" w:rsidTr="00F32A18">
        <w:tc>
          <w:tcPr>
            <w:tcW w:w="0" w:type="auto"/>
          </w:tcPr>
          <w:p w14:paraId="794B08A5"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14:paraId="4E9788E4" w14:textId="77777777" w:rsidR="0056652B" w:rsidRPr="00FF12AF" w:rsidRDefault="0056652B" w:rsidP="00F32A18">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14:paraId="266B82D9"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56652B" w:rsidRPr="008252D7" w14:paraId="50147F9E" w14:textId="77777777" w:rsidTr="00F32A18">
        <w:tc>
          <w:tcPr>
            <w:tcW w:w="0" w:type="auto"/>
          </w:tcPr>
          <w:p w14:paraId="3B668DC6" w14:textId="77777777" w:rsidR="0056652B" w:rsidRPr="00FF12AF" w:rsidRDefault="0056652B" w:rsidP="00F32A18">
            <w:pPr>
              <w:ind w:right="-1"/>
              <w:rPr>
                <w:rFonts w:ascii="Times New Roman" w:hAnsi="Times New Roman" w:cs="Times New Roman"/>
                <w:lang w:val="en-US"/>
              </w:rPr>
            </w:pPr>
            <w:r>
              <w:rPr>
                <w:rFonts w:ascii="Times New Roman" w:hAnsi="Times New Roman" w:cs="Times New Roman"/>
                <w:lang w:val="en-US"/>
              </w:rPr>
              <w:t>8.1.</w:t>
            </w:r>
          </w:p>
        </w:tc>
        <w:tc>
          <w:tcPr>
            <w:tcW w:w="10150" w:type="dxa"/>
          </w:tcPr>
          <w:p w14:paraId="6859AEF5" w14:textId="77777777" w:rsidR="0056652B" w:rsidRPr="00FF12AF" w:rsidRDefault="0056652B" w:rsidP="00F32A1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14:paraId="5399D886" w14:textId="77777777" w:rsidR="0056652B" w:rsidRPr="00C15FD9"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12 календарных месяцев с момента размещения в ЕИС подписанного Заказчиком УПД</w:t>
            </w:r>
            <w:r w:rsidRPr="00C15FD9">
              <w:rPr>
                <w:rFonts w:ascii="Times New Roman" w:hAnsi="Times New Roman" w:cs="Times New Roman"/>
                <w:noProof/>
                <w:sz w:val="24"/>
                <w:szCs w:val="24"/>
              </w:rPr>
              <w:fldChar w:fldCharType="end"/>
            </w:r>
            <w:bookmarkEnd w:id="12"/>
          </w:p>
        </w:tc>
      </w:tr>
      <w:tr w:rsidR="0056652B" w:rsidRPr="008252D7" w14:paraId="6DD558E4" w14:textId="77777777" w:rsidTr="00F32A18">
        <w:tc>
          <w:tcPr>
            <w:tcW w:w="0" w:type="auto"/>
          </w:tcPr>
          <w:p w14:paraId="3D70C2AA" w14:textId="77777777" w:rsidR="0056652B" w:rsidRPr="00FF12AF" w:rsidRDefault="0056652B" w:rsidP="00F32A18">
            <w:pPr>
              <w:ind w:right="-1"/>
              <w:rPr>
                <w:rFonts w:ascii="Times New Roman" w:hAnsi="Times New Roman" w:cs="Times New Roman"/>
                <w:lang w:val="en-US"/>
              </w:rPr>
            </w:pPr>
            <w:r>
              <w:rPr>
                <w:rFonts w:ascii="Times New Roman" w:hAnsi="Times New Roman" w:cs="Times New Roman"/>
                <w:lang w:val="en-US"/>
              </w:rPr>
              <w:t>8.2.</w:t>
            </w:r>
          </w:p>
        </w:tc>
        <w:tc>
          <w:tcPr>
            <w:tcW w:w="10150" w:type="dxa"/>
          </w:tcPr>
          <w:p w14:paraId="29E8CDAC" w14:textId="77777777" w:rsidR="0056652B" w:rsidRPr="00FF12AF" w:rsidRDefault="0056652B" w:rsidP="00F32A18">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14:paraId="6327181F"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5%</w:t>
            </w:r>
            <w:r w:rsidRPr="00C15FD9">
              <w:rPr>
                <w:rFonts w:ascii="Times New Roman" w:hAnsi="Times New Roman" w:cs="Times New Roman"/>
                <w:noProof/>
                <w:sz w:val="24"/>
                <w:szCs w:val="24"/>
              </w:rPr>
              <w:fldChar w:fldCharType="end"/>
            </w:r>
            <w:bookmarkEnd w:id="13"/>
          </w:p>
        </w:tc>
      </w:tr>
      <w:tr w:rsidR="0056652B" w:rsidRPr="008252D7" w14:paraId="1073963C" w14:textId="77777777" w:rsidTr="00F32A18">
        <w:tc>
          <w:tcPr>
            <w:tcW w:w="0" w:type="auto"/>
          </w:tcPr>
          <w:p w14:paraId="2CC017CB"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14:paraId="605D8F0D" w14:textId="77777777" w:rsidR="0056652B" w:rsidRPr="00FF12AF" w:rsidRDefault="0056652B" w:rsidP="00F32A18">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14:paraId="0045CA6E"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4"/>
          </w:p>
        </w:tc>
      </w:tr>
      <w:tr w:rsidR="0056652B" w:rsidRPr="008252D7" w14:paraId="35A67B41" w14:textId="77777777" w:rsidTr="00F32A18">
        <w:tc>
          <w:tcPr>
            <w:tcW w:w="0" w:type="auto"/>
          </w:tcPr>
          <w:p w14:paraId="3D573F16" w14:textId="77777777" w:rsidR="0056652B" w:rsidRPr="00FF12AF" w:rsidRDefault="0056652B" w:rsidP="00F32A18">
            <w:pPr>
              <w:ind w:right="-1"/>
              <w:rPr>
                <w:rFonts w:ascii="Times New Roman" w:hAnsi="Times New Roman" w:cs="Times New Roman"/>
                <w:lang w:val="en-US"/>
              </w:rPr>
            </w:pPr>
            <w:r>
              <w:rPr>
                <w:rFonts w:ascii="Times New Roman" w:hAnsi="Times New Roman" w:cs="Times New Roman"/>
                <w:lang w:val="en-US"/>
              </w:rPr>
              <w:t>9.1.</w:t>
            </w:r>
          </w:p>
        </w:tc>
        <w:tc>
          <w:tcPr>
            <w:tcW w:w="10150" w:type="dxa"/>
          </w:tcPr>
          <w:p w14:paraId="571BF52E"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14:paraId="6699CEFC"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5"/>
          </w:p>
        </w:tc>
      </w:tr>
      <w:tr w:rsidR="0056652B" w:rsidRPr="008252D7" w14:paraId="037DAD45" w14:textId="77777777" w:rsidTr="00F32A18">
        <w:trPr>
          <w:trHeight w:val="848"/>
        </w:trPr>
        <w:tc>
          <w:tcPr>
            <w:tcW w:w="0" w:type="auto"/>
          </w:tcPr>
          <w:p w14:paraId="4ED3410F" w14:textId="77777777" w:rsidR="0056652B" w:rsidRPr="00FF12AF" w:rsidRDefault="0056652B" w:rsidP="00F32A18">
            <w:pPr>
              <w:ind w:right="-1"/>
              <w:rPr>
                <w:rFonts w:ascii="Times New Roman" w:hAnsi="Times New Roman" w:cs="Times New Roman"/>
                <w:lang w:val="en-US"/>
              </w:rPr>
            </w:pPr>
            <w:r>
              <w:rPr>
                <w:rFonts w:ascii="Times New Roman" w:hAnsi="Times New Roman" w:cs="Times New Roman"/>
                <w:lang w:val="en-US"/>
              </w:rPr>
              <w:t>9.2.</w:t>
            </w:r>
          </w:p>
        </w:tc>
        <w:tc>
          <w:tcPr>
            <w:tcW w:w="10150" w:type="dxa"/>
          </w:tcPr>
          <w:p w14:paraId="1973AB20" w14:textId="77777777" w:rsidR="0056652B" w:rsidRPr="00FF12AF" w:rsidRDefault="0056652B" w:rsidP="00F32A18">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14:paraId="0578B9D4" w14:textId="77777777" w:rsidR="0056652B" w:rsidRPr="00402525" w:rsidRDefault="0056652B" w:rsidP="00F32A18">
            <w:pPr>
              <w:ind w:right="-1"/>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предусмотрено</w:t>
            </w:r>
            <w:r w:rsidRPr="002F29AE">
              <w:rPr>
                <w:rFonts w:ascii="Times New Roman" w:hAnsi="Times New Roman" w:cs="Times New Roman"/>
                <w:noProof/>
                <w:sz w:val="24"/>
                <w:szCs w:val="24"/>
              </w:rPr>
              <w:fldChar w:fldCharType="end"/>
            </w:r>
            <w:bookmarkEnd w:id="16"/>
          </w:p>
        </w:tc>
      </w:tr>
      <w:tr w:rsidR="0056652B" w:rsidRPr="008252D7" w14:paraId="749231E0" w14:textId="77777777" w:rsidTr="00F32A18">
        <w:tc>
          <w:tcPr>
            <w:tcW w:w="0" w:type="auto"/>
          </w:tcPr>
          <w:p w14:paraId="076CECD6" w14:textId="77777777" w:rsidR="0056652B" w:rsidRPr="00FF12AF" w:rsidRDefault="0056652B" w:rsidP="00F32A18">
            <w:pPr>
              <w:ind w:right="-1"/>
              <w:rPr>
                <w:rFonts w:ascii="Times New Roman" w:hAnsi="Times New Roman" w:cs="Times New Roman"/>
                <w:lang w:val="en-US"/>
              </w:rPr>
            </w:pPr>
            <w:r>
              <w:rPr>
                <w:rFonts w:ascii="Times New Roman" w:hAnsi="Times New Roman" w:cs="Times New Roman"/>
                <w:lang w:val="en-US"/>
              </w:rPr>
              <w:t>9.3.</w:t>
            </w:r>
          </w:p>
        </w:tc>
        <w:tc>
          <w:tcPr>
            <w:tcW w:w="10150" w:type="dxa"/>
          </w:tcPr>
          <w:p w14:paraId="78C68D21" w14:textId="77777777" w:rsidR="0056652B" w:rsidRPr="001608FF" w:rsidRDefault="0056652B" w:rsidP="00F32A18">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14:paraId="74211E73" w14:textId="77777777" w:rsidR="0056652B" w:rsidRPr="00FF12AF" w:rsidRDefault="0056652B" w:rsidP="00F32A18">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692" w:type="dxa"/>
          </w:tcPr>
          <w:p w14:paraId="359A1E89"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7"/>
          </w:p>
        </w:tc>
      </w:tr>
      <w:tr w:rsidR="0056652B" w:rsidRPr="008252D7" w14:paraId="05DC900D" w14:textId="77777777" w:rsidTr="00F32A18">
        <w:tc>
          <w:tcPr>
            <w:tcW w:w="0" w:type="auto"/>
          </w:tcPr>
          <w:p w14:paraId="279062DA" w14:textId="77777777" w:rsidR="0056652B" w:rsidRPr="00FF12AF" w:rsidRDefault="0056652B" w:rsidP="00F32A18">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14:paraId="692CFE10" w14:textId="77777777" w:rsidR="0056652B" w:rsidRPr="00FF12AF" w:rsidRDefault="0056652B" w:rsidP="00F32A18">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14:paraId="7E1BA6D7" w14:textId="77777777" w:rsidR="0056652B"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8"/>
          </w:p>
        </w:tc>
      </w:tr>
      <w:tr w:rsidR="0056652B" w:rsidRPr="008252D7" w14:paraId="5DC16C71" w14:textId="77777777" w:rsidTr="00F32A18">
        <w:tc>
          <w:tcPr>
            <w:tcW w:w="0" w:type="auto"/>
          </w:tcPr>
          <w:p w14:paraId="798F05A1" w14:textId="77777777" w:rsidR="0056652B" w:rsidRPr="00FF12AF" w:rsidRDefault="0056652B" w:rsidP="00F32A18">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14:paraId="7ED7F98E" w14:textId="77777777" w:rsidR="0056652B" w:rsidRPr="00450429" w:rsidRDefault="0056652B" w:rsidP="00F32A18">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14:paraId="3E8DB765" w14:textId="77777777" w:rsidR="0056652B" w:rsidRPr="00C15FD9" w:rsidRDefault="0056652B" w:rsidP="00F32A18">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56652B" w:rsidRPr="008252D7" w14:paraId="22621A1F" w14:textId="77777777" w:rsidTr="00F32A18">
        <w:tc>
          <w:tcPr>
            <w:tcW w:w="0" w:type="auto"/>
          </w:tcPr>
          <w:p w14:paraId="606A0137" w14:textId="77777777" w:rsidR="0056652B" w:rsidRPr="00FF12AF" w:rsidRDefault="0056652B" w:rsidP="00F32A18">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14:paraId="5DBD96D6" w14:textId="77777777" w:rsidR="0056652B" w:rsidRDefault="0056652B" w:rsidP="00F32A18">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14:paraId="4D50733F" w14:textId="77777777" w:rsidR="0056652B" w:rsidRDefault="0056652B" w:rsidP="00F32A18">
            <w:pPr>
              <w:ind w:right="-1"/>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14:paraId="2890CFC2" w14:textId="77777777" w:rsidR="0056652B" w:rsidRDefault="0056652B" w:rsidP="0056652B">
      <w:pPr>
        <w:ind w:left="-426" w:right="-1" w:firstLine="568"/>
        <w:jc w:val="center"/>
        <w:rPr>
          <w:rFonts w:ascii="Times New Roman" w:hAnsi="Times New Roman" w:cs="Times New Roman"/>
          <w:b/>
          <w:sz w:val="28"/>
          <w:szCs w:val="28"/>
        </w:rPr>
        <w:sectPr w:rsidR="0056652B"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14:paraId="567F1DAB" w14:textId="77777777" w:rsidR="0056652B" w:rsidRDefault="0056652B" w:rsidP="0056652B">
      <w:pPr>
        <w:pStyle w:val="a7"/>
        <w:widowControl w:val="0"/>
        <w:spacing w:after="0"/>
        <w:ind w:left="142"/>
        <w:jc w:val="center"/>
        <w:rPr>
          <w:rFonts w:ascii="Times New Roman" w:hAnsi="Times New Roman"/>
          <w:b/>
          <w:sz w:val="24"/>
          <w:szCs w:val="26"/>
        </w:rPr>
      </w:pPr>
      <w:r>
        <w:rPr>
          <w:rFonts w:ascii="Times New Roman" w:hAnsi="Times New Roman"/>
          <w:b/>
          <w:sz w:val="24"/>
          <w:szCs w:val="26"/>
        </w:rPr>
        <w:t>13.</w:t>
      </w:r>
      <w:r w:rsidRPr="000437D6">
        <w:rPr>
          <w:rFonts w:ascii="Times New Roman" w:hAnsi="Times New Roman"/>
          <w:b/>
          <w:sz w:val="24"/>
          <w:szCs w:val="26"/>
        </w:rPr>
        <w:t>Описание</w:t>
      </w:r>
      <w:r w:rsidRPr="000437D6">
        <w:rPr>
          <w:rFonts w:ascii="Times New Roman" w:hAnsi="Times New Roman"/>
          <w:sz w:val="24"/>
          <w:szCs w:val="26"/>
        </w:rPr>
        <w:t xml:space="preserve"> </w:t>
      </w:r>
      <w:r w:rsidRPr="000437D6">
        <w:rPr>
          <w:rFonts w:ascii="Times New Roman" w:hAnsi="Times New Roman"/>
          <w:b/>
          <w:sz w:val="24"/>
          <w:szCs w:val="26"/>
        </w:rPr>
        <w:t>объекта закупки</w:t>
      </w:r>
    </w:p>
    <w:p w14:paraId="65A1FAF1" w14:textId="77777777" w:rsidR="0056652B" w:rsidRDefault="0056652B" w:rsidP="0056652B">
      <w:pPr>
        <w:pStyle w:val="a7"/>
        <w:widowControl w:val="0"/>
        <w:spacing w:after="0"/>
        <w:ind w:left="142"/>
        <w:jc w:val="center"/>
        <w:rPr>
          <w:rFonts w:ascii="Times New Roman" w:hAnsi="Times New Roman"/>
          <w:b/>
          <w:sz w:val="24"/>
          <w:szCs w:val="26"/>
        </w:rPr>
      </w:pPr>
    </w:p>
    <w:p w14:paraId="1224D6E1" w14:textId="77777777" w:rsidR="0056652B" w:rsidRPr="009E4B3F" w:rsidRDefault="0056652B" w:rsidP="0056652B">
      <w:pPr>
        <w:keepNext/>
        <w:spacing w:after="0"/>
        <w:jc w:val="center"/>
        <w:outlineLvl w:val="0"/>
        <w:rPr>
          <w:rFonts w:ascii="Times New Roman" w:eastAsia="Times New Roman" w:hAnsi="Times New Roman" w:cs="Times New Roman"/>
          <w:b/>
          <w:caps/>
          <w:lang w:eastAsia="x-none"/>
        </w:rPr>
      </w:pPr>
      <w:r w:rsidRPr="009E4B3F">
        <w:rPr>
          <w:rFonts w:ascii="Times New Roman" w:eastAsia="Times New Roman" w:hAnsi="Times New Roman" w:cs="Times New Roman"/>
          <w:b/>
          <w:caps/>
          <w:lang w:eastAsia="x-none"/>
        </w:rPr>
        <w:t>СПЕЦИФИКАЦИЯ</w:t>
      </w: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429"/>
        <w:gridCol w:w="1418"/>
        <w:gridCol w:w="993"/>
        <w:gridCol w:w="1103"/>
        <w:gridCol w:w="1276"/>
        <w:gridCol w:w="1276"/>
      </w:tblGrid>
      <w:tr w:rsidR="0056652B" w:rsidRPr="009E4B3F" w14:paraId="1520A773" w14:textId="77777777" w:rsidTr="00F32A18">
        <w:trPr>
          <w:trHeight w:val="340"/>
        </w:trPr>
        <w:tc>
          <w:tcPr>
            <w:tcW w:w="254" w:type="pct"/>
          </w:tcPr>
          <w:p w14:paraId="2A543BB9"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w:t>
            </w:r>
          </w:p>
        </w:tc>
        <w:tc>
          <w:tcPr>
            <w:tcW w:w="2003" w:type="pct"/>
          </w:tcPr>
          <w:p w14:paraId="7C83F4B5"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 xml:space="preserve">Наименование </w:t>
            </w:r>
          </w:p>
          <w:p w14:paraId="6D4FAF0C"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p>
        </w:tc>
        <w:tc>
          <w:tcPr>
            <w:tcW w:w="641" w:type="pct"/>
          </w:tcPr>
          <w:p w14:paraId="24FB63C2"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ОКПД2</w:t>
            </w:r>
          </w:p>
        </w:tc>
        <w:tc>
          <w:tcPr>
            <w:tcW w:w="449" w:type="pct"/>
          </w:tcPr>
          <w:p w14:paraId="5B2EE1D1" w14:textId="77777777" w:rsidR="0056652B" w:rsidRPr="009E4B3F" w:rsidRDefault="0056652B" w:rsidP="00F32A18">
            <w:pPr>
              <w:spacing w:after="0" w:line="240" w:lineRule="auto"/>
              <w:jc w:val="center"/>
              <w:rPr>
                <w:rFonts w:ascii="Times New Roman" w:hAnsi="Times New Roman" w:cs="Times New Roman"/>
              </w:rPr>
            </w:pPr>
            <w:r w:rsidRPr="009E4B3F">
              <w:rPr>
                <w:rFonts w:ascii="Times New Roman" w:hAnsi="Times New Roman" w:cs="Times New Roman"/>
              </w:rPr>
              <w:t>Ед. изм.</w:t>
            </w:r>
          </w:p>
        </w:tc>
        <w:tc>
          <w:tcPr>
            <w:tcW w:w="499" w:type="pct"/>
          </w:tcPr>
          <w:p w14:paraId="3099EEAF"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Кол-во</w:t>
            </w:r>
          </w:p>
        </w:tc>
        <w:tc>
          <w:tcPr>
            <w:tcW w:w="577" w:type="pct"/>
            <w:shd w:val="clear" w:color="auto" w:fill="FFFF00"/>
          </w:tcPr>
          <w:p w14:paraId="1C668EA9"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Цена за ед. (руб.)</w:t>
            </w:r>
          </w:p>
        </w:tc>
        <w:tc>
          <w:tcPr>
            <w:tcW w:w="577" w:type="pct"/>
            <w:shd w:val="clear" w:color="auto" w:fill="FFFF00"/>
          </w:tcPr>
          <w:p w14:paraId="257BB021"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Сумма (руб.)</w:t>
            </w:r>
          </w:p>
        </w:tc>
      </w:tr>
      <w:tr w:rsidR="0056652B" w:rsidRPr="009E4B3F" w14:paraId="6C1B9BBE" w14:textId="77777777" w:rsidTr="00F32A18">
        <w:trPr>
          <w:trHeight w:val="335"/>
        </w:trPr>
        <w:tc>
          <w:tcPr>
            <w:tcW w:w="254" w:type="pct"/>
          </w:tcPr>
          <w:p w14:paraId="20C4A8DE"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1</w:t>
            </w:r>
          </w:p>
        </w:tc>
        <w:tc>
          <w:tcPr>
            <w:tcW w:w="2003" w:type="pct"/>
          </w:tcPr>
          <w:p w14:paraId="338F0811" w14:textId="77777777" w:rsidR="0056652B" w:rsidRPr="009E4B3F" w:rsidRDefault="0056652B" w:rsidP="00F32A18">
            <w:pPr>
              <w:tabs>
                <w:tab w:val="left" w:pos="602"/>
              </w:tabs>
              <w:spacing w:after="0" w:line="240" w:lineRule="auto"/>
              <w:rPr>
                <w:rFonts w:ascii="Times New Roman" w:hAnsi="Times New Roman" w:cs="Times New Roman"/>
                <w:bCs/>
                <w:lang w:eastAsia="ru-RU"/>
              </w:rPr>
            </w:pPr>
            <w:r w:rsidRPr="009E4B3F">
              <w:rPr>
                <w:rFonts w:ascii="Times New Roman" w:hAnsi="Times New Roman" w:cs="Times New Roman"/>
              </w:rPr>
              <w:t>Пусконаладочные работы сплит-системы «POLAIR SB331S» (дозаправка фреоном R-404)</w:t>
            </w:r>
          </w:p>
        </w:tc>
        <w:tc>
          <w:tcPr>
            <w:tcW w:w="641" w:type="pct"/>
          </w:tcPr>
          <w:p w14:paraId="11354F97" w14:textId="77777777" w:rsidR="0056652B" w:rsidRPr="009E4B3F" w:rsidRDefault="0056652B" w:rsidP="00F32A18">
            <w:pPr>
              <w:tabs>
                <w:tab w:val="left" w:pos="602"/>
              </w:tabs>
              <w:spacing w:after="0" w:line="240" w:lineRule="auto"/>
              <w:jc w:val="center"/>
              <w:rPr>
                <w:rFonts w:ascii="Times New Roman" w:hAnsi="Times New Roman" w:cs="Times New Roman"/>
                <w:bCs/>
                <w:lang w:eastAsia="ru-RU"/>
              </w:rPr>
            </w:pPr>
            <w:r w:rsidRPr="009E4B3F">
              <w:rPr>
                <w:rFonts w:ascii="Times New Roman" w:hAnsi="Times New Roman" w:cs="Times New Roman"/>
              </w:rPr>
              <w:t>33.12.18.000</w:t>
            </w:r>
          </w:p>
        </w:tc>
        <w:tc>
          <w:tcPr>
            <w:tcW w:w="449" w:type="pct"/>
          </w:tcPr>
          <w:p w14:paraId="453B1E69"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080A71B9"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1</w:t>
            </w:r>
          </w:p>
        </w:tc>
        <w:tc>
          <w:tcPr>
            <w:tcW w:w="577" w:type="pct"/>
            <w:shd w:val="clear" w:color="auto" w:fill="FFFF00"/>
          </w:tcPr>
          <w:p w14:paraId="13B975F0"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4CEE46B6"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71A7B185" w14:textId="77777777" w:rsidTr="00F32A18">
        <w:trPr>
          <w:trHeight w:val="335"/>
        </w:trPr>
        <w:tc>
          <w:tcPr>
            <w:tcW w:w="254" w:type="pct"/>
          </w:tcPr>
          <w:p w14:paraId="7A32A9E0"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2</w:t>
            </w:r>
          </w:p>
        </w:tc>
        <w:tc>
          <w:tcPr>
            <w:tcW w:w="2003" w:type="pct"/>
          </w:tcPr>
          <w:p w14:paraId="04ABFF46" w14:textId="77777777" w:rsidR="0056652B" w:rsidRPr="009E4B3F" w:rsidRDefault="0056652B" w:rsidP="00F32A18">
            <w:pPr>
              <w:spacing w:after="0" w:line="240" w:lineRule="auto"/>
              <w:rPr>
                <w:rFonts w:ascii="Times New Roman" w:hAnsi="Times New Roman" w:cs="Times New Roman"/>
                <w:bCs/>
                <w:lang w:eastAsia="ru-RU"/>
              </w:rPr>
            </w:pPr>
            <w:r w:rsidRPr="009E4B3F">
              <w:rPr>
                <w:rFonts w:ascii="Times New Roman" w:hAnsi="Times New Roman" w:cs="Times New Roman"/>
              </w:rPr>
              <w:t>Пусконаладочные работы сплит-системы «POLAIR SM115SF» (дозаправка фреоном R-404)</w:t>
            </w:r>
          </w:p>
        </w:tc>
        <w:tc>
          <w:tcPr>
            <w:tcW w:w="641" w:type="pct"/>
          </w:tcPr>
          <w:p w14:paraId="556CCE82" w14:textId="77777777" w:rsidR="0056652B" w:rsidRPr="009E4B3F" w:rsidRDefault="0056652B" w:rsidP="00F32A18">
            <w:pPr>
              <w:tabs>
                <w:tab w:val="left" w:pos="602"/>
              </w:tabs>
              <w:spacing w:after="0" w:line="240" w:lineRule="auto"/>
              <w:jc w:val="center"/>
              <w:rPr>
                <w:rFonts w:ascii="Times New Roman" w:hAnsi="Times New Roman" w:cs="Times New Roman"/>
              </w:rPr>
            </w:pPr>
            <w:r w:rsidRPr="009E4B3F">
              <w:rPr>
                <w:rFonts w:ascii="Times New Roman" w:hAnsi="Times New Roman" w:cs="Times New Roman"/>
              </w:rPr>
              <w:t>33.12.18.000</w:t>
            </w:r>
          </w:p>
        </w:tc>
        <w:tc>
          <w:tcPr>
            <w:tcW w:w="449" w:type="pct"/>
          </w:tcPr>
          <w:p w14:paraId="4A3B4644"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5F036DE7"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1</w:t>
            </w:r>
          </w:p>
        </w:tc>
        <w:tc>
          <w:tcPr>
            <w:tcW w:w="577" w:type="pct"/>
            <w:shd w:val="clear" w:color="auto" w:fill="FFFF00"/>
          </w:tcPr>
          <w:p w14:paraId="219C1089"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7B331488"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139A0E21" w14:textId="77777777" w:rsidTr="00F32A18">
        <w:trPr>
          <w:trHeight w:val="335"/>
        </w:trPr>
        <w:tc>
          <w:tcPr>
            <w:tcW w:w="254" w:type="pct"/>
          </w:tcPr>
          <w:p w14:paraId="49522EEE"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3</w:t>
            </w:r>
          </w:p>
        </w:tc>
        <w:tc>
          <w:tcPr>
            <w:tcW w:w="2003" w:type="pct"/>
          </w:tcPr>
          <w:p w14:paraId="70DF44CA" w14:textId="77777777" w:rsidR="0056652B" w:rsidRPr="009E4B3F" w:rsidRDefault="0056652B" w:rsidP="00F32A18">
            <w:pPr>
              <w:spacing w:after="0" w:line="240" w:lineRule="auto"/>
              <w:rPr>
                <w:rFonts w:ascii="Times New Roman" w:hAnsi="Times New Roman" w:cs="Times New Roman"/>
                <w:bCs/>
                <w:lang w:eastAsia="ru-RU"/>
              </w:rPr>
            </w:pPr>
            <w:r w:rsidRPr="009E4B3F">
              <w:rPr>
                <w:rFonts w:ascii="Times New Roman" w:hAnsi="Times New Roman" w:cs="Times New Roman"/>
              </w:rPr>
              <w:t>Пусконаладочные работы сплит-системы «POLAIR SM218SF» (дозаправка фреоном R-404)</w:t>
            </w:r>
          </w:p>
        </w:tc>
        <w:tc>
          <w:tcPr>
            <w:tcW w:w="641" w:type="pct"/>
          </w:tcPr>
          <w:p w14:paraId="405EDB8A" w14:textId="77777777" w:rsidR="0056652B" w:rsidRPr="009E4B3F" w:rsidRDefault="0056652B" w:rsidP="00F32A18">
            <w:pPr>
              <w:tabs>
                <w:tab w:val="left" w:pos="602"/>
              </w:tabs>
              <w:spacing w:after="0" w:line="240" w:lineRule="auto"/>
              <w:jc w:val="center"/>
              <w:rPr>
                <w:rFonts w:ascii="Times New Roman" w:hAnsi="Times New Roman" w:cs="Times New Roman"/>
              </w:rPr>
            </w:pPr>
            <w:r w:rsidRPr="009E4B3F">
              <w:rPr>
                <w:rFonts w:ascii="Times New Roman" w:hAnsi="Times New Roman" w:cs="Times New Roman"/>
              </w:rPr>
              <w:t>33.12.18.000</w:t>
            </w:r>
          </w:p>
        </w:tc>
        <w:tc>
          <w:tcPr>
            <w:tcW w:w="449" w:type="pct"/>
          </w:tcPr>
          <w:p w14:paraId="1219152D"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674E233B"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2</w:t>
            </w:r>
          </w:p>
        </w:tc>
        <w:tc>
          <w:tcPr>
            <w:tcW w:w="577" w:type="pct"/>
            <w:shd w:val="clear" w:color="auto" w:fill="FFFF00"/>
          </w:tcPr>
          <w:p w14:paraId="3BAA7E01"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16B0B19A"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723D5553" w14:textId="77777777" w:rsidTr="00F32A18">
        <w:trPr>
          <w:trHeight w:val="335"/>
        </w:trPr>
        <w:tc>
          <w:tcPr>
            <w:tcW w:w="254" w:type="pct"/>
          </w:tcPr>
          <w:p w14:paraId="181CCFC6"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4</w:t>
            </w:r>
          </w:p>
        </w:tc>
        <w:tc>
          <w:tcPr>
            <w:tcW w:w="2003" w:type="pct"/>
          </w:tcPr>
          <w:p w14:paraId="245B92DB" w14:textId="77777777" w:rsidR="0056652B" w:rsidRPr="009E4B3F" w:rsidRDefault="0056652B" w:rsidP="00F32A18">
            <w:pPr>
              <w:spacing w:after="0" w:line="240" w:lineRule="auto"/>
              <w:rPr>
                <w:rFonts w:ascii="Times New Roman" w:hAnsi="Times New Roman" w:cs="Times New Roman"/>
                <w:bCs/>
                <w:lang w:eastAsia="ru-RU"/>
              </w:rPr>
            </w:pPr>
            <w:r w:rsidRPr="009E4B3F">
              <w:rPr>
                <w:rFonts w:ascii="Times New Roman" w:hAnsi="Times New Roman" w:cs="Times New Roman"/>
              </w:rPr>
              <w:t>Пусконаладочные работы сплит-системы на базе Агрегата (GCU451NO170F/ELX  Electrolux) на 3 внутренних блока (дозаправка фреоном R-404)</w:t>
            </w:r>
          </w:p>
        </w:tc>
        <w:tc>
          <w:tcPr>
            <w:tcW w:w="641" w:type="pct"/>
          </w:tcPr>
          <w:p w14:paraId="681DB0AD" w14:textId="77777777" w:rsidR="0056652B" w:rsidRPr="009E4B3F" w:rsidRDefault="0056652B" w:rsidP="00F32A18">
            <w:pPr>
              <w:tabs>
                <w:tab w:val="left" w:pos="602"/>
              </w:tabs>
              <w:spacing w:after="0" w:line="240" w:lineRule="auto"/>
              <w:jc w:val="center"/>
              <w:rPr>
                <w:rFonts w:ascii="Times New Roman" w:hAnsi="Times New Roman" w:cs="Times New Roman"/>
              </w:rPr>
            </w:pPr>
            <w:r w:rsidRPr="009E4B3F">
              <w:rPr>
                <w:rFonts w:ascii="Times New Roman" w:hAnsi="Times New Roman" w:cs="Times New Roman"/>
              </w:rPr>
              <w:t>33.12.18.000</w:t>
            </w:r>
          </w:p>
        </w:tc>
        <w:tc>
          <w:tcPr>
            <w:tcW w:w="449" w:type="pct"/>
          </w:tcPr>
          <w:p w14:paraId="560FC3DF"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35DA38D9"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1</w:t>
            </w:r>
          </w:p>
        </w:tc>
        <w:tc>
          <w:tcPr>
            <w:tcW w:w="577" w:type="pct"/>
            <w:shd w:val="clear" w:color="auto" w:fill="FFFF00"/>
          </w:tcPr>
          <w:p w14:paraId="0FC3B9D2"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62BC70B9"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690495F3" w14:textId="77777777" w:rsidTr="00F32A18">
        <w:trPr>
          <w:trHeight w:val="335"/>
        </w:trPr>
        <w:tc>
          <w:tcPr>
            <w:tcW w:w="254" w:type="pct"/>
          </w:tcPr>
          <w:p w14:paraId="35FF557A"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5</w:t>
            </w:r>
          </w:p>
        </w:tc>
        <w:tc>
          <w:tcPr>
            <w:tcW w:w="2003" w:type="pct"/>
          </w:tcPr>
          <w:p w14:paraId="1F7EFAC5" w14:textId="77777777" w:rsidR="0056652B" w:rsidRPr="009E4B3F" w:rsidRDefault="0056652B" w:rsidP="00F32A18">
            <w:pPr>
              <w:spacing w:after="0" w:line="240" w:lineRule="auto"/>
              <w:rPr>
                <w:rFonts w:ascii="Times New Roman" w:hAnsi="Times New Roman" w:cs="Times New Roman"/>
                <w:bCs/>
                <w:lang w:eastAsia="ru-RU"/>
              </w:rPr>
            </w:pPr>
            <w:r w:rsidRPr="009E4B3F">
              <w:rPr>
                <w:rFonts w:ascii="Times New Roman" w:hAnsi="Times New Roman" w:cs="Times New Roman"/>
              </w:rPr>
              <w:t xml:space="preserve">Пусконаладочные работы систем кондиционирования от 2,5 кВт до 10 кВт (дозаправка фреоном R-410 и  R-22) </w:t>
            </w:r>
          </w:p>
        </w:tc>
        <w:tc>
          <w:tcPr>
            <w:tcW w:w="641" w:type="pct"/>
          </w:tcPr>
          <w:p w14:paraId="65671C0D" w14:textId="77777777" w:rsidR="0056652B" w:rsidRPr="009E4B3F" w:rsidRDefault="0056652B" w:rsidP="00F32A18">
            <w:pPr>
              <w:tabs>
                <w:tab w:val="left" w:pos="602"/>
              </w:tabs>
              <w:spacing w:after="0" w:line="240" w:lineRule="auto"/>
              <w:jc w:val="center"/>
              <w:rPr>
                <w:rFonts w:ascii="Times New Roman" w:hAnsi="Times New Roman" w:cs="Times New Roman"/>
              </w:rPr>
            </w:pPr>
            <w:r w:rsidRPr="009E4B3F">
              <w:rPr>
                <w:rFonts w:ascii="Times New Roman" w:hAnsi="Times New Roman" w:cs="Times New Roman"/>
              </w:rPr>
              <w:t>33.12.18.000</w:t>
            </w:r>
          </w:p>
        </w:tc>
        <w:tc>
          <w:tcPr>
            <w:tcW w:w="449" w:type="pct"/>
          </w:tcPr>
          <w:p w14:paraId="3FABF950"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43883CB1"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137</w:t>
            </w:r>
          </w:p>
        </w:tc>
        <w:tc>
          <w:tcPr>
            <w:tcW w:w="577" w:type="pct"/>
            <w:shd w:val="clear" w:color="auto" w:fill="FFFF00"/>
          </w:tcPr>
          <w:p w14:paraId="5C8D28D7"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2E64B871"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56FC28A5" w14:textId="77777777" w:rsidTr="00F32A18">
        <w:trPr>
          <w:trHeight w:val="335"/>
        </w:trPr>
        <w:tc>
          <w:tcPr>
            <w:tcW w:w="254" w:type="pct"/>
          </w:tcPr>
          <w:p w14:paraId="6FF96F61" w14:textId="77777777" w:rsidR="0056652B" w:rsidRPr="009E4B3F" w:rsidRDefault="0056652B" w:rsidP="00F32A18">
            <w:pPr>
              <w:widowControl w:val="0"/>
              <w:autoSpaceDE w:val="0"/>
              <w:autoSpaceDN w:val="0"/>
              <w:adjustRightInd w:val="0"/>
              <w:spacing w:after="0" w:line="240" w:lineRule="auto"/>
              <w:jc w:val="center"/>
              <w:rPr>
                <w:rFonts w:ascii="Times New Roman" w:hAnsi="Times New Roman" w:cs="Times New Roman"/>
              </w:rPr>
            </w:pPr>
            <w:r w:rsidRPr="009E4B3F">
              <w:rPr>
                <w:rFonts w:ascii="Times New Roman" w:hAnsi="Times New Roman" w:cs="Times New Roman"/>
              </w:rPr>
              <w:t>6</w:t>
            </w:r>
          </w:p>
        </w:tc>
        <w:tc>
          <w:tcPr>
            <w:tcW w:w="2003" w:type="pct"/>
          </w:tcPr>
          <w:p w14:paraId="4F32CFDA" w14:textId="77777777" w:rsidR="0056652B" w:rsidRPr="009E4B3F" w:rsidRDefault="0056652B" w:rsidP="00F32A18">
            <w:pPr>
              <w:spacing w:after="0" w:line="240" w:lineRule="auto"/>
              <w:rPr>
                <w:rFonts w:ascii="Times New Roman" w:hAnsi="Times New Roman" w:cs="Times New Roman"/>
                <w:bCs/>
                <w:lang w:eastAsia="ru-RU"/>
              </w:rPr>
            </w:pPr>
            <w:r w:rsidRPr="009E4B3F">
              <w:rPr>
                <w:rFonts w:ascii="Times New Roman" w:hAnsi="Times New Roman" w:cs="Times New Roman"/>
              </w:rPr>
              <w:t>Пусконаладочные работы мульти-сплит системы  на 5 внутренних блоков (дозаправка фреоном R-410)</w:t>
            </w:r>
          </w:p>
        </w:tc>
        <w:tc>
          <w:tcPr>
            <w:tcW w:w="641" w:type="pct"/>
          </w:tcPr>
          <w:p w14:paraId="6B5CC286" w14:textId="77777777" w:rsidR="0056652B" w:rsidRPr="009E4B3F" w:rsidRDefault="0056652B" w:rsidP="00F32A18">
            <w:pPr>
              <w:tabs>
                <w:tab w:val="left" w:pos="602"/>
              </w:tabs>
              <w:spacing w:after="0" w:line="240" w:lineRule="auto"/>
              <w:jc w:val="center"/>
              <w:rPr>
                <w:rFonts w:ascii="Times New Roman" w:hAnsi="Times New Roman" w:cs="Times New Roman"/>
              </w:rPr>
            </w:pPr>
            <w:r w:rsidRPr="009E4B3F">
              <w:rPr>
                <w:rFonts w:ascii="Times New Roman" w:hAnsi="Times New Roman" w:cs="Times New Roman"/>
              </w:rPr>
              <w:t>33.12.18.000</w:t>
            </w:r>
          </w:p>
        </w:tc>
        <w:tc>
          <w:tcPr>
            <w:tcW w:w="449" w:type="pct"/>
          </w:tcPr>
          <w:p w14:paraId="609F70D6"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bCs/>
                <w:lang w:eastAsia="ru-RU"/>
              </w:rPr>
              <w:t>Усл. ед.</w:t>
            </w:r>
          </w:p>
        </w:tc>
        <w:tc>
          <w:tcPr>
            <w:tcW w:w="499" w:type="pct"/>
          </w:tcPr>
          <w:p w14:paraId="5FB899C8" w14:textId="77777777" w:rsidR="0056652B" w:rsidRPr="009E4B3F" w:rsidRDefault="0056652B" w:rsidP="00F32A18">
            <w:pPr>
              <w:spacing w:after="0" w:line="240" w:lineRule="auto"/>
              <w:jc w:val="center"/>
              <w:rPr>
                <w:rFonts w:ascii="Times New Roman" w:hAnsi="Times New Roman" w:cs="Times New Roman"/>
                <w:bCs/>
                <w:lang w:eastAsia="ru-RU"/>
              </w:rPr>
            </w:pPr>
            <w:r w:rsidRPr="009E4B3F">
              <w:rPr>
                <w:rFonts w:ascii="Times New Roman" w:hAnsi="Times New Roman" w:cs="Times New Roman"/>
              </w:rPr>
              <w:t>1</w:t>
            </w:r>
          </w:p>
        </w:tc>
        <w:tc>
          <w:tcPr>
            <w:tcW w:w="577" w:type="pct"/>
            <w:shd w:val="clear" w:color="auto" w:fill="FFFF00"/>
          </w:tcPr>
          <w:p w14:paraId="47F077E8" w14:textId="77777777" w:rsidR="0056652B" w:rsidRPr="009E4B3F" w:rsidRDefault="0056652B" w:rsidP="00F32A18">
            <w:pPr>
              <w:spacing w:after="0" w:line="240" w:lineRule="auto"/>
              <w:jc w:val="center"/>
              <w:rPr>
                <w:rFonts w:ascii="Times New Roman" w:hAnsi="Times New Roman" w:cs="Times New Roman"/>
              </w:rPr>
            </w:pPr>
          </w:p>
        </w:tc>
        <w:tc>
          <w:tcPr>
            <w:tcW w:w="577" w:type="pct"/>
            <w:shd w:val="clear" w:color="auto" w:fill="FFFF00"/>
          </w:tcPr>
          <w:p w14:paraId="6F34C87C" w14:textId="77777777" w:rsidR="0056652B" w:rsidRPr="009E4B3F" w:rsidRDefault="0056652B" w:rsidP="00F32A18">
            <w:pPr>
              <w:spacing w:after="0" w:line="240" w:lineRule="auto"/>
              <w:jc w:val="center"/>
              <w:rPr>
                <w:rFonts w:ascii="Times New Roman" w:hAnsi="Times New Roman" w:cs="Times New Roman"/>
              </w:rPr>
            </w:pPr>
          </w:p>
        </w:tc>
      </w:tr>
      <w:tr w:rsidR="0056652B" w:rsidRPr="009E4B3F" w14:paraId="09BA4618" w14:textId="77777777" w:rsidTr="00F32A18">
        <w:trPr>
          <w:trHeight w:val="335"/>
        </w:trPr>
        <w:tc>
          <w:tcPr>
            <w:tcW w:w="4423" w:type="pct"/>
            <w:gridSpan w:val="6"/>
          </w:tcPr>
          <w:p w14:paraId="22B0157D" w14:textId="77777777" w:rsidR="0056652B" w:rsidRPr="009E4B3F" w:rsidRDefault="0056652B" w:rsidP="00F32A18">
            <w:pPr>
              <w:spacing w:after="0" w:line="240" w:lineRule="auto"/>
              <w:jc w:val="right"/>
              <w:rPr>
                <w:rFonts w:ascii="Times New Roman" w:hAnsi="Times New Roman" w:cs="Times New Roman"/>
                <w:lang w:val="en-US"/>
              </w:rPr>
            </w:pPr>
            <w:r w:rsidRPr="009E4B3F">
              <w:rPr>
                <w:rFonts w:ascii="Times New Roman" w:hAnsi="Times New Roman" w:cs="Times New Roman"/>
              </w:rPr>
              <w:t>ИТОГО</w:t>
            </w:r>
            <w:r w:rsidRPr="009E4B3F">
              <w:rPr>
                <w:rFonts w:ascii="Times New Roman" w:hAnsi="Times New Roman" w:cs="Times New Roman"/>
                <w:lang w:val="en-US"/>
              </w:rPr>
              <w:t>:</w:t>
            </w:r>
          </w:p>
        </w:tc>
        <w:tc>
          <w:tcPr>
            <w:tcW w:w="577" w:type="pct"/>
            <w:shd w:val="clear" w:color="auto" w:fill="FFFF00"/>
          </w:tcPr>
          <w:p w14:paraId="58352431" w14:textId="77777777" w:rsidR="0056652B" w:rsidRPr="009E4B3F" w:rsidRDefault="0056652B" w:rsidP="00F32A18">
            <w:pPr>
              <w:spacing w:after="0" w:line="240" w:lineRule="auto"/>
              <w:jc w:val="center"/>
              <w:rPr>
                <w:rFonts w:ascii="Times New Roman" w:hAnsi="Times New Roman" w:cs="Times New Roman"/>
              </w:rPr>
            </w:pPr>
          </w:p>
        </w:tc>
      </w:tr>
    </w:tbl>
    <w:p w14:paraId="4A1FB579" w14:textId="77777777" w:rsidR="0056652B" w:rsidRPr="009E4B3F" w:rsidRDefault="0056652B" w:rsidP="0056652B">
      <w:pPr>
        <w:keepNext/>
        <w:spacing w:after="0"/>
        <w:outlineLvl w:val="0"/>
        <w:rPr>
          <w:rFonts w:ascii="Times New Roman" w:eastAsia="Times New Roman" w:hAnsi="Times New Roman" w:cs="Times New Roman"/>
          <w:b/>
          <w:caps/>
          <w:lang w:eastAsia="x-none"/>
        </w:rPr>
      </w:pPr>
    </w:p>
    <w:p w14:paraId="3D81C9FC" w14:textId="77777777" w:rsidR="0056652B" w:rsidRPr="009E4B3F" w:rsidRDefault="0056652B" w:rsidP="0056652B">
      <w:pPr>
        <w:keepNext/>
        <w:spacing w:after="0"/>
        <w:ind w:left="-284"/>
        <w:jc w:val="center"/>
        <w:outlineLvl w:val="0"/>
        <w:rPr>
          <w:rFonts w:ascii="Times New Roman" w:eastAsia="Times New Roman" w:hAnsi="Times New Roman" w:cs="Times New Roman"/>
          <w:b/>
          <w:caps/>
          <w:lang w:val="x-none" w:eastAsia="x-none"/>
        </w:rPr>
      </w:pPr>
      <w:r w:rsidRPr="009E4B3F">
        <w:rPr>
          <w:rFonts w:ascii="Times New Roman" w:eastAsia="Times New Roman" w:hAnsi="Times New Roman" w:cs="Times New Roman"/>
          <w:b/>
          <w:caps/>
          <w:lang w:val="x-none" w:eastAsia="x-none"/>
        </w:rPr>
        <w:t>техническое задание</w:t>
      </w:r>
    </w:p>
    <w:p w14:paraId="372E9905" w14:textId="77777777" w:rsidR="0056652B" w:rsidRPr="009E4B3F" w:rsidRDefault="0056652B" w:rsidP="0056652B">
      <w:pPr>
        <w:spacing w:after="0"/>
        <w:ind w:left="-284"/>
        <w:jc w:val="center"/>
        <w:rPr>
          <w:rFonts w:ascii="Times New Roman" w:eastAsia="Times New Roman" w:hAnsi="Times New Roman" w:cs="Times New Roman"/>
          <w:b/>
          <w:bCs/>
          <w:lang w:eastAsia="ru-RU"/>
        </w:rPr>
      </w:pPr>
      <w:bookmarkStart w:id="21" w:name="_Hlk97129016"/>
      <w:r w:rsidRPr="009E4B3F">
        <w:rPr>
          <w:rFonts w:ascii="Times New Roman" w:eastAsia="Times New Roman" w:hAnsi="Times New Roman" w:cs="Times New Roman"/>
          <w:b/>
          <w:lang w:eastAsia="ru-RU"/>
        </w:rPr>
        <w:t xml:space="preserve">Выполнение </w:t>
      </w:r>
      <w:r w:rsidRPr="009E4B3F">
        <w:rPr>
          <w:rFonts w:ascii="Times New Roman" w:eastAsia="Times New Roman" w:hAnsi="Times New Roman" w:cs="Times New Roman"/>
          <w:b/>
          <w:bCs/>
          <w:lang w:eastAsia="ru-RU"/>
        </w:rPr>
        <w:t xml:space="preserve">пусконаладочных работ систем кондиционирования </w:t>
      </w:r>
    </w:p>
    <w:tbl>
      <w:tblPr>
        <w:tblStyle w:val="ad"/>
        <w:tblW w:w="11052" w:type="dxa"/>
        <w:tblLayout w:type="fixed"/>
        <w:tblLook w:val="04A0" w:firstRow="1" w:lastRow="0" w:firstColumn="1" w:lastColumn="0" w:noHBand="0" w:noVBand="1"/>
      </w:tblPr>
      <w:tblGrid>
        <w:gridCol w:w="567"/>
        <w:gridCol w:w="2694"/>
        <w:gridCol w:w="7791"/>
      </w:tblGrid>
      <w:tr w:rsidR="0056652B" w:rsidRPr="00AE5E03" w14:paraId="7A138D65" w14:textId="77777777" w:rsidTr="00F32A18">
        <w:tc>
          <w:tcPr>
            <w:tcW w:w="567" w:type="dxa"/>
            <w:tcBorders>
              <w:top w:val="single" w:sz="4" w:space="0" w:color="auto"/>
              <w:left w:val="single" w:sz="4" w:space="0" w:color="auto"/>
              <w:bottom w:val="single" w:sz="4" w:space="0" w:color="auto"/>
              <w:right w:val="single" w:sz="4" w:space="0" w:color="auto"/>
            </w:tcBorders>
            <w:vAlign w:val="center"/>
          </w:tcPr>
          <w:p w14:paraId="11B131CE" w14:textId="77777777" w:rsidR="0056652B" w:rsidRPr="00AE5E03" w:rsidRDefault="0056652B" w:rsidP="00F32A18">
            <w:pPr>
              <w:jc w:val="center"/>
              <w:rPr>
                <w:rFonts w:ascii="Times New Roman" w:hAnsi="Times New Roman" w:cs="Times New Roman"/>
                <w:b/>
              </w:rPr>
            </w:pPr>
            <w:r w:rsidRPr="00AE5E03">
              <w:rPr>
                <w:rFonts w:ascii="Times New Roman" w:hAnsi="Times New Roman" w:cs="Times New Roman"/>
                <w:b/>
              </w:rPr>
              <w:t>№ п\п</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D06F45" w14:textId="77777777" w:rsidR="0056652B" w:rsidRPr="00AE5E03" w:rsidRDefault="0056652B" w:rsidP="00F32A18">
            <w:pPr>
              <w:jc w:val="center"/>
              <w:rPr>
                <w:rFonts w:ascii="Times New Roman" w:hAnsi="Times New Roman" w:cs="Times New Roman"/>
                <w:b/>
              </w:rPr>
            </w:pPr>
            <w:r w:rsidRPr="00AE5E03">
              <w:rPr>
                <w:rFonts w:ascii="Times New Roman" w:hAnsi="Times New Roman" w:cs="Times New Roman"/>
                <w:b/>
              </w:rPr>
              <w:t>Перечень основных данных и требований</w:t>
            </w:r>
          </w:p>
        </w:tc>
        <w:tc>
          <w:tcPr>
            <w:tcW w:w="7791" w:type="dxa"/>
            <w:tcBorders>
              <w:top w:val="single" w:sz="4" w:space="0" w:color="auto"/>
              <w:left w:val="single" w:sz="4" w:space="0" w:color="auto"/>
              <w:bottom w:val="single" w:sz="4" w:space="0" w:color="auto"/>
              <w:right w:val="single" w:sz="4" w:space="0" w:color="auto"/>
            </w:tcBorders>
            <w:vAlign w:val="center"/>
          </w:tcPr>
          <w:p w14:paraId="38499630" w14:textId="77777777" w:rsidR="0056652B" w:rsidRPr="00AE5E03" w:rsidRDefault="0056652B" w:rsidP="00F32A18">
            <w:pPr>
              <w:jc w:val="center"/>
              <w:rPr>
                <w:rFonts w:ascii="Times New Roman" w:hAnsi="Times New Roman" w:cs="Times New Roman"/>
                <w:b/>
              </w:rPr>
            </w:pPr>
            <w:r w:rsidRPr="00AE5E03">
              <w:rPr>
                <w:rFonts w:ascii="Times New Roman" w:hAnsi="Times New Roman" w:cs="Times New Roman"/>
                <w:b/>
              </w:rPr>
              <w:t>Основные данные и требования</w:t>
            </w:r>
          </w:p>
        </w:tc>
      </w:tr>
      <w:tr w:rsidR="0056652B" w:rsidRPr="00AE5E03" w14:paraId="75B7A1D8" w14:textId="77777777" w:rsidTr="00F32A18">
        <w:tc>
          <w:tcPr>
            <w:tcW w:w="567" w:type="dxa"/>
            <w:tcBorders>
              <w:top w:val="single" w:sz="4" w:space="0" w:color="auto"/>
              <w:left w:val="single" w:sz="4" w:space="0" w:color="auto"/>
              <w:bottom w:val="single" w:sz="4" w:space="0" w:color="auto"/>
              <w:right w:val="single" w:sz="4" w:space="0" w:color="auto"/>
            </w:tcBorders>
          </w:tcPr>
          <w:p w14:paraId="5B24535A" w14:textId="77777777" w:rsidR="0056652B" w:rsidRPr="00AE5E03" w:rsidRDefault="0056652B" w:rsidP="0056652B">
            <w:pPr>
              <w:pStyle w:val="a7"/>
              <w:numPr>
                <w:ilvl w:val="0"/>
                <w:numId w:val="21"/>
              </w:numPr>
              <w:ind w:left="357" w:hanging="357"/>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9E80AF"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Заказчик</w:t>
            </w:r>
          </w:p>
        </w:tc>
        <w:tc>
          <w:tcPr>
            <w:tcW w:w="7791" w:type="dxa"/>
            <w:tcBorders>
              <w:top w:val="single" w:sz="4" w:space="0" w:color="auto"/>
              <w:left w:val="single" w:sz="4" w:space="0" w:color="auto"/>
              <w:bottom w:val="single" w:sz="4" w:space="0" w:color="auto"/>
              <w:right w:val="single" w:sz="4" w:space="0" w:color="auto"/>
            </w:tcBorders>
            <w:hideMark/>
          </w:tcPr>
          <w:p w14:paraId="2ABB7D03" w14:textId="77777777" w:rsidR="0056652B" w:rsidRPr="00AE5E03" w:rsidRDefault="0056652B" w:rsidP="00F32A18">
            <w:pPr>
              <w:shd w:val="clear" w:color="auto" w:fill="FFFFFF"/>
              <w:textAlignment w:val="baseline"/>
              <w:rPr>
                <w:rFonts w:ascii="Times New Roman" w:hAnsi="Times New Roman" w:cs="Times New Roman"/>
                <w:color w:val="000000" w:themeColor="text1"/>
              </w:rPr>
            </w:pPr>
            <w:r w:rsidRPr="00AE5E03">
              <w:rPr>
                <w:rFonts w:ascii="Times New Roman" w:hAnsi="Times New Roman" w:cs="Times New Roman"/>
              </w:rPr>
              <w:t>Федеральное государственное бюджетное учреждение «Национальный медицинский исследовательский центр онкологии имени Н.Н. Петрова» Министерства здравоохранения Российской Федерации</w:t>
            </w:r>
          </w:p>
        </w:tc>
      </w:tr>
      <w:tr w:rsidR="0056652B" w:rsidRPr="00AE5E03" w14:paraId="448A0A5A" w14:textId="77777777" w:rsidTr="00F32A18">
        <w:tc>
          <w:tcPr>
            <w:tcW w:w="567" w:type="dxa"/>
            <w:tcBorders>
              <w:top w:val="single" w:sz="4" w:space="0" w:color="auto"/>
              <w:left w:val="single" w:sz="4" w:space="0" w:color="auto"/>
              <w:bottom w:val="single" w:sz="4" w:space="0" w:color="auto"/>
              <w:right w:val="single" w:sz="4" w:space="0" w:color="auto"/>
            </w:tcBorders>
          </w:tcPr>
          <w:p w14:paraId="20C8DFCB"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E4031"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Объект выполнения Работ и его краткая характеристика</w:t>
            </w:r>
          </w:p>
        </w:tc>
        <w:tc>
          <w:tcPr>
            <w:tcW w:w="7791" w:type="dxa"/>
            <w:shd w:val="clear" w:color="auto" w:fill="auto"/>
            <w:hideMark/>
          </w:tcPr>
          <w:p w14:paraId="503182A6" w14:textId="77777777" w:rsidR="0056652B" w:rsidRPr="00AE5E03" w:rsidRDefault="0056652B" w:rsidP="00F32A18">
            <w:pPr>
              <w:shd w:val="clear" w:color="auto" w:fill="FFFFFF"/>
              <w:textAlignment w:val="baseline"/>
              <w:rPr>
                <w:rFonts w:ascii="Times New Roman" w:hAnsi="Times New Roman" w:cs="Times New Roman"/>
              </w:rPr>
            </w:pPr>
            <w:r w:rsidRPr="00AE5E03">
              <w:rPr>
                <w:rFonts w:ascii="Times New Roman" w:hAnsi="Times New Roman" w:cs="Times New Roman"/>
              </w:rPr>
              <w:t>197758, г. Санкт-Петербург, пос. Песочный, ул. Ленинградская, дом 68, Лит-А.</w:t>
            </w:r>
          </w:p>
          <w:p w14:paraId="166DF4E5" w14:textId="77777777" w:rsidR="0056652B" w:rsidRPr="00AE5E03" w:rsidRDefault="0056652B" w:rsidP="00F32A18">
            <w:pPr>
              <w:rPr>
                <w:rFonts w:ascii="Times New Roman" w:eastAsia="Times New Roman" w:hAnsi="Times New Roman" w:cs="Times New Roman"/>
                <w:color w:val="000000" w:themeColor="text1"/>
                <w:lang w:eastAsia="ru-RU"/>
              </w:rPr>
            </w:pPr>
            <w:r w:rsidRPr="00AE5E03">
              <w:rPr>
                <w:rFonts w:ascii="Times New Roman" w:eastAsia="Times New Roman" w:hAnsi="Times New Roman" w:cs="Times New Roman"/>
                <w:color w:val="000000" w:themeColor="text1"/>
                <w:lang w:eastAsia="ru-RU"/>
              </w:rPr>
              <w:t>Этажность – 6 этажей.</w:t>
            </w:r>
          </w:p>
          <w:p w14:paraId="1358BFD3" w14:textId="77777777" w:rsidR="0056652B" w:rsidRPr="00AE5E03" w:rsidRDefault="0056652B" w:rsidP="00F32A18">
            <w:pPr>
              <w:widowControl w:val="0"/>
              <w:suppressAutoHyphens/>
              <w:jc w:val="both"/>
              <w:rPr>
                <w:rFonts w:ascii="Times New Roman" w:hAnsi="Times New Roman" w:cs="Times New Roman"/>
                <w:color w:val="000000" w:themeColor="text1"/>
                <w:lang w:eastAsia="ar-SA"/>
              </w:rPr>
            </w:pPr>
            <w:r w:rsidRPr="00AE5E03">
              <w:rPr>
                <w:rFonts w:ascii="Times New Roman" w:hAnsi="Times New Roman" w:cs="Times New Roman"/>
                <w:color w:val="000000" w:themeColor="text1"/>
                <w:lang w:eastAsia="ar-SA"/>
              </w:rPr>
              <w:t xml:space="preserve">Состояние Объекта </w:t>
            </w:r>
            <w:r w:rsidRPr="00AE5E03">
              <w:rPr>
                <w:rFonts w:ascii="Times New Roman" w:eastAsia="Times New Roman" w:hAnsi="Times New Roman" w:cs="Times New Roman"/>
                <w:color w:val="000000" w:themeColor="text1"/>
                <w:lang w:eastAsia="ru-RU"/>
              </w:rPr>
              <w:t>–</w:t>
            </w:r>
            <w:r w:rsidRPr="00AE5E03">
              <w:rPr>
                <w:rFonts w:ascii="Times New Roman" w:hAnsi="Times New Roman" w:cs="Times New Roman"/>
                <w:color w:val="000000" w:themeColor="text1"/>
                <w:lang w:eastAsia="ar-SA"/>
              </w:rPr>
              <w:t xml:space="preserve"> ведутся работы по монтажу вентилируемого фасада.</w:t>
            </w:r>
          </w:p>
          <w:p w14:paraId="4EC3B1D5"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Вдоль здания расположены строительные леса и подъёмные люльки.</w:t>
            </w:r>
          </w:p>
        </w:tc>
      </w:tr>
      <w:tr w:rsidR="0056652B" w:rsidRPr="00AE5E03" w14:paraId="0D6960AD" w14:textId="77777777" w:rsidTr="00F32A18">
        <w:tc>
          <w:tcPr>
            <w:tcW w:w="567" w:type="dxa"/>
            <w:tcBorders>
              <w:top w:val="single" w:sz="4" w:space="0" w:color="auto"/>
              <w:left w:val="single" w:sz="4" w:space="0" w:color="auto"/>
              <w:bottom w:val="single" w:sz="4" w:space="0" w:color="auto"/>
              <w:right w:val="single" w:sz="4" w:space="0" w:color="auto"/>
            </w:tcBorders>
          </w:tcPr>
          <w:p w14:paraId="7EBBED97"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A96C454"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Наименование Работ</w:t>
            </w:r>
          </w:p>
        </w:tc>
        <w:tc>
          <w:tcPr>
            <w:tcW w:w="7791" w:type="dxa"/>
            <w:shd w:val="clear" w:color="auto" w:fill="auto"/>
          </w:tcPr>
          <w:p w14:paraId="54F67167" w14:textId="77777777" w:rsidR="0056652B" w:rsidRPr="00AE5E03" w:rsidRDefault="0056652B" w:rsidP="00F32A18">
            <w:pPr>
              <w:rPr>
                <w:rFonts w:ascii="Times New Roman" w:hAnsi="Times New Roman" w:cs="Times New Roman"/>
                <w:color w:val="000000" w:themeColor="text1"/>
              </w:rPr>
            </w:pPr>
            <w:bookmarkStart w:id="22" w:name="_Hlk155802531"/>
            <w:r w:rsidRPr="00AE5E03">
              <w:rPr>
                <w:rFonts w:ascii="Times New Roman" w:hAnsi="Times New Roman" w:cs="Times New Roman"/>
                <w:color w:val="000000" w:themeColor="text1"/>
              </w:rPr>
              <w:t xml:space="preserve">Выполнение </w:t>
            </w:r>
            <w:r w:rsidRPr="00AE5E03">
              <w:rPr>
                <w:rFonts w:ascii="Times New Roman" w:eastAsia="Times New Roman" w:hAnsi="Times New Roman" w:cs="Times New Roman"/>
                <w:bCs/>
                <w:color w:val="000000" w:themeColor="text1"/>
                <w:lang w:eastAsia="ru-RU"/>
              </w:rPr>
              <w:t>пусконаладочных работ системы кондиционирования</w:t>
            </w:r>
            <w:r w:rsidRPr="00AE5E03">
              <w:rPr>
                <w:rFonts w:ascii="Times New Roman" w:eastAsia="Calibri" w:hAnsi="Times New Roman" w:cs="Times New Roman"/>
                <w:bCs/>
                <w:color w:val="000000" w:themeColor="text1"/>
              </w:rPr>
              <w:t xml:space="preserve"> </w:t>
            </w:r>
            <w:bookmarkEnd w:id="22"/>
          </w:p>
        </w:tc>
      </w:tr>
      <w:tr w:rsidR="0056652B" w:rsidRPr="00AE5E03" w14:paraId="279D38DF" w14:textId="77777777" w:rsidTr="00F32A18">
        <w:tc>
          <w:tcPr>
            <w:tcW w:w="567" w:type="dxa"/>
            <w:tcBorders>
              <w:top w:val="single" w:sz="4" w:space="0" w:color="auto"/>
              <w:left w:val="single" w:sz="4" w:space="0" w:color="auto"/>
              <w:bottom w:val="single" w:sz="4" w:space="0" w:color="auto"/>
              <w:right w:val="single" w:sz="4" w:space="0" w:color="auto"/>
            </w:tcBorders>
          </w:tcPr>
          <w:p w14:paraId="1EAE81AD"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B17F80"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Основание для проведения Работ</w:t>
            </w:r>
          </w:p>
        </w:tc>
        <w:tc>
          <w:tcPr>
            <w:tcW w:w="7791" w:type="dxa"/>
            <w:tcBorders>
              <w:top w:val="single" w:sz="4" w:space="0" w:color="auto"/>
              <w:left w:val="single" w:sz="4" w:space="0" w:color="auto"/>
              <w:bottom w:val="single" w:sz="4" w:space="0" w:color="auto"/>
              <w:right w:val="single" w:sz="4" w:space="0" w:color="auto"/>
            </w:tcBorders>
            <w:hideMark/>
          </w:tcPr>
          <w:p w14:paraId="5F750712" w14:textId="77777777" w:rsidR="0056652B" w:rsidRPr="00AE5E03" w:rsidRDefault="0056652B" w:rsidP="00F32A18">
            <w:pPr>
              <w:rPr>
                <w:rFonts w:ascii="Times New Roman" w:hAnsi="Times New Roman" w:cs="Times New Roman"/>
              </w:rPr>
            </w:pPr>
            <w:r w:rsidRPr="00AE5E03">
              <w:rPr>
                <w:rFonts w:ascii="Times New Roman" w:eastAsia="Times New Roman" w:hAnsi="Times New Roman" w:cs="Times New Roman"/>
                <w:color w:val="000000" w:themeColor="text1"/>
                <w:lang w:eastAsia="ru-RU"/>
              </w:rPr>
              <w:t>Приведение в соответствие температурно-влажностных параметров и состава воздушной среды в помещениях Объекта.</w:t>
            </w:r>
          </w:p>
        </w:tc>
      </w:tr>
      <w:tr w:rsidR="0056652B" w:rsidRPr="00AE5E03" w14:paraId="3BC4F9F3" w14:textId="77777777" w:rsidTr="00F32A1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9B9C1A"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DC06A29"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Срок проведения Работ</w:t>
            </w:r>
          </w:p>
        </w:tc>
        <w:tc>
          <w:tcPr>
            <w:tcW w:w="7791" w:type="dxa"/>
            <w:tcBorders>
              <w:top w:val="single" w:sz="4" w:space="0" w:color="auto"/>
              <w:left w:val="single" w:sz="4" w:space="0" w:color="auto"/>
              <w:bottom w:val="single" w:sz="4" w:space="0" w:color="auto"/>
              <w:right w:val="single" w:sz="4" w:space="0" w:color="auto"/>
            </w:tcBorders>
          </w:tcPr>
          <w:p w14:paraId="69B58321" w14:textId="77777777" w:rsidR="0056652B" w:rsidRPr="00AE5E03" w:rsidRDefault="0056652B" w:rsidP="0056652B">
            <w:pPr>
              <w:pStyle w:val="a7"/>
              <w:numPr>
                <w:ilvl w:val="0"/>
                <w:numId w:val="20"/>
              </w:numPr>
              <w:tabs>
                <w:tab w:val="left" w:pos="320"/>
              </w:tabs>
              <w:ind w:left="0" w:firstLine="0"/>
              <w:jc w:val="both"/>
              <w:rPr>
                <w:rFonts w:ascii="Times New Roman" w:hAnsi="Times New Roman" w:cs="Times New Roman"/>
              </w:rPr>
            </w:pPr>
            <w:r w:rsidRPr="00AE5E03">
              <w:rPr>
                <w:rFonts w:ascii="Times New Roman" w:hAnsi="Times New Roman" w:cs="Times New Roman"/>
              </w:rPr>
              <w:t>Работы выполняются с даты подписания Контракта и до 01.10.2026</w:t>
            </w:r>
          </w:p>
          <w:p w14:paraId="737479D4" w14:textId="77777777" w:rsidR="0056652B" w:rsidRPr="00AE5E03" w:rsidRDefault="0056652B" w:rsidP="0056652B">
            <w:pPr>
              <w:pStyle w:val="a7"/>
              <w:numPr>
                <w:ilvl w:val="1"/>
                <w:numId w:val="20"/>
              </w:numPr>
              <w:tabs>
                <w:tab w:val="left" w:pos="320"/>
              </w:tabs>
              <w:jc w:val="both"/>
              <w:rPr>
                <w:rFonts w:ascii="Times New Roman" w:hAnsi="Times New Roman" w:cs="Times New Roman"/>
              </w:rPr>
            </w:pPr>
            <w:r w:rsidRPr="00AE5E03">
              <w:rPr>
                <w:rFonts w:ascii="Times New Roman" w:hAnsi="Times New Roman" w:cs="Times New Roman"/>
              </w:rPr>
              <w:t>Заявка на оказание услуг направляется на электронную почту Подрядчика.</w:t>
            </w:r>
          </w:p>
          <w:p w14:paraId="5672A8FC" w14:textId="77777777" w:rsidR="0056652B" w:rsidRPr="00335598" w:rsidRDefault="0056652B" w:rsidP="0056652B">
            <w:pPr>
              <w:pStyle w:val="a7"/>
              <w:numPr>
                <w:ilvl w:val="1"/>
                <w:numId w:val="20"/>
              </w:numPr>
              <w:tabs>
                <w:tab w:val="left" w:pos="320"/>
              </w:tabs>
              <w:jc w:val="both"/>
              <w:rPr>
                <w:rFonts w:ascii="Times New Roman" w:hAnsi="Times New Roman" w:cs="Times New Roman"/>
              </w:rPr>
            </w:pPr>
            <w:r w:rsidRPr="00AE5E03">
              <w:rPr>
                <w:rFonts w:ascii="Times New Roman" w:hAnsi="Times New Roman" w:cs="Times New Roman"/>
              </w:rPr>
              <w:t xml:space="preserve">После получения заявки Подрядчик должен в течение 24 часов после </w:t>
            </w:r>
            <w:r w:rsidRPr="00335598">
              <w:rPr>
                <w:rFonts w:ascii="Times New Roman" w:hAnsi="Times New Roman" w:cs="Times New Roman"/>
              </w:rPr>
              <w:t>полученно</w:t>
            </w:r>
            <w:r>
              <w:rPr>
                <w:rFonts w:ascii="Times New Roman" w:hAnsi="Times New Roman" w:cs="Times New Roman"/>
              </w:rPr>
              <w:t>й</w:t>
            </w:r>
            <w:r w:rsidRPr="00335598">
              <w:rPr>
                <w:rFonts w:ascii="Times New Roman" w:hAnsi="Times New Roman" w:cs="Times New Roman"/>
              </w:rPr>
              <w:t xml:space="preserve"> </w:t>
            </w:r>
            <w:r>
              <w:rPr>
                <w:rFonts w:ascii="Times New Roman" w:hAnsi="Times New Roman" w:cs="Times New Roman"/>
              </w:rPr>
              <w:t>заявки</w:t>
            </w:r>
            <w:r w:rsidRPr="00335598">
              <w:rPr>
                <w:rFonts w:ascii="Times New Roman" w:hAnsi="Times New Roman" w:cs="Times New Roman"/>
              </w:rPr>
              <w:t xml:space="preserve"> восстановить работоспособность оборудования, за исключением критически важного оборудования Заказчика (Приложение № 2 к Техническому заданию). </w:t>
            </w:r>
          </w:p>
          <w:p w14:paraId="07C9A5D7" w14:textId="77777777" w:rsidR="0056652B" w:rsidRPr="00501E45" w:rsidRDefault="0056652B" w:rsidP="0056652B">
            <w:pPr>
              <w:pStyle w:val="a7"/>
              <w:numPr>
                <w:ilvl w:val="1"/>
                <w:numId w:val="20"/>
              </w:numPr>
              <w:tabs>
                <w:tab w:val="left" w:pos="320"/>
              </w:tabs>
              <w:jc w:val="both"/>
              <w:rPr>
                <w:rFonts w:ascii="Times New Roman" w:hAnsi="Times New Roman" w:cs="Times New Roman"/>
              </w:rPr>
            </w:pPr>
            <w:r w:rsidRPr="00501E45">
              <w:rPr>
                <w:rFonts w:ascii="Times New Roman" w:hAnsi="Times New Roman" w:cs="Times New Roman"/>
              </w:rPr>
              <w:t>Работы по пуско-наладочным работам критически важного оборудования будут согласовываться дополнительно.</w:t>
            </w:r>
          </w:p>
          <w:p w14:paraId="5DEBD7DC" w14:textId="77777777" w:rsidR="0056652B" w:rsidRPr="00AE5E03" w:rsidRDefault="0056652B" w:rsidP="0056652B">
            <w:pPr>
              <w:pStyle w:val="a7"/>
              <w:numPr>
                <w:ilvl w:val="0"/>
                <w:numId w:val="20"/>
              </w:numPr>
              <w:tabs>
                <w:tab w:val="left" w:pos="320"/>
              </w:tabs>
              <w:ind w:hanging="680"/>
              <w:jc w:val="both"/>
              <w:rPr>
                <w:rFonts w:ascii="Times New Roman" w:hAnsi="Times New Roman" w:cs="Times New Roman"/>
                <w:lang w:eastAsia="ar-SA"/>
              </w:rPr>
            </w:pPr>
            <w:r w:rsidRPr="00AE5E03">
              <w:rPr>
                <w:rFonts w:ascii="Times New Roman" w:hAnsi="Times New Roman" w:cs="Times New Roman"/>
              </w:rPr>
              <w:t>Возможна досрочная сдача выполненных Работ.</w:t>
            </w:r>
          </w:p>
        </w:tc>
      </w:tr>
      <w:tr w:rsidR="0056652B" w:rsidRPr="00AE5E03" w14:paraId="77D01FD6" w14:textId="77777777" w:rsidTr="00F32A18">
        <w:trPr>
          <w:trHeight w:val="702"/>
        </w:trPr>
        <w:tc>
          <w:tcPr>
            <w:tcW w:w="567" w:type="dxa"/>
            <w:tcBorders>
              <w:top w:val="single" w:sz="4" w:space="0" w:color="auto"/>
              <w:left w:val="single" w:sz="4" w:space="0" w:color="auto"/>
              <w:bottom w:val="single" w:sz="4" w:space="0" w:color="auto"/>
              <w:right w:val="single" w:sz="4" w:space="0" w:color="auto"/>
            </w:tcBorders>
          </w:tcPr>
          <w:p w14:paraId="0EB5AFC1"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435BC"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Основная цель проведения Работ</w:t>
            </w:r>
          </w:p>
        </w:tc>
        <w:tc>
          <w:tcPr>
            <w:tcW w:w="7791" w:type="dxa"/>
            <w:tcBorders>
              <w:top w:val="single" w:sz="4" w:space="0" w:color="auto"/>
              <w:left w:val="single" w:sz="4" w:space="0" w:color="auto"/>
              <w:bottom w:val="single" w:sz="4" w:space="0" w:color="auto"/>
              <w:right w:val="single" w:sz="4" w:space="0" w:color="auto"/>
            </w:tcBorders>
            <w:hideMark/>
          </w:tcPr>
          <w:p w14:paraId="672E5718" w14:textId="77777777" w:rsidR="0056652B" w:rsidRPr="00AE5E03" w:rsidRDefault="0056652B" w:rsidP="00F32A18">
            <w:pPr>
              <w:pStyle w:val="a7"/>
              <w:widowControl w:val="0"/>
              <w:suppressAutoHyphens/>
              <w:ind w:left="28"/>
              <w:jc w:val="both"/>
              <w:rPr>
                <w:rFonts w:ascii="Times New Roman" w:hAnsi="Times New Roman" w:cs="Times New Roman"/>
              </w:rPr>
            </w:pPr>
            <w:r w:rsidRPr="00AE5E03">
              <w:rPr>
                <w:rFonts w:ascii="Times New Roman" w:hAnsi="Times New Roman" w:cs="Times New Roman"/>
              </w:rPr>
              <w:t xml:space="preserve">Восстановление работоспособности системы кондиционирования после выполнения работ по установке его в декоративные корзины. </w:t>
            </w:r>
          </w:p>
        </w:tc>
      </w:tr>
      <w:tr w:rsidR="0056652B" w:rsidRPr="00AE5E03" w14:paraId="212FEBF8"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06625912"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5FFB2A0"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Состав и объем Работ</w:t>
            </w:r>
          </w:p>
        </w:tc>
        <w:tc>
          <w:tcPr>
            <w:tcW w:w="7791" w:type="dxa"/>
            <w:tcBorders>
              <w:top w:val="single" w:sz="4" w:space="0" w:color="auto"/>
              <w:left w:val="single" w:sz="4" w:space="0" w:color="auto"/>
              <w:bottom w:val="single" w:sz="4" w:space="0" w:color="auto"/>
              <w:right w:val="single" w:sz="4" w:space="0" w:color="auto"/>
            </w:tcBorders>
            <w:hideMark/>
          </w:tcPr>
          <w:p w14:paraId="3D74689C" w14:textId="77777777" w:rsidR="0056652B" w:rsidRPr="00AE5E03" w:rsidRDefault="0056652B" w:rsidP="00F32A18">
            <w:pPr>
              <w:widowControl w:val="0"/>
              <w:suppressAutoHyphens/>
              <w:jc w:val="both"/>
              <w:rPr>
                <w:rFonts w:ascii="Times New Roman" w:eastAsia="Times New Roman" w:hAnsi="Times New Roman" w:cs="Times New Roman"/>
              </w:rPr>
            </w:pPr>
            <w:r w:rsidRPr="00AE5E03">
              <w:rPr>
                <w:rFonts w:ascii="Times New Roman" w:eastAsia="Times New Roman" w:hAnsi="Times New Roman" w:cs="Times New Roman"/>
              </w:rPr>
              <w:t xml:space="preserve">1. Состав и объем Работ указан в Приложении № 1 к ТЗ. </w:t>
            </w:r>
          </w:p>
          <w:p w14:paraId="35DE0343" w14:textId="77777777" w:rsidR="0056652B" w:rsidRPr="00AE5E03" w:rsidRDefault="0056652B" w:rsidP="00F32A18">
            <w:pPr>
              <w:widowControl w:val="0"/>
              <w:suppressAutoHyphens/>
              <w:jc w:val="both"/>
              <w:rPr>
                <w:rFonts w:ascii="Times New Roman" w:eastAsia="Arial Unicode MS" w:hAnsi="Times New Roman" w:cs="Times New Roman"/>
                <w:lang w:eastAsia="ar-SA"/>
              </w:rPr>
            </w:pPr>
            <w:r w:rsidRPr="00AE5E03">
              <w:rPr>
                <w:rFonts w:ascii="Times New Roman" w:eastAsia="Times New Roman" w:hAnsi="Times New Roman" w:cs="Times New Roman"/>
              </w:rPr>
              <w:t>2. По окончанию выполнения пуско-наладочных работ Подрядчик обязан выдать Заказчику акт о техническом состоянии оборудования по Контракту, акт оформляется в произвольной форме.</w:t>
            </w:r>
          </w:p>
        </w:tc>
      </w:tr>
      <w:tr w:rsidR="0056652B" w:rsidRPr="00AE5E03" w14:paraId="20CECB73"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467C5FA3"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6DC230" w14:textId="77777777" w:rsidR="0056652B" w:rsidRPr="00AE5E03" w:rsidRDefault="0056652B" w:rsidP="00F32A18">
            <w:pPr>
              <w:rPr>
                <w:rFonts w:ascii="Times New Roman" w:hAnsi="Times New Roman" w:cs="Times New Roman"/>
                <w:color w:val="000000" w:themeColor="text1"/>
                <w:lang w:eastAsia="ar-SA"/>
              </w:rPr>
            </w:pPr>
            <w:r w:rsidRPr="00AE5E03">
              <w:rPr>
                <w:rFonts w:ascii="Times New Roman" w:hAnsi="Times New Roman" w:cs="Times New Roman"/>
                <w:color w:val="000000" w:themeColor="text1"/>
              </w:rPr>
              <w:t>Основные требования к организации и порядку производства Работ</w:t>
            </w:r>
          </w:p>
        </w:tc>
        <w:tc>
          <w:tcPr>
            <w:tcW w:w="7791" w:type="dxa"/>
            <w:tcBorders>
              <w:top w:val="single" w:sz="4" w:space="0" w:color="auto"/>
              <w:left w:val="single" w:sz="4" w:space="0" w:color="auto"/>
              <w:bottom w:val="single" w:sz="4" w:space="0" w:color="auto"/>
              <w:right w:val="single" w:sz="4" w:space="0" w:color="auto"/>
            </w:tcBorders>
            <w:hideMark/>
          </w:tcPr>
          <w:p w14:paraId="09BF7A57"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1. Работы должны выполняться в соответствии с условиями Контракта, требованиями ТЗ, действующими строительными нормами, методическими документами и правилами, регламентирующими качество и безопасность выполнения работ</w:t>
            </w:r>
            <w:r w:rsidRPr="00AE5E03">
              <w:rPr>
                <w:rFonts w:ascii="Times New Roman" w:hAnsi="Times New Roman" w:cs="Times New Roman"/>
                <w:i/>
                <w:color w:val="000000" w:themeColor="text1"/>
              </w:rPr>
              <w:t>.</w:t>
            </w:r>
          </w:p>
          <w:p w14:paraId="11C51959" w14:textId="77777777" w:rsidR="0056652B" w:rsidRPr="00AE5E03" w:rsidRDefault="0056652B" w:rsidP="00F32A18">
            <w:pPr>
              <w:jc w:val="both"/>
              <w:rPr>
                <w:rFonts w:ascii="Times New Roman" w:hAnsi="Times New Roman" w:cs="Times New Roman"/>
              </w:rPr>
            </w:pPr>
            <w:r w:rsidRPr="00AE5E03">
              <w:rPr>
                <w:rFonts w:ascii="Times New Roman" w:hAnsi="Times New Roman" w:cs="Times New Roman"/>
                <w:color w:val="000000" w:themeColor="text1"/>
              </w:rPr>
              <w:t>2. Подрядчик совместно с Заказчиком в течение 3 (трех) рабочих дней с даты подписания Контракта проводит обследование места проведения Работ с последующим подписанием Акта приема-передачи Объекта, акт оформляется в произвольной форме.</w:t>
            </w:r>
            <w:r w:rsidRPr="00AE5E03">
              <w:rPr>
                <w:rFonts w:ascii="Times New Roman" w:hAnsi="Times New Roman" w:cs="Times New Roman"/>
              </w:rPr>
              <w:t xml:space="preserve"> </w:t>
            </w:r>
          </w:p>
          <w:p w14:paraId="516A3895"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3. Рабочий персонал Подрядчика должен быть обеспечен спецодеждой, средствами индивидуальной защиты и исправными инструментами.</w:t>
            </w:r>
          </w:p>
          <w:p w14:paraId="73099061"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4. Перед допуском к производству Работ Заказчик проводит инструктаж с работниками Подрядчика о правилах пожарной безопасности, а также о правилах поведения на Объекте Заказчика.</w:t>
            </w:r>
          </w:p>
          <w:p w14:paraId="50F4DACA"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5. На период проведения Работ на Объекте Подрядчику не предоставляются подсобные помещения (раздевалки, складские помещения и пр.). Охрану оборудования, инструментов, изделий и материалов Подрядчик осуществляет за свой счет.</w:t>
            </w:r>
          </w:p>
          <w:p w14:paraId="5C7A5378"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 xml:space="preserve">6. </w:t>
            </w:r>
            <w:r w:rsidRPr="00AE5E03">
              <w:rPr>
                <w:rFonts w:ascii="Times New Roman" w:hAnsi="Times New Roman" w:cs="Times New Roman"/>
              </w:rPr>
              <w:t>Работы, связанные с действующими инженерными коммуникациями, производятся только после согласования и под контролем ответственного представителя Заказчика.</w:t>
            </w:r>
          </w:p>
          <w:p w14:paraId="5BE1057F"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7. Количество и профессиональная подготовка специалистов Подрядчика на Объекте должна соответствовать объему и видам выполняемых Работ.</w:t>
            </w:r>
          </w:p>
          <w:p w14:paraId="629CD059"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8. Работы с применением технических средств и механизмов, должны выполнятся при соблюдении условий максимального сокращения шума, пыли, загрязнения воздуха.</w:t>
            </w:r>
          </w:p>
          <w:p w14:paraId="34F1BFCC"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9. Уборка места проведения Работ и вынос мусора осуществляется ежедневно Подрядчиком.</w:t>
            </w:r>
          </w:p>
          <w:p w14:paraId="3957CA4E" w14:textId="77777777" w:rsidR="0056652B" w:rsidRPr="00AE5E03" w:rsidRDefault="0056652B" w:rsidP="00F32A18">
            <w:pPr>
              <w:widowControl w:val="0"/>
              <w:suppressAutoHyphens/>
              <w:jc w:val="both"/>
              <w:rPr>
                <w:rFonts w:ascii="Times New Roman" w:hAnsi="Times New Roman" w:cs="Times New Roman"/>
                <w:strike/>
                <w:color w:val="000000" w:themeColor="text1"/>
              </w:rPr>
            </w:pPr>
            <w:r w:rsidRPr="00AE5E03">
              <w:rPr>
                <w:rFonts w:ascii="Times New Roman" w:hAnsi="Times New Roman" w:cs="Times New Roman"/>
                <w:color w:val="000000" w:themeColor="text1"/>
              </w:rPr>
              <w:t>10. Утилизация металлолома от Работ осуществляется Заказчиком, складирования металлолома осуществляется Подрядчиком в указанные Заказчиком места.</w:t>
            </w:r>
            <w:r w:rsidRPr="00AE5E03">
              <w:rPr>
                <w:rFonts w:ascii="Times New Roman" w:hAnsi="Times New Roman" w:cs="Times New Roman"/>
                <w:strike/>
                <w:color w:val="000000" w:themeColor="text1"/>
              </w:rPr>
              <w:t xml:space="preserve"> </w:t>
            </w:r>
          </w:p>
          <w:p w14:paraId="77F8D9F7"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rPr>
              <w:t>11.  Обо всех несчастных случаях, авариях, инцидентах, возникших на Объекте Заказчика, Подрядчик обязан уведомить Заказчика.</w:t>
            </w:r>
          </w:p>
        </w:tc>
      </w:tr>
      <w:tr w:rsidR="0056652B" w:rsidRPr="00AE5E03" w14:paraId="23E4B2FE"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385FB1DA"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4A36BF14" w14:textId="77777777" w:rsidR="0056652B" w:rsidRPr="00AE5E03" w:rsidRDefault="0056652B" w:rsidP="00F32A18">
            <w:pPr>
              <w:rPr>
                <w:rFonts w:ascii="Times New Roman" w:hAnsi="Times New Roman" w:cs="Times New Roman"/>
                <w:color w:val="000000" w:themeColor="text1"/>
              </w:rPr>
            </w:pPr>
            <w:r w:rsidRPr="00AE5E03">
              <w:rPr>
                <w:rFonts w:ascii="Times New Roman" w:hAnsi="Times New Roman" w:cs="Times New Roman"/>
                <w:color w:val="000000" w:themeColor="text1"/>
              </w:rPr>
              <w:t>Условия проведения Работ Подрядчиком</w:t>
            </w:r>
          </w:p>
        </w:tc>
        <w:tc>
          <w:tcPr>
            <w:tcW w:w="7791" w:type="dxa"/>
            <w:tcBorders>
              <w:top w:val="single" w:sz="4" w:space="0" w:color="auto"/>
              <w:left w:val="single" w:sz="4" w:space="0" w:color="auto"/>
              <w:bottom w:val="single" w:sz="4" w:space="0" w:color="auto"/>
              <w:right w:val="single" w:sz="4" w:space="0" w:color="auto"/>
            </w:tcBorders>
          </w:tcPr>
          <w:p w14:paraId="314D35A9"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 xml:space="preserve">1. Для выполнения Работ Подрядчик должен иметь все необходимые допуски и лицензии на виды деятельности, связанные с выполнением Контракта в случае, если эти виды деятельности лицензируются в соответствии с Российским законодательством. </w:t>
            </w:r>
          </w:p>
          <w:p w14:paraId="7A107499" w14:textId="77777777" w:rsidR="0056652B" w:rsidRPr="0090604F" w:rsidRDefault="0056652B" w:rsidP="00F32A18">
            <w:pPr>
              <w:tabs>
                <w:tab w:val="left" w:pos="6286"/>
              </w:tab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2. Допуск на Объект Заказчика осуществляется в соответствии с установленными пропускным режимом Объекта.</w:t>
            </w:r>
          </w:p>
          <w:p w14:paraId="64561A79" w14:textId="77777777" w:rsidR="0056652B" w:rsidRPr="0090604F" w:rsidRDefault="0056652B" w:rsidP="00F32A18">
            <w:pPr>
              <w:tabs>
                <w:tab w:val="left" w:pos="6286"/>
              </w:tab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Работы выполняются в рабочие дни по заявке Заказчика с 9-00 до 17-30 часов, а выходные и праздничные дни согласовываются с Заказчиком дополнительно.</w:t>
            </w:r>
          </w:p>
          <w:p w14:paraId="56428EC3" w14:textId="77777777" w:rsidR="0056652B" w:rsidRPr="0090604F" w:rsidRDefault="0056652B" w:rsidP="00F32A18">
            <w:pPr>
              <w:tabs>
                <w:tab w:val="left" w:pos="6286"/>
              </w:tabs>
              <w:jc w:val="both"/>
              <w:rPr>
                <w:rFonts w:ascii="Times New Roman" w:hAnsi="Times New Roman" w:cs="Times New Roman"/>
                <w:strike/>
                <w:color w:val="000000" w:themeColor="text1"/>
                <w:lang w:eastAsia="ar-SA"/>
              </w:rPr>
            </w:pPr>
            <w:r w:rsidRPr="0090604F">
              <w:rPr>
                <w:rFonts w:ascii="Times New Roman" w:hAnsi="Times New Roman" w:cs="Times New Roman"/>
                <w:color w:val="000000" w:themeColor="text1"/>
                <w:lang w:eastAsia="ar-SA"/>
              </w:rPr>
              <w:t xml:space="preserve">2.1. Восстановление работоспособности оборудования критически важного для Заказчика не должно превышать 2 (два) часа после выполнения работ по демонтажу и монтажу (перечень критически важного оборудования будет доведен до Подрядчика дополнительно после заключения Контракта).  </w:t>
            </w:r>
          </w:p>
          <w:p w14:paraId="526BC3E1"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 Руководитель Подрядчика в течении 1 (одного) рабочего дня после подписания Контракта направляет на имя руководителя Заказчика:</w:t>
            </w:r>
          </w:p>
          <w:p w14:paraId="0B465DF1"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 xml:space="preserve">3.1. Списки лиц, ответственных за ходом выполнения Работ, а также взаимодействия с ответственным лицом Заказчика, с указанием ФИО, паспортных данных и номеров контактных телефонов. </w:t>
            </w:r>
          </w:p>
          <w:p w14:paraId="258E99CE"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3.2. Список транспортных средств, необходимых для выполнения Работ.</w:t>
            </w:r>
          </w:p>
          <w:p w14:paraId="6AAF309A"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3.3. Письмо со списком работников для выполнения Работ с указанием ФИО и паспортных данных.</w:t>
            </w:r>
          </w:p>
          <w:p w14:paraId="5DE869B2"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 xml:space="preserve">3.4. При изменении состава работников и ответственных лиц Подрядчик обязан уведомить Заказчика в письменном виде не позднее 1 (одного) рабочего дня до проведения замены. </w:t>
            </w:r>
          </w:p>
          <w:p w14:paraId="382BC521"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3.5. Дополнительное предоставление списков работников и транспортных средств, в процессе производства Работ, не является основанием для увеличения сроков выполнения Работ, предусмотренных Договором.</w:t>
            </w:r>
          </w:p>
          <w:p w14:paraId="0236594F"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3.6. Надлежащим образом заверенные копии приказов о назначении ответственных лиц (включая ответственного за охрану труда, пожарную безопасность, соблюдение норм санитарно-эпидемиологического режима, охране труда, промышленной безопасности и т.д.);</w:t>
            </w:r>
          </w:p>
          <w:p w14:paraId="7A0CE8C3" w14:textId="77777777" w:rsidR="0056652B" w:rsidRPr="0090604F" w:rsidRDefault="0056652B" w:rsidP="00F32A18">
            <w:pPr>
              <w:widowControl w:val="0"/>
              <w:suppressAutoHyphen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5. Отключения действующих инженерных систем Объекта или отдельных их участков могут производиться только по предварительному согласованию с Заказчиком.</w:t>
            </w:r>
          </w:p>
          <w:p w14:paraId="5C4A8277" w14:textId="77777777" w:rsidR="0056652B" w:rsidRPr="0090604F" w:rsidRDefault="0056652B" w:rsidP="00F32A18">
            <w:pPr>
              <w:widowControl w:val="0"/>
              <w:suppressAutoHyphen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6. Подрядчик обязан:</w:t>
            </w:r>
          </w:p>
          <w:p w14:paraId="317C094A" w14:textId="77777777" w:rsidR="0056652B" w:rsidRPr="0090604F" w:rsidRDefault="0056652B" w:rsidP="00F32A18">
            <w:pPr>
              <w:widowControl w:val="0"/>
              <w:suppressAutoHyphen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 xml:space="preserve">6.1. Провести мероприятия по предотвращению попадания строительной пыли в другие помещения; </w:t>
            </w:r>
          </w:p>
          <w:p w14:paraId="7E7D3199" w14:textId="77777777" w:rsidR="0056652B" w:rsidRPr="0090604F" w:rsidRDefault="0056652B" w:rsidP="00F32A18">
            <w:pPr>
              <w:widowControl w:val="0"/>
              <w:suppressAutoHyphens/>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6.2. Организовать сбор строительного мусора и пыли с помощью строительных пылесосов;</w:t>
            </w:r>
          </w:p>
        </w:tc>
      </w:tr>
      <w:tr w:rsidR="0056652B" w:rsidRPr="00AE5E03" w14:paraId="2AB126CA"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17B39038"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5EB074EE" w14:textId="77777777" w:rsidR="0056652B" w:rsidRPr="00AE5E03" w:rsidRDefault="0056652B" w:rsidP="00F32A18">
            <w:pPr>
              <w:widowControl w:val="0"/>
              <w:suppressAutoHyphens/>
              <w:rPr>
                <w:rFonts w:ascii="Times New Roman" w:hAnsi="Times New Roman" w:cs="Times New Roman"/>
                <w:color w:val="000000" w:themeColor="text1"/>
              </w:rPr>
            </w:pPr>
            <w:r w:rsidRPr="00AE5E03">
              <w:rPr>
                <w:rFonts w:ascii="Times New Roman" w:eastAsia="Times New Roman" w:hAnsi="Times New Roman" w:cs="Times New Roman"/>
                <w:color w:val="000000" w:themeColor="text1"/>
              </w:rPr>
              <w:t>Требования к квалификации персонала Подрядчика</w:t>
            </w:r>
          </w:p>
        </w:tc>
        <w:tc>
          <w:tcPr>
            <w:tcW w:w="7791" w:type="dxa"/>
            <w:tcBorders>
              <w:top w:val="single" w:sz="4" w:space="0" w:color="auto"/>
              <w:left w:val="single" w:sz="4" w:space="0" w:color="auto"/>
              <w:bottom w:val="single" w:sz="4" w:space="0" w:color="auto"/>
              <w:right w:val="single" w:sz="4" w:space="0" w:color="auto"/>
            </w:tcBorders>
          </w:tcPr>
          <w:p w14:paraId="3282BE54"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1. Привлекать к Работе только обученный, квалифицированный и проинструктированный персонал, имеющий опыт в выполнении аналогичных работ.</w:t>
            </w:r>
          </w:p>
          <w:p w14:paraId="5CCC7D9F"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2. Подрядчик гарантирует выполнение Работ персоналом, аттестованным по правилам техники безопасности, имеющим удостоверения на право проведения Работ по специальностям и не имеющим медицинских противопоказаний.</w:t>
            </w:r>
          </w:p>
          <w:p w14:paraId="2BFC2630"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 До начала производства Работ Подрядчик обязан предоставить Заказчику следующие оригиналы документов:</w:t>
            </w:r>
          </w:p>
          <w:p w14:paraId="0351C8B9"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3.1. Наряд-допуск на работы повышенной опасности (на высоте, огневые, в электроустановках и др.), копии удостоверений исполнителей Работ;</w:t>
            </w:r>
          </w:p>
          <w:p w14:paraId="738E070B" w14:textId="77777777" w:rsidR="0056652B" w:rsidRPr="0090604F" w:rsidRDefault="0056652B" w:rsidP="00F32A18">
            <w:pPr>
              <w:jc w:val="both"/>
              <w:rPr>
                <w:rFonts w:ascii="Times New Roman" w:hAnsi="Times New Roman" w:cs="Times New Roman"/>
                <w:color w:val="000000" w:themeColor="text1"/>
                <w:lang w:eastAsia="ar-SA"/>
              </w:rPr>
            </w:pPr>
            <w:r w:rsidRPr="0090604F">
              <w:rPr>
                <w:rFonts w:ascii="Times New Roman" w:hAnsi="Times New Roman" w:cs="Times New Roman"/>
                <w:color w:val="000000" w:themeColor="text1"/>
                <w:lang w:eastAsia="ar-SA"/>
              </w:rPr>
              <w:t>3.2. Сертификаты, допуски и удостоверения должны быть действующими на весь период выполнения Работ на основании законодательства Российской Федерации в соответствии с видом выполняемых Работ.</w:t>
            </w:r>
          </w:p>
        </w:tc>
      </w:tr>
      <w:tr w:rsidR="0056652B" w:rsidRPr="00AE5E03" w14:paraId="7F8CC801"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6929CC40"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038DAE49" w14:textId="77777777" w:rsidR="0056652B" w:rsidRPr="00AE5E03" w:rsidRDefault="0056652B" w:rsidP="00F32A18">
            <w:pPr>
              <w:widowControl w:val="0"/>
              <w:suppressAutoHyphens/>
              <w:rPr>
                <w:rFonts w:ascii="Times New Roman" w:eastAsia="Times New Roman" w:hAnsi="Times New Roman" w:cs="Times New Roman"/>
                <w:color w:val="000000" w:themeColor="text1"/>
              </w:rPr>
            </w:pPr>
            <w:r w:rsidRPr="00AE5E03">
              <w:rPr>
                <w:rFonts w:ascii="Times New Roman" w:eastAsia="Times New Roman" w:hAnsi="Times New Roman" w:cs="Times New Roman"/>
                <w:color w:val="000000" w:themeColor="text1"/>
                <w:lang w:eastAsia="ar-SA"/>
              </w:rPr>
              <w:t>Ответственность Подрядчика</w:t>
            </w:r>
          </w:p>
        </w:tc>
        <w:tc>
          <w:tcPr>
            <w:tcW w:w="7791" w:type="dxa"/>
            <w:tcBorders>
              <w:top w:val="single" w:sz="4" w:space="0" w:color="auto"/>
              <w:left w:val="single" w:sz="4" w:space="0" w:color="auto"/>
              <w:bottom w:val="single" w:sz="4" w:space="0" w:color="auto"/>
              <w:right w:val="single" w:sz="4" w:space="0" w:color="auto"/>
            </w:tcBorders>
          </w:tcPr>
          <w:p w14:paraId="6D63E3BC"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Подрядчик несет ответственность за:</w:t>
            </w:r>
          </w:p>
          <w:p w14:paraId="2C248C7F"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lang w:eastAsia="ru-RU"/>
              </w:rPr>
              <w:t xml:space="preserve">1. Качественное выполнение Работ в </w:t>
            </w:r>
            <w:r w:rsidRPr="00AE5E03">
              <w:rPr>
                <w:rFonts w:ascii="Times New Roman" w:hAnsi="Times New Roman" w:cs="Times New Roman"/>
                <w:color w:val="000000" w:themeColor="text1"/>
              </w:rPr>
              <w:t>соответствии с требованиями ТЗ и условиями Договора;</w:t>
            </w:r>
          </w:p>
          <w:p w14:paraId="112EBEE1"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2. Устранение замечаний в согласованные с Заказчиком сроки.</w:t>
            </w:r>
          </w:p>
          <w:p w14:paraId="495D6FF1"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3. Содержание строительной площадки в соответствии с санитарными нормами, правилами пожарной, экологической безопасности</w:t>
            </w:r>
          </w:p>
          <w:p w14:paraId="209C3EDA"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4.  Складирование мусора и металлолома в местах, указанных Заказчиком.</w:t>
            </w:r>
          </w:p>
          <w:p w14:paraId="252403EB"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5. Своевременный вывоз мусора, образовавшегося при выполнении Работ с территории Заказчика за свой счёт.</w:t>
            </w:r>
          </w:p>
          <w:p w14:paraId="71B7163A"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6. Обеспечение персонала специальной одеждой и средствами индивидуальной защиты.</w:t>
            </w:r>
          </w:p>
          <w:p w14:paraId="17DC9054"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7. Выполнение требований по охране труда и пожарной безопасности.</w:t>
            </w:r>
          </w:p>
          <w:p w14:paraId="0399B7AB"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8. Материальную и правовую ответственность при нарушении правовых актов в части привлечения и использования иностранных рабочих;</w:t>
            </w:r>
          </w:p>
          <w:p w14:paraId="3B27C3BC" w14:textId="77777777" w:rsidR="0056652B" w:rsidRPr="00AE5E03" w:rsidRDefault="0056652B" w:rsidP="00F32A18">
            <w:pPr>
              <w:jc w:val="both"/>
              <w:rPr>
                <w:rFonts w:ascii="Times New Roman" w:hAnsi="Times New Roman" w:cs="Times New Roman"/>
                <w:color w:val="000000" w:themeColor="text1"/>
                <w:lang w:eastAsia="ru-RU"/>
              </w:rPr>
            </w:pPr>
            <w:r w:rsidRPr="00AE5E03">
              <w:rPr>
                <w:rFonts w:ascii="Times New Roman" w:hAnsi="Times New Roman" w:cs="Times New Roman"/>
                <w:color w:val="000000" w:themeColor="text1"/>
                <w:lang w:eastAsia="ru-RU"/>
              </w:rPr>
              <w:t xml:space="preserve">9. Если в результате действий </w:t>
            </w:r>
            <w:r w:rsidRPr="00AE5E03">
              <w:rPr>
                <w:rFonts w:ascii="Times New Roman" w:hAnsi="Times New Roman" w:cs="Times New Roman"/>
              </w:rPr>
              <w:t xml:space="preserve">Подрядчика </w:t>
            </w:r>
            <w:r w:rsidRPr="00AE5E03">
              <w:rPr>
                <w:rFonts w:ascii="Times New Roman" w:hAnsi="Times New Roman" w:cs="Times New Roman"/>
                <w:color w:val="000000" w:themeColor="text1"/>
                <w:lang w:eastAsia="ru-RU"/>
              </w:rPr>
              <w:t>будет нанесен ущерб оборудованию и имуществу Заказчика или причинен ущерб имуществу третьих лиц, то Подрядчик обязан возместить нанесенный ущерб в полном объеме за свой счёт.</w:t>
            </w:r>
          </w:p>
        </w:tc>
      </w:tr>
      <w:tr w:rsidR="0056652B" w:rsidRPr="00AE5E03" w14:paraId="3559CB8F" w14:textId="77777777" w:rsidTr="00F32A18">
        <w:trPr>
          <w:trHeight w:val="274"/>
        </w:trPr>
        <w:tc>
          <w:tcPr>
            <w:tcW w:w="567" w:type="dxa"/>
            <w:tcBorders>
              <w:top w:val="single" w:sz="4" w:space="0" w:color="auto"/>
              <w:left w:val="single" w:sz="4" w:space="0" w:color="auto"/>
              <w:bottom w:val="single" w:sz="4" w:space="0" w:color="auto"/>
              <w:right w:val="single" w:sz="4" w:space="0" w:color="auto"/>
            </w:tcBorders>
          </w:tcPr>
          <w:p w14:paraId="56E1BDDB"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14:paraId="2D3D5F30" w14:textId="77777777" w:rsidR="0056652B" w:rsidRPr="00AE5E03" w:rsidRDefault="0056652B" w:rsidP="00F32A18">
            <w:pPr>
              <w:widowControl w:val="0"/>
              <w:suppressAutoHyphens/>
              <w:rPr>
                <w:rFonts w:ascii="Times New Roman" w:eastAsia="Times New Roman" w:hAnsi="Times New Roman" w:cs="Times New Roman"/>
                <w:color w:val="000000" w:themeColor="text1"/>
                <w:lang w:eastAsia="ar-SA"/>
              </w:rPr>
            </w:pPr>
            <w:r w:rsidRPr="00AE5E03">
              <w:rPr>
                <w:rFonts w:ascii="Times New Roman" w:eastAsia="Times New Roman" w:hAnsi="Times New Roman" w:cs="Times New Roman"/>
                <w:color w:val="000000" w:themeColor="text1"/>
                <w:lang w:eastAsia="ar-SA"/>
              </w:rPr>
              <w:t>Нормативно-технические требования при проведении Работ Подрядчиком</w:t>
            </w:r>
          </w:p>
        </w:tc>
        <w:tc>
          <w:tcPr>
            <w:tcW w:w="7791" w:type="dxa"/>
            <w:tcBorders>
              <w:top w:val="single" w:sz="4" w:space="0" w:color="auto"/>
              <w:left w:val="single" w:sz="4" w:space="0" w:color="auto"/>
              <w:bottom w:val="single" w:sz="4" w:space="0" w:color="auto"/>
              <w:right w:val="single" w:sz="4" w:space="0" w:color="auto"/>
            </w:tcBorders>
          </w:tcPr>
          <w:p w14:paraId="26798C1B"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rPr>
              <w:t>Подрядчик</w:t>
            </w:r>
            <w:r w:rsidRPr="00AE5E03">
              <w:rPr>
                <w:rFonts w:ascii="Times New Roman" w:hAnsi="Times New Roman" w:cs="Times New Roman"/>
                <w:color w:val="000000" w:themeColor="text1"/>
              </w:rPr>
              <w:t xml:space="preserve"> обеспечивает безопасность производства Работ в соответствии с действующими нормами, методическими документами и правилами, регламентирующими качество выполнения Работ, с соблюдением правил пожарной безопасности, правил техники безопасности и охраны труда:</w:t>
            </w:r>
          </w:p>
          <w:p w14:paraId="2000AF38"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eastAsia="Calibri" w:hAnsi="Times New Roman" w:cs="Times New Roman"/>
                <w:color w:val="000000" w:themeColor="text1"/>
              </w:rPr>
              <w:t>1.</w:t>
            </w:r>
            <w:r w:rsidRPr="00AE5E03">
              <w:rPr>
                <w:rFonts w:ascii="Times New Roman" w:hAnsi="Times New Roman" w:cs="Times New Roman"/>
                <w:color w:val="000000" w:themeColor="text1"/>
              </w:rPr>
              <w:t>Правила технической эксплуатации электроустановок потребителей (ПТЭЭП), утвержденные Приказом Минэнерго РФ от 12.08.2022 № 811;</w:t>
            </w:r>
          </w:p>
          <w:p w14:paraId="554EAECA" w14:textId="77777777" w:rsidR="0056652B" w:rsidRPr="00AE5E03" w:rsidRDefault="0056652B" w:rsidP="00F32A18">
            <w:pPr>
              <w:jc w:val="both"/>
              <w:rPr>
                <w:rFonts w:ascii="Times New Roman" w:hAnsi="Times New Roman" w:cs="Times New Roman"/>
                <w:bCs/>
                <w:color w:val="000000" w:themeColor="text1"/>
              </w:rPr>
            </w:pPr>
            <w:r w:rsidRPr="00AE5E03">
              <w:rPr>
                <w:rFonts w:ascii="Times New Roman" w:hAnsi="Times New Roman" w:cs="Times New Roman"/>
                <w:color w:val="000000" w:themeColor="text1"/>
              </w:rPr>
              <w:t>2. СП 60.13330.2020 Отопление, вентиляция и кондиционирование воздуха (СНиП 41-01-2003)</w:t>
            </w:r>
            <w:r w:rsidRPr="00AE5E03">
              <w:rPr>
                <w:rFonts w:ascii="Times New Roman" w:hAnsi="Times New Roman" w:cs="Times New Roman"/>
                <w:bCs/>
                <w:color w:val="000000" w:themeColor="text1"/>
              </w:rPr>
              <w:t>;</w:t>
            </w:r>
          </w:p>
          <w:p w14:paraId="4694651B"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rPr>
              <w:t>3. ГОСТ 30494—2011 Здания жилые и общественные. Параметры микроклимата в помещениях;</w:t>
            </w:r>
          </w:p>
          <w:p w14:paraId="45F7A1F6"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rPr>
              <w:t>4. ГОСТ 12.1.005-88 Общие санитарно-гигиенические требования к воздуху рабочей зоны;</w:t>
            </w:r>
          </w:p>
          <w:p w14:paraId="480D3C73"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rPr>
              <w:t>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государственного санитарного врача Российской Федерации от 28 января 2021 г. № 3;</w:t>
            </w:r>
          </w:p>
          <w:p w14:paraId="3ED4D8B3" w14:textId="77777777" w:rsidR="0056652B" w:rsidRPr="00AE5E03" w:rsidRDefault="0056652B" w:rsidP="00F32A18">
            <w:pPr>
              <w:jc w:val="both"/>
              <w:rPr>
                <w:rFonts w:ascii="Times New Roman" w:hAnsi="Times New Roman" w:cs="Times New Roman"/>
                <w:color w:val="000000" w:themeColor="text1"/>
              </w:rPr>
            </w:pPr>
            <w:r w:rsidRPr="00AE5E03">
              <w:rPr>
                <w:rFonts w:ascii="Times New Roman" w:hAnsi="Times New Roman" w:cs="Times New Roman"/>
                <w:color w:val="000000" w:themeColor="text1"/>
              </w:rPr>
              <w:t>6. ППР РФ от 16.09.2020 №1479 «Об утверждении Правил противопожарного режима в РФ»;</w:t>
            </w:r>
          </w:p>
          <w:p w14:paraId="068A2B77" w14:textId="77777777" w:rsidR="0056652B" w:rsidRPr="00AE5E03" w:rsidRDefault="0056652B" w:rsidP="00F32A18">
            <w:pPr>
              <w:jc w:val="both"/>
              <w:rPr>
                <w:rFonts w:ascii="Times New Roman" w:hAnsi="Times New Roman" w:cs="Times New Roman"/>
                <w:color w:val="000000" w:themeColor="text1"/>
                <w:lang w:val="x-none"/>
              </w:rPr>
            </w:pPr>
            <w:r w:rsidRPr="00AE5E03">
              <w:rPr>
                <w:rFonts w:ascii="Times New Roman" w:hAnsi="Times New Roman" w:cs="Times New Roman"/>
                <w:color w:val="000000" w:themeColor="text1"/>
              </w:rPr>
              <w:t>7. Правила устройства электроустановок. Издание № 7;</w:t>
            </w:r>
          </w:p>
          <w:p w14:paraId="7DB21EF0" w14:textId="77777777" w:rsidR="0056652B" w:rsidRPr="00AE5E03" w:rsidRDefault="0056652B" w:rsidP="00F32A18">
            <w:pPr>
              <w:widowControl w:val="0"/>
              <w:jc w:val="both"/>
              <w:rPr>
                <w:rFonts w:ascii="Times New Roman" w:hAnsi="Times New Roman" w:cs="Times New Roman"/>
                <w:color w:val="000000" w:themeColor="text1"/>
              </w:rPr>
            </w:pPr>
            <w:r w:rsidRPr="00AE5E03">
              <w:rPr>
                <w:rFonts w:ascii="Times New Roman" w:hAnsi="Times New Roman" w:cs="Times New Roman"/>
                <w:color w:val="000000" w:themeColor="text1"/>
              </w:rPr>
              <w:t>8. Другие законодательные и нормативные акты, действующие на территории РФ и регулирующие сферу строительства, ремонта и эксплуатации административных зданий.</w:t>
            </w:r>
          </w:p>
        </w:tc>
      </w:tr>
      <w:tr w:rsidR="0056652B" w:rsidRPr="00AE5E03" w14:paraId="55A9FE38" w14:textId="77777777" w:rsidTr="00F32A18">
        <w:tc>
          <w:tcPr>
            <w:tcW w:w="567" w:type="dxa"/>
            <w:tcBorders>
              <w:top w:val="single" w:sz="4" w:space="0" w:color="auto"/>
              <w:left w:val="single" w:sz="4" w:space="0" w:color="auto"/>
              <w:bottom w:val="single" w:sz="4" w:space="0" w:color="auto"/>
              <w:right w:val="single" w:sz="4" w:space="0" w:color="auto"/>
            </w:tcBorders>
          </w:tcPr>
          <w:p w14:paraId="50E2F5DB"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EA249" w14:textId="77777777" w:rsidR="0056652B" w:rsidRPr="00AE5E03" w:rsidRDefault="0056652B" w:rsidP="00F32A18">
            <w:pPr>
              <w:widowControl w:val="0"/>
              <w:suppressAutoHyphens/>
              <w:ind w:right="-103"/>
              <w:rPr>
                <w:rFonts w:ascii="Times New Roman" w:hAnsi="Times New Roman" w:cs="Times New Roman"/>
                <w:color w:val="000000" w:themeColor="text1"/>
              </w:rPr>
            </w:pPr>
            <w:r w:rsidRPr="00AE5E03">
              <w:rPr>
                <w:rFonts w:ascii="Times New Roman" w:eastAsia="Times New Roman" w:hAnsi="Times New Roman" w:cs="Times New Roman"/>
                <w:color w:val="000000" w:themeColor="text1"/>
                <w:lang w:eastAsia="ar-SA"/>
              </w:rPr>
              <w:t>Требования к функциональным характеристикам оборудования, при проведении Работ Подрядчиком</w:t>
            </w:r>
          </w:p>
        </w:tc>
        <w:tc>
          <w:tcPr>
            <w:tcW w:w="7791" w:type="dxa"/>
            <w:tcBorders>
              <w:top w:val="single" w:sz="4" w:space="0" w:color="auto"/>
              <w:left w:val="single" w:sz="4" w:space="0" w:color="auto"/>
              <w:bottom w:val="single" w:sz="4" w:space="0" w:color="auto"/>
              <w:right w:val="single" w:sz="4" w:space="0" w:color="auto"/>
            </w:tcBorders>
            <w:hideMark/>
          </w:tcPr>
          <w:p w14:paraId="1CA48830" w14:textId="77777777" w:rsidR="0056652B" w:rsidRPr="00AE5E03" w:rsidRDefault="0056652B" w:rsidP="00F32A18">
            <w:pPr>
              <w:widowControl w:val="0"/>
              <w:tabs>
                <w:tab w:val="left" w:pos="310"/>
              </w:tabs>
              <w:suppressAutoHyphens/>
              <w:jc w:val="both"/>
              <w:rPr>
                <w:rFonts w:ascii="Times New Roman" w:hAnsi="Times New Roman" w:cs="Times New Roman"/>
                <w:lang w:eastAsia="ar-SA"/>
              </w:rPr>
            </w:pPr>
            <w:r w:rsidRPr="00AE5E03">
              <w:rPr>
                <w:rFonts w:ascii="Times New Roman" w:hAnsi="Times New Roman" w:cs="Times New Roman"/>
                <w:lang w:eastAsia="ar-SA"/>
              </w:rPr>
              <w:t>1.</w:t>
            </w:r>
            <w:r w:rsidRPr="00AE5E03">
              <w:rPr>
                <w:rFonts w:ascii="Times New Roman" w:hAnsi="Times New Roman" w:cs="Times New Roman"/>
                <w:color w:val="FF0000"/>
                <w:lang w:eastAsia="ar-SA"/>
              </w:rPr>
              <w:t xml:space="preserve"> </w:t>
            </w:r>
            <w:r w:rsidRPr="00AE5E03">
              <w:rPr>
                <w:rFonts w:ascii="Times New Roman" w:hAnsi="Times New Roman" w:cs="Times New Roman"/>
                <w:lang w:eastAsia="ar-SA"/>
              </w:rPr>
              <w:t>Оборудование и материалы, необходимые для их выполнения пуско-наладочных работ, предварительно закупаются Подрядчиком (входит в цену Контракта)</w:t>
            </w:r>
          </w:p>
          <w:p w14:paraId="6F095FB8" w14:textId="77777777" w:rsidR="0056652B" w:rsidRPr="00AE5E03" w:rsidRDefault="0056652B" w:rsidP="00F32A18">
            <w:pPr>
              <w:widowControl w:val="0"/>
              <w:tabs>
                <w:tab w:val="left" w:pos="310"/>
              </w:tabs>
              <w:suppressAutoHyphens/>
              <w:jc w:val="both"/>
              <w:rPr>
                <w:rFonts w:ascii="Times New Roman" w:hAnsi="Times New Roman" w:cs="Times New Roman"/>
                <w:color w:val="FF0000"/>
                <w:lang w:eastAsia="ar-SA"/>
              </w:rPr>
            </w:pPr>
            <w:r w:rsidRPr="00AE5E03">
              <w:rPr>
                <w:rFonts w:ascii="Times New Roman" w:hAnsi="Times New Roman" w:cs="Times New Roman"/>
                <w:lang w:eastAsia="ar-SA"/>
              </w:rPr>
              <w:t xml:space="preserve">2. До начала проведения Работ, </w:t>
            </w:r>
            <w:r w:rsidRPr="00AE5E03">
              <w:rPr>
                <w:rFonts w:ascii="Times New Roman" w:hAnsi="Times New Roman" w:cs="Times New Roman"/>
              </w:rPr>
              <w:t xml:space="preserve">Подрядчик </w:t>
            </w:r>
            <w:r w:rsidRPr="00AE5E03">
              <w:rPr>
                <w:rFonts w:ascii="Times New Roman" w:hAnsi="Times New Roman" w:cs="Times New Roman"/>
                <w:lang w:eastAsia="ar-SA"/>
              </w:rPr>
              <w:t>обязуется проверить, что расходные материалы и оборудование разрешены к применению на территории РФ, соответствуют требованиям промышленной и экологической безопасности, требованиям ГОСТов, СНиПов, других нормативно-технических документов.</w:t>
            </w:r>
          </w:p>
        </w:tc>
      </w:tr>
      <w:tr w:rsidR="0056652B" w:rsidRPr="00AE5E03" w14:paraId="69DA76C7" w14:textId="77777777" w:rsidTr="00F32A18">
        <w:tc>
          <w:tcPr>
            <w:tcW w:w="567" w:type="dxa"/>
            <w:tcBorders>
              <w:top w:val="single" w:sz="4" w:space="0" w:color="auto"/>
              <w:left w:val="single" w:sz="4" w:space="0" w:color="auto"/>
              <w:bottom w:val="single" w:sz="4" w:space="0" w:color="auto"/>
              <w:right w:val="single" w:sz="4" w:space="0" w:color="auto"/>
            </w:tcBorders>
          </w:tcPr>
          <w:p w14:paraId="758A853B"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hideMark/>
          </w:tcPr>
          <w:p w14:paraId="5E260EEF" w14:textId="77777777" w:rsidR="0056652B" w:rsidRPr="00AE5E03" w:rsidRDefault="0056652B" w:rsidP="00F32A18">
            <w:pPr>
              <w:autoSpaceDN w:val="0"/>
              <w:spacing w:line="252" w:lineRule="auto"/>
              <w:rPr>
                <w:rFonts w:ascii="Times New Roman" w:eastAsia="Times New Roman" w:hAnsi="Times New Roman" w:cs="Times New Roman"/>
                <w:color w:val="000000" w:themeColor="text1"/>
              </w:rPr>
            </w:pPr>
            <w:r w:rsidRPr="00AE5E03">
              <w:rPr>
                <w:rFonts w:ascii="Times New Roman" w:eastAsia="Times New Roman" w:hAnsi="Times New Roman" w:cs="Times New Roman"/>
                <w:color w:val="000000" w:themeColor="text1"/>
                <w:lang w:eastAsia="ar-SA"/>
              </w:rPr>
              <w:t>Порядок приемки Работ и требования к отчётности</w:t>
            </w:r>
          </w:p>
        </w:tc>
        <w:tc>
          <w:tcPr>
            <w:tcW w:w="77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17D33E" w14:textId="77777777" w:rsidR="0056652B" w:rsidRPr="00AE5E03" w:rsidRDefault="0056652B" w:rsidP="00F32A18">
            <w:pPr>
              <w:widowControl w:val="0"/>
              <w:suppressAutoHyphens/>
              <w:jc w:val="both"/>
              <w:rPr>
                <w:rFonts w:ascii="Times New Roman" w:hAnsi="Times New Roman" w:cs="Times New Roman"/>
                <w:color w:val="000000" w:themeColor="text1"/>
              </w:rPr>
            </w:pPr>
            <w:r w:rsidRPr="00AE5E03">
              <w:rPr>
                <w:rFonts w:ascii="Times New Roman" w:hAnsi="Times New Roman" w:cs="Times New Roman"/>
                <w:color w:val="000000" w:themeColor="text1"/>
              </w:rPr>
              <w:t xml:space="preserve">1. После завершения Работ </w:t>
            </w:r>
            <w:r w:rsidRPr="00AE5E03">
              <w:rPr>
                <w:rFonts w:ascii="Times New Roman" w:hAnsi="Times New Roman" w:cs="Times New Roman"/>
              </w:rPr>
              <w:t>Подрядчик</w:t>
            </w:r>
            <w:r w:rsidRPr="00AE5E03">
              <w:rPr>
                <w:rFonts w:ascii="Times New Roman" w:hAnsi="Times New Roman" w:cs="Times New Roman"/>
                <w:color w:val="000000" w:themeColor="text1"/>
              </w:rPr>
              <w:t xml:space="preserve"> в соответствии с условиями </w:t>
            </w:r>
            <w:r>
              <w:rPr>
                <w:rFonts w:ascii="Times New Roman" w:hAnsi="Times New Roman" w:cs="Times New Roman"/>
                <w:color w:val="000000" w:themeColor="text1"/>
              </w:rPr>
              <w:t>Контракта</w:t>
            </w:r>
            <w:r w:rsidRPr="00AE5E03">
              <w:rPr>
                <w:rFonts w:ascii="Times New Roman" w:hAnsi="Times New Roman" w:cs="Times New Roman"/>
                <w:color w:val="000000" w:themeColor="text1"/>
              </w:rPr>
              <w:t xml:space="preserve"> передает Заказчику следующие документы, в 2 (двух) экз.:</w:t>
            </w:r>
          </w:p>
          <w:p w14:paraId="2E0FEB5C" w14:textId="77777777" w:rsidR="0056652B" w:rsidRPr="00AE5E03" w:rsidRDefault="0056652B" w:rsidP="00F32A18">
            <w:pPr>
              <w:tabs>
                <w:tab w:val="left" w:pos="142"/>
                <w:tab w:val="left" w:pos="1134"/>
                <w:tab w:val="left" w:pos="1418"/>
              </w:tabs>
              <w:suppressAutoHyphens/>
              <w:autoSpaceDE w:val="0"/>
              <w:contextualSpacing/>
              <w:jc w:val="both"/>
              <w:rPr>
                <w:rFonts w:ascii="Times New Roman" w:hAnsi="Times New Roman" w:cs="Times New Roman"/>
                <w:lang w:eastAsia="ru-RU"/>
              </w:rPr>
            </w:pPr>
            <w:r w:rsidRPr="00AE5E03">
              <w:rPr>
                <w:rFonts w:ascii="Times New Roman" w:hAnsi="Times New Roman" w:cs="Times New Roman"/>
                <w:color w:val="000000" w:themeColor="text1"/>
              </w:rPr>
              <w:t xml:space="preserve">1.1. </w:t>
            </w:r>
            <w:r w:rsidRPr="00AE5E03">
              <w:rPr>
                <w:rFonts w:ascii="Times New Roman" w:hAnsi="Times New Roman" w:cs="Times New Roman"/>
              </w:rPr>
              <w:t>Акт о техническом состоянии;</w:t>
            </w:r>
          </w:p>
          <w:p w14:paraId="33C4E963" w14:textId="77777777" w:rsidR="0056652B" w:rsidRPr="00AE5E03" w:rsidRDefault="0056652B" w:rsidP="00F32A18">
            <w:pPr>
              <w:widowControl w:val="0"/>
              <w:suppressAutoHyphens/>
              <w:jc w:val="both"/>
              <w:rPr>
                <w:rFonts w:ascii="Times New Roman" w:hAnsi="Times New Roman" w:cs="Times New Roman"/>
              </w:rPr>
            </w:pPr>
            <w:r w:rsidRPr="00AE5E03">
              <w:rPr>
                <w:rFonts w:ascii="Times New Roman" w:hAnsi="Times New Roman" w:cs="Times New Roman"/>
              </w:rPr>
              <w:t>1.2 Акт приема – передачи Объекта;</w:t>
            </w:r>
          </w:p>
          <w:p w14:paraId="243A40F3" w14:textId="77777777" w:rsidR="0056652B" w:rsidRPr="00AE5E03" w:rsidRDefault="0056652B" w:rsidP="00F32A18">
            <w:pPr>
              <w:widowControl w:val="0"/>
              <w:suppressAutoHyphens/>
              <w:jc w:val="both"/>
              <w:rPr>
                <w:rFonts w:ascii="Times New Roman" w:hAnsi="Times New Roman" w:cs="Times New Roman"/>
              </w:rPr>
            </w:pPr>
            <w:r w:rsidRPr="00AE5E03">
              <w:rPr>
                <w:rFonts w:ascii="Times New Roman" w:hAnsi="Times New Roman" w:cs="Times New Roman"/>
              </w:rPr>
              <w:t xml:space="preserve">1.3. Акт об окончании пусконаладочных работ. </w:t>
            </w:r>
          </w:p>
        </w:tc>
      </w:tr>
      <w:tr w:rsidR="0056652B" w:rsidRPr="00AE5E03" w14:paraId="07F703E3" w14:textId="77777777" w:rsidTr="00F32A18">
        <w:tc>
          <w:tcPr>
            <w:tcW w:w="567" w:type="dxa"/>
            <w:tcBorders>
              <w:top w:val="single" w:sz="4" w:space="0" w:color="auto"/>
              <w:left w:val="single" w:sz="4" w:space="0" w:color="auto"/>
              <w:bottom w:val="single" w:sz="4" w:space="0" w:color="auto"/>
              <w:right w:val="single" w:sz="4" w:space="0" w:color="auto"/>
            </w:tcBorders>
          </w:tcPr>
          <w:p w14:paraId="7D0B9B96"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Pr>
          <w:p w14:paraId="415CCDE4" w14:textId="77777777" w:rsidR="0056652B" w:rsidRPr="00AE5E03" w:rsidRDefault="0056652B" w:rsidP="00F32A18">
            <w:pPr>
              <w:autoSpaceDN w:val="0"/>
              <w:spacing w:line="252" w:lineRule="auto"/>
              <w:rPr>
                <w:rFonts w:ascii="Times New Roman" w:hAnsi="Times New Roman" w:cs="Times New Roman"/>
                <w:color w:val="000000" w:themeColor="text1"/>
              </w:rPr>
            </w:pPr>
            <w:r w:rsidRPr="00AE5E03">
              <w:rPr>
                <w:rFonts w:ascii="Times New Roman" w:eastAsia="Times New Roman" w:hAnsi="Times New Roman" w:cs="Times New Roman"/>
                <w:color w:val="000000" w:themeColor="text1"/>
                <w:lang w:eastAsia="ar-SA"/>
              </w:rPr>
              <w:t>Основные требования к качеству Работ</w:t>
            </w:r>
          </w:p>
        </w:tc>
        <w:tc>
          <w:tcPr>
            <w:tcW w:w="7791" w:type="dxa"/>
            <w:tcBorders>
              <w:top w:val="single" w:sz="4" w:space="0" w:color="auto"/>
              <w:left w:val="single" w:sz="4" w:space="0" w:color="auto"/>
              <w:bottom w:val="single" w:sz="4" w:space="0" w:color="auto"/>
              <w:right w:val="single" w:sz="4" w:space="0" w:color="auto"/>
            </w:tcBorders>
            <w:shd w:val="clear" w:color="auto" w:fill="FFFFFF" w:themeFill="background1"/>
          </w:tcPr>
          <w:p w14:paraId="20537C2C" w14:textId="77777777" w:rsidR="0056652B" w:rsidRPr="00AE5E03" w:rsidRDefault="0056652B" w:rsidP="00F32A18">
            <w:pPr>
              <w:jc w:val="both"/>
              <w:rPr>
                <w:rFonts w:ascii="Times New Roman" w:eastAsia="Calibri" w:hAnsi="Times New Roman" w:cs="Times New Roman"/>
                <w:color w:val="000000" w:themeColor="text1"/>
              </w:rPr>
            </w:pPr>
            <w:r w:rsidRPr="00AE5E03">
              <w:rPr>
                <w:rFonts w:ascii="Times New Roman" w:eastAsia="Calibri" w:hAnsi="Times New Roman" w:cs="Times New Roman"/>
                <w:color w:val="000000" w:themeColor="text1"/>
              </w:rPr>
              <w:t xml:space="preserve">1. Работы, предусмотренные Договором, должны быть выполнены </w:t>
            </w:r>
            <w:r w:rsidRPr="00AE5E03">
              <w:rPr>
                <w:rFonts w:ascii="Times New Roman" w:hAnsi="Times New Roman" w:cs="Times New Roman"/>
              </w:rPr>
              <w:t>Подрядчиком</w:t>
            </w:r>
            <w:r w:rsidRPr="00AE5E03">
              <w:rPr>
                <w:rFonts w:ascii="Times New Roman" w:eastAsia="Calibri" w:hAnsi="Times New Roman" w:cs="Times New Roman"/>
                <w:color w:val="000000" w:themeColor="text1"/>
              </w:rPr>
              <w:t xml:space="preserve"> в полном объеме, с качеством, предусмотренном требованиями настоящего ТЗ, нормативными документами на данный вид работ.</w:t>
            </w:r>
          </w:p>
          <w:p w14:paraId="3DCF5D61" w14:textId="77777777" w:rsidR="0056652B" w:rsidRPr="00AE5E03" w:rsidRDefault="0056652B" w:rsidP="00F32A18">
            <w:pPr>
              <w:jc w:val="both"/>
              <w:rPr>
                <w:rFonts w:ascii="Times New Roman" w:eastAsia="Calibri" w:hAnsi="Times New Roman" w:cs="Times New Roman"/>
                <w:color w:val="000000" w:themeColor="text1"/>
                <w:lang w:eastAsia="ar-SA"/>
              </w:rPr>
            </w:pPr>
            <w:r w:rsidRPr="00AE5E03">
              <w:rPr>
                <w:rFonts w:ascii="Times New Roman" w:eastAsia="Calibri" w:hAnsi="Times New Roman" w:cs="Times New Roman"/>
                <w:color w:val="000000" w:themeColor="text1"/>
                <w:lang w:eastAsia="ar-SA"/>
              </w:rPr>
              <w:t xml:space="preserve">2. Ответственность за качество выполняемых Работ привлеченных субподрядчиков, на Объектах Заказчика несет </w:t>
            </w:r>
            <w:r w:rsidRPr="00AE5E03">
              <w:rPr>
                <w:rFonts w:ascii="Times New Roman" w:hAnsi="Times New Roman" w:cs="Times New Roman"/>
              </w:rPr>
              <w:t>Подрядчик.</w:t>
            </w:r>
          </w:p>
          <w:p w14:paraId="573E3152" w14:textId="77777777" w:rsidR="0056652B" w:rsidRPr="00AE5E03" w:rsidRDefault="0056652B" w:rsidP="00F32A18">
            <w:pPr>
              <w:jc w:val="both"/>
              <w:rPr>
                <w:rFonts w:ascii="Times New Roman" w:eastAsia="Calibri" w:hAnsi="Times New Roman" w:cs="Times New Roman"/>
                <w:color w:val="000000" w:themeColor="text1"/>
                <w:lang w:eastAsia="ar-SA"/>
              </w:rPr>
            </w:pPr>
            <w:r w:rsidRPr="00AE5E03">
              <w:rPr>
                <w:rFonts w:ascii="Times New Roman" w:hAnsi="Times New Roman" w:cs="Times New Roman"/>
                <w:color w:val="000000" w:themeColor="text1"/>
              </w:rPr>
              <w:t xml:space="preserve">3. </w:t>
            </w:r>
            <w:r w:rsidRPr="00AE5E03">
              <w:rPr>
                <w:rFonts w:ascii="Times New Roman" w:eastAsia="Calibri" w:hAnsi="Times New Roman" w:cs="Times New Roman"/>
                <w:color w:val="000000" w:themeColor="text1"/>
                <w:lang w:eastAsia="ar-SA"/>
              </w:rPr>
              <w:t xml:space="preserve">При нарушении </w:t>
            </w:r>
            <w:r w:rsidRPr="00AE5E03">
              <w:rPr>
                <w:rFonts w:ascii="Times New Roman" w:hAnsi="Times New Roman" w:cs="Times New Roman"/>
              </w:rPr>
              <w:t>Подрядчиком</w:t>
            </w:r>
            <w:r>
              <w:rPr>
                <w:rFonts w:ascii="Times New Roman" w:hAnsi="Times New Roman" w:cs="Times New Roman"/>
              </w:rPr>
              <w:t xml:space="preserve"> </w:t>
            </w:r>
            <w:r w:rsidRPr="00AE5E03">
              <w:rPr>
                <w:rFonts w:ascii="Times New Roman" w:eastAsia="Calibri" w:hAnsi="Times New Roman" w:cs="Times New Roman"/>
                <w:color w:val="000000" w:themeColor="text1"/>
                <w:lang w:eastAsia="ar-SA"/>
              </w:rPr>
              <w:t>требований настоящего ТЗ и условий Договора, влияющих на качество выполненных Работ для проверки соответствия качества, Заказчик вправе привлекать независимых экспертов.</w:t>
            </w:r>
          </w:p>
        </w:tc>
      </w:tr>
      <w:tr w:rsidR="0056652B" w:rsidRPr="00AE5E03" w14:paraId="32C62103" w14:textId="77777777" w:rsidTr="00F32A18">
        <w:tc>
          <w:tcPr>
            <w:tcW w:w="567" w:type="dxa"/>
            <w:tcBorders>
              <w:top w:val="single" w:sz="4" w:space="0" w:color="auto"/>
              <w:left w:val="single" w:sz="4" w:space="0" w:color="auto"/>
              <w:bottom w:val="single" w:sz="4" w:space="0" w:color="auto"/>
              <w:right w:val="single" w:sz="4" w:space="0" w:color="auto"/>
            </w:tcBorders>
          </w:tcPr>
          <w:p w14:paraId="2A5CE0ED"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hideMark/>
          </w:tcPr>
          <w:p w14:paraId="482DA62F" w14:textId="77777777" w:rsidR="0056652B" w:rsidRPr="00AE5E03" w:rsidRDefault="0056652B" w:rsidP="00F32A18">
            <w:pPr>
              <w:autoSpaceDN w:val="0"/>
              <w:spacing w:line="252" w:lineRule="auto"/>
              <w:rPr>
                <w:rFonts w:ascii="Times New Roman" w:hAnsi="Times New Roman" w:cs="Times New Roman"/>
                <w:color w:val="000000" w:themeColor="text1"/>
              </w:rPr>
            </w:pPr>
            <w:r w:rsidRPr="00AE5E03">
              <w:rPr>
                <w:rFonts w:ascii="Times New Roman" w:eastAsia="Times New Roman" w:hAnsi="Times New Roman" w:cs="Times New Roman"/>
                <w:color w:val="000000" w:themeColor="text1"/>
                <w:lang w:eastAsia="ar-SA"/>
              </w:rPr>
              <w:t>Гарантии на выполненный объем Работ</w:t>
            </w:r>
          </w:p>
        </w:tc>
        <w:tc>
          <w:tcPr>
            <w:tcW w:w="7791" w:type="dxa"/>
            <w:tcBorders>
              <w:top w:val="single" w:sz="4" w:space="0" w:color="auto"/>
              <w:left w:val="single" w:sz="4" w:space="0" w:color="auto"/>
              <w:bottom w:val="single" w:sz="4" w:space="0" w:color="auto"/>
              <w:right w:val="single" w:sz="4" w:space="0" w:color="auto"/>
            </w:tcBorders>
          </w:tcPr>
          <w:p w14:paraId="1A4D3ADC" w14:textId="77777777" w:rsidR="0056652B" w:rsidRPr="00AE5E03" w:rsidRDefault="0056652B" w:rsidP="00F32A18">
            <w:pPr>
              <w:jc w:val="both"/>
              <w:rPr>
                <w:rFonts w:ascii="Times New Roman" w:hAnsi="Times New Roman" w:cs="Times New Roman"/>
              </w:rPr>
            </w:pPr>
            <w:r w:rsidRPr="00AE5E03">
              <w:rPr>
                <w:rFonts w:ascii="Times New Roman" w:hAnsi="Times New Roman" w:cs="Times New Roman"/>
              </w:rPr>
              <w:t>1. Гарантийный срок на выполненные Подрядчиком</w:t>
            </w:r>
            <w:r>
              <w:rPr>
                <w:rFonts w:ascii="Times New Roman" w:hAnsi="Times New Roman" w:cs="Times New Roman"/>
              </w:rPr>
              <w:t xml:space="preserve"> </w:t>
            </w:r>
            <w:r w:rsidRPr="00AE5E03">
              <w:rPr>
                <w:rFonts w:ascii="Times New Roman" w:hAnsi="Times New Roman" w:cs="Times New Roman"/>
              </w:rPr>
              <w:t xml:space="preserve">Работы составляет </w:t>
            </w:r>
            <w:bookmarkStart w:id="23" w:name="_Hlk156551336"/>
            <w:r w:rsidRPr="00AE5E03">
              <w:rPr>
                <w:rFonts w:ascii="Times New Roman" w:hAnsi="Times New Roman" w:cs="Times New Roman"/>
              </w:rPr>
              <w:t>12</w:t>
            </w:r>
            <w:r>
              <w:rPr>
                <w:rFonts w:ascii="Times New Roman" w:hAnsi="Times New Roman" w:cs="Times New Roman"/>
              </w:rPr>
              <w:t xml:space="preserve"> календарных </w:t>
            </w:r>
            <w:r w:rsidRPr="00AE5E03">
              <w:rPr>
                <w:rFonts w:ascii="Times New Roman" w:hAnsi="Times New Roman" w:cs="Times New Roman"/>
              </w:rPr>
              <w:t xml:space="preserve">месяцев </w:t>
            </w:r>
            <w:bookmarkEnd w:id="23"/>
            <w:r w:rsidRPr="00AE5E03">
              <w:rPr>
                <w:rFonts w:ascii="Times New Roman" w:hAnsi="Times New Roman" w:cs="Times New Roman"/>
              </w:rPr>
              <w:t>с</w:t>
            </w:r>
            <w:r>
              <w:rPr>
                <w:rFonts w:ascii="Times New Roman" w:hAnsi="Times New Roman" w:cs="Times New Roman"/>
              </w:rPr>
              <w:t xml:space="preserve"> момента размещения в ЕИС подписанного Заказчиком</w:t>
            </w:r>
            <w:r w:rsidRPr="00AE5E03">
              <w:rPr>
                <w:rFonts w:ascii="Times New Roman" w:hAnsi="Times New Roman" w:cs="Times New Roman"/>
              </w:rPr>
              <w:t xml:space="preserve"> УПД. </w:t>
            </w:r>
          </w:p>
          <w:p w14:paraId="1FD7BEF9" w14:textId="77777777" w:rsidR="0056652B" w:rsidRPr="00AE5E03" w:rsidRDefault="0056652B" w:rsidP="00F32A18">
            <w:pPr>
              <w:jc w:val="both"/>
              <w:rPr>
                <w:rFonts w:ascii="Times New Roman" w:hAnsi="Times New Roman" w:cs="Times New Roman"/>
              </w:rPr>
            </w:pPr>
            <w:r w:rsidRPr="00AE5E03">
              <w:rPr>
                <w:rFonts w:ascii="Times New Roman" w:hAnsi="Times New Roman" w:cs="Times New Roman"/>
              </w:rPr>
              <w:t>2. В соответствии с условиями Договора Подрядчик обязан за свой счет устранить дефекты, выявленные в течение гарантийного срока, в срок не более 3 (трех) календарных дней после получения письменного уведомления Заказчика о выявленных недостатках.</w:t>
            </w:r>
          </w:p>
        </w:tc>
      </w:tr>
      <w:tr w:rsidR="0056652B" w:rsidRPr="00AE5E03" w14:paraId="45C2D8F5" w14:textId="77777777" w:rsidTr="00F32A18">
        <w:tc>
          <w:tcPr>
            <w:tcW w:w="567" w:type="dxa"/>
            <w:tcBorders>
              <w:top w:val="single" w:sz="4" w:space="0" w:color="auto"/>
              <w:left w:val="single" w:sz="4" w:space="0" w:color="auto"/>
              <w:bottom w:val="single" w:sz="4" w:space="0" w:color="auto"/>
              <w:right w:val="single" w:sz="4" w:space="0" w:color="auto"/>
            </w:tcBorders>
          </w:tcPr>
          <w:p w14:paraId="75ED3FA9" w14:textId="77777777" w:rsidR="0056652B" w:rsidRPr="00AE5E03" w:rsidRDefault="0056652B" w:rsidP="0056652B">
            <w:pPr>
              <w:pStyle w:val="a7"/>
              <w:numPr>
                <w:ilvl w:val="0"/>
                <w:numId w:val="21"/>
              </w:numPr>
              <w:ind w:left="357" w:hanging="357"/>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Pr>
          <w:p w14:paraId="29B032DA" w14:textId="77777777" w:rsidR="0056652B" w:rsidRPr="00AE5E03" w:rsidRDefault="0056652B" w:rsidP="00F32A18">
            <w:pPr>
              <w:autoSpaceDN w:val="0"/>
              <w:spacing w:line="252" w:lineRule="auto"/>
              <w:rPr>
                <w:rFonts w:ascii="Times New Roman" w:eastAsia="Times New Roman" w:hAnsi="Times New Roman" w:cs="Times New Roman"/>
                <w:color w:val="000000" w:themeColor="text1"/>
                <w:lang w:eastAsia="ar-SA"/>
              </w:rPr>
            </w:pPr>
            <w:r w:rsidRPr="00AE5E03">
              <w:rPr>
                <w:rFonts w:ascii="Times New Roman" w:hAnsi="Times New Roman" w:cs="Times New Roman"/>
                <w:color w:val="000000" w:themeColor="text1"/>
              </w:rPr>
              <w:t>Особые условия</w:t>
            </w:r>
          </w:p>
        </w:tc>
        <w:tc>
          <w:tcPr>
            <w:tcW w:w="7791" w:type="dxa"/>
            <w:tcBorders>
              <w:top w:val="single" w:sz="4" w:space="0" w:color="auto"/>
              <w:left w:val="single" w:sz="4" w:space="0" w:color="auto"/>
              <w:bottom w:val="single" w:sz="4" w:space="0" w:color="auto"/>
              <w:right w:val="single" w:sz="4" w:space="0" w:color="auto"/>
            </w:tcBorders>
          </w:tcPr>
          <w:p w14:paraId="679BA3CB" w14:textId="77777777" w:rsidR="0056652B" w:rsidRPr="00AE5E03" w:rsidRDefault="0056652B" w:rsidP="00F32A18">
            <w:pPr>
              <w:pStyle w:val="a7"/>
              <w:widowControl w:val="0"/>
              <w:tabs>
                <w:tab w:val="left" w:pos="310"/>
              </w:tabs>
              <w:suppressAutoHyphens/>
              <w:ind w:left="27"/>
              <w:jc w:val="both"/>
              <w:rPr>
                <w:rFonts w:ascii="Times New Roman" w:hAnsi="Times New Roman" w:cs="Times New Roman"/>
                <w:color w:val="000000" w:themeColor="text1"/>
                <w:lang w:eastAsia="ar-SA"/>
              </w:rPr>
            </w:pPr>
            <w:r w:rsidRPr="00AE5E03">
              <w:rPr>
                <w:rFonts w:ascii="Times New Roman" w:hAnsi="Times New Roman" w:cs="Times New Roman"/>
                <w:color w:val="000000" w:themeColor="text1"/>
              </w:rPr>
              <w:t>1</w:t>
            </w:r>
            <w:r w:rsidRPr="00AE5E03">
              <w:rPr>
                <w:rFonts w:ascii="Times New Roman" w:hAnsi="Times New Roman" w:cs="Times New Roman"/>
                <w:color w:val="000000" w:themeColor="text1"/>
                <w:lang w:eastAsia="ar-SA"/>
              </w:rPr>
              <w:t xml:space="preserve">. При выполнении сопутствующих работ </w:t>
            </w:r>
            <w:r w:rsidRPr="00AE5E03">
              <w:rPr>
                <w:rFonts w:ascii="Times New Roman" w:hAnsi="Times New Roman" w:cs="Times New Roman"/>
              </w:rPr>
              <w:t>Подрядчик</w:t>
            </w:r>
            <w:r w:rsidRPr="00AE5E03">
              <w:rPr>
                <w:rFonts w:ascii="Times New Roman" w:hAnsi="Times New Roman" w:cs="Times New Roman"/>
                <w:color w:val="000000" w:themeColor="text1"/>
                <w:lang w:eastAsia="ar-SA"/>
              </w:rPr>
              <w:t xml:space="preserve"> обязуется:</w:t>
            </w:r>
          </w:p>
          <w:p w14:paraId="58E79157" w14:textId="77777777" w:rsidR="0056652B" w:rsidRPr="00AE5E03" w:rsidRDefault="0056652B" w:rsidP="00F32A18">
            <w:pPr>
              <w:widowControl w:val="0"/>
              <w:suppressAutoHyphens/>
              <w:jc w:val="both"/>
              <w:rPr>
                <w:rFonts w:ascii="Times New Roman" w:hAnsi="Times New Roman" w:cs="Times New Roman"/>
                <w:color w:val="000000" w:themeColor="text1"/>
                <w:lang w:eastAsia="ar-SA"/>
              </w:rPr>
            </w:pPr>
            <w:r w:rsidRPr="00AE5E03">
              <w:rPr>
                <w:rFonts w:ascii="Times New Roman" w:hAnsi="Times New Roman" w:cs="Times New Roman"/>
                <w:color w:val="000000" w:themeColor="text1"/>
                <w:lang w:eastAsia="ar-SA"/>
              </w:rPr>
              <w:t>1.1. Организовывать своими силами подсобные, погрузочно-разгрузочные и сопутствующие работы.</w:t>
            </w:r>
          </w:p>
          <w:p w14:paraId="46BF9457" w14:textId="77777777" w:rsidR="0056652B" w:rsidRPr="00AE5E03" w:rsidRDefault="0056652B" w:rsidP="00F32A18">
            <w:pPr>
              <w:widowControl w:val="0"/>
              <w:suppressAutoHyphens/>
              <w:jc w:val="both"/>
              <w:rPr>
                <w:rFonts w:ascii="Times New Roman" w:hAnsi="Times New Roman" w:cs="Times New Roman"/>
                <w:lang w:eastAsia="ar-SA"/>
              </w:rPr>
            </w:pPr>
            <w:r w:rsidRPr="00AE5E03">
              <w:rPr>
                <w:rFonts w:ascii="Times New Roman" w:hAnsi="Times New Roman" w:cs="Times New Roman"/>
                <w:color w:val="000000" w:themeColor="text1"/>
                <w:lang w:eastAsia="ar-SA"/>
              </w:rPr>
              <w:t xml:space="preserve">1.2. </w:t>
            </w:r>
            <w:r w:rsidRPr="00AE5E03">
              <w:rPr>
                <w:rFonts w:ascii="Times New Roman" w:hAnsi="Times New Roman" w:cs="Times New Roman"/>
                <w:lang w:eastAsia="ar-SA"/>
              </w:rPr>
              <w:t>При выполнении пусконаладочных работ возможно использование строительного оборудования расположенного вдоль фасада здания (строительные леса, строительные люльки).</w:t>
            </w:r>
          </w:p>
          <w:p w14:paraId="3EAAB05D" w14:textId="77777777" w:rsidR="0056652B" w:rsidRPr="00AE5E03" w:rsidRDefault="0056652B" w:rsidP="00F32A18">
            <w:pPr>
              <w:widowControl w:val="0"/>
              <w:suppressAutoHyphens/>
              <w:jc w:val="both"/>
              <w:rPr>
                <w:rFonts w:ascii="Times New Roman" w:hAnsi="Times New Roman" w:cs="Times New Roman"/>
                <w:color w:val="000000" w:themeColor="text1"/>
                <w:lang w:eastAsia="ar-SA"/>
              </w:rPr>
            </w:pPr>
            <w:r w:rsidRPr="00AE5E03">
              <w:rPr>
                <w:rFonts w:ascii="Times New Roman" w:hAnsi="Times New Roman" w:cs="Times New Roman"/>
                <w:lang w:eastAsia="ar-SA"/>
              </w:rPr>
              <w:t xml:space="preserve">1.3. При невозможности использовать расположенные вдоль здания строительное оборудование (строительные леса, строительные люльки), то </w:t>
            </w:r>
            <w:r w:rsidRPr="00AE5E03">
              <w:rPr>
                <w:rFonts w:ascii="Times New Roman" w:hAnsi="Times New Roman" w:cs="Times New Roman"/>
                <w:color w:val="000000" w:themeColor="text1"/>
                <w:lang w:eastAsia="ar-SA"/>
              </w:rPr>
              <w:t>работы с применением подъёмного оборудования, осуществляются за счёт Подрядчика.</w:t>
            </w:r>
          </w:p>
          <w:p w14:paraId="353CA2B2" w14:textId="77777777" w:rsidR="0056652B" w:rsidRPr="00AE5E03" w:rsidRDefault="0056652B" w:rsidP="00F32A18">
            <w:pPr>
              <w:widowControl w:val="0"/>
              <w:suppressAutoHyphens/>
              <w:jc w:val="both"/>
              <w:rPr>
                <w:rFonts w:ascii="Times New Roman" w:eastAsia="Calibri" w:hAnsi="Times New Roman" w:cs="Times New Roman"/>
                <w:color w:val="000000" w:themeColor="text1"/>
                <w:lang w:eastAsia="ar-SA"/>
              </w:rPr>
            </w:pPr>
            <w:r w:rsidRPr="00AE5E03">
              <w:rPr>
                <w:rFonts w:ascii="Times New Roman" w:eastAsia="Calibri" w:hAnsi="Times New Roman" w:cs="Times New Roman"/>
                <w:color w:val="000000" w:themeColor="text1"/>
                <w:lang w:eastAsia="ar-SA"/>
              </w:rPr>
              <w:t>2. Подрядчик не вправе без допусков, соответствующих квалификаций и согласования с соответствующими службами Заказчика осуществлять доступ на Объекты Заказчика посторонних лиц.</w:t>
            </w:r>
          </w:p>
          <w:p w14:paraId="723A685E" w14:textId="77777777" w:rsidR="0056652B" w:rsidRPr="00AE5E03" w:rsidRDefault="0056652B" w:rsidP="00F32A18">
            <w:pPr>
              <w:tabs>
                <w:tab w:val="left" w:pos="460"/>
              </w:tabs>
              <w:spacing w:line="256" w:lineRule="auto"/>
              <w:jc w:val="both"/>
              <w:rPr>
                <w:rFonts w:ascii="Times New Roman" w:hAnsi="Times New Roman" w:cs="Times New Roman"/>
              </w:rPr>
            </w:pPr>
            <w:r w:rsidRPr="00AE5E03">
              <w:rPr>
                <w:rFonts w:ascii="Times New Roman" w:hAnsi="Times New Roman" w:cs="Times New Roman"/>
              </w:rPr>
              <w:t xml:space="preserve">3.Подрядчик должен назначить лицо, ответственное за выполнение Работ на Объекте Заказчика, из числа управленческого персонала, </w:t>
            </w:r>
            <w:r w:rsidRPr="00AE5E03">
              <w:rPr>
                <w:rFonts w:ascii="Times New Roman" w:eastAsia="Calibri" w:hAnsi="Times New Roman" w:cs="Times New Roman"/>
              </w:rPr>
              <w:t xml:space="preserve">имеющего не менее </w:t>
            </w:r>
            <w:r w:rsidRPr="00AE5E03">
              <w:rPr>
                <w:rFonts w:ascii="Times New Roman" w:eastAsia="Calibri" w:hAnsi="Times New Roman" w:cs="Times New Roman"/>
                <w:lang w:val="en-US"/>
              </w:rPr>
              <w:t>III</w:t>
            </w:r>
            <w:r w:rsidRPr="00AE5E03">
              <w:rPr>
                <w:rFonts w:ascii="Times New Roman" w:eastAsia="Calibri" w:hAnsi="Times New Roman" w:cs="Times New Roman"/>
              </w:rPr>
              <w:t xml:space="preserve"> группу допуска по электробезопасности до 1000 В</w:t>
            </w:r>
            <w:r w:rsidRPr="00AE5E03">
              <w:rPr>
                <w:rFonts w:ascii="Times New Roman" w:hAnsi="Times New Roman" w:cs="Times New Roman"/>
              </w:rPr>
              <w:t xml:space="preserve"> и имеющего право выдавать наряды допуска при работах на высоте.</w:t>
            </w:r>
          </w:p>
        </w:tc>
      </w:tr>
      <w:bookmarkEnd w:id="21"/>
    </w:tbl>
    <w:p w14:paraId="5F09FDC1" w14:textId="77777777" w:rsidR="0056652B" w:rsidRDefault="0056652B" w:rsidP="0056652B">
      <w:pPr>
        <w:spacing w:after="0"/>
        <w:jc w:val="center"/>
        <w:rPr>
          <w:rFonts w:ascii="Times New Roman" w:eastAsia="Times New Roman" w:hAnsi="Times New Roman" w:cs="Times New Roman"/>
          <w:b/>
          <w:bCs/>
          <w:lang w:eastAsia="ru-RU"/>
        </w:rPr>
      </w:pPr>
    </w:p>
    <w:p w14:paraId="1D58AB49" w14:textId="77777777" w:rsidR="0056652B" w:rsidRDefault="0056652B" w:rsidP="0056652B">
      <w:pPr>
        <w:spacing w:after="0"/>
        <w:jc w:val="center"/>
        <w:rPr>
          <w:rFonts w:ascii="Times New Roman" w:eastAsia="Times New Roman" w:hAnsi="Times New Roman" w:cs="Times New Roman"/>
          <w:b/>
          <w:bCs/>
          <w:lang w:eastAsia="ru-RU"/>
        </w:rPr>
      </w:pPr>
    </w:p>
    <w:p w14:paraId="6DAFBEA6" w14:textId="77777777" w:rsidR="0056652B" w:rsidRDefault="0056652B" w:rsidP="0056652B">
      <w:pPr>
        <w:spacing w:after="0"/>
        <w:jc w:val="center"/>
        <w:rPr>
          <w:rFonts w:ascii="Times New Roman" w:eastAsia="Times New Roman" w:hAnsi="Times New Roman" w:cs="Times New Roman"/>
          <w:b/>
          <w:bCs/>
          <w:lang w:eastAsia="ru-RU"/>
        </w:rPr>
      </w:pPr>
    </w:p>
    <w:p w14:paraId="0A31C9D0" w14:textId="77777777" w:rsidR="0056652B" w:rsidRDefault="0056652B" w:rsidP="0056652B">
      <w:pPr>
        <w:spacing w:after="0"/>
        <w:jc w:val="center"/>
        <w:rPr>
          <w:rFonts w:ascii="Times New Roman" w:eastAsia="Times New Roman" w:hAnsi="Times New Roman" w:cs="Times New Roman"/>
          <w:b/>
          <w:bCs/>
          <w:lang w:eastAsia="ru-RU"/>
        </w:rPr>
      </w:pPr>
    </w:p>
    <w:p w14:paraId="3317EC6E" w14:textId="77777777" w:rsidR="0056652B" w:rsidRDefault="0056652B" w:rsidP="0056652B">
      <w:pPr>
        <w:spacing w:after="0"/>
        <w:jc w:val="center"/>
        <w:rPr>
          <w:rFonts w:ascii="Times New Roman" w:eastAsia="Times New Roman" w:hAnsi="Times New Roman" w:cs="Times New Roman"/>
          <w:b/>
          <w:bCs/>
          <w:lang w:eastAsia="ru-RU"/>
        </w:rPr>
      </w:pPr>
    </w:p>
    <w:p w14:paraId="37D616D2" w14:textId="77777777" w:rsidR="0056652B" w:rsidRDefault="0056652B" w:rsidP="0056652B">
      <w:pPr>
        <w:spacing w:after="0"/>
        <w:jc w:val="center"/>
        <w:rPr>
          <w:rFonts w:ascii="Times New Roman" w:eastAsia="Times New Roman" w:hAnsi="Times New Roman" w:cs="Times New Roman"/>
          <w:b/>
          <w:bCs/>
          <w:lang w:eastAsia="ru-RU"/>
        </w:rPr>
      </w:pPr>
    </w:p>
    <w:p w14:paraId="2B364E7B" w14:textId="77777777" w:rsidR="0056652B" w:rsidRPr="00AE5E03" w:rsidRDefault="0056652B" w:rsidP="0056652B">
      <w:pPr>
        <w:tabs>
          <w:tab w:val="left" w:pos="709"/>
        </w:tabs>
        <w:jc w:val="right"/>
        <w:outlineLvl w:val="1"/>
        <w:rPr>
          <w:rFonts w:ascii="Times New Roman" w:hAnsi="Times New Roman" w:cs="Times New Roman"/>
        </w:rPr>
      </w:pPr>
      <w:r w:rsidRPr="00AE5E03">
        <w:rPr>
          <w:rFonts w:ascii="Times New Roman" w:hAnsi="Times New Roman" w:cs="Times New Roman"/>
          <w:b/>
        </w:rPr>
        <w:t>Приложение № 1 к Техническому заданию</w:t>
      </w:r>
      <w:r w:rsidRPr="00AE5E03">
        <w:rPr>
          <w:rFonts w:ascii="Times New Roman" w:hAnsi="Times New Roman" w:cs="Times New Roman"/>
        </w:rPr>
        <w:t xml:space="preserve">                                                                      </w:t>
      </w:r>
    </w:p>
    <w:p w14:paraId="5D6D9681" w14:textId="77777777" w:rsidR="0056652B" w:rsidRPr="00AE5E03" w:rsidRDefault="0056652B" w:rsidP="0056652B">
      <w:pPr>
        <w:pStyle w:val="af7"/>
        <w:jc w:val="center"/>
        <w:rPr>
          <w:rFonts w:ascii="Times New Roman" w:hAnsi="Times New Roman"/>
          <w:b/>
        </w:rPr>
      </w:pPr>
    </w:p>
    <w:p w14:paraId="5033BA30" w14:textId="77777777" w:rsidR="0056652B" w:rsidRPr="00AE5E03" w:rsidRDefault="0056652B" w:rsidP="0056652B">
      <w:pPr>
        <w:pStyle w:val="af7"/>
        <w:jc w:val="center"/>
        <w:rPr>
          <w:rFonts w:ascii="Times New Roman" w:hAnsi="Times New Roman"/>
          <w:b/>
        </w:rPr>
      </w:pPr>
      <w:r w:rsidRPr="00AE5E03">
        <w:rPr>
          <w:rFonts w:ascii="Times New Roman" w:hAnsi="Times New Roman"/>
          <w:b/>
        </w:rPr>
        <w:t>Перечень расходных материалов, состав и объем работ</w:t>
      </w:r>
    </w:p>
    <w:p w14:paraId="6B7AAFC8" w14:textId="77777777" w:rsidR="0056652B" w:rsidRPr="00AE5E03" w:rsidRDefault="0056652B" w:rsidP="0056652B">
      <w:pPr>
        <w:pStyle w:val="af7"/>
        <w:jc w:val="center"/>
        <w:rPr>
          <w:rFonts w:ascii="Times New Roman" w:hAnsi="Times New Roman"/>
          <w:b/>
        </w:rPr>
      </w:pPr>
    </w:p>
    <w:tbl>
      <w:tblPr>
        <w:tblpPr w:leftFromText="180" w:rightFromText="180" w:vertAnchor="text" w:tblpX="127" w:tblpY="1"/>
        <w:tblOverlap w:val="never"/>
        <w:tblW w:w="10910" w:type="dxa"/>
        <w:tblLook w:val="04A0" w:firstRow="1" w:lastRow="0" w:firstColumn="1" w:lastColumn="0" w:noHBand="0" w:noVBand="1"/>
      </w:tblPr>
      <w:tblGrid>
        <w:gridCol w:w="562"/>
        <w:gridCol w:w="7655"/>
        <w:gridCol w:w="992"/>
        <w:gridCol w:w="1701"/>
      </w:tblGrid>
      <w:tr w:rsidR="0056652B" w:rsidRPr="00AE5E03" w14:paraId="349891D4" w14:textId="77777777" w:rsidTr="00F32A18">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7E85" w14:textId="77777777" w:rsidR="0056652B" w:rsidRPr="00AE5E03" w:rsidRDefault="0056652B" w:rsidP="00F32A18">
            <w:pPr>
              <w:pStyle w:val="af7"/>
              <w:jc w:val="center"/>
              <w:rPr>
                <w:rFonts w:ascii="Times New Roman" w:hAnsi="Times New Roman"/>
                <w:b/>
              </w:rPr>
            </w:pPr>
            <w:r w:rsidRPr="00AE5E03">
              <w:rPr>
                <w:rFonts w:ascii="Times New Roman" w:hAnsi="Times New Roman"/>
                <w:b/>
                <w:i/>
              </w:rPr>
              <w:br w:type="page"/>
            </w:r>
            <w:r w:rsidRPr="00AE5E03">
              <w:rPr>
                <w:rFonts w:ascii="Times New Roman" w:hAnsi="Times New Roman"/>
                <w:b/>
              </w:rPr>
              <w:t>№ п/п</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14:paraId="60209FB0"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9B07F0"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Ед. изм.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C8C7CB1"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Кол-во</w:t>
            </w:r>
          </w:p>
        </w:tc>
      </w:tr>
      <w:tr w:rsidR="0056652B" w:rsidRPr="00AE5E03" w14:paraId="3893D7E3" w14:textId="77777777" w:rsidTr="00F32A18">
        <w:trPr>
          <w:trHeight w:val="331"/>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1F51D9"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Расходные материалы</w:t>
            </w:r>
            <w:r>
              <w:rPr>
                <w:rFonts w:ascii="Times New Roman" w:hAnsi="Times New Roman"/>
                <w:b/>
              </w:rPr>
              <w:t>*</w:t>
            </w:r>
            <w:r w:rsidRPr="00AE5E03">
              <w:rPr>
                <w:rFonts w:ascii="Times New Roman" w:hAnsi="Times New Roman"/>
                <w:b/>
              </w:rPr>
              <w:t xml:space="preserve"> </w:t>
            </w:r>
          </w:p>
        </w:tc>
      </w:tr>
      <w:tr w:rsidR="0056652B" w:rsidRPr="00AE5E03" w14:paraId="7BC66D23" w14:textId="77777777" w:rsidTr="00F32A18">
        <w:trPr>
          <w:trHeight w:val="42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DE214"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6766DF19" w14:textId="77777777" w:rsidR="0056652B" w:rsidRPr="00AE5E03" w:rsidRDefault="0056652B" w:rsidP="00F32A18">
            <w:pPr>
              <w:pStyle w:val="af7"/>
              <w:tabs>
                <w:tab w:val="left" w:pos="1470"/>
              </w:tabs>
              <w:rPr>
                <w:rFonts w:ascii="Times New Roman" w:hAnsi="Times New Roman"/>
              </w:rPr>
            </w:pPr>
            <w:r>
              <w:rPr>
                <w:rFonts w:ascii="Times New Roman" w:hAnsi="Times New Roman"/>
              </w:rPr>
              <w:t>Ф</w:t>
            </w:r>
            <w:r w:rsidRPr="00AE5E03">
              <w:rPr>
                <w:rFonts w:ascii="Times New Roman" w:hAnsi="Times New Roman"/>
              </w:rPr>
              <w:t>реон R-22</w:t>
            </w:r>
            <w:r>
              <w:rPr>
                <w:rFonts w:ascii="Times New Roman" w:hAnsi="Times New Roman"/>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089A702" w14:textId="77777777" w:rsidR="0056652B" w:rsidRPr="00AE5E03" w:rsidRDefault="0056652B" w:rsidP="00F32A18">
            <w:pPr>
              <w:pStyle w:val="af7"/>
              <w:jc w:val="center"/>
              <w:rPr>
                <w:rFonts w:ascii="Times New Roman" w:hAnsi="Times New Roman"/>
              </w:rPr>
            </w:pPr>
            <w:r w:rsidRPr="00AE5E03">
              <w:rPr>
                <w:rFonts w:ascii="Times New Roman" w:hAnsi="Times New Roman"/>
              </w:rPr>
              <w:t>кг</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BD8EB43" w14:textId="77777777" w:rsidR="0056652B" w:rsidRPr="00AE5E03" w:rsidRDefault="0056652B" w:rsidP="00F32A18">
            <w:pPr>
              <w:pStyle w:val="af7"/>
              <w:jc w:val="center"/>
              <w:rPr>
                <w:rFonts w:ascii="Times New Roman" w:hAnsi="Times New Roman"/>
              </w:rPr>
            </w:pPr>
            <w:r w:rsidRPr="00AE5E03">
              <w:rPr>
                <w:rFonts w:ascii="Times New Roman" w:hAnsi="Times New Roman"/>
              </w:rPr>
              <w:t>11,3</w:t>
            </w:r>
          </w:p>
        </w:tc>
      </w:tr>
      <w:tr w:rsidR="0056652B" w:rsidRPr="00AE5E03" w14:paraId="4E2171C5" w14:textId="77777777" w:rsidTr="00F32A18">
        <w:trPr>
          <w:trHeight w:val="40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5C50A" w14:textId="77777777" w:rsidR="0056652B" w:rsidRPr="00AE5E03" w:rsidRDefault="0056652B" w:rsidP="00F32A18">
            <w:pPr>
              <w:pStyle w:val="af7"/>
              <w:jc w:val="center"/>
              <w:rPr>
                <w:rFonts w:ascii="Times New Roman" w:hAnsi="Times New Roman"/>
              </w:rPr>
            </w:pPr>
            <w:r w:rsidRPr="00AE5E03">
              <w:rPr>
                <w:rFonts w:ascii="Times New Roman" w:hAnsi="Times New Roman"/>
              </w:rPr>
              <w:t>2.</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2374C4B6" w14:textId="77777777" w:rsidR="0056652B" w:rsidRPr="00AE5E03" w:rsidRDefault="0056652B" w:rsidP="00F32A18">
            <w:pPr>
              <w:pStyle w:val="af7"/>
              <w:tabs>
                <w:tab w:val="left" w:pos="1470"/>
              </w:tabs>
              <w:rPr>
                <w:rFonts w:ascii="Times New Roman" w:hAnsi="Times New Roman"/>
              </w:rPr>
            </w:pPr>
            <w:r>
              <w:rPr>
                <w:rFonts w:ascii="Times New Roman" w:hAnsi="Times New Roman"/>
              </w:rPr>
              <w:t>Ф</w:t>
            </w:r>
            <w:r w:rsidRPr="00AE5E03">
              <w:rPr>
                <w:rFonts w:ascii="Times New Roman" w:hAnsi="Times New Roman"/>
              </w:rPr>
              <w:t>реон R-410</w:t>
            </w:r>
            <w:r>
              <w:rPr>
                <w:rFonts w:ascii="Times New Roman" w:hAnsi="Times New Roman"/>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1AB36CF" w14:textId="77777777" w:rsidR="0056652B" w:rsidRPr="00AE5E03" w:rsidRDefault="0056652B" w:rsidP="00F32A18">
            <w:pPr>
              <w:pStyle w:val="af7"/>
              <w:jc w:val="center"/>
              <w:rPr>
                <w:rFonts w:ascii="Times New Roman" w:hAnsi="Times New Roman"/>
              </w:rPr>
            </w:pPr>
            <w:r w:rsidRPr="00AE5E03">
              <w:rPr>
                <w:rFonts w:ascii="Times New Roman" w:hAnsi="Times New Roman"/>
              </w:rPr>
              <w:t>кг</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6281FC" w14:textId="77777777" w:rsidR="0056652B" w:rsidRPr="00AE5E03" w:rsidRDefault="0056652B" w:rsidP="00F32A18">
            <w:pPr>
              <w:pStyle w:val="af7"/>
              <w:jc w:val="center"/>
              <w:rPr>
                <w:rFonts w:ascii="Times New Roman" w:hAnsi="Times New Roman"/>
              </w:rPr>
            </w:pPr>
            <w:r w:rsidRPr="00AE5E03">
              <w:rPr>
                <w:rFonts w:ascii="Times New Roman" w:hAnsi="Times New Roman"/>
              </w:rPr>
              <w:t>150</w:t>
            </w:r>
          </w:p>
        </w:tc>
      </w:tr>
      <w:tr w:rsidR="0056652B" w:rsidRPr="00AE5E03" w14:paraId="1AB42A2E" w14:textId="77777777" w:rsidTr="00F32A18">
        <w:trPr>
          <w:trHeight w:val="265"/>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166882" w14:textId="77777777" w:rsidR="0056652B" w:rsidRPr="00AE5E03" w:rsidRDefault="0056652B" w:rsidP="00F32A18">
            <w:pPr>
              <w:pStyle w:val="af7"/>
              <w:jc w:val="center"/>
              <w:rPr>
                <w:rFonts w:ascii="Times New Roman" w:hAnsi="Times New Roman"/>
              </w:rPr>
            </w:pPr>
            <w:r w:rsidRPr="00AE5E03">
              <w:rPr>
                <w:rFonts w:ascii="Times New Roman" w:hAnsi="Times New Roman"/>
                <w:i/>
              </w:rPr>
              <w:t>Количество фреона рассчитано с учетом того что на 1(одну) систему кондиционирования понадобится 1(один) килограмм фреона</w:t>
            </w:r>
          </w:p>
        </w:tc>
      </w:tr>
      <w:tr w:rsidR="0056652B" w:rsidRPr="00AE5E03" w14:paraId="792AC51B" w14:textId="77777777" w:rsidTr="00F32A18">
        <w:trPr>
          <w:trHeight w:val="461"/>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2F05E" w14:textId="77777777" w:rsidR="0056652B" w:rsidRPr="00AE5E03" w:rsidRDefault="0056652B" w:rsidP="00F32A18">
            <w:pPr>
              <w:pStyle w:val="af7"/>
              <w:jc w:val="center"/>
              <w:rPr>
                <w:rFonts w:ascii="Times New Roman" w:hAnsi="Times New Roman"/>
              </w:rPr>
            </w:pPr>
            <w:r w:rsidRPr="00AE5E03">
              <w:rPr>
                <w:rFonts w:ascii="Times New Roman" w:hAnsi="Times New Roman"/>
              </w:rPr>
              <w:t>3.</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2D8C0ED5" w14:textId="77777777" w:rsidR="0056652B" w:rsidRPr="00AE5E03" w:rsidRDefault="0056652B" w:rsidP="00F32A18">
            <w:pPr>
              <w:pStyle w:val="af7"/>
              <w:tabs>
                <w:tab w:val="left" w:pos="1470"/>
              </w:tabs>
              <w:rPr>
                <w:rFonts w:ascii="Times New Roman" w:hAnsi="Times New Roman"/>
              </w:rPr>
            </w:pPr>
            <w:r>
              <w:rPr>
                <w:rFonts w:ascii="Times New Roman" w:hAnsi="Times New Roman"/>
              </w:rPr>
              <w:t>Ф</w:t>
            </w:r>
            <w:r w:rsidRPr="00AE5E03">
              <w:rPr>
                <w:rFonts w:ascii="Times New Roman" w:hAnsi="Times New Roman"/>
              </w:rPr>
              <w:t>реон R-404</w:t>
            </w:r>
            <w:r>
              <w:rPr>
                <w:rFonts w:ascii="Times New Roman" w:hAnsi="Times New Roman"/>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21BC32" w14:textId="77777777" w:rsidR="0056652B" w:rsidRPr="00AE5E03" w:rsidRDefault="0056652B" w:rsidP="00F32A18">
            <w:pPr>
              <w:pStyle w:val="af7"/>
              <w:jc w:val="center"/>
              <w:rPr>
                <w:rFonts w:ascii="Times New Roman" w:hAnsi="Times New Roman"/>
              </w:rPr>
            </w:pPr>
            <w:r w:rsidRPr="00AE5E03">
              <w:rPr>
                <w:rFonts w:ascii="Times New Roman" w:hAnsi="Times New Roman"/>
              </w:rPr>
              <w:t>кг</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63DBA8F" w14:textId="77777777" w:rsidR="0056652B" w:rsidRPr="00AE5E03" w:rsidRDefault="0056652B" w:rsidP="00F32A18">
            <w:pPr>
              <w:pStyle w:val="af7"/>
              <w:jc w:val="center"/>
              <w:rPr>
                <w:rFonts w:ascii="Times New Roman" w:hAnsi="Times New Roman"/>
              </w:rPr>
            </w:pPr>
            <w:r w:rsidRPr="00AE5E03">
              <w:rPr>
                <w:rFonts w:ascii="Times New Roman" w:hAnsi="Times New Roman"/>
              </w:rPr>
              <w:t>50</w:t>
            </w:r>
          </w:p>
        </w:tc>
      </w:tr>
      <w:tr w:rsidR="0056652B" w:rsidRPr="00AE5E03" w14:paraId="270F84CE" w14:textId="77777777" w:rsidTr="00F32A18">
        <w:trPr>
          <w:trHeight w:val="265"/>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D88FBF" w14:textId="77777777" w:rsidR="0056652B" w:rsidRPr="00AE5E03" w:rsidRDefault="0056652B" w:rsidP="00F32A18">
            <w:pPr>
              <w:pStyle w:val="af7"/>
              <w:jc w:val="center"/>
              <w:rPr>
                <w:rFonts w:ascii="Times New Roman" w:hAnsi="Times New Roman"/>
              </w:rPr>
            </w:pPr>
            <w:r w:rsidRPr="00AE5E03">
              <w:rPr>
                <w:rFonts w:ascii="Times New Roman" w:hAnsi="Times New Roman"/>
                <w:i/>
              </w:rPr>
              <w:t>Количество фреона рассчитано с учетом того что на 1(одну) сплит-систему понадобится 1(один) баллон фреона (10.9кл)</w:t>
            </w:r>
          </w:p>
        </w:tc>
      </w:tr>
      <w:tr w:rsidR="0056652B" w:rsidRPr="00AE5E03" w14:paraId="0F57E46D" w14:textId="77777777" w:rsidTr="00F32A18">
        <w:trPr>
          <w:trHeight w:val="265"/>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669467"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Объем работ</w:t>
            </w:r>
          </w:p>
        </w:tc>
      </w:tr>
      <w:tr w:rsidR="0056652B" w:rsidRPr="00AE5E03" w14:paraId="5EC4433F" w14:textId="77777777" w:rsidTr="00F32A18">
        <w:trPr>
          <w:trHeight w:val="1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2D522"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4E174148" w14:textId="77777777" w:rsidR="0056652B" w:rsidRPr="00AE5E03" w:rsidRDefault="0056652B" w:rsidP="00F32A18">
            <w:pPr>
              <w:pStyle w:val="af7"/>
              <w:rPr>
                <w:rFonts w:ascii="Times New Roman" w:hAnsi="Times New Roman"/>
              </w:rPr>
            </w:pPr>
            <w:r w:rsidRPr="00AE5E03">
              <w:rPr>
                <w:rFonts w:ascii="Times New Roman" w:hAnsi="Times New Roman"/>
              </w:rPr>
              <w:t>Пуско-наладка Сплит-системы POLAIR SB331S (дозаправка фреоном R-404)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304F61"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622F7A"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r>
      <w:tr w:rsidR="0056652B" w:rsidRPr="00AE5E03" w14:paraId="6CA341BD" w14:textId="77777777" w:rsidTr="00F32A18">
        <w:trPr>
          <w:trHeight w:val="1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9F54" w14:textId="77777777" w:rsidR="0056652B" w:rsidRPr="00AE5E03" w:rsidRDefault="0056652B" w:rsidP="00F32A18">
            <w:pPr>
              <w:pStyle w:val="af7"/>
              <w:jc w:val="center"/>
              <w:rPr>
                <w:rFonts w:ascii="Times New Roman" w:hAnsi="Times New Roman"/>
              </w:rPr>
            </w:pPr>
            <w:r w:rsidRPr="00AE5E03">
              <w:rPr>
                <w:rFonts w:ascii="Times New Roman" w:hAnsi="Times New Roman"/>
              </w:rPr>
              <w:t>2.</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0B713262" w14:textId="77777777" w:rsidR="0056652B" w:rsidRPr="00AE5E03" w:rsidRDefault="0056652B" w:rsidP="00F32A18">
            <w:pPr>
              <w:pStyle w:val="af7"/>
              <w:rPr>
                <w:rFonts w:ascii="Times New Roman" w:hAnsi="Times New Roman"/>
              </w:rPr>
            </w:pPr>
            <w:r w:rsidRPr="00AE5E03">
              <w:rPr>
                <w:rFonts w:ascii="Times New Roman" w:hAnsi="Times New Roman"/>
              </w:rPr>
              <w:t>Пуско-наладка Сплит-системы POLAIR SM115SF (дозаправка фреоном R-404)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A69D6A"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F1ADBE"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r>
      <w:tr w:rsidR="0056652B" w:rsidRPr="00AE5E03" w14:paraId="4D1A8D6E" w14:textId="77777777" w:rsidTr="00F32A18">
        <w:trPr>
          <w:trHeight w:val="1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DE931" w14:textId="77777777" w:rsidR="0056652B" w:rsidRPr="00AE5E03" w:rsidRDefault="0056652B" w:rsidP="00F32A18">
            <w:pPr>
              <w:pStyle w:val="af7"/>
              <w:jc w:val="center"/>
              <w:rPr>
                <w:rFonts w:ascii="Times New Roman" w:hAnsi="Times New Roman"/>
              </w:rPr>
            </w:pPr>
            <w:r w:rsidRPr="00AE5E03">
              <w:rPr>
                <w:rFonts w:ascii="Times New Roman" w:hAnsi="Times New Roman"/>
              </w:rPr>
              <w:t>3.</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6C87EE9D" w14:textId="77777777" w:rsidR="0056652B" w:rsidRPr="00AE5E03" w:rsidRDefault="0056652B" w:rsidP="00F32A18">
            <w:pPr>
              <w:pStyle w:val="af7"/>
              <w:rPr>
                <w:rFonts w:ascii="Times New Roman" w:hAnsi="Times New Roman"/>
              </w:rPr>
            </w:pPr>
            <w:r w:rsidRPr="00AE5E03">
              <w:rPr>
                <w:rFonts w:ascii="Times New Roman" w:hAnsi="Times New Roman"/>
              </w:rPr>
              <w:t>Пуско-наладка Сплит-системы POLAIR SM218SF (дозаправка фреоном R-404)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D9F9DE"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65384CE" w14:textId="77777777" w:rsidR="0056652B" w:rsidRPr="00AE5E03" w:rsidRDefault="0056652B" w:rsidP="00F32A18">
            <w:pPr>
              <w:pStyle w:val="af7"/>
              <w:jc w:val="center"/>
              <w:rPr>
                <w:rFonts w:ascii="Times New Roman" w:hAnsi="Times New Roman"/>
              </w:rPr>
            </w:pPr>
            <w:r w:rsidRPr="00AE5E03">
              <w:rPr>
                <w:rFonts w:ascii="Times New Roman" w:hAnsi="Times New Roman"/>
              </w:rPr>
              <w:t>2</w:t>
            </w:r>
          </w:p>
        </w:tc>
      </w:tr>
      <w:tr w:rsidR="0056652B" w:rsidRPr="00AE5E03" w14:paraId="31DFE12E" w14:textId="77777777" w:rsidTr="00F32A18">
        <w:trPr>
          <w:trHeight w:val="1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09074" w14:textId="77777777" w:rsidR="0056652B" w:rsidRPr="00AE5E03" w:rsidRDefault="0056652B" w:rsidP="00F32A18">
            <w:pPr>
              <w:pStyle w:val="af7"/>
              <w:jc w:val="center"/>
              <w:rPr>
                <w:rFonts w:ascii="Times New Roman" w:hAnsi="Times New Roman"/>
              </w:rPr>
            </w:pPr>
            <w:r w:rsidRPr="00AE5E03">
              <w:rPr>
                <w:rFonts w:ascii="Times New Roman" w:hAnsi="Times New Roman"/>
              </w:rPr>
              <w:t>4.</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26A25D4D" w14:textId="77777777" w:rsidR="0056652B" w:rsidRPr="00AE5E03" w:rsidRDefault="0056652B" w:rsidP="00F32A18">
            <w:pPr>
              <w:pStyle w:val="af7"/>
              <w:rPr>
                <w:rFonts w:ascii="Times New Roman" w:hAnsi="Times New Roman"/>
              </w:rPr>
            </w:pPr>
            <w:r w:rsidRPr="00AE5E03">
              <w:rPr>
                <w:rFonts w:ascii="Times New Roman" w:hAnsi="Times New Roman"/>
              </w:rPr>
              <w:t>Пуско-наладка Сплит-системы на базе Агрегата (GCU451NO170F/ELX  Electrolux) на 3 внутренних блока (дозаправка фреоном R-404)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DE21E6D"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B61211"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r>
      <w:tr w:rsidR="0056652B" w:rsidRPr="00AE5E03" w14:paraId="13D6C320" w14:textId="77777777" w:rsidTr="00F32A18">
        <w:trPr>
          <w:trHeight w:val="1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E74BB" w14:textId="77777777" w:rsidR="0056652B" w:rsidRPr="00AE5E03" w:rsidRDefault="0056652B" w:rsidP="00F32A18">
            <w:pPr>
              <w:pStyle w:val="af7"/>
              <w:jc w:val="center"/>
              <w:rPr>
                <w:rFonts w:ascii="Times New Roman" w:hAnsi="Times New Roman"/>
              </w:rPr>
            </w:pPr>
            <w:r w:rsidRPr="00AE5E03">
              <w:rPr>
                <w:rFonts w:ascii="Times New Roman" w:hAnsi="Times New Roman"/>
              </w:rPr>
              <w:t>5.</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2F610DAA" w14:textId="77777777" w:rsidR="0056652B" w:rsidRPr="00AE5E03" w:rsidRDefault="0056652B" w:rsidP="00F32A18">
            <w:pPr>
              <w:pStyle w:val="af7"/>
              <w:rPr>
                <w:rFonts w:ascii="Times New Roman" w:hAnsi="Times New Roman"/>
              </w:rPr>
            </w:pPr>
            <w:r w:rsidRPr="00AE5E03">
              <w:rPr>
                <w:rFonts w:ascii="Times New Roman" w:hAnsi="Times New Roman"/>
              </w:rPr>
              <w:t>Пуско-наладка систем кондиционирования от 2,5 кВт до 10 кВт (дозаправка фреоном R-410 и  R-22)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56039B"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3D52AC6" w14:textId="77777777" w:rsidR="0056652B" w:rsidRPr="00AE5E03" w:rsidRDefault="0056652B" w:rsidP="00F32A18">
            <w:pPr>
              <w:pStyle w:val="af7"/>
              <w:jc w:val="center"/>
              <w:rPr>
                <w:rFonts w:ascii="Times New Roman" w:hAnsi="Times New Roman"/>
              </w:rPr>
            </w:pPr>
            <w:r w:rsidRPr="00AE5E03">
              <w:rPr>
                <w:rFonts w:ascii="Times New Roman" w:hAnsi="Times New Roman"/>
              </w:rPr>
              <w:t>137</w:t>
            </w:r>
          </w:p>
        </w:tc>
      </w:tr>
      <w:tr w:rsidR="0056652B" w:rsidRPr="00AE5E03" w14:paraId="3A095E2F" w14:textId="77777777" w:rsidTr="00F32A18">
        <w:trPr>
          <w:trHeight w:val="15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86A42" w14:textId="77777777" w:rsidR="0056652B" w:rsidRPr="00AE5E03" w:rsidRDefault="0056652B" w:rsidP="00F32A18">
            <w:pPr>
              <w:pStyle w:val="af7"/>
              <w:jc w:val="center"/>
              <w:rPr>
                <w:rFonts w:ascii="Times New Roman" w:hAnsi="Times New Roman"/>
              </w:rPr>
            </w:pPr>
            <w:r w:rsidRPr="00AE5E03">
              <w:rPr>
                <w:rFonts w:ascii="Times New Roman" w:hAnsi="Times New Roman"/>
              </w:rPr>
              <w:t>6.</w:t>
            </w:r>
          </w:p>
        </w:tc>
        <w:tc>
          <w:tcPr>
            <w:tcW w:w="7655" w:type="dxa"/>
            <w:tcBorders>
              <w:top w:val="single" w:sz="4" w:space="0" w:color="auto"/>
              <w:left w:val="nil"/>
              <w:bottom w:val="single" w:sz="4" w:space="0" w:color="auto"/>
              <w:right w:val="single" w:sz="4" w:space="0" w:color="auto"/>
            </w:tcBorders>
            <w:shd w:val="clear" w:color="auto" w:fill="auto"/>
            <w:noWrap/>
            <w:vAlign w:val="center"/>
          </w:tcPr>
          <w:p w14:paraId="2AE13255" w14:textId="77777777" w:rsidR="0056652B" w:rsidRPr="00AE5E03" w:rsidRDefault="0056652B" w:rsidP="00F32A18">
            <w:pPr>
              <w:pStyle w:val="af7"/>
              <w:tabs>
                <w:tab w:val="left" w:pos="1935"/>
              </w:tabs>
              <w:rPr>
                <w:rFonts w:ascii="Times New Roman" w:hAnsi="Times New Roman"/>
              </w:rPr>
            </w:pPr>
            <w:r w:rsidRPr="00AE5E03">
              <w:rPr>
                <w:rFonts w:ascii="Times New Roman" w:hAnsi="Times New Roman"/>
              </w:rPr>
              <w:t>Пуско-наладка мульти-сплит системы  на 5 внутренних блоков (дозаправка фреоном R-410)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549DE1" w14:textId="77777777" w:rsidR="0056652B" w:rsidRPr="00AE5E03" w:rsidRDefault="0056652B" w:rsidP="00F32A18">
            <w:pPr>
              <w:pStyle w:val="af7"/>
              <w:jc w:val="center"/>
              <w:rPr>
                <w:rFonts w:ascii="Times New Roman" w:hAnsi="Times New Roman"/>
              </w:rPr>
            </w:pPr>
            <w:r w:rsidRPr="00AE5E03">
              <w:rPr>
                <w:rFonts w:ascii="Times New Roman" w:hAnsi="Times New Roman"/>
              </w:rPr>
              <w:t>шт.</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53980A6" w14:textId="77777777" w:rsidR="0056652B" w:rsidRPr="00AE5E03" w:rsidRDefault="0056652B" w:rsidP="00F32A18">
            <w:pPr>
              <w:pStyle w:val="af7"/>
              <w:jc w:val="center"/>
              <w:rPr>
                <w:rFonts w:ascii="Times New Roman" w:hAnsi="Times New Roman"/>
              </w:rPr>
            </w:pPr>
            <w:r w:rsidRPr="00AE5E03">
              <w:rPr>
                <w:rFonts w:ascii="Times New Roman" w:hAnsi="Times New Roman"/>
              </w:rPr>
              <w:t>1</w:t>
            </w:r>
          </w:p>
        </w:tc>
      </w:tr>
      <w:tr w:rsidR="0056652B" w:rsidRPr="00AE5E03" w14:paraId="03E87A56" w14:textId="77777777" w:rsidTr="00F32A18">
        <w:trPr>
          <w:trHeight w:val="159"/>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6F10E9" w14:textId="77777777" w:rsidR="0056652B" w:rsidRPr="00AE5E03" w:rsidRDefault="0056652B" w:rsidP="00F32A18">
            <w:pPr>
              <w:pStyle w:val="af7"/>
              <w:jc w:val="center"/>
              <w:rPr>
                <w:rFonts w:ascii="Times New Roman" w:hAnsi="Times New Roman"/>
                <w:b/>
              </w:rPr>
            </w:pPr>
            <w:r w:rsidRPr="00AE5E03">
              <w:rPr>
                <w:rFonts w:ascii="Times New Roman" w:hAnsi="Times New Roman"/>
                <w:b/>
              </w:rPr>
              <w:t>Состав пуско-наладочных работ</w:t>
            </w:r>
          </w:p>
        </w:tc>
      </w:tr>
      <w:tr w:rsidR="0056652B" w:rsidRPr="00AE5E03" w14:paraId="113D25AE" w14:textId="77777777" w:rsidTr="00F32A18">
        <w:trPr>
          <w:trHeight w:val="975"/>
        </w:trPr>
        <w:tc>
          <w:tcPr>
            <w:tcW w:w="109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8A9F7DB" w14:textId="77777777" w:rsidR="0056652B" w:rsidRPr="00AE5E03" w:rsidRDefault="0056652B" w:rsidP="00F32A18">
            <w:pPr>
              <w:pStyle w:val="af7"/>
              <w:rPr>
                <w:rFonts w:ascii="Times New Roman" w:hAnsi="Times New Roman"/>
              </w:rPr>
            </w:pPr>
            <w:r w:rsidRPr="00AE5E03">
              <w:rPr>
                <w:rFonts w:ascii="Times New Roman" w:hAnsi="Times New Roman"/>
                <w:b/>
              </w:rPr>
              <w:t>1. Подготовка к тестированию и пуско-наладке</w:t>
            </w:r>
            <w:r w:rsidRPr="00AE5E03">
              <w:rPr>
                <w:rFonts w:ascii="Times New Roman" w:hAnsi="Times New Roman"/>
              </w:rPr>
              <w:t xml:space="preserve">. </w:t>
            </w:r>
          </w:p>
          <w:p w14:paraId="7B965263" w14:textId="77777777" w:rsidR="0056652B" w:rsidRPr="00AE5E03" w:rsidRDefault="0056652B" w:rsidP="00F32A18">
            <w:pPr>
              <w:pStyle w:val="af7"/>
              <w:rPr>
                <w:rFonts w:ascii="Times New Roman" w:hAnsi="Times New Roman"/>
              </w:rPr>
            </w:pPr>
            <w:r w:rsidRPr="00AE5E03">
              <w:rPr>
                <w:rFonts w:ascii="Times New Roman" w:hAnsi="Times New Roman"/>
              </w:rPr>
              <w:t xml:space="preserve">Осмотр оборудования, проверка электрических соединений. </w:t>
            </w:r>
          </w:p>
          <w:p w14:paraId="50E3AB41" w14:textId="77777777" w:rsidR="0056652B" w:rsidRPr="00AE5E03" w:rsidRDefault="0056652B" w:rsidP="00F32A18">
            <w:pPr>
              <w:pStyle w:val="af7"/>
              <w:rPr>
                <w:rFonts w:ascii="Times New Roman" w:hAnsi="Times New Roman"/>
              </w:rPr>
            </w:pPr>
            <w:r w:rsidRPr="00AE5E03">
              <w:rPr>
                <w:rFonts w:ascii="Times New Roman" w:hAnsi="Times New Roman"/>
                <w:b/>
              </w:rPr>
              <w:t xml:space="preserve">2. </w:t>
            </w:r>
            <w:r w:rsidRPr="00AE5E03">
              <w:rPr>
                <w:rFonts w:ascii="Times New Roman" w:hAnsi="Times New Roman"/>
              </w:rPr>
              <w:t xml:space="preserve"> Диагностика:</w:t>
            </w:r>
          </w:p>
          <w:p w14:paraId="492DD03A" w14:textId="77777777" w:rsidR="0056652B" w:rsidRPr="00AE5E03" w:rsidRDefault="0056652B" w:rsidP="00F32A18">
            <w:pPr>
              <w:pStyle w:val="af7"/>
              <w:ind w:left="311"/>
              <w:rPr>
                <w:rFonts w:ascii="Times New Roman" w:hAnsi="Times New Roman"/>
              </w:rPr>
            </w:pPr>
            <w:r w:rsidRPr="00AE5E03">
              <w:rPr>
                <w:rFonts w:ascii="Times New Roman" w:hAnsi="Times New Roman"/>
                <w:b/>
              </w:rPr>
              <w:t>2.1. Проверка герметичности трубопроводов и соединений</w:t>
            </w:r>
            <w:r w:rsidRPr="00AE5E03">
              <w:rPr>
                <w:rFonts w:ascii="Times New Roman" w:hAnsi="Times New Roman"/>
              </w:rPr>
              <w:t>:</w:t>
            </w:r>
          </w:p>
          <w:p w14:paraId="7D9A2552" w14:textId="77777777" w:rsidR="0056652B" w:rsidRPr="00AE5E03" w:rsidRDefault="0056652B" w:rsidP="00F32A18">
            <w:pPr>
              <w:pStyle w:val="af7"/>
              <w:ind w:left="311"/>
              <w:rPr>
                <w:rFonts w:ascii="Times New Roman" w:hAnsi="Times New Roman"/>
              </w:rPr>
            </w:pPr>
            <w:r w:rsidRPr="00AE5E03">
              <w:rPr>
                <w:rFonts w:ascii="Times New Roman" w:hAnsi="Times New Roman"/>
              </w:rPr>
              <w:t xml:space="preserve">Вакуумирование и дозаправка фреонопровода </w:t>
            </w:r>
          </w:p>
          <w:p w14:paraId="1D96BC58" w14:textId="77777777" w:rsidR="0056652B" w:rsidRPr="00AE5E03" w:rsidRDefault="0056652B" w:rsidP="00F32A18">
            <w:pPr>
              <w:pStyle w:val="af7"/>
              <w:ind w:left="311"/>
              <w:rPr>
                <w:rFonts w:ascii="Times New Roman" w:hAnsi="Times New Roman"/>
              </w:rPr>
            </w:pPr>
            <w:r w:rsidRPr="00AE5E03">
              <w:rPr>
                <w:rFonts w:ascii="Times New Roman" w:hAnsi="Times New Roman"/>
                <w:b/>
              </w:rPr>
              <w:t>2.2. Электрические испытания</w:t>
            </w:r>
            <w:r w:rsidRPr="00AE5E03">
              <w:rPr>
                <w:rFonts w:ascii="Times New Roman" w:hAnsi="Times New Roman"/>
              </w:rPr>
              <w:t xml:space="preserve">. </w:t>
            </w:r>
          </w:p>
          <w:p w14:paraId="3AC431B1" w14:textId="77777777" w:rsidR="0056652B" w:rsidRPr="00AE5E03" w:rsidRDefault="0056652B" w:rsidP="00F32A18">
            <w:pPr>
              <w:pStyle w:val="af7"/>
              <w:ind w:left="311"/>
              <w:rPr>
                <w:rFonts w:ascii="Times New Roman" w:hAnsi="Times New Roman"/>
              </w:rPr>
            </w:pPr>
            <w:r w:rsidRPr="00AE5E03">
              <w:rPr>
                <w:rFonts w:ascii="Times New Roman" w:hAnsi="Times New Roman"/>
              </w:rPr>
              <w:t>Проверка сопротивления изоляции кабелей и электродвигателей, измерение параметров электрической сети, проверка корректности работы защитных устройств.</w:t>
            </w:r>
          </w:p>
          <w:p w14:paraId="13B33636" w14:textId="77777777" w:rsidR="0056652B" w:rsidRPr="00AE5E03" w:rsidRDefault="0056652B" w:rsidP="00F32A18">
            <w:pPr>
              <w:pStyle w:val="af7"/>
              <w:ind w:left="311"/>
              <w:rPr>
                <w:rFonts w:ascii="Times New Roman" w:hAnsi="Times New Roman"/>
              </w:rPr>
            </w:pPr>
            <w:r w:rsidRPr="00AE5E03">
              <w:rPr>
                <w:rFonts w:ascii="Times New Roman" w:hAnsi="Times New Roman"/>
                <w:b/>
              </w:rPr>
              <w:t>2.3. Первичный пуск системы</w:t>
            </w:r>
            <w:r w:rsidRPr="00AE5E03">
              <w:rPr>
                <w:rFonts w:ascii="Times New Roman" w:hAnsi="Times New Roman"/>
              </w:rPr>
              <w:t xml:space="preserve">. </w:t>
            </w:r>
          </w:p>
          <w:p w14:paraId="5D33601A" w14:textId="77777777" w:rsidR="0056652B" w:rsidRPr="00AE5E03" w:rsidRDefault="0056652B" w:rsidP="00F32A18">
            <w:pPr>
              <w:pStyle w:val="af7"/>
              <w:ind w:left="311"/>
              <w:rPr>
                <w:rFonts w:ascii="Times New Roman" w:hAnsi="Times New Roman"/>
              </w:rPr>
            </w:pPr>
            <w:r w:rsidRPr="00AE5E03">
              <w:rPr>
                <w:rFonts w:ascii="Times New Roman" w:hAnsi="Times New Roman"/>
              </w:rPr>
              <w:t>Включение оборудования на минимальной мощности, проверка направления вращения вентиляторов и компрессоров, настройка параметров работы.</w:t>
            </w:r>
          </w:p>
          <w:p w14:paraId="16FA9EEA" w14:textId="77777777" w:rsidR="0056652B" w:rsidRPr="00AE5E03" w:rsidRDefault="0056652B" w:rsidP="00F32A18">
            <w:pPr>
              <w:pStyle w:val="af7"/>
              <w:ind w:left="311"/>
              <w:rPr>
                <w:rFonts w:ascii="Times New Roman" w:hAnsi="Times New Roman"/>
              </w:rPr>
            </w:pPr>
            <w:r w:rsidRPr="00AE5E03">
              <w:rPr>
                <w:rFonts w:ascii="Times New Roman" w:hAnsi="Times New Roman"/>
                <w:b/>
              </w:rPr>
              <w:t>2.4. Тестирование работы системы в различных режимах.</w:t>
            </w:r>
            <w:r w:rsidRPr="00AE5E03">
              <w:rPr>
                <w:rFonts w:ascii="Times New Roman" w:hAnsi="Times New Roman"/>
              </w:rPr>
              <w:t xml:space="preserve"> </w:t>
            </w:r>
          </w:p>
          <w:p w14:paraId="27AF25D7" w14:textId="77777777" w:rsidR="0056652B" w:rsidRPr="00AE5E03" w:rsidRDefault="0056652B" w:rsidP="00F32A18">
            <w:pPr>
              <w:pStyle w:val="af7"/>
              <w:ind w:left="311"/>
              <w:rPr>
                <w:rFonts w:ascii="Times New Roman" w:hAnsi="Times New Roman"/>
              </w:rPr>
            </w:pPr>
            <w:r w:rsidRPr="00AE5E03">
              <w:rPr>
                <w:rFonts w:ascii="Times New Roman" w:hAnsi="Times New Roman"/>
              </w:rPr>
              <w:t>Проверка системы на охлаждение и обогрев (если предусмотрено), измерение температуры на входе и выходе из теплообменников, проверка работы автоматизации и систем управления.</w:t>
            </w:r>
          </w:p>
          <w:p w14:paraId="054B70BE" w14:textId="77777777" w:rsidR="0056652B" w:rsidRPr="00AE5E03" w:rsidRDefault="0056652B" w:rsidP="00F32A18">
            <w:pPr>
              <w:pStyle w:val="af7"/>
              <w:rPr>
                <w:rFonts w:ascii="Times New Roman" w:hAnsi="Times New Roman"/>
                <w:b/>
              </w:rPr>
            </w:pPr>
            <w:r w:rsidRPr="00AE5E03">
              <w:rPr>
                <w:rFonts w:ascii="Times New Roman" w:hAnsi="Times New Roman"/>
                <w:b/>
              </w:rPr>
              <w:t>3. Настройка и балансировка системы.</w:t>
            </w:r>
          </w:p>
          <w:p w14:paraId="3A30CF03" w14:textId="77777777" w:rsidR="0056652B" w:rsidRPr="00AE5E03" w:rsidRDefault="0056652B" w:rsidP="00F32A18">
            <w:pPr>
              <w:pStyle w:val="af7"/>
              <w:rPr>
                <w:rFonts w:ascii="Times New Roman" w:hAnsi="Times New Roman"/>
              </w:rPr>
            </w:pPr>
            <w:r w:rsidRPr="00AE5E03">
              <w:rPr>
                <w:rFonts w:ascii="Times New Roman" w:hAnsi="Times New Roman"/>
              </w:rPr>
              <w:t>Регулирование параметров, настройка автоматики на поддержание нужных параметров.</w:t>
            </w:r>
          </w:p>
          <w:p w14:paraId="7D828372" w14:textId="77777777" w:rsidR="0056652B" w:rsidRPr="00AE5E03" w:rsidRDefault="0056652B" w:rsidP="00F32A18">
            <w:pPr>
              <w:pStyle w:val="af7"/>
              <w:rPr>
                <w:rFonts w:ascii="Times New Roman" w:hAnsi="Times New Roman"/>
                <w:b/>
              </w:rPr>
            </w:pPr>
            <w:r w:rsidRPr="00AE5E03">
              <w:rPr>
                <w:rFonts w:ascii="Times New Roman" w:hAnsi="Times New Roman"/>
                <w:b/>
              </w:rPr>
              <w:t>4. Финальная проверка и сдача системы в эксплуатацию.</w:t>
            </w:r>
          </w:p>
          <w:p w14:paraId="12F9B90F" w14:textId="77777777" w:rsidR="0056652B" w:rsidRPr="00AE5E03" w:rsidRDefault="0056652B" w:rsidP="00F32A18">
            <w:pPr>
              <w:pStyle w:val="af7"/>
              <w:rPr>
                <w:rFonts w:ascii="Times New Roman" w:hAnsi="Times New Roman"/>
              </w:rPr>
            </w:pPr>
            <w:r w:rsidRPr="00AE5E03">
              <w:rPr>
                <w:rFonts w:ascii="Times New Roman" w:hAnsi="Times New Roman"/>
              </w:rPr>
              <w:t>Финальные испытания всех компонентов и систем, составление актов проверки и протоколов испытаний.</w:t>
            </w:r>
          </w:p>
        </w:tc>
      </w:tr>
    </w:tbl>
    <w:p w14:paraId="71DB44A6" w14:textId="77777777" w:rsidR="0056652B" w:rsidRPr="00AE5E03" w:rsidRDefault="0056652B" w:rsidP="0056652B">
      <w:pPr>
        <w:widowControl w:val="0"/>
        <w:autoSpaceDE w:val="0"/>
        <w:autoSpaceDN w:val="0"/>
        <w:adjustRightInd w:val="0"/>
        <w:jc w:val="both"/>
        <w:rPr>
          <w:rFonts w:ascii="Times New Roman" w:hAnsi="Times New Roman" w:cs="Times New Roman"/>
          <w:i/>
          <w:spacing w:val="-2"/>
        </w:rPr>
      </w:pPr>
      <w:bookmarkStart w:id="24" w:name="101364"/>
      <w:bookmarkStart w:id="25" w:name="101365"/>
      <w:bookmarkStart w:id="26" w:name="101366"/>
      <w:bookmarkStart w:id="27" w:name="101367"/>
      <w:bookmarkStart w:id="28" w:name="101368"/>
      <w:bookmarkStart w:id="29" w:name="_Hlk154494598"/>
      <w:bookmarkEnd w:id="24"/>
      <w:bookmarkEnd w:id="25"/>
      <w:bookmarkEnd w:id="26"/>
      <w:bookmarkEnd w:id="27"/>
      <w:bookmarkEnd w:id="28"/>
    </w:p>
    <w:p w14:paraId="03E5763D" w14:textId="77777777" w:rsidR="0056652B" w:rsidRPr="00AE5E03" w:rsidRDefault="0056652B" w:rsidP="0056652B">
      <w:pPr>
        <w:widowControl w:val="0"/>
        <w:tabs>
          <w:tab w:val="left" w:pos="10773"/>
        </w:tabs>
        <w:autoSpaceDE w:val="0"/>
        <w:autoSpaceDN w:val="0"/>
        <w:adjustRightInd w:val="0"/>
        <w:ind w:left="142" w:right="142"/>
        <w:jc w:val="both"/>
        <w:rPr>
          <w:rFonts w:ascii="Times New Roman" w:hAnsi="Times New Roman" w:cs="Times New Roman"/>
          <w:i/>
          <w:spacing w:val="-2"/>
        </w:rPr>
      </w:pPr>
      <w:r w:rsidRPr="00AE5E03">
        <w:rPr>
          <w:rFonts w:ascii="Times New Roman" w:hAnsi="Times New Roman" w:cs="Times New Roman"/>
          <w:i/>
          <w:spacing w:val="-2"/>
        </w:rPr>
        <w:t>*Всё расходные материалы и материалы необходимые для выполнения пусконаладочных работ предоставляются Подрядчиком. Указанный перечень не является исчерпывающим, все иные необходимые материалы, требуемые для выполнения работ, предоставляются Подрядчиком.</w:t>
      </w:r>
    </w:p>
    <w:bookmarkEnd w:id="29"/>
    <w:p w14:paraId="14F5C539" w14:textId="77777777" w:rsidR="0056652B" w:rsidRDefault="0056652B" w:rsidP="0056652B">
      <w:pPr>
        <w:spacing w:after="0"/>
        <w:jc w:val="center"/>
        <w:rPr>
          <w:rFonts w:ascii="Times New Roman" w:eastAsia="Times New Roman" w:hAnsi="Times New Roman" w:cs="Times New Roman"/>
          <w:b/>
          <w:bCs/>
          <w:lang w:eastAsia="ru-RU"/>
        </w:rPr>
      </w:pPr>
    </w:p>
    <w:p w14:paraId="339BE4FD" w14:textId="77777777" w:rsidR="0056652B" w:rsidRDefault="0056652B" w:rsidP="0056652B">
      <w:pPr>
        <w:spacing w:after="0"/>
        <w:jc w:val="center"/>
        <w:rPr>
          <w:rFonts w:ascii="Times New Roman" w:eastAsia="Times New Roman" w:hAnsi="Times New Roman" w:cs="Times New Roman"/>
          <w:b/>
          <w:bCs/>
          <w:lang w:eastAsia="ru-RU"/>
        </w:rPr>
      </w:pPr>
    </w:p>
    <w:p w14:paraId="7EAC8A1C" w14:textId="77777777" w:rsidR="0056652B" w:rsidRDefault="0056652B" w:rsidP="0056652B">
      <w:pPr>
        <w:spacing w:after="0"/>
        <w:jc w:val="center"/>
        <w:rPr>
          <w:rFonts w:ascii="Times New Roman" w:eastAsia="Times New Roman" w:hAnsi="Times New Roman" w:cs="Times New Roman"/>
          <w:b/>
          <w:bCs/>
          <w:lang w:eastAsia="ru-RU"/>
        </w:rPr>
      </w:pPr>
    </w:p>
    <w:p w14:paraId="3C3B49F6" w14:textId="77777777" w:rsidR="0056652B" w:rsidRDefault="0056652B" w:rsidP="0056652B">
      <w:pPr>
        <w:spacing w:after="0"/>
        <w:jc w:val="center"/>
        <w:rPr>
          <w:rFonts w:ascii="Times New Roman" w:eastAsia="Times New Roman" w:hAnsi="Times New Roman" w:cs="Times New Roman"/>
          <w:b/>
          <w:bCs/>
          <w:lang w:eastAsia="ru-RU"/>
        </w:rPr>
      </w:pPr>
    </w:p>
    <w:p w14:paraId="49912A86" w14:textId="77777777" w:rsidR="0056652B" w:rsidRDefault="0056652B" w:rsidP="0056652B">
      <w:pPr>
        <w:spacing w:after="0"/>
        <w:jc w:val="center"/>
        <w:rPr>
          <w:rFonts w:ascii="Times New Roman" w:eastAsia="Times New Roman" w:hAnsi="Times New Roman" w:cs="Times New Roman"/>
          <w:b/>
          <w:bCs/>
          <w:lang w:eastAsia="ru-RU"/>
        </w:rPr>
      </w:pPr>
    </w:p>
    <w:p w14:paraId="61192D72" w14:textId="77777777" w:rsidR="0056652B" w:rsidRDefault="0056652B" w:rsidP="0056652B">
      <w:pPr>
        <w:spacing w:after="0"/>
        <w:ind w:right="284"/>
        <w:jc w:val="right"/>
        <w:rPr>
          <w:rFonts w:ascii="Times New Roman" w:hAnsi="Times New Roman" w:cs="Times New Roman"/>
        </w:rPr>
      </w:pPr>
      <w:r w:rsidRPr="00AE5E03">
        <w:rPr>
          <w:rFonts w:ascii="Times New Roman" w:hAnsi="Times New Roman" w:cs="Times New Roman"/>
          <w:b/>
        </w:rPr>
        <w:t xml:space="preserve">Приложение № </w:t>
      </w:r>
      <w:r>
        <w:rPr>
          <w:rFonts w:ascii="Times New Roman" w:hAnsi="Times New Roman" w:cs="Times New Roman"/>
          <w:b/>
        </w:rPr>
        <w:t>2</w:t>
      </w:r>
      <w:r w:rsidRPr="00AE5E03">
        <w:rPr>
          <w:rFonts w:ascii="Times New Roman" w:hAnsi="Times New Roman" w:cs="Times New Roman"/>
          <w:b/>
        </w:rPr>
        <w:t xml:space="preserve"> к Техническому заданию</w:t>
      </w:r>
      <w:r w:rsidRPr="00AE5E03">
        <w:rPr>
          <w:rFonts w:ascii="Times New Roman" w:hAnsi="Times New Roman" w:cs="Times New Roman"/>
        </w:rPr>
        <w:t xml:space="preserve">   </w:t>
      </w:r>
    </w:p>
    <w:p w14:paraId="1DF1554B" w14:textId="77777777" w:rsidR="0056652B" w:rsidRDefault="0056652B" w:rsidP="0056652B">
      <w:pPr>
        <w:spacing w:after="0"/>
        <w:ind w:right="284"/>
        <w:jc w:val="right"/>
        <w:rPr>
          <w:rFonts w:ascii="Times New Roman" w:eastAsia="Times New Roman" w:hAnsi="Times New Roman" w:cs="Times New Roman"/>
          <w:b/>
          <w:bCs/>
          <w:lang w:eastAsia="ru-RU"/>
        </w:rPr>
      </w:pPr>
      <w:r>
        <w:rPr>
          <w:noProof/>
          <w:lang w:eastAsia="ru-RU"/>
        </w:rPr>
        <w:drawing>
          <wp:inline distT="0" distB="0" distL="0" distR="0" wp14:anchorId="5AA25913" wp14:editId="21401CF3">
            <wp:extent cx="7021195" cy="429514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21195" cy="4295140"/>
                    </a:xfrm>
                    <a:prstGeom prst="rect">
                      <a:avLst/>
                    </a:prstGeom>
                  </pic:spPr>
                </pic:pic>
              </a:graphicData>
            </a:graphic>
          </wp:inline>
        </w:drawing>
      </w:r>
      <w:r w:rsidRPr="00AE5E03">
        <w:rPr>
          <w:rFonts w:ascii="Times New Roman" w:hAnsi="Times New Roman" w:cs="Times New Roman"/>
        </w:rPr>
        <w:t xml:space="preserve">                                                                   </w:t>
      </w:r>
    </w:p>
    <w:p w14:paraId="4E61E0C8" w14:textId="77777777" w:rsidR="0056652B" w:rsidRDefault="0056652B" w:rsidP="0056652B">
      <w:pPr>
        <w:spacing w:after="0"/>
        <w:jc w:val="center"/>
        <w:rPr>
          <w:rFonts w:ascii="Times New Roman" w:eastAsia="Times New Roman" w:hAnsi="Times New Roman" w:cs="Times New Roman"/>
          <w:b/>
          <w:bCs/>
          <w:lang w:eastAsia="ru-RU"/>
        </w:rPr>
      </w:pPr>
      <w:r>
        <w:rPr>
          <w:noProof/>
          <w:lang w:eastAsia="ru-RU"/>
        </w:rPr>
        <w:drawing>
          <wp:inline distT="0" distB="0" distL="0" distR="0" wp14:anchorId="33A35119" wp14:editId="1B6AF61D">
            <wp:extent cx="7021195" cy="4319905"/>
            <wp:effectExtent l="0" t="0" r="825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21195" cy="4319905"/>
                    </a:xfrm>
                    <a:prstGeom prst="rect">
                      <a:avLst/>
                    </a:prstGeom>
                  </pic:spPr>
                </pic:pic>
              </a:graphicData>
            </a:graphic>
          </wp:inline>
        </w:drawing>
      </w:r>
    </w:p>
    <w:p w14:paraId="1BF93DE3" w14:textId="77777777" w:rsidR="0056652B" w:rsidRDefault="0056652B" w:rsidP="0056652B">
      <w:pPr>
        <w:rPr>
          <w:rFonts w:ascii="Times New Roman" w:eastAsia="Times New Roman" w:hAnsi="Times New Roman" w:cs="Times New Roman"/>
          <w:lang w:eastAsia="ru-RU"/>
        </w:rPr>
      </w:pPr>
    </w:p>
    <w:p w14:paraId="43C7F027" w14:textId="77777777" w:rsidR="0056652B" w:rsidRDefault="0056652B" w:rsidP="0056652B">
      <w:pPr>
        <w:tabs>
          <w:tab w:val="left" w:pos="3011"/>
        </w:tabs>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6854D4F8" w14:textId="77777777" w:rsidR="0056652B" w:rsidRDefault="0056652B" w:rsidP="0056652B">
      <w:pPr>
        <w:tabs>
          <w:tab w:val="left" w:pos="3011"/>
        </w:tabs>
        <w:rPr>
          <w:rFonts w:ascii="Times New Roman" w:eastAsia="Times New Roman" w:hAnsi="Times New Roman" w:cs="Times New Roman"/>
          <w:lang w:eastAsia="ru-RU"/>
        </w:rPr>
      </w:pPr>
      <w:r>
        <w:rPr>
          <w:noProof/>
          <w:lang w:eastAsia="ru-RU"/>
        </w:rPr>
        <w:drawing>
          <wp:inline distT="0" distB="0" distL="0" distR="0" wp14:anchorId="71707BB1" wp14:editId="0346283F">
            <wp:extent cx="7021195" cy="4220845"/>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1195" cy="4220845"/>
                    </a:xfrm>
                    <a:prstGeom prst="rect">
                      <a:avLst/>
                    </a:prstGeom>
                  </pic:spPr>
                </pic:pic>
              </a:graphicData>
            </a:graphic>
          </wp:inline>
        </w:drawing>
      </w:r>
    </w:p>
    <w:p w14:paraId="197B0EE7" w14:textId="77777777" w:rsidR="0056652B" w:rsidRDefault="0056652B" w:rsidP="0056652B">
      <w:pPr>
        <w:tabs>
          <w:tab w:val="left" w:pos="4173"/>
        </w:tabs>
        <w:rPr>
          <w:rFonts w:ascii="Times New Roman" w:eastAsia="Times New Roman" w:hAnsi="Times New Roman" w:cs="Times New Roman"/>
          <w:lang w:eastAsia="ru-RU"/>
        </w:rPr>
      </w:pPr>
      <w:r>
        <w:rPr>
          <w:rFonts w:ascii="Times New Roman" w:eastAsia="Times New Roman" w:hAnsi="Times New Roman" w:cs="Times New Roman"/>
          <w:lang w:eastAsia="ru-RU"/>
        </w:rPr>
        <w:tab/>
      </w:r>
      <w:r>
        <w:rPr>
          <w:noProof/>
          <w:lang w:eastAsia="ru-RU"/>
        </w:rPr>
        <w:drawing>
          <wp:inline distT="0" distB="0" distL="0" distR="0" wp14:anchorId="35829E94" wp14:editId="6F0A5541">
            <wp:extent cx="7021195" cy="4494530"/>
            <wp:effectExtent l="0" t="0" r="825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21195" cy="4494530"/>
                    </a:xfrm>
                    <a:prstGeom prst="rect">
                      <a:avLst/>
                    </a:prstGeom>
                  </pic:spPr>
                </pic:pic>
              </a:graphicData>
            </a:graphic>
          </wp:inline>
        </w:drawing>
      </w:r>
    </w:p>
    <w:p w14:paraId="20F78179" w14:textId="77777777" w:rsidR="0056652B" w:rsidRDefault="0056652B" w:rsidP="0056652B">
      <w:pPr>
        <w:tabs>
          <w:tab w:val="left" w:pos="1833"/>
        </w:tabs>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522EB25B" w14:textId="77777777" w:rsidR="0056652B" w:rsidRDefault="0056652B" w:rsidP="0056652B">
      <w:pPr>
        <w:tabs>
          <w:tab w:val="left" w:pos="1833"/>
        </w:tabs>
        <w:rPr>
          <w:rFonts w:ascii="Times New Roman" w:eastAsia="Times New Roman" w:hAnsi="Times New Roman" w:cs="Times New Roman"/>
          <w:lang w:eastAsia="ru-RU"/>
        </w:rPr>
      </w:pPr>
      <w:r>
        <w:rPr>
          <w:noProof/>
          <w:lang w:eastAsia="ru-RU"/>
        </w:rPr>
        <w:drawing>
          <wp:inline distT="0" distB="0" distL="0" distR="0" wp14:anchorId="7A758603" wp14:editId="09A31468">
            <wp:extent cx="7021195" cy="4398010"/>
            <wp:effectExtent l="0" t="0" r="825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21195" cy="4398010"/>
                    </a:xfrm>
                    <a:prstGeom prst="rect">
                      <a:avLst/>
                    </a:prstGeom>
                  </pic:spPr>
                </pic:pic>
              </a:graphicData>
            </a:graphic>
          </wp:inline>
        </w:drawing>
      </w:r>
    </w:p>
    <w:p w14:paraId="647D3E20" w14:textId="77777777" w:rsidR="0056652B" w:rsidRDefault="0056652B" w:rsidP="0056652B">
      <w:pPr>
        <w:tabs>
          <w:tab w:val="left" w:pos="1833"/>
        </w:tabs>
        <w:rPr>
          <w:rFonts w:ascii="Times New Roman" w:eastAsia="Times New Roman" w:hAnsi="Times New Roman" w:cs="Times New Roman"/>
          <w:lang w:eastAsia="ru-RU"/>
        </w:rPr>
      </w:pPr>
      <w:r>
        <w:rPr>
          <w:noProof/>
          <w:lang w:eastAsia="ru-RU"/>
        </w:rPr>
        <w:drawing>
          <wp:inline distT="0" distB="0" distL="0" distR="0" wp14:anchorId="5052A23C" wp14:editId="0D26CA71">
            <wp:extent cx="7021195" cy="4376420"/>
            <wp:effectExtent l="0" t="0" r="825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21195" cy="4376420"/>
                    </a:xfrm>
                    <a:prstGeom prst="rect">
                      <a:avLst/>
                    </a:prstGeom>
                  </pic:spPr>
                </pic:pic>
              </a:graphicData>
            </a:graphic>
          </wp:inline>
        </w:drawing>
      </w:r>
    </w:p>
    <w:p w14:paraId="33C52F23" w14:textId="77777777" w:rsidR="0056652B" w:rsidRDefault="0056652B" w:rsidP="0056652B">
      <w:pPr>
        <w:rPr>
          <w:rFonts w:ascii="Times New Roman" w:eastAsia="Times New Roman" w:hAnsi="Times New Roman" w:cs="Times New Roman"/>
          <w:lang w:eastAsia="ru-RU"/>
        </w:rPr>
      </w:pPr>
    </w:p>
    <w:p w14:paraId="2EAE1F91" w14:textId="77777777" w:rsidR="0056652B" w:rsidRDefault="0056652B" w:rsidP="0056652B">
      <w:pPr>
        <w:tabs>
          <w:tab w:val="left" w:pos="4418"/>
        </w:tabs>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68FDCCF3" w14:textId="77777777" w:rsidR="0056652B" w:rsidRDefault="0056652B" w:rsidP="0056652B">
      <w:pPr>
        <w:tabs>
          <w:tab w:val="left" w:pos="4418"/>
        </w:tabs>
        <w:rPr>
          <w:rFonts w:ascii="Times New Roman" w:eastAsia="Times New Roman" w:hAnsi="Times New Roman" w:cs="Times New Roman"/>
          <w:lang w:eastAsia="ru-RU"/>
        </w:rPr>
      </w:pPr>
      <w:r>
        <w:rPr>
          <w:noProof/>
          <w:lang w:eastAsia="ru-RU"/>
        </w:rPr>
        <w:drawing>
          <wp:inline distT="0" distB="0" distL="0" distR="0" wp14:anchorId="24310115" wp14:editId="070346AB">
            <wp:extent cx="7021195" cy="4436745"/>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1195" cy="4436745"/>
                    </a:xfrm>
                    <a:prstGeom prst="rect">
                      <a:avLst/>
                    </a:prstGeom>
                  </pic:spPr>
                </pic:pic>
              </a:graphicData>
            </a:graphic>
          </wp:inline>
        </w:drawing>
      </w:r>
    </w:p>
    <w:p w14:paraId="6BAC66DC" w14:textId="77777777" w:rsidR="0056652B" w:rsidRDefault="0056652B" w:rsidP="0056652B">
      <w:pPr>
        <w:tabs>
          <w:tab w:val="left" w:pos="2585"/>
        </w:tabs>
        <w:rPr>
          <w:rFonts w:ascii="Times New Roman" w:eastAsia="Times New Roman" w:hAnsi="Times New Roman" w:cs="Times New Roman"/>
          <w:lang w:eastAsia="ru-RU"/>
        </w:rPr>
      </w:pPr>
      <w:r>
        <w:rPr>
          <w:rFonts w:ascii="Times New Roman" w:eastAsia="Times New Roman" w:hAnsi="Times New Roman" w:cs="Times New Roman"/>
          <w:lang w:eastAsia="ru-RU"/>
        </w:rPr>
        <w:tab/>
      </w:r>
      <w:r>
        <w:rPr>
          <w:noProof/>
          <w:lang w:eastAsia="ru-RU"/>
        </w:rPr>
        <w:drawing>
          <wp:inline distT="0" distB="0" distL="0" distR="0" wp14:anchorId="23BABEE7" wp14:editId="4E3A60E9">
            <wp:extent cx="7021195" cy="433324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21195" cy="4333240"/>
                    </a:xfrm>
                    <a:prstGeom prst="rect">
                      <a:avLst/>
                    </a:prstGeom>
                  </pic:spPr>
                </pic:pic>
              </a:graphicData>
            </a:graphic>
          </wp:inline>
        </w:drawing>
      </w:r>
    </w:p>
    <w:p w14:paraId="4FF2E4EE" w14:textId="77777777" w:rsidR="0056652B" w:rsidRDefault="0056652B" w:rsidP="0056652B">
      <w:pPr>
        <w:tabs>
          <w:tab w:val="left" w:pos="3076"/>
        </w:tabs>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34456497" w14:textId="77777777" w:rsidR="0056652B" w:rsidRDefault="0056652B" w:rsidP="0056652B">
      <w:pPr>
        <w:tabs>
          <w:tab w:val="left" w:pos="3076"/>
        </w:tabs>
        <w:rPr>
          <w:rFonts w:ascii="Times New Roman" w:eastAsia="Times New Roman" w:hAnsi="Times New Roman" w:cs="Times New Roman"/>
          <w:lang w:eastAsia="ru-RU"/>
        </w:rPr>
      </w:pPr>
    </w:p>
    <w:p w14:paraId="6530BE6F" w14:textId="77777777" w:rsidR="0056652B" w:rsidRPr="00E777A8" w:rsidRDefault="0056652B" w:rsidP="0056652B">
      <w:pPr>
        <w:tabs>
          <w:tab w:val="left" w:pos="3076"/>
        </w:tabs>
        <w:rPr>
          <w:rFonts w:ascii="Times New Roman" w:eastAsia="Times New Roman" w:hAnsi="Times New Roman" w:cs="Times New Roman"/>
          <w:lang w:eastAsia="ru-RU"/>
        </w:rPr>
      </w:pPr>
      <w:r>
        <w:rPr>
          <w:noProof/>
          <w:lang w:eastAsia="ru-RU"/>
        </w:rPr>
        <w:drawing>
          <wp:inline distT="0" distB="0" distL="0" distR="0" wp14:anchorId="30A49EF1" wp14:editId="3672444A">
            <wp:extent cx="7021195" cy="433260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1195" cy="4332605"/>
                    </a:xfrm>
                    <a:prstGeom prst="rect">
                      <a:avLst/>
                    </a:prstGeom>
                  </pic:spPr>
                </pic:pic>
              </a:graphicData>
            </a:graphic>
          </wp:inline>
        </w:drawing>
      </w:r>
    </w:p>
    <w:p w14:paraId="07C0B2A9" w14:textId="10BFD670" w:rsidR="00E777A8" w:rsidRPr="0056652B" w:rsidRDefault="00E777A8" w:rsidP="0056652B"/>
    <w:sectPr w:rsidR="00E777A8" w:rsidRPr="0056652B" w:rsidSect="0066221F">
      <w:headerReference w:type="first" r:id="rId27"/>
      <w:footerReference w:type="first" r:id="rId28"/>
      <w:pgSz w:w="11906" w:h="16838"/>
      <w:pgMar w:top="538" w:right="282" w:bottom="567"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1F23E" w14:textId="77777777" w:rsidR="00711446" w:rsidRDefault="00711446">
      <w:pPr>
        <w:spacing w:after="0" w:line="240" w:lineRule="auto"/>
      </w:pPr>
      <w:r>
        <w:separator/>
      </w:r>
    </w:p>
  </w:endnote>
  <w:endnote w:type="continuationSeparator" w:id="0">
    <w:p w14:paraId="65381EF5" w14:textId="77777777" w:rsidR="00711446" w:rsidRDefault="0071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720AA370" w14:textId="77777777" w:rsidR="00454101" w:rsidRDefault="00454101">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80A2304" w14:textId="09479D58" w:rsidR="0056652B" w:rsidRDefault="00454101">
    <w:pPr>
      <w:pStyle w:val="ab"/>
      <w:jc w:val="right"/>
    </w:pPr>
    <w:r>
      <w:rPr>
        <w:noProof/>
        <w:lang w:eastAsia="ru-RU"/>
      </w:rPr>
      <w:drawing>
        <wp:inline distT="0" distB="0" distL="0" distR="0" wp14:anchorId="1B6BDF69" wp14:editId="73E418D2">
          <wp:extent cx="1085850" cy="352425"/>
          <wp:effectExtent l="0" t="0" r="0"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14:paraId="580A2304" w14:textId="09479D58" w:rsidR="0056652B" w:rsidRDefault="0056652B">
        <w:pPr>
          <w:pStyle w:val="ab"/>
          <w:jc w:val="right"/>
        </w:pPr>
        <w:r>
          <w:fldChar w:fldCharType="begin"/>
        </w:r>
        <w:r>
          <w:instrText>PAGE   \* MERGEFORMAT</w:instrText>
        </w:r>
        <w:r>
          <w:fldChar w:fldCharType="separate"/>
        </w:r>
        <w:r w:rsidR="00454101">
          <w:rPr>
            <w:noProof/>
          </w:rPr>
          <w:t>1</w:t>
        </w:r>
        <w:r>
          <w:fldChar w:fldCharType="end"/>
        </w:r>
      </w:p>
    </w:sdtContent>
  </w:sdt>
  <w:p w14:paraId="17EE3AA1" w14:textId="77777777" w:rsidR="0056652B" w:rsidRDefault="0056652B">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61F84CEC" w14:textId="77777777" w:rsidR="0056652B" w:rsidRDefault="00454101">
    <w:pPr>
      <w:pStyle w:val="ab"/>
      <w:jc w:val="right"/>
    </w:pPr>
    <w:sdt>
      <w:sdtPr>
        <w:id w:val="-915003870"/>
        <w:docPartObj>
          <w:docPartGallery w:val="Page Numbers (Bottom of Page)"/>
          <w:docPartUnique/>
        </w:docPartObj>
      </w:sdtPr>
      <w:sdtEndPr/>
      <w:sdtContent>
        <w:r w:rsidR="0056652B">
          <w:fldChar w:fldCharType="begin"/>
        </w:r>
        <w:r w:rsidR="0056652B">
          <w:instrText>PAGE   \* MERGEFORMAT</w:instrText>
        </w:r>
        <w:r w:rsidR="0056652B">
          <w:fldChar w:fldCharType="separate"/>
        </w:r>
        <w:r w:rsidR="0056652B">
          <w:rPr>
            <w:noProof/>
          </w:rPr>
          <w:t>2</w:t>
        </w:r>
        <w:r w:rsidR="0056652B">
          <w:fldChar w:fldCharType="end"/>
        </w:r>
      </w:sdtContent>
    </w:sdt>
  </w:p>
  <w:p w14:paraId="0DABF345" w14:textId="77777777" w:rsidR="0056652B" w:rsidRDefault="0056652B"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63600BCB" w14:textId="551C423F" w:rsidR="0056652B" w:rsidRDefault="00454101">
    <w:pPr>
      <w:pStyle w:val="ab"/>
      <w:jc w:val="right"/>
    </w:pPr>
    <w:sdt>
      <w:sdtPr>
        <w:id w:val="707909240"/>
        <w:docPartObj>
          <w:docPartGallery w:val="Page Numbers (Bottom of Page)"/>
          <w:docPartUnique/>
        </w:docPartObj>
      </w:sdtPr>
      <w:sdtEndPr/>
      <w:sdtContent>
        <w:r w:rsidR="0056652B">
          <w:fldChar w:fldCharType="begin"/>
        </w:r>
        <w:r w:rsidR="0056652B">
          <w:instrText>PAGE   \* MERGEFORMAT</w:instrText>
        </w:r>
        <w:r w:rsidR="0056652B">
          <w:fldChar w:fldCharType="separate"/>
        </w:r>
        <w:r w:rsidR="0090604F">
          <w:rPr>
            <w:noProof/>
          </w:rPr>
          <w:t>2</w:t>
        </w:r>
        <w:r w:rsidR="0056652B">
          <w:fldChar w:fldCharType="end"/>
        </w:r>
      </w:sdtContent>
    </w:sdt>
  </w:p>
  <w:p w14:paraId="76B15584" w14:textId="77777777" w:rsidR="0056652B" w:rsidRDefault="0056652B"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17677983" w14:textId="4B82F449" w:rsidR="004725AB" w:rsidRDefault="00454101">
    <w:pPr>
      <w:pStyle w:val="ab"/>
      <w:jc w:val="right"/>
    </w:pPr>
    <w:sdt>
      <w:sdtPr>
        <w:id w:val="-207673001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sidR="0090604F">
          <w:rPr>
            <w:noProof/>
          </w:rPr>
          <w:t>3</w:t>
        </w:r>
        <w:r w:rsidR="004725AB">
          <w:fldChar w:fldCharType="end"/>
        </w:r>
      </w:sdtContent>
    </w:sdt>
  </w:p>
  <w:p w14:paraId="77AD5261" w14:textId="77777777" w:rsidR="004725AB" w:rsidRDefault="004725AB"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58053" w14:textId="77777777" w:rsidR="00711446" w:rsidRDefault="00711446">
      <w:pPr>
        <w:spacing w:after="0" w:line="240" w:lineRule="auto"/>
      </w:pPr>
      <w:r>
        <w:separator/>
      </w:r>
    </w:p>
  </w:footnote>
  <w:footnote w:type="continuationSeparator" w:id="0">
    <w:p w14:paraId="585C2B3A" w14:textId="77777777" w:rsidR="00711446" w:rsidRDefault="00711446">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C475006" w14:textId="77777777" w:rsidR="00454101" w:rsidRDefault="00454101">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20EE0045" w14:textId="77777777" w:rsidR="00454101" w:rsidRDefault="00454101">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6501F9" w14:textId="77777777" w:rsidR="00454101" w:rsidRDefault="00454101">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CF72A0A" w14:textId="77777777" w:rsidR="0056652B" w:rsidRPr="006B0C1A" w:rsidRDefault="0056652B"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78284B8E" w14:textId="77777777" w:rsidR="004725AB" w:rsidRPr="006B0C1A" w:rsidRDefault="004725AB"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CFF50A0"/>
    <w:multiLevelType w:val="hybridMultilevel"/>
    <w:tmpl w:val="80C22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3FC675A"/>
    <w:multiLevelType w:val="multilevel"/>
    <w:tmpl w:val="5082ED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0"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3"/>
  </w:num>
  <w:num w:numId="5">
    <w:abstractNumId w:val="14"/>
  </w:num>
  <w:num w:numId="6">
    <w:abstractNumId w:val="11"/>
  </w:num>
  <w:num w:numId="7">
    <w:abstractNumId w:val="2"/>
  </w:num>
  <w:num w:numId="8">
    <w:abstractNumId w:val="18"/>
  </w:num>
  <w:num w:numId="9">
    <w:abstractNumId w:val="1"/>
  </w:num>
  <w:num w:numId="10">
    <w:abstractNumId w:val="17"/>
  </w:num>
  <w:num w:numId="11">
    <w:abstractNumId w:val="20"/>
  </w:num>
  <w:num w:numId="12">
    <w:abstractNumId w:val="10"/>
  </w:num>
  <w:num w:numId="13">
    <w:abstractNumId w:val="4"/>
  </w:num>
  <w:num w:numId="14">
    <w:abstractNumId w:val="8"/>
  </w:num>
  <w:num w:numId="15">
    <w:abstractNumId w:val="19"/>
  </w:num>
  <w:num w:numId="16">
    <w:abstractNumId w:val="13"/>
  </w:num>
  <w:num w:numId="17">
    <w:abstractNumId w:val="7"/>
  </w:num>
  <w:num w:numId="18">
    <w:abstractNumId w:val="6"/>
  </w:num>
  <w:num w:numId="19">
    <w:abstractNumId w:val="16"/>
  </w:num>
  <w:num w:numId="20">
    <w:abstractNumId w:val="15"/>
  </w:num>
  <w:num w:numId="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32E01"/>
    <w:rsid w:val="000437D6"/>
    <w:rsid w:val="0004504D"/>
    <w:rsid w:val="00076D17"/>
    <w:rsid w:val="000820E3"/>
    <w:rsid w:val="00087E95"/>
    <w:rsid w:val="00095015"/>
    <w:rsid w:val="00095564"/>
    <w:rsid w:val="0009727D"/>
    <w:rsid w:val="000A5E67"/>
    <w:rsid w:val="000A6147"/>
    <w:rsid w:val="000B086C"/>
    <w:rsid w:val="000B4857"/>
    <w:rsid w:val="000B76AB"/>
    <w:rsid w:val="000C04D6"/>
    <w:rsid w:val="000C181F"/>
    <w:rsid w:val="000D60FE"/>
    <w:rsid w:val="000E51AC"/>
    <w:rsid w:val="000E78CD"/>
    <w:rsid w:val="000F0075"/>
    <w:rsid w:val="000F411A"/>
    <w:rsid w:val="0010004C"/>
    <w:rsid w:val="00104CC6"/>
    <w:rsid w:val="00111C41"/>
    <w:rsid w:val="0011217D"/>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A12B7"/>
    <w:rsid w:val="001B53BC"/>
    <w:rsid w:val="001B64CA"/>
    <w:rsid w:val="001C3568"/>
    <w:rsid w:val="001C3FE4"/>
    <w:rsid w:val="001E2F36"/>
    <w:rsid w:val="001F4949"/>
    <w:rsid w:val="001F575C"/>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96152"/>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3836"/>
    <w:rsid w:val="00324FCD"/>
    <w:rsid w:val="00335598"/>
    <w:rsid w:val="00341AFA"/>
    <w:rsid w:val="00343ED9"/>
    <w:rsid w:val="00344402"/>
    <w:rsid w:val="00347F84"/>
    <w:rsid w:val="00361CB0"/>
    <w:rsid w:val="00367146"/>
    <w:rsid w:val="003671D1"/>
    <w:rsid w:val="0037099D"/>
    <w:rsid w:val="003747A7"/>
    <w:rsid w:val="00376960"/>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54101"/>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6652B"/>
    <w:rsid w:val="0057245F"/>
    <w:rsid w:val="00577D46"/>
    <w:rsid w:val="00582162"/>
    <w:rsid w:val="00583FE8"/>
    <w:rsid w:val="00585F05"/>
    <w:rsid w:val="00592AB6"/>
    <w:rsid w:val="00593990"/>
    <w:rsid w:val="005948C3"/>
    <w:rsid w:val="005A566A"/>
    <w:rsid w:val="005B1AF4"/>
    <w:rsid w:val="005B710E"/>
    <w:rsid w:val="005F153F"/>
    <w:rsid w:val="00603DF0"/>
    <w:rsid w:val="00623487"/>
    <w:rsid w:val="00632D4D"/>
    <w:rsid w:val="00637F5D"/>
    <w:rsid w:val="006420B2"/>
    <w:rsid w:val="00642D06"/>
    <w:rsid w:val="006474B5"/>
    <w:rsid w:val="00650AB9"/>
    <w:rsid w:val="0066221F"/>
    <w:rsid w:val="00680267"/>
    <w:rsid w:val="00680B51"/>
    <w:rsid w:val="00680DD0"/>
    <w:rsid w:val="00683724"/>
    <w:rsid w:val="00692F2A"/>
    <w:rsid w:val="006A0CDA"/>
    <w:rsid w:val="006A24D1"/>
    <w:rsid w:val="006B0C1A"/>
    <w:rsid w:val="006B558D"/>
    <w:rsid w:val="006C4866"/>
    <w:rsid w:val="006C6485"/>
    <w:rsid w:val="006D7951"/>
    <w:rsid w:val="006E055D"/>
    <w:rsid w:val="006E3058"/>
    <w:rsid w:val="006E3956"/>
    <w:rsid w:val="006E4D75"/>
    <w:rsid w:val="006E6F65"/>
    <w:rsid w:val="006F556E"/>
    <w:rsid w:val="0071128E"/>
    <w:rsid w:val="00711446"/>
    <w:rsid w:val="00731770"/>
    <w:rsid w:val="00733DFE"/>
    <w:rsid w:val="00735AB0"/>
    <w:rsid w:val="00742657"/>
    <w:rsid w:val="0074516E"/>
    <w:rsid w:val="00747D8C"/>
    <w:rsid w:val="0075145B"/>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0604F"/>
    <w:rsid w:val="0091306B"/>
    <w:rsid w:val="00924D15"/>
    <w:rsid w:val="00930289"/>
    <w:rsid w:val="00942FAD"/>
    <w:rsid w:val="00964265"/>
    <w:rsid w:val="00971FDB"/>
    <w:rsid w:val="009765E0"/>
    <w:rsid w:val="009840D8"/>
    <w:rsid w:val="00991266"/>
    <w:rsid w:val="009938B0"/>
    <w:rsid w:val="009A0334"/>
    <w:rsid w:val="009A2C92"/>
    <w:rsid w:val="009B40C9"/>
    <w:rsid w:val="009D1527"/>
    <w:rsid w:val="009D408E"/>
    <w:rsid w:val="009E0E6A"/>
    <w:rsid w:val="009E14D4"/>
    <w:rsid w:val="009E41C0"/>
    <w:rsid w:val="009E4B3F"/>
    <w:rsid w:val="009F0B69"/>
    <w:rsid w:val="009F1E95"/>
    <w:rsid w:val="009F28DD"/>
    <w:rsid w:val="009F387B"/>
    <w:rsid w:val="00A00C6D"/>
    <w:rsid w:val="00A07204"/>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E3F70"/>
    <w:rsid w:val="00BE4CB3"/>
    <w:rsid w:val="00BF2771"/>
    <w:rsid w:val="00C1195F"/>
    <w:rsid w:val="00C134B9"/>
    <w:rsid w:val="00C14573"/>
    <w:rsid w:val="00C22E6F"/>
    <w:rsid w:val="00C3419A"/>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11DE0"/>
    <w:rsid w:val="00D155B7"/>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70CD9"/>
    <w:rsid w:val="00E71162"/>
    <w:rsid w:val="00E768F9"/>
    <w:rsid w:val="00E76E96"/>
    <w:rsid w:val="00E777A8"/>
    <w:rsid w:val="00E80564"/>
    <w:rsid w:val="00E81B61"/>
    <w:rsid w:val="00E9435F"/>
    <w:rsid w:val="00E961F8"/>
    <w:rsid w:val="00E96350"/>
    <w:rsid w:val="00EC3EA8"/>
    <w:rsid w:val="00EC5B94"/>
    <w:rsid w:val="00ED2F34"/>
    <w:rsid w:val="00EE2E62"/>
    <w:rsid w:val="00EE4AA9"/>
    <w:rsid w:val="00EE6B83"/>
    <w:rsid w:val="00EF0062"/>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5F2E"/>
    <w:rsid w:val="00FF038C"/>
    <w:rsid w:val="00FF23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3E696D"/>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aliases w:va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
    <w:basedOn w:val="a0"/>
    <w:link w:val="a8"/>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aliases w:val="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Нумерованый список Знак"/>
    <w:link w:val="a7"/>
    <w:qFormat/>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 w:type="character" w:styleId="af9">
    <w:name w:val="annotation reference"/>
    <w:basedOn w:val="a1"/>
    <w:uiPriority w:val="99"/>
    <w:semiHidden/>
    <w:unhideWhenUsed/>
    <w:rsid w:val="006A24D1"/>
    <w:rPr>
      <w:sz w:val="16"/>
      <w:szCs w:val="16"/>
    </w:rPr>
  </w:style>
  <w:style w:type="paragraph" w:styleId="afa">
    <w:name w:val="annotation text"/>
    <w:basedOn w:val="a0"/>
    <w:link w:val="afb"/>
    <w:uiPriority w:val="99"/>
    <w:semiHidden/>
    <w:unhideWhenUsed/>
    <w:rsid w:val="006A24D1"/>
    <w:pPr>
      <w:spacing w:line="240" w:lineRule="auto"/>
    </w:pPr>
    <w:rPr>
      <w:sz w:val="20"/>
      <w:szCs w:val="20"/>
    </w:rPr>
  </w:style>
  <w:style w:type="character" w:customStyle="1" w:styleId="afb">
    <w:name w:val="Текст примечания Знак"/>
    <w:basedOn w:val="a1"/>
    <w:link w:val="afa"/>
    <w:uiPriority w:val="99"/>
    <w:semiHidden/>
    <w:rsid w:val="006A24D1"/>
    <w:rPr>
      <w:sz w:val="20"/>
      <w:szCs w:val="20"/>
    </w:rPr>
  </w:style>
  <w:style w:type="paragraph" w:styleId="afc">
    <w:name w:val="annotation subject"/>
    <w:basedOn w:val="afa"/>
    <w:next w:val="afa"/>
    <w:link w:val="afd"/>
    <w:uiPriority w:val="99"/>
    <w:semiHidden/>
    <w:unhideWhenUsed/>
    <w:rsid w:val="006A24D1"/>
    <w:rPr>
      <w:b/>
      <w:bCs/>
    </w:rPr>
  </w:style>
  <w:style w:type="character" w:customStyle="1" w:styleId="afd">
    <w:name w:val="Тема примечания Знак"/>
    <w:basedOn w:val="afb"/>
    <w:link w:val="afc"/>
    <w:uiPriority w:val="99"/>
    <w:semiHidden/>
    <w:rsid w:val="006A24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C9D96-9C9E-4DAB-97CC-14699EA1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3149</Words>
  <Characters>17951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2026-03-13T12:02:00Z</dcterms:created>
  <dcterms:modified xsi:type="dcterms:W3CDTF">2026-03-13T12:02:00Z</dcterms:modified>
</cp:coreProperties>
</file>