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22.09.2026 № 21.1-03/2028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B10E35">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29.09.2026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200E6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стерильных перчаток для чистых помещений</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Договора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30.10.2026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Поставка осуществляется одной партией, в период с момента заключения Договора по 30.10.2026
                <w:br/>
              </w: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Сертификаты (Декларации) соответствия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(двенадцати) месяцева</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Субъекты среднего и малого предпринимательства</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2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7"/>
        <w:gridCol w:w="1879"/>
        <w:gridCol w:w="4741"/>
        <w:gridCol w:w="844"/>
        <w:gridCol w:w="995"/>
        <w:gridCol w:w="1557"/>
        <w:gridCol w:w="1845"/>
        <w:gridCol w:w="1273"/>
        <w:gridCol w:w="847"/>
        <w:gridCol w:w="1479"/>
      </w:tblGrid>
      <w:tr w:rsidR="00B10E35" w:rsidRPr="007E3C81" w:rsidTr="00933311">
        <w:trPr>
          <w:trHeight w:val="960"/>
        </w:trPr>
        <w:tc>
          <w:tcPr>
            <w:tcW w:w="274" w:type="pct"/>
          </w:tcPr>
          <w:p w:rsidR="00B10E35" w:rsidRPr="007E3C81"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E3C81">
              <w:rPr>
                <w:rFonts w:ascii="Times New Roman" w:eastAsia="Times New Roman" w:hAnsi="Times New Roman" w:cs="Times New Roman"/>
                <w:b/>
                <w:lang w:eastAsia="ru-RU"/>
              </w:rPr>
              <w:t>п/н</w:t>
            </w:r>
          </w:p>
        </w:tc>
        <w:tc>
          <w:tcPr>
            <w:tcW w:w="574" w:type="pct"/>
          </w:tcPr>
          <w:p w:rsidR="00B10E35" w:rsidRPr="007E3C81"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E3C81">
              <w:rPr>
                <w:rFonts w:ascii="Times New Roman" w:eastAsia="Times New Roman" w:hAnsi="Times New Roman" w:cs="Times New Roman"/>
                <w:b/>
                <w:lang w:eastAsia="ru-RU"/>
              </w:rPr>
              <w:t>Наименование Товара</w:t>
            </w:r>
          </w:p>
        </w:tc>
        <w:tc>
          <w:tcPr>
            <w:tcW w:w="1449" w:type="pct"/>
          </w:tcPr>
          <w:p w:rsidR="00B10E35" w:rsidRPr="007E3C81"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E3C81">
              <w:rPr>
                <w:rFonts w:ascii="Times New Roman" w:eastAsia="Times New Roman" w:hAnsi="Times New Roman" w:cs="Times New Roman"/>
                <w:b/>
                <w:lang w:eastAsia="ru-RU"/>
              </w:rPr>
              <w:t>Технические характеристики</w:t>
            </w:r>
          </w:p>
        </w:tc>
        <w:tc>
          <w:tcPr>
            <w:tcW w:w="258" w:type="pct"/>
          </w:tcPr>
          <w:p w:rsidR="00B10E35" w:rsidRPr="007E3C81"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E3C81">
              <w:rPr>
                <w:rFonts w:ascii="Times New Roman" w:eastAsia="Times New Roman" w:hAnsi="Times New Roman" w:cs="Times New Roman"/>
                <w:b/>
                <w:lang w:eastAsia="ru-RU"/>
              </w:rPr>
              <w:t>Ед. изм.</w:t>
            </w:r>
          </w:p>
        </w:tc>
        <w:tc>
          <w:tcPr>
            <w:tcW w:w="304" w:type="pct"/>
          </w:tcPr>
          <w:p w:rsidR="00B10E35" w:rsidRPr="007E3C81"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E3C81">
              <w:rPr>
                <w:rFonts w:ascii="Times New Roman" w:eastAsia="Times New Roman" w:hAnsi="Times New Roman" w:cs="Times New Roman"/>
                <w:b/>
                <w:lang w:eastAsia="ru-RU"/>
              </w:rPr>
              <w:t>Кол-во</w:t>
            </w:r>
          </w:p>
        </w:tc>
        <w:tc>
          <w:tcPr>
            <w:tcW w:w="476" w:type="pct"/>
          </w:tcPr>
          <w:p w:rsidR="00B10E35" w:rsidRPr="007E3C81"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E3C81">
              <w:rPr>
                <w:rFonts w:ascii="Times New Roman" w:eastAsia="Times New Roman" w:hAnsi="Times New Roman" w:cs="Times New Roman"/>
                <w:b/>
                <w:lang w:eastAsia="ru-RU"/>
              </w:rPr>
              <w:t>Код по ОКПД2</w:t>
            </w:r>
          </w:p>
        </w:tc>
        <w:tc>
          <w:tcPr>
            <w:tcW w:w="564" w:type="pct"/>
            <w:shd w:val="clear" w:color="auto" w:fill="FFFF99"/>
          </w:tcPr>
          <w:p w:rsidR="00B10E35" w:rsidRPr="007E3C81" w:rsidRDefault="00B10E35" w:rsidP="00933311">
            <w:pPr>
              <w:spacing w:after="0" w:line="240" w:lineRule="auto"/>
              <w:jc w:val="center"/>
              <w:rPr>
                <w:rFonts w:ascii="Times New Roman" w:eastAsia="Times New Roman" w:hAnsi="Times New Roman" w:cs="Times New Roman"/>
                <w:b/>
                <w:bCs/>
                <w:lang w:eastAsia="ru-RU"/>
              </w:rPr>
            </w:pPr>
            <w:r w:rsidRPr="007E3C81">
              <w:rPr>
                <w:rFonts w:ascii="Times New Roman" w:eastAsia="Times New Roman" w:hAnsi="Times New Roman" w:cs="Times New Roman"/>
                <w:b/>
                <w:bCs/>
                <w:lang w:eastAsia="ru-RU"/>
              </w:rPr>
              <w:t>Страна происхождения</w:t>
            </w:r>
          </w:p>
          <w:p w:rsidR="00B10E35" w:rsidRPr="007E3C81" w:rsidRDefault="00B10E35" w:rsidP="00933311">
            <w:pPr>
              <w:spacing w:after="0" w:line="240" w:lineRule="auto"/>
              <w:jc w:val="center"/>
              <w:rPr>
                <w:rFonts w:ascii="Times New Roman" w:eastAsia="Times New Roman" w:hAnsi="Times New Roman" w:cs="Times New Roman"/>
                <w:b/>
                <w:bCs/>
                <w:lang w:eastAsia="ru-RU"/>
              </w:rPr>
            </w:pPr>
            <w:r w:rsidRPr="007E3C81">
              <w:rPr>
                <w:rFonts w:ascii="Times New Roman" w:eastAsia="Times New Roman" w:hAnsi="Times New Roman" w:cs="Times New Roman"/>
                <w:b/>
                <w:bCs/>
                <w:lang w:eastAsia="ru-RU"/>
              </w:rPr>
              <w:t>Товара</w:t>
            </w:r>
          </w:p>
        </w:tc>
        <w:tc>
          <w:tcPr>
            <w:tcW w:w="389" w:type="pct"/>
            <w:shd w:val="clear" w:color="auto" w:fill="FFFF99"/>
          </w:tcPr>
          <w:p w:rsidR="00B10E35" w:rsidRPr="00E91F12" w:rsidRDefault="00B10E35" w:rsidP="00933311">
            <w:pPr>
              <w:spacing w:after="0" w:line="240" w:lineRule="auto"/>
              <w:jc w:val="center"/>
              <w:rPr>
                <w:rFonts w:ascii="Times New Roman" w:eastAsia="Times New Roman" w:hAnsi="Times New Roman" w:cs="Times New Roman"/>
                <w:b/>
                <w:bCs/>
                <w:lang w:eastAsia="ru-RU"/>
              </w:rPr>
            </w:pPr>
            <w:r w:rsidRPr="00E91F12">
              <w:rPr>
                <w:rFonts w:ascii="Times New Roman" w:eastAsia="Times New Roman" w:hAnsi="Times New Roman" w:cs="Times New Roman"/>
                <w:b/>
                <w:bCs/>
                <w:lang w:eastAsia="ru-RU"/>
              </w:rPr>
              <w:t>Цена за</w:t>
            </w:r>
          </w:p>
          <w:p w:rsidR="00B10E35" w:rsidRPr="007E3C81" w:rsidRDefault="00B10E35" w:rsidP="00933311">
            <w:pPr>
              <w:spacing w:after="0" w:line="240" w:lineRule="auto"/>
              <w:jc w:val="center"/>
              <w:rPr>
                <w:rFonts w:ascii="Times New Roman" w:eastAsia="Times New Roman" w:hAnsi="Times New Roman" w:cs="Times New Roman"/>
                <w:b/>
                <w:bCs/>
                <w:lang w:eastAsia="ru-RU"/>
              </w:rPr>
            </w:pPr>
            <w:r w:rsidRPr="00E91F12">
              <w:rPr>
                <w:rFonts w:ascii="Times New Roman" w:eastAsia="Times New Roman" w:hAnsi="Times New Roman" w:cs="Times New Roman"/>
                <w:b/>
                <w:bCs/>
                <w:lang w:eastAsia="ru-RU"/>
              </w:rPr>
              <w:t>ед. с НДС (руб)</w:t>
            </w:r>
          </w:p>
        </w:tc>
        <w:tc>
          <w:tcPr>
            <w:tcW w:w="259" w:type="pct"/>
            <w:shd w:val="clear" w:color="auto" w:fill="FFFF99"/>
          </w:tcPr>
          <w:p w:rsidR="00B10E35" w:rsidRDefault="00B10E35" w:rsidP="00933311">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НДС</w:t>
            </w:r>
          </w:p>
          <w:p w:rsidR="00B10E35" w:rsidRPr="007E3C81" w:rsidRDefault="00B10E35" w:rsidP="00933311">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52" w:type="pct"/>
            <w:shd w:val="clear" w:color="auto" w:fill="FFFF99"/>
          </w:tcPr>
          <w:p w:rsidR="00B10E35" w:rsidRPr="007E3C81" w:rsidRDefault="00B10E35" w:rsidP="00933311">
            <w:pPr>
              <w:spacing w:after="0" w:line="240" w:lineRule="auto"/>
              <w:jc w:val="center"/>
              <w:rPr>
                <w:rFonts w:ascii="Times New Roman" w:eastAsia="Times New Roman" w:hAnsi="Times New Roman" w:cs="Times New Roman"/>
                <w:b/>
                <w:bCs/>
                <w:lang w:eastAsia="ru-RU"/>
              </w:rPr>
            </w:pPr>
            <w:r w:rsidRPr="007E3C81">
              <w:rPr>
                <w:rFonts w:ascii="Times New Roman" w:eastAsia="Times New Roman" w:hAnsi="Times New Roman" w:cs="Times New Roman"/>
                <w:b/>
                <w:bCs/>
                <w:lang w:eastAsia="ru-RU"/>
              </w:rPr>
              <w:t xml:space="preserve">Сумма с НДС </w:t>
            </w:r>
          </w:p>
          <w:p w:rsidR="00B10E35" w:rsidRPr="007E3C81" w:rsidRDefault="00B10E35" w:rsidP="00933311">
            <w:pPr>
              <w:spacing w:after="0" w:line="240" w:lineRule="auto"/>
              <w:jc w:val="center"/>
              <w:rPr>
                <w:rFonts w:ascii="Times New Roman" w:eastAsia="Times New Roman" w:hAnsi="Times New Roman" w:cs="Times New Roman"/>
                <w:b/>
                <w:bCs/>
                <w:lang w:eastAsia="ru-RU"/>
              </w:rPr>
            </w:pPr>
            <w:r w:rsidRPr="007E3C81">
              <w:rPr>
                <w:rFonts w:ascii="Times New Roman" w:eastAsia="Times New Roman" w:hAnsi="Times New Roman" w:cs="Times New Roman"/>
                <w:b/>
                <w:bCs/>
                <w:lang w:eastAsia="ru-RU"/>
              </w:rPr>
              <w:t>(руб)</w:t>
            </w:r>
          </w:p>
        </w:tc>
      </w:tr>
      <w:tr w:rsidR="00B10E35" w:rsidRPr="00F15A5D" w:rsidTr="00933311">
        <w:trPr>
          <w:trHeight w:val="278"/>
        </w:trPr>
        <w:tc>
          <w:tcPr>
            <w:tcW w:w="274" w:type="pct"/>
          </w:tcPr>
          <w:p w:rsidR="00B10E35"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574" w:type="pct"/>
          </w:tcPr>
          <w:p w:rsidR="00B10E35"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Стерильные латексные перчатки</w:t>
            </w:r>
          </w:p>
          <w:p w:rsidR="00B10E35" w:rsidRPr="007B07AC" w:rsidRDefault="00B10E35" w:rsidP="00933311">
            <w:pPr>
              <w:spacing w:after="0" w:line="240" w:lineRule="auto"/>
              <w:ind w:left="142"/>
              <w:rPr>
                <w:rFonts w:ascii="Times New Roman" w:hAnsi="Times New Roman" w:cs="Times New Roman"/>
              </w:rPr>
            </w:pPr>
            <w:r>
              <w:rPr>
                <w:rFonts w:ascii="Times New Roman" w:hAnsi="Times New Roman" w:cs="Times New Roman"/>
              </w:rPr>
              <w:t>(Тип1)</w:t>
            </w:r>
          </w:p>
        </w:tc>
        <w:tc>
          <w:tcPr>
            <w:tcW w:w="1449" w:type="pct"/>
          </w:tcPr>
          <w:p w:rsidR="00B10E35"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 xml:space="preserve">Стерильные латексные перчатки </w:t>
            </w:r>
            <w:r w:rsidRPr="00F15A5D">
              <w:rPr>
                <w:rFonts w:ascii="Times New Roman" w:hAnsi="Times New Roman" w:cs="Times New Roman"/>
                <w:lang w:val="en-US"/>
              </w:rPr>
              <w:t>Puretech</w:t>
            </w:r>
            <w:r w:rsidRPr="00F15A5D">
              <w:rPr>
                <w:rFonts w:ascii="Times New Roman" w:hAnsi="Times New Roman" w:cs="Times New Roman"/>
              </w:rPr>
              <w:t>®</w:t>
            </w:r>
            <w:r>
              <w:rPr>
                <w:rFonts w:ascii="Times New Roman" w:hAnsi="Times New Roman" w:cs="Times New Roman"/>
              </w:rPr>
              <w:t xml:space="preserve"> (</w:t>
            </w:r>
            <w:r w:rsidRPr="00F15A5D">
              <w:rPr>
                <w:rFonts w:ascii="Times New Roman" w:hAnsi="Times New Roman" w:cs="Times New Roman"/>
              </w:rPr>
              <w:t>CGS1104</w:t>
            </w:r>
            <w:r>
              <w:rPr>
                <w:rFonts w:ascii="Times New Roman" w:hAnsi="Times New Roman" w:cs="Times New Roman"/>
              </w:rPr>
              <w:t>)</w:t>
            </w:r>
            <w:r w:rsidRPr="00F15A5D">
              <w:rPr>
                <w:rFonts w:ascii="Times New Roman" w:hAnsi="Times New Roman" w:cs="Times New Roman"/>
              </w:rPr>
              <w:t xml:space="preserve"> </w:t>
            </w:r>
            <w:r w:rsidRPr="00F15A5D">
              <w:rPr>
                <w:rFonts w:ascii="Times New Roman" w:hAnsi="Times New Roman" w:cs="Times New Roman"/>
                <w:lang w:val="en-US"/>
              </w:rPr>
              <w:t>Neutrino</w:t>
            </w:r>
            <w:r w:rsidRPr="00F15A5D">
              <w:rPr>
                <w:rFonts w:ascii="Times New Roman" w:hAnsi="Times New Roman" w:cs="Times New Roman"/>
              </w:rPr>
              <w:t xml:space="preserve"> </w:t>
            </w:r>
            <w:r w:rsidRPr="00F15A5D">
              <w:rPr>
                <w:rFonts w:ascii="Times New Roman" w:hAnsi="Times New Roman" w:cs="Times New Roman"/>
                <w:lang w:val="en-US"/>
              </w:rPr>
              <w:t>Cleanroom</w:t>
            </w:r>
            <w:r w:rsidRPr="00F15A5D">
              <w:rPr>
                <w:rFonts w:ascii="Times New Roman" w:hAnsi="Times New Roman" w:cs="Times New Roman"/>
              </w:rPr>
              <w:t xml:space="preserve"> </w:t>
            </w:r>
            <w:r w:rsidRPr="00F15A5D">
              <w:rPr>
                <w:rFonts w:ascii="Times New Roman" w:hAnsi="Times New Roman" w:cs="Times New Roman"/>
                <w:lang w:val="en-US"/>
              </w:rPr>
              <w:t>i</w:t>
            </w:r>
            <w:r w:rsidRPr="00F15A5D">
              <w:rPr>
                <w:rFonts w:ascii="Times New Roman" w:hAnsi="Times New Roman" w:cs="Times New Roman"/>
              </w:rPr>
              <w:t>6</w:t>
            </w:r>
            <w:r>
              <w:rPr>
                <w:rFonts w:ascii="Times New Roman" w:hAnsi="Times New Roman" w:cs="Times New Roman"/>
              </w:rPr>
              <w:t xml:space="preserve">, </w:t>
            </w:r>
            <w:r w:rsidRPr="00F15A5D">
              <w:rPr>
                <w:rFonts w:ascii="Times New Roman" w:hAnsi="Times New Roman" w:cs="Times New Roman"/>
              </w:rPr>
              <w:t>Ambidextrous</w:t>
            </w:r>
            <w:r>
              <w:rPr>
                <w:rFonts w:ascii="Times New Roman" w:hAnsi="Times New Roman" w:cs="Times New Roman"/>
              </w:rPr>
              <w:t xml:space="preserve"> или Эквивалент</w:t>
            </w:r>
            <w:r w:rsidRPr="00F15A5D">
              <w:rPr>
                <w:rFonts w:ascii="Times New Roman" w:hAnsi="Times New Roman" w:cs="Times New Roman"/>
              </w:rPr>
              <w:t>:</w:t>
            </w:r>
          </w:p>
          <w:p w:rsidR="00B10E35" w:rsidRDefault="00B10E35" w:rsidP="00933311">
            <w:pPr>
              <w:spacing w:after="0" w:line="240" w:lineRule="auto"/>
              <w:ind w:left="142"/>
              <w:rPr>
                <w:rFonts w:ascii="Times New Roman" w:hAnsi="Times New Roman" w:cs="Times New Roman"/>
              </w:rPr>
            </w:pPr>
            <w:r>
              <w:rPr>
                <w:rFonts w:ascii="Times New Roman" w:hAnsi="Times New Roman" w:cs="Times New Roman"/>
              </w:rPr>
              <w:t xml:space="preserve">Предназначены </w:t>
            </w:r>
            <w:r w:rsidRPr="00F15A5D">
              <w:rPr>
                <w:rFonts w:ascii="Times New Roman" w:hAnsi="Times New Roman" w:cs="Times New Roman"/>
              </w:rPr>
              <w:t>для работы в стерильных помещениях, ISO 5-8 GMP А-D.</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Материал: латекс</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Тип: неопудренные</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Форма: неанатомическая</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Поверхность: текстурированная на пальцах</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Стерильность: стерильные, уровень стерильности 10 ‾⁶</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Длина перчатки: 30 см</w:t>
            </w:r>
            <w:r>
              <w:rPr>
                <w:rFonts w:ascii="Times New Roman" w:hAnsi="Times New Roman" w:cs="Times New Roman"/>
              </w:rPr>
              <w:t xml:space="preserve"> (+</w:t>
            </w:r>
            <w:r w:rsidRPr="00F15A5D">
              <w:rPr>
                <w:rFonts w:ascii="Times New Roman" w:hAnsi="Times New Roman" w:cs="Times New Roman"/>
              </w:rPr>
              <w:t>/</w:t>
            </w:r>
            <w:r>
              <w:rPr>
                <w:rFonts w:ascii="Times New Roman" w:hAnsi="Times New Roman" w:cs="Times New Roman"/>
              </w:rPr>
              <w:t>- 1 см)</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Толщина перчатки (мм):</w:t>
            </w:r>
          </w:p>
          <w:p w:rsidR="00B10E35" w:rsidRPr="00F15A5D" w:rsidRDefault="00B10E35" w:rsidP="00933311">
            <w:pPr>
              <w:pStyle w:val="a7"/>
              <w:numPr>
                <w:ilvl w:val="0"/>
                <w:numId w:val="20"/>
              </w:numPr>
              <w:spacing w:after="0" w:line="240" w:lineRule="auto"/>
              <w:rPr>
                <w:rFonts w:ascii="Times New Roman" w:hAnsi="Times New Roman" w:cs="Times New Roman"/>
              </w:rPr>
            </w:pPr>
            <w:r>
              <w:rPr>
                <w:rFonts w:ascii="Times New Roman" w:hAnsi="Times New Roman" w:cs="Times New Roman"/>
              </w:rPr>
              <w:t>п</w:t>
            </w:r>
            <w:r w:rsidRPr="00F15A5D">
              <w:rPr>
                <w:rFonts w:ascii="Times New Roman" w:hAnsi="Times New Roman" w:cs="Times New Roman"/>
              </w:rPr>
              <w:t xml:space="preserve">альцы: 0,18 </w:t>
            </w:r>
            <w:r>
              <w:rPr>
                <w:rFonts w:ascii="Times New Roman" w:hAnsi="Times New Roman" w:cs="Times New Roman"/>
                <w:lang w:val="en-US"/>
              </w:rPr>
              <w:t>(</w:t>
            </w:r>
            <w:r w:rsidRPr="00F15A5D">
              <w:rPr>
                <w:rFonts w:ascii="Times New Roman" w:hAnsi="Times New Roman" w:cs="Times New Roman"/>
              </w:rPr>
              <w:t>±0,02 мм</w:t>
            </w:r>
            <w:r>
              <w:rPr>
                <w:rFonts w:ascii="Times New Roman" w:hAnsi="Times New Roman" w:cs="Times New Roman"/>
                <w:lang w:val="en-US"/>
              </w:rPr>
              <w:t>)</w:t>
            </w:r>
            <w:r w:rsidRPr="00F15A5D">
              <w:rPr>
                <w:rFonts w:ascii="Times New Roman" w:hAnsi="Times New Roman" w:cs="Times New Roman"/>
              </w:rPr>
              <w:t xml:space="preserve"> </w:t>
            </w:r>
          </w:p>
          <w:p w:rsidR="00B10E35" w:rsidRPr="00F15A5D" w:rsidRDefault="00B10E35" w:rsidP="00933311">
            <w:pPr>
              <w:pStyle w:val="a7"/>
              <w:numPr>
                <w:ilvl w:val="0"/>
                <w:numId w:val="20"/>
              </w:numPr>
              <w:spacing w:after="0" w:line="240" w:lineRule="auto"/>
              <w:rPr>
                <w:rFonts w:ascii="Times New Roman" w:hAnsi="Times New Roman" w:cs="Times New Roman"/>
              </w:rPr>
            </w:pPr>
            <w:r>
              <w:rPr>
                <w:rFonts w:ascii="Times New Roman" w:hAnsi="Times New Roman" w:cs="Times New Roman"/>
              </w:rPr>
              <w:t>л</w:t>
            </w:r>
            <w:r w:rsidRPr="00F15A5D">
              <w:rPr>
                <w:rFonts w:ascii="Times New Roman" w:hAnsi="Times New Roman" w:cs="Times New Roman"/>
              </w:rPr>
              <w:t xml:space="preserve">адонь: 0,16 </w:t>
            </w:r>
            <w:r>
              <w:rPr>
                <w:rFonts w:ascii="Times New Roman" w:hAnsi="Times New Roman" w:cs="Times New Roman"/>
                <w:lang w:val="en-US"/>
              </w:rPr>
              <w:t>(</w:t>
            </w:r>
            <w:r w:rsidRPr="00F15A5D">
              <w:rPr>
                <w:rFonts w:ascii="Times New Roman" w:hAnsi="Times New Roman" w:cs="Times New Roman"/>
              </w:rPr>
              <w:t>±0,02 мм</w:t>
            </w:r>
            <w:r>
              <w:rPr>
                <w:rFonts w:ascii="Times New Roman" w:hAnsi="Times New Roman" w:cs="Times New Roman"/>
                <w:lang w:val="en-US"/>
              </w:rPr>
              <w:t>)</w:t>
            </w:r>
          </w:p>
          <w:p w:rsidR="00B10E35" w:rsidRDefault="00B10E35" w:rsidP="00933311">
            <w:pPr>
              <w:pStyle w:val="a7"/>
              <w:numPr>
                <w:ilvl w:val="0"/>
                <w:numId w:val="20"/>
              </w:numPr>
              <w:spacing w:after="0" w:line="240" w:lineRule="auto"/>
              <w:rPr>
                <w:rFonts w:ascii="Times New Roman" w:hAnsi="Times New Roman" w:cs="Times New Roman"/>
              </w:rPr>
            </w:pPr>
            <w:r>
              <w:rPr>
                <w:rFonts w:ascii="Times New Roman" w:hAnsi="Times New Roman" w:cs="Times New Roman"/>
              </w:rPr>
              <w:t>м</w:t>
            </w:r>
            <w:r w:rsidRPr="00F15A5D">
              <w:rPr>
                <w:rFonts w:ascii="Times New Roman" w:hAnsi="Times New Roman" w:cs="Times New Roman"/>
              </w:rPr>
              <w:t>анжета: 0,095 мм</w:t>
            </w:r>
            <w:r>
              <w:rPr>
                <w:rFonts w:ascii="Times New Roman" w:hAnsi="Times New Roman" w:cs="Times New Roman"/>
                <w:lang w:val="en-US"/>
              </w:rPr>
              <w:t xml:space="preserve"> </w:t>
            </w:r>
            <w:r w:rsidRPr="00F15A5D">
              <w:rPr>
                <w:rFonts w:ascii="Times New Roman" w:hAnsi="Times New Roman" w:cs="Times New Roman"/>
                <w:lang w:val="en-US"/>
              </w:rPr>
              <w:t>(±0,02 мм</w:t>
            </w:r>
            <w:r>
              <w:rPr>
                <w:rFonts w:ascii="Times New Roman" w:hAnsi="Times New Roman" w:cs="Times New Roman"/>
                <w:lang w:val="en-US"/>
              </w:rPr>
              <w:t>)</w:t>
            </w:r>
            <w:r w:rsidRPr="00F15A5D">
              <w:rPr>
                <w:rFonts w:ascii="Times New Roman" w:hAnsi="Times New Roman" w:cs="Times New Roman"/>
              </w:rPr>
              <w:t xml:space="preserve"> </w:t>
            </w:r>
          </w:p>
          <w:p w:rsidR="00B10E35" w:rsidRPr="00F15A5D" w:rsidRDefault="00B10E35" w:rsidP="00933311">
            <w:pPr>
              <w:spacing w:after="0" w:line="240" w:lineRule="auto"/>
              <w:rPr>
                <w:rFonts w:ascii="Times New Roman" w:hAnsi="Times New Roman" w:cs="Times New Roman"/>
              </w:rPr>
            </w:pPr>
            <w:r w:rsidRPr="00F15A5D">
              <w:rPr>
                <w:rFonts w:ascii="Times New Roman" w:hAnsi="Times New Roman" w:cs="Times New Roman"/>
              </w:rPr>
              <w:t>Количество в упаковке: 30 пар</w:t>
            </w:r>
          </w:p>
          <w:p w:rsidR="00B10E35" w:rsidRPr="00F15A5D" w:rsidRDefault="00B10E35" w:rsidP="00933311">
            <w:pPr>
              <w:spacing w:after="0" w:line="240" w:lineRule="auto"/>
              <w:rPr>
                <w:rFonts w:ascii="Times New Roman" w:hAnsi="Times New Roman" w:cs="Times New Roman"/>
              </w:rPr>
            </w:pPr>
            <w:r w:rsidRPr="00F15A5D">
              <w:rPr>
                <w:rFonts w:ascii="Times New Roman" w:hAnsi="Times New Roman" w:cs="Times New Roman"/>
              </w:rPr>
              <w:t>Упаковка: каждая перчатка в индивидуальной герметичной упаковке.</w:t>
            </w:r>
          </w:p>
          <w:p w:rsidR="00B10E35" w:rsidRPr="00F15A5D" w:rsidRDefault="00B10E35" w:rsidP="00933311">
            <w:pPr>
              <w:spacing w:after="0" w:line="240" w:lineRule="auto"/>
              <w:rPr>
                <w:rFonts w:ascii="Times New Roman" w:hAnsi="Times New Roman" w:cs="Times New Roman"/>
              </w:rPr>
            </w:pPr>
            <w:r w:rsidRPr="00F15A5D">
              <w:rPr>
                <w:rFonts w:ascii="Times New Roman" w:hAnsi="Times New Roman" w:cs="Times New Roman"/>
              </w:rPr>
              <w:t>Антистатичность: Да</w:t>
            </w:r>
          </w:p>
          <w:p w:rsidR="00B10E35" w:rsidRPr="00F15A5D" w:rsidRDefault="00B10E35" w:rsidP="00933311">
            <w:pPr>
              <w:spacing w:after="0" w:line="240" w:lineRule="auto"/>
              <w:rPr>
                <w:rFonts w:ascii="Times New Roman" w:hAnsi="Times New Roman" w:cs="Times New Roman"/>
              </w:rPr>
            </w:pPr>
            <w:r w:rsidRPr="00F15A5D">
              <w:rPr>
                <w:rFonts w:ascii="Times New Roman" w:hAnsi="Times New Roman" w:cs="Times New Roman"/>
              </w:rPr>
              <w:t>Удлиненная манжета с валиком препятствует скатыванию перчатки и обеспечивает удобство надевания</w:t>
            </w:r>
          </w:p>
          <w:p w:rsidR="00B10E35" w:rsidRPr="00F15A5D" w:rsidRDefault="00B10E35" w:rsidP="00933311">
            <w:pPr>
              <w:spacing w:after="0" w:line="240" w:lineRule="auto"/>
              <w:rPr>
                <w:rFonts w:ascii="Times New Roman" w:hAnsi="Times New Roman" w:cs="Times New Roman"/>
              </w:rPr>
            </w:pPr>
            <w:r w:rsidRPr="00F15A5D">
              <w:rPr>
                <w:rFonts w:ascii="Times New Roman" w:hAnsi="Times New Roman" w:cs="Times New Roman"/>
              </w:rPr>
              <w:t xml:space="preserve">Цвет: Натуральный </w:t>
            </w:r>
          </w:p>
          <w:p w:rsidR="00B10E35" w:rsidRPr="00F15A5D" w:rsidRDefault="00B10E35" w:rsidP="00933311">
            <w:pPr>
              <w:spacing w:after="0" w:line="240" w:lineRule="auto"/>
              <w:rPr>
                <w:rFonts w:ascii="Times New Roman" w:hAnsi="Times New Roman" w:cs="Times New Roman"/>
              </w:rPr>
            </w:pPr>
            <w:r w:rsidRPr="00F15A5D">
              <w:rPr>
                <w:rFonts w:ascii="Times New Roman" w:hAnsi="Times New Roman" w:cs="Times New Roman"/>
              </w:rPr>
              <w:t>Размер: L</w:t>
            </w:r>
          </w:p>
        </w:tc>
        <w:tc>
          <w:tcPr>
            <w:tcW w:w="258" w:type="pct"/>
          </w:tcPr>
          <w:p w:rsidR="00B10E35" w:rsidRPr="00F15A5D" w:rsidRDefault="00B10E35" w:rsidP="00933311">
            <w:pPr>
              <w:jc w:val="center"/>
              <w:rPr>
                <w:rFonts w:ascii="Times New Roman" w:hAnsi="Times New Roman" w:cs="Times New Roman"/>
              </w:rPr>
            </w:pPr>
            <w:r>
              <w:rPr>
                <w:rFonts w:ascii="Times New Roman" w:hAnsi="Times New Roman" w:cs="Times New Roman"/>
              </w:rPr>
              <w:t>упак</w:t>
            </w:r>
          </w:p>
        </w:tc>
        <w:tc>
          <w:tcPr>
            <w:tcW w:w="304" w:type="pct"/>
          </w:tcPr>
          <w:p w:rsidR="00B10E35" w:rsidRPr="00F15A5D" w:rsidRDefault="00B10E35" w:rsidP="00933311">
            <w:pPr>
              <w:jc w:val="center"/>
              <w:rPr>
                <w:rFonts w:ascii="Times New Roman" w:hAnsi="Times New Roman" w:cs="Times New Roman"/>
              </w:rPr>
            </w:pPr>
            <w:r>
              <w:rPr>
                <w:rFonts w:ascii="Times New Roman" w:hAnsi="Times New Roman" w:cs="Times New Roman"/>
              </w:rPr>
              <w:t>5</w:t>
            </w:r>
          </w:p>
        </w:tc>
        <w:tc>
          <w:tcPr>
            <w:tcW w:w="476" w:type="pct"/>
          </w:tcPr>
          <w:p w:rsidR="00B10E35" w:rsidRPr="00F15A5D" w:rsidRDefault="00B10E35" w:rsidP="00933311">
            <w:pPr>
              <w:jc w:val="center"/>
              <w:rPr>
                <w:rFonts w:ascii="Times New Roman" w:hAnsi="Times New Roman" w:cs="Times New Roman"/>
                <w:highlight w:val="yellow"/>
              </w:rPr>
            </w:pPr>
            <w:r w:rsidRPr="00F15A5D">
              <w:rPr>
                <w:rFonts w:ascii="Times New Roman" w:hAnsi="Times New Roman" w:cs="Times New Roman"/>
              </w:rPr>
              <w:t>22.19.60.110</w:t>
            </w:r>
          </w:p>
        </w:tc>
        <w:tc>
          <w:tcPr>
            <w:tcW w:w="564" w:type="pct"/>
            <w:shd w:val="clear" w:color="auto" w:fill="FFFF99"/>
          </w:tcPr>
          <w:p w:rsidR="00B10E35" w:rsidRPr="00F15A5D"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89" w:type="pct"/>
            <w:shd w:val="clear" w:color="auto" w:fill="FFFF99"/>
          </w:tcPr>
          <w:p w:rsidR="00B10E35" w:rsidRPr="00F15A5D"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9" w:type="pct"/>
            <w:shd w:val="clear" w:color="auto" w:fill="FFFF99"/>
          </w:tcPr>
          <w:p w:rsidR="00B10E35" w:rsidRPr="00F15A5D"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52" w:type="pct"/>
            <w:shd w:val="clear" w:color="auto" w:fill="FFFF99"/>
          </w:tcPr>
          <w:p w:rsidR="00B10E35" w:rsidRPr="00F15A5D"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B10E35" w:rsidRPr="00F15A5D" w:rsidTr="00933311">
        <w:trPr>
          <w:trHeight w:val="278"/>
        </w:trPr>
        <w:tc>
          <w:tcPr>
            <w:tcW w:w="274" w:type="pct"/>
          </w:tcPr>
          <w:p w:rsidR="00B10E35"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574" w:type="pct"/>
          </w:tcPr>
          <w:p w:rsidR="00B10E35"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Стерильные латексные перчатки</w:t>
            </w:r>
          </w:p>
          <w:p w:rsidR="00B10E35" w:rsidRPr="007B07AC" w:rsidRDefault="00B10E35" w:rsidP="00933311">
            <w:pPr>
              <w:spacing w:after="0" w:line="240" w:lineRule="auto"/>
              <w:ind w:left="142"/>
              <w:rPr>
                <w:rFonts w:ascii="Times New Roman" w:hAnsi="Times New Roman" w:cs="Times New Roman"/>
              </w:rPr>
            </w:pPr>
            <w:r>
              <w:rPr>
                <w:rFonts w:ascii="Times New Roman" w:hAnsi="Times New Roman" w:cs="Times New Roman"/>
              </w:rPr>
              <w:t>(Тип2)</w:t>
            </w:r>
          </w:p>
        </w:tc>
        <w:tc>
          <w:tcPr>
            <w:tcW w:w="1449" w:type="pct"/>
          </w:tcPr>
          <w:p w:rsidR="00B10E35"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 xml:space="preserve">Стерильные латексные перчатки </w:t>
            </w:r>
            <w:r w:rsidRPr="00F15A5D">
              <w:rPr>
                <w:rFonts w:ascii="Times New Roman" w:hAnsi="Times New Roman" w:cs="Times New Roman"/>
                <w:lang w:val="en-US"/>
              </w:rPr>
              <w:t>Puretech</w:t>
            </w:r>
            <w:r w:rsidRPr="00F15A5D">
              <w:rPr>
                <w:rFonts w:ascii="Times New Roman" w:hAnsi="Times New Roman" w:cs="Times New Roman"/>
              </w:rPr>
              <w:t>®</w:t>
            </w:r>
            <w:r>
              <w:rPr>
                <w:rFonts w:ascii="Times New Roman" w:hAnsi="Times New Roman" w:cs="Times New Roman"/>
              </w:rPr>
              <w:t xml:space="preserve"> (</w:t>
            </w:r>
            <w:r w:rsidRPr="00F15A5D">
              <w:rPr>
                <w:rFonts w:ascii="Times New Roman" w:hAnsi="Times New Roman" w:cs="Times New Roman"/>
              </w:rPr>
              <w:t>CGS110</w:t>
            </w:r>
            <w:r>
              <w:rPr>
                <w:rFonts w:ascii="Times New Roman" w:hAnsi="Times New Roman" w:cs="Times New Roman"/>
              </w:rPr>
              <w:t>3)</w:t>
            </w:r>
            <w:r w:rsidRPr="00F15A5D">
              <w:rPr>
                <w:rFonts w:ascii="Times New Roman" w:hAnsi="Times New Roman" w:cs="Times New Roman"/>
              </w:rPr>
              <w:t xml:space="preserve"> </w:t>
            </w:r>
            <w:r w:rsidRPr="00F15A5D">
              <w:rPr>
                <w:rFonts w:ascii="Times New Roman" w:hAnsi="Times New Roman" w:cs="Times New Roman"/>
                <w:lang w:val="en-US"/>
              </w:rPr>
              <w:t>Neutrino</w:t>
            </w:r>
            <w:r w:rsidRPr="00F15A5D">
              <w:rPr>
                <w:rFonts w:ascii="Times New Roman" w:hAnsi="Times New Roman" w:cs="Times New Roman"/>
              </w:rPr>
              <w:t xml:space="preserve"> </w:t>
            </w:r>
            <w:r w:rsidRPr="00F15A5D">
              <w:rPr>
                <w:rFonts w:ascii="Times New Roman" w:hAnsi="Times New Roman" w:cs="Times New Roman"/>
                <w:lang w:val="en-US"/>
              </w:rPr>
              <w:t>Cleanroom</w:t>
            </w:r>
            <w:r w:rsidRPr="00F15A5D">
              <w:rPr>
                <w:rFonts w:ascii="Times New Roman" w:hAnsi="Times New Roman" w:cs="Times New Roman"/>
              </w:rPr>
              <w:t xml:space="preserve"> </w:t>
            </w:r>
            <w:r w:rsidRPr="00F15A5D">
              <w:rPr>
                <w:rFonts w:ascii="Times New Roman" w:hAnsi="Times New Roman" w:cs="Times New Roman"/>
                <w:lang w:val="en-US"/>
              </w:rPr>
              <w:t>i</w:t>
            </w:r>
            <w:r w:rsidRPr="00F15A5D">
              <w:rPr>
                <w:rFonts w:ascii="Times New Roman" w:hAnsi="Times New Roman" w:cs="Times New Roman"/>
              </w:rPr>
              <w:t>6</w:t>
            </w:r>
            <w:r>
              <w:rPr>
                <w:rFonts w:ascii="Times New Roman" w:hAnsi="Times New Roman" w:cs="Times New Roman"/>
              </w:rPr>
              <w:t xml:space="preserve">, </w:t>
            </w:r>
            <w:r w:rsidRPr="00F15A5D">
              <w:rPr>
                <w:rFonts w:ascii="Times New Roman" w:hAnsi="Times New Roman" w:cs="Times New Roman"/>
              </w:rPr>
              <w:t>Ambidextrous</w:t>
            </w:r>
            <w:r>
              <w:rPr>
                <w:rFonts w:ascii="Times New Roman" w:hAnsi="Times New Roman" w:cs="Times New Roman"/>
              </w:rPr>
              <w:t xml:space="preserve"> или Эквивалент</w:t>
            </w:r>
            <w:r w:rsidRPr="00F15A5D">
              <w:rPr>
                <w:rFonts w:ascii="Times New Roman" w:hAnsi="Times New Roman" w:cs="Times New Roman"/>
              </w:rPr>
              <w:t>:</w:t>
            </w:r>
          </w:p>
          <w:p w:rsidR="00B10E35" w:rsidRDefault="00B10E35" w:rsidP="00933311">
            <w:pPr>
              <w:spacing w:after="0" w:line="240" w:lineRule="auto"/>
              <w:ind w:left="142"/>
              <w:rPr>
                <w:rFonts w:ascii="Times New Roman" w:hAnsi="Times New Roman" w:cs="Times New Roman"/>
              </w:rPr>
            </w:pPr>
            <w:r>
              <w:rPr>
                <w:rFonts w:ascii="Times New Roman" w:hAnsi="Times New Roman" w:cs="Times New Roman"/>
              </w:rPr>
              <w:t xml:space="preserve">Предназначены </w:t>
            </w:r>
            <w:r w:rsidRPr="00F15A5D">
              <w:rPr>
                <w:rFonts w:ascii="Times New Roman" w:hAnsi="Times New Roman" w:cs="Times New Roman"/>
              </w:rPr>
              <w:t>для работы в стерильных помещениях, ISO 5-8 GMP А-D.</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Материал: латекс</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Тип: неопудренные</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Форма: неанатомическая</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Поверхность: текстурированная на пальцах</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Стерильность: стерильные, уровень стерильности 10 ‾⁶</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Длина перчатки: 30 см</w:t>
            </w:r>
            <w:r>
              <w:rPr>
                <w:rFonts w:ascii="Times New Roman" w:hAnsi="Times New Roman" w:cs="Times New Roman"/>
              </w:rPr>
              <w:t xml:space="preserve"> (+</w:t>
            </w:r>
            <w:r w:rsidRPr="00F15A5D">
              <w:rPr>
                <w:rFonts w:ascii="Times New Roman" w:hAnsi="Times New Roman" w:cs="Times New Roman"/>
              </w:rPr>
              <w:t>/</w:t>
            </w:r>
            <w:r>
              <w:rPr>
                <w:rFonts w:ascii="Times New Roman" w:hAnsi="Times New Roman" w:cs="Times New Roman"/>
              </w:rPr>
              <w:t>- 1 см)</w:t>
            </w:r>
          </w:p>
          <w:p w:rsidR="00B10E35" w:rsidRPr="00F15A5D" w:rsidRDefault="00B10E35" w:rsidP="00933311">
            <w:pPr>
              <w:spacing w:after="0" w:line="240" w:lineRule="auto"/>
              <w:ind w:left="142"/>
              <w:rPr>
                <w:rFonts w:ascii="Times New Roman" w:hAnsi="Times New Roman" w:cs="Times New Roman"/>
              </w:rPr>
            </w:pPr>
            <w:r w:rsidRPr="00F15A5D">
              <w:rPr>
                <w:rFonts w:ascii="Times New Roman" w:hAnsi="Times New Roman" w:cs="Times New Roman"/>
              </w:rPr>
              <w:t>Толщина перчатки (мм):</w:t>
            </w:r>
          </w:p>
          <w:p w:rsidR="00B10E35" w:rsidRPr="00F15A5D" w:rsidRDefault="00B10E35" w:rsidP="00933311">
            <w:pPr>
              <w:pStyle w:val="a7"/>
              <w:numPr>
                <w:ilvl w:val="0"/>
                <w:numId w:val="20"/>
              </w:numPr>
              <w:spacing w:after="0" w:line="240" w:lineRule="auto"/>
              <w:rPr>
                <w:rFonts w:ascii="Times New Roman" w:hAnsi="Times New Roman" w:cs="Times New Roman"/>
              </w:rPr>
            </w:pPr>
            <w:r>
              <w:rPr>
                <w:rFonts w:ascii="Times New Roman" w:hAnsi="Times New Roman" w:cs="Times New Roman"/>
              </w:rPr>
              <w:t>п</w:t>
            </w:r>
            <w:r w:rsidRPr="00F15A5D">
              <w:rPr>
                <w:rFonts w:ascii="Times New Roman" w:hAnsi="Times New Roman" w:cs="Times New Roman"/>
              </w:rPr>
              <w:t xml:space="preserve">альцы: 0,18 </w:t>
            </w:r>
            <w:r>
              <w:rPr>
                <w:rFonts w:ascii="Times New Roman" w:hAnsi="Times New Roman" w:cs="Times New Roman"/>
                <w:lang w:val="en-US"/>
              </w:rPr>
              <w:t>(</w:t>
            </w:r>
            <w:r w:rsidRPr="00F15A5D">
              <w:rPr>
                <w:rFonts w:ascii="Times New Roman" w:hAnsi="Times New Roman" w:cs="Times New Roman"/>
              </w:rPr>
              <w:t>±0,02 мм</w:t>
            </w:r>
            <w:r>
              <w:rPr>
                <w:rFonts w:ascii="Times New Roman" w:hAnsi="Times New Roman" w:cs="Times New Roman"/>
                <w:lang w:val="en-US"/>
              </w:rPr>
              <w:t>)</w:t>
            </w:r>
            <w:r w:rsidRPr="00F15A5D">
              <w:rPr>
                <w:rFonts w:ascii="Times New Roman" w:hAnsi="Times New Roman" w:cs="Times New Roman"/>
              </w:rPr>
              <w:t xml:space="preserve"> </w:t>
            </w:r>
          </w:p>
          <w:p w:rsidR="00B10E35" w:rsidRPr="00F15A5D" w:rsidRDefault="00B10E35" w:rsidP="00933311">
            <w:pPr>
              <w:pStyle w:val="a7"/>
              <w:numPr>
                <w:ilvl w:val="0"/>
                <w:numId w:val="20"/>
              </w:numPr>
              <w:spacing w:after="0" w:line="240" w:lineRule="auto"/>
              <w:rPr>
                <w:rFonts w:ascii="Times New Roman" w:hAnsi="Times New Roman" w:cs="Times New Roman"/>
              </w:rPr>
            </w:pPr>
            <w:r>
              <w:rPr>
                <w:rFonts w:ascii="Times New Roman" w:hAnsi="Times New Roman" w:cs="Times New Roman"/>
              </w:rPr>
              <w:t>л</w:t>
            </w:r>
            <w:r w:rsidRPr="00F15A5D">
              <w:rPr>
                <w:rFonts w:ascii="Times New Roman" w:hAnsi="Times New Roman" w:cs="Times New Roman"/>
              </w:rPr>
              <w:t xml:space="preserve">адонь: 0,16 </w:t>
            </w:r>
            <w:r>
              <w:rPr>
                <w:rFonts w:ascii="Times New Roman" w:hAnsi="Times New Roman" w:cs="Times New Roman"/>
                <w:lang w:val="en-US"/>
              </w:rPr>
              <w:t>(</w:t>
            </w:r>
            <w:r w:rsidRPr="00F15A5D">
              <w:rPr>
                <w:rFonts w:ascii="Times New Roman" w:hAnsi="Times New Roman" w:cs="Times New Roman"/>
              </w:rPr>
              <w:t>±0,02 мм</w:t>
            </w:r>
            <w:r>
              <w:rPr>
                <w:rFonts w:ascii="Times New Roman" w:hAnsi="Times New Roman" w:cs="Times New Roman"/>
                <w:lang w:val="en-US"/>
              </w:rPr>
              <w:t>)</w:t>
            </w:r>
          </w:p>
          <w:p w:rsidR="00B10E35" w:rsidRDefault="00B10E35" w:rsidP="00933311">
            <w:pPr>
              <w:pStyle w:val="a7"/>
              <w:numPr>
                <w:ilvl w:val="0"/>
                <w:numId w:val="20"/>
              </w:numPr>
              <w:spacing w:after="0" w:line="240" w:lineRule="auto"/>
              <w:rPr>
                <w:rFonts w:ascii="Times New Roman" w:hAnsi="Times New Roman" w:cs="Times New Roman"/>
              </w:rPr>
            </w:pPr>
            <w:r>
              <w:rPr>
                <w:rFonts w:ascii="Times New Roman" w:hAnsi="Times New Roman" w:cs="Times New Roman"/>
              </w:rPr>
              <w:t>м</w:t>
            </w:r>
            <w:r w:rsidRPr="00F15A5D">
              <w:rPr>
                <w:rFonts w:ascii="Times New Roman" w:hAnsi="Times New Roman" w:cs="Times New Roman"/>
              </w:rPr>
              <w:t>анжета: 0,095 мм</w:t>
            </w:r>
            <w:r>
              <w:rPr>
                <w:rFonts w:ascii="Times New Roman" w:hAnsi="Times New Roman" w:cs="Times New Roman"/>
                <w:lang w:val="en-US"/>
              </w:rPr>
              <w:t xml:space="preserve"> </w:t>
            </w:r>
            <w:r w:rsidRPr="00F15A5D">
              <w:rPr>
                <w:rFonts w:ascii="Times New Roman" w:hAnsi="Times New Roman" w:cs="Times New Roman"/>
                <w:lang w:val="en-US"/>
              </w:rPr>
              <w:t>(±0,02 мм</w:t>
            </w:r>
            <w:r>
              <w:rPr>
                <w:rFonts w:ascii="Times New Roman" w:hAnsi="Times New Roman" w:cs="Times New Roman"/>
                <w:lang w:val="en-US"/>
              </w:rPr>
              <w:t>)</w:t>
            </w:r>
            <w:r w:rsidRPr="00F15A5D">
              <w:rPr>
                <w:rFonts w:ascii="Times New Roman" w:hAnsi="Times New Roman" w:cs="Times New Roman"/>
              </w:rPr>
              <w:t xml:space="preserve"> </w:t>
            </w:r>
          </w:p>
          <w:p w:rsidR="00B10E35" w:rsidRPr="00F15A5D" w:rsidRDefault="00B10E35" w:rsidP="00933311">
            <w:pPr>
              <w:spacing w:after="0" w:line="240" w:lineRule="auto"/>
              <w:rPr>
                <w:rFonts w:ascii="Times New Roman" w:hAnsi="Times New Roman" w:cs="Times New Roman"/>
              </w:rPr>
            </w:pPr>
            <w:r w:rsidRPr="00F15A5D">
              <w:rPr>
                <w:rFonts w:ascii="Times New Roman" w:hAnsi="Times New Roman" w:cs="Times New Roman"/>
              </w:rPr>
              <w:t>Количество в упаковке: 30 пар</w:t>
            </w:r>
          </w:p>
          <w:p w:rsidR="00B10E35" w:rsidRPr="00F15A5D" w:rsidRDefault="00B10E35" w:rsidP="00933311">
            <w:pPr>
              <w:spacing w:after="0" w:line="240" w:lineRule="auto"/>
              <w:rPr>
                <w:rFonts w:ascii="Times New Roman" w:hAnsi="Times New Roman" w:cs="Times New Roman"/>
              </w:rPr>
            </w:pPr>
            <w:r w:rsidRPr="00F15A5D">
              <w:rPr>
                <w:rFonts w:ascii="Times New Roman" w:hAnsi="Times New Roman" w:cs="Times New Roman"/>
              </w:rPr>
              <w:t>Упаковка: каждая перчатка в индивидуальной герметичной упаковке.</w:t>
            </w:r>
          </w:p>
          <w:p w:rsidR="00B10E35" w:rsidRPr="00F15A5D" w:rsidRDefault="00B10E35" w:rsidP="00933311">
            <w:pPr>
              <w:spacing w:after="0" w:line="240" w:lineRule="auto"/>
              <w:rPr>
                <w:rFonts w:ascii="Times New Roman" w:hAnsi="Times New Roman" w:cs="Times New Roman"/>
              </w:rPr>
            </w:pPr>
            <w:r w:rsidRPr="00F15A5D">
              <w:rPr>
                <w:rFonts w:ascii="Times New Roman" w:hAnsi="Times New Roman" w:cs="Times New Roman"/>
              </w:rPr>
              <w:t>Антистатичность: Да</w:t>
            </w:r>
          </w:p>
          <w:p w:rsidR="00B10E35" w:rsidRPr="00F15A5D" w:rsidRDefault="00B10E35" w:rsidP="00933311">
            <w:pPr>
              <w:spacing w:after="0" w:line="240" w:lineRule="auto"/>
              <w:rPr>
                <w:rFonts w:ascii="Times New Roman" w:hAnsi="Times New Roman" w:cs="Times New Roman"/>
              </w:rPr>
            </w:pPr>
            <w:r w:rsidRPr="00F15A5D">
              <w:rPr>
                <w:rFonts w:ascii="Times New Roman" w:hAnsi="Times New Roman" w:cs="Times New Roman"/>
              </w:rPr>
              <w:t>Удлиненная манжета с валиком препятствует скатыванию перчатки и обеспечивает удобство надевания</w:t>
            </w:r>
          </w:p>
          <w:p w:rsidR="00B10E35" w:rsidRPr="00F15A5D" w:rsidRDefault="00B10E35" w:rsidP="00933311">
            <w:pPr>
              <w:spacing w:after="0" w:line="240" w:lineRule="auto"/>
              <w:rPr>
                <w:rFonts w:ascii="Times New Roman" w:hAnsi="Times New Roman" w:cs="Times New Roman"/>
              </w:rPr>
            </w:pPr>
            <w:r w:rsidRPr="00F15A5D">
              <w:rPr>
                <w:rFonts w:ascii="Times New Roman" w:hAnsi="Times New Roman" w:cs="Times New Roman"/>
              </w:rPr>
              <w:t xml:space="preserve">Цвет: Натуральный </w:t>
            </w:r>
          </w:p>
          <w:p w:rsidR="00B10E35" w:rsidRPr="00F15A5D" w:rsidRDefault="00B10E35" w:rsidP="00933311">
            <w:pPr>
              <w:spacing w:after="0" w:line="240" w:lineRule="auto"/>
              <w:rPr>
                <w:rFonts w:ascii="Times New Roman" w:hAnsi="Times New Roman" w:cs="Times New Roman"/>
              </w:rPr>
            </w:pPr>
            <w:r>
              <w:rPr>
                <w:rFonts w:ascii="Times New Roman" w:hAnsi="Times New Roman" w:cs="Times New Roman"/>
              </w:rPr>
              <w:t>Размер: М</w:t>
            </w:r>
          </w:p>
        </w:tc>
        <w:tc>
          <w:tcPr>
            <w:tcW w:w="258" w:type="pct"/>
          </w:tcPr>
          <w:p w:rsidR="00B10E35" w:rsidRPr="00F15A5D" w:rsidRDefault="00B10E35" w:rsidP="00933311">
            <w:pPr>
              <w:jc w:val="center"/>
              <w:rPr>
                <w:rFonts w:ascii="Times New Roman" w:hAnsi="Times New Roman" w:cs="Times New Roman"/>
              </w:rPr>
            </w:pPr>
            <w:r>
              <w:rPr>
                <w:rFonts w:ascii="Times New Roman" w:hAnsi="Times New Roman" w:cs="Times New Roman"/>
              </w:rPr>
              <w:t>упак</w:t>
            </w:r>
          </w:p>
        </w:tc>
        <w:tc>
          <w:tcPr>
            <w:tcW w:w="304" w:type="pct"/>
          </w:tcPr>
          <w:p w:rsidR="00B10E35" w:rsidRPr="00F15A5D" w:rsidRDefault="00B10E35" w:rsidP="00933311">
            <w:pPr>
              <w:jc w:val="center"/>
              <w:rPr>
                <w:rFonts w:ascii="Times New Roman" w:hAnsi="Times New Roman" w:cs="Times New Roman"/>
              </w:rPr>
            </w:pPr>
            <w:r>
              <w:rPr>
                <w:rFonts w:ascii="Times New Roman" w:hAnsi="Times New Roman" w:cs="Times New Roman"/>
              </w:rPr>
              <w:t>10</w:t>
            </w:r>
          </w:p>
        </w:tc>
        <w:tc>
          <w:tcPr>
            <w:tcW w:w="476" w:type="pct"/>
          </w:tcPr>
          <w:p w:rsidR="00B10E35" w:rsidRPr="00F15A5D" w:rsidRDefault="00B10E35" w:rsidP="00933311">
            <w:pPr>
              <w:jc w:val="center"/>
              <w:rPr>
                <w:rFonts w:ascii="Times New Roman" w:hAnsi="Times New Roman" w:cs="Times New Roman"/>
                <w:highlight w:val="yellow"/>
              </w:rPr>
            </w:pPr>
            <w:r w:rsidRPr="00F15A5D">
              <w:rPr>
                <w:rFonts w:ascii="Times New Roman" w:hAnsi="Times New Roman" w:cs="Times New Roman"/>
              </w:rPr>
              <w:t>22.19.60.110</w:t>
            </w:r>
          </w:p>
        </w:tc>
        <w:tc>
          <w:tcPr>
            <w:tcW w:w="564" w:type="pct"/>
            <w:shd w:val="clear" w:color="auto" w:fill="FFFF99"/>
          </w:tcPr>
          <w:p w:rsidR="00B10E35" w:rsidRPr="00F15A5D"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89" w:type="pct"/>
            <w:shd w:val="clear" w:color="auto" w:fill="FFFF99"/>
          </w:tcPr>
          <w:p w:rsidR="00B10E35" w:rsidRPr="00F15A5D"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9" w:type="pct"/>
            <w:shd w:val="clear" w:color="auto" w:fill="FFFF99"/>
          </w:tcPr>
          <w:p w:rsidR="00B10E35" w:rsidRPr="00F15A5D"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52" w:type="pct"/>
            <w:shd w:val="clear" w:color="auto" w:fill="FFFF99"/>
          </w:tcPr>
          <w:p w:rsidR="00B10E35" w:rsidRPr="00F15A5D" w:rsidRDefault="00B10E35" w:rsidP="00933311">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sectPr w:rsidR="00170252" w:rsidSect="00B10E35">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1AE" w:rsidRDefault="006861AE">
      <w:pPr>
        <w:spacing w:after="0" w:line="240" w:lineRule="auto"/>
      </w:pPr>
      <w:r>
        <w:separator/>
      </w:r>
    </w:p>
  </w:endnote>
  <w:endnote w:type="continuationSeparator" w:id="0">
    <w:p w:rsidR="006861AE" w:rsidRDefault="00686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00E65" w:rsidRDefault="00200E6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00E6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200E65">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00E65">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00E65">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B10E35">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00E65">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B10E35">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1AE" w:rsidRDefault="006861AE">
      <w:pPr>
        <w:spacing w:after="0" w:line="240" w:lineRule="auto"/>
      </w:pPr>
      <w:r>
        <w:separator/>
      </w:r>
    </w:p>
  </w:footnote>
  <w:footnote w:type="continuationSeparator" w:id="0">
    <w:p w:rsidR="006861AE" w:rsidRDefault="006861A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00E65" w:rsidRDefault="00200E6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00E65" w:rsidRDefault="00200E6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00E65" w:rsidRDefault="00200E6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E0D0552"/>
    <w:multiLevelType w:val="hybridMultilevel"/>
    <w:tmpl w:val="64DE1D1C"/>
    <w:lvl w:ilvl="0" w:tplc="489851F4">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9"/>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 w:numId="20">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0E65"/>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861AE"/>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0E35"/>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9DBAF-A9CA-45D5-891C-2634E4C74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1068</Words>
  <Characters>6094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2026-09-22T12:59:00Z</dcterms:created>
  <dcterms:modified xsi:type="dcterms:W3CDTF">2026-09-22T12:59:00Z</dcterms:modified>
</cp:coreProperties>
</file>