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02.04.2026 № 05-07/691</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09.04.2026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EC0E8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ТИБАКТ ВК-5784</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3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A5343D"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A5343D"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704" w:type="dxa"/>
        <w:tblInd w:w="113" w:type="dxa"/>
        <w:tblLook w:val="04A0" w:firstRow="1" w:lastRow="0" w:firstColumn="1" w:lastColumn="0" w:noHBand="0" w:noVBand="1"/>
      </w:tblPr>
      <w:tblGrid>
        <w:gridCol w:w="374"/>
        <w:gridCol w:w="1340"/>
        <w:gridCol w:w="1224"/>
        <w:gridCol w:w="1275"/>
        <w:gridCol w:w="1124"/>
        <w:gridCol w:w="993"/>
        <w:gridCol w:w="1049"/>
        <w:gridCol w:w="1489"/>
        <w:gridCol w:w="1425"/>
        <w:gridCol w:w="1322"/>
        <w:gridCol w:w="1310"/>
        <w:gridCol w:w="1329"/>
        <w:gridCol w:w="871"/>
        <w:gridCol w:w="711"/>
      </w:tblGrid>
      <w:tr w:rsidR="00A5343D" w:rsidRPr="00A5343D" w:rsidTr="00A5343D">
        <w:trPr>
          <w:trHeight w:val="3033"/>
        </w:trPr>
        <w:tc>
          <w:tcPr>
            <w:tcW w:w="3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w:t>
            </w:r>
          </w:p>
        </w:tc>
        <w:tc>
          <w:tcPr>
            <w:tcW w:w="1339" w:type="dxa"/>
            <w:tcBorders>
              <w:top w:val="single" w:sz="4" w:space="0" w:color="000000"/>
              <w:left w:val="nil"/>
              <w:bottom w:val="single" w:sz="4" w:space="0" w:color="000000"/>
              <w:right w:val="single" w:sz="4" w:space="0" w:color="000000"/>
            </w:tcBorders>
            <w:shd w:val="clear" w:color="auto" w:fill="auto"/>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МНН или состав</w:t>
            </w:r>
          </w:p>
        </w:tc>
        <w:tc>
          <w:tcPr>
            <w:tcW w:w="1218" w:type="dxa"/>
            <w:tcBorders>
              <w:top w:val="single" w:sz="4" w:space="0" w:color="000000"/>
              <w:left w:val="nil"/>
              <w:bottom w:val="single" w:sz="4" w:space="0" w:color="000000"/>
              <w:right w:val="single" w:sz="4" w:space="0" w:color="000000"/>
            </w:tcBorders>
            <w:shd w:val="clear" w:color="auto" w:fill="auto"/>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Торговое наименование</w:t>
            </w:r>
          </w:p>
        </w:tc>
        <w:tc>
          <w:tcPr>
            <w:tcW w:w="1271" w:type="dxa"/>
            <w:tcBorders>
              <w:top w:val="single" w:sz="4" w:space="0" w:color="000000"/>
              <w:left w:val="nil"/>
              <w:bottom w:val="single" w:sz="4" w:space="0" w:color="000000"/>
              <w:right w:val="single" w:sz="4" w:space="0" w:color="000000"/>
            </w:tcBorders>
            <w:shd w:val="clear" w:color="auto" w:fill="auto"/>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Лекарственная форма, дозировка</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Код по справочнику МНН</w:t>
            </w:r>
          </w:p>
        </w:tc>
        <w:tc>
          <w:tcPr>
            <w:tcW w:w="977" w:type="dxa"/>
            <w:tcBorders>
              <w:top w:val="single" w:sz="4" w:space="0" w:color="000000"/>
              <w:left w:val="nil"/>
              <w:bottom w:val="single" w:sz="4" w:space="0" w:color="000000"/>
              <w:right w:val="single" w:sz="4" w:space="0" w:color="000000"/>
            </w:tcBorders>
            <w:shd w:val="clear" w:color="auto" w:fill="auto"/>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Единица Измерения</w:t>
            </w:r>
          </w:p>
        </w:tc>
        <w:tc>
          <w:tcPr>
            <w:tcW w:w="1036" w:type="dxa"/>
            <w:tcBorders>
              <w:top w:val="single" w:sz="4" w:space="0" w:color="000000"/>
              <w:left w:val="nil"/>
              <w:bottom w:val="single" w:sz="4" w:space="0" w:color="000000"/>
              <w:right w:val="single" w:sz="4" w:space="0" w:color="000000"/>
            </w:tcBorders>
            <w:shd w:val="clear" w:color="auto" w:fill="auto"/>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Количество единиц измерения*</w:t>
            </w:r>
          </w:p>
        </w:tc>
        <w:tc>
          <w:tcPr>
            <w:tcW w:w="1493" w:type="dxa"/>
            <w:tcBorders>
              <w:top w:val="single" w:sz="4" w:space="0" w:color="000000"/>
              <w:left w:val="nil"/>
              <w:bottom w:val="single" w:sz="4" w:space="0" w:color="000000"/>
              <w:right w:val="single" w:sz="4" w:space="0" w:color="000000"/>
            </w:tcBorders>
            <w:shd w:val="clear" w:color="000000" w:fill="FFFFFF"/>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Единица измерения по ЕСКЛП (Потребительская единица)</w:t>
            </w:r>
          </w:p>
        </w:tc>
        <w:tc>
          <w:tcPr>
            <w:tcW w:w="1426" w:type="dxa"/>
            <w:tcBorders>
              <w:top w:val="single" w:sz="4" w:space="0" w:color="000000"/>
              <w:left w:val="nil"/>
              <w:bottom w:val="single" w:sz="4" w:space="0" w:color="000000"/>
              <w:right w:val="single" w:sz="4" w:space="0" w:color="000000"/>
            </w:tcBorders>
            <w:shd w:val="clear" w:color="000000" w:fill="FFFFFF"/>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Количество потребительских единиц</w:t>
            </w:r>
          </w:p>
        </w:tc>
        <w:tc>
          <w:tcPr>
            <w:tcW w:w="1320" w:type="dxa"/>
            <w:tcBorders>
              <w:top w:val="single" w:sz="4" w:space="0" w:color="000000"/>
              <w:left w:val="nil"/>
              <w:bottom w:val="single" w:sz="4" w:space="0" w:color="000000"/>
              <w:right w:val="single" w:sz="4" w:space="0" w:color="000000"/>
            </w:tcBorders>
            <w:shd w:val="clear" w:color="000000" w:fill="FFFF00"/>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307" w:type="dxa"/>
            <w:tcBorders>
              <w:top w:val="single" w:sz="4" w:space="0" w:color="000000"/>
              <w:left w:val="nil"/>
              <w:bottom w:val="single" w:sz="4" w:space="0" w:color="000000"/>
              <w:right w:val="single" w:sz="4" w:space="0" w:color="000000"/>
            </w:tcBorders>
            <w:shd w:val="clear" w:color="000000" w:fill="FFFF00"/>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 и дата РУ/разрешения</w:t>
            </w:r>
          </w:p>
        </w:tc>
        <w:tc>
          <w:tcPr>
            <w:tcW w:w="1327" w:type="dxa"/>
            <w:tcBorders>
              <w:top w:val="single" w:sz="4" w:space="0" w:color="000000"/>
              <w:left w:val="nil"/>
              <w:bottom w:val="single" w:sz="4" w:space="0" w:color="000000"/>
              <w:right w:val="single" w:sz="4" w:space="0" w:color="000000"/>
            </w:tcBorders>
            <w:shd w:val="clear" w:color="000000" w:fill="FFFF00"/>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Наименование страны происхождения</w:t>
            </w:r>
          </w:p>
        </w:tc>
        <w:tc>
          <w:tcPr>
            <w:tcW w:w="851" w:type="dxa"/>
            <w:tcBorders>
              <w:top w:val="single" w:sz="4" w:space="0" w:color="000000"/>
              <w:left w:val="nil"/>
              <w:bottom w:val="single" w:sz="4" w:space="0" w:color="000000"/>
              <w:right w:val="single" w:sz="4" w:space="0" w:color="000000"/>
            </w:tcBorders>
            <w:shd w:val="clear" w:color="000000" w:fill="FFFF00"/>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Цена за ед. без НДС и опт. надбавки</w:t>
            </w:r>
          </w:p>
        </w:tc>
        <w:tc>
          <w:tcPr>
            <w:tcW w:w="684" w:type="dxa"/>
            <w:tcBorders>
              <w:top w:val="single" w:sz="4" w:space="0" w:color="000000"/>
              <w:left w:val="nil"/>
              <w:bottom w:val="single" w:sz="4" w:space="0" w:color="000000"/>
              <w:right w:val="single" w:sz="4" w:space="0" w:color="000000"/>
            </w:tcBorders>
            <w:shd w:val="clear" w:color="000000" w:fill="FFFF00"/>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Размер НДС, (%)</w:t>
            </w:r>
          </w:p>
        </w:tc>
      </w:tr>
      <w:tr w:rsidR="00A5343D" w:rsidRPr="00A5343D" w:rsidTr="00A5343D">
        <w:trPr>
          <w:trHeight w:val="1174"/>
        </w:trPr>
        <w:tc>
          <w:tcPr>
            <w:tcW w:w="33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1</w:t>
            </w:r>
          </w:p>
        </w:tc>
        <w:tc>
          <w:tcPr>
            <w:tcW w:w="13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ТИГЕЦИКЛИН</w:t>
            </w:r>
          </w:p>
        </w:tc>
        <w:tc>
          <w:tcPr>
            <w:tcW w:w="1218" w:type="dxa"/>
            <w:tcBorders>
              <w:top w:val="nil"/>
              <w:left w:val="nil"/>
              <w:bottom w:val="nil"/>
              <w:right w:val="single" w:sz="4" w:space="0" w:color="000000"/>
            </w:tcBorders>
            <w:shd w:val="clear" w:color="auto" w:fill="auto"/>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 </w:t>
            </w:r>
          </w:p>
        </w:tc>
        <w:tc>
          <w:tcPr>
            <w:tcW w:w="127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5343D" w:rsidRPr="00A5343D" w:rsidRDefault="00A5343D" w:rsidP="00A5343D">
            <w:pPr>
              <w:spacing w:after="0" w:line="240" w:lineRule="auto"/>
              <w:jc w:val="both"/>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Лекарственная форма: лиофилизат для приготовления раствора для инфузий</w:t>
            </w:r>
            <w:r w:rsidRPr="00A5343D">
              <w:rPr>
                <w:rFonts w:ascii="Times New Roman" w:eastAsia="Times New Roman" w:hAnsi="Times New Roman" w:cs="Times New Roman"/>
                <w:lang w:eastAsia="ru-RU"/>
              </w:rPr>
              <w:br/>
              <w:t>Дозировка: 50 мг</w:t>
            </w:r>
          </w:p>
        </w:tc>
        <w:tc>
          <w:tcPr>
            <w:tcW w:w="11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5343D" w:rsidRPr="00A5343D" w:rsidRDefault="00A5343D" w:rsidP="00A5343D">
            <w:pPr>
              <w:spacing w:after="0" w:line="240" w:lineRule="auto"/>
              <w:jc w:val="center"/>
              <w:rPr>
                <w:rFonts w:ascii="Times New Roman" w:eastAsia="Times New Roman" w:hAnsi="Times New Roman" w:cs="Times New Roman"/>
                <w:sz w:val="18"/>
                <w:szCs w:val="18"/>
                <w:lang w:eastAsia="ru-RU"/>
              </w:rPr>
            </w:pPr>
            <w:r w:rsidRPr="00A5343D">
              <w:rPr>
                <w:rFonts w:ascii="Times New Roman" w:eastAsia="Times New Roman" w:hAnsi="Times New Roman" w:cs="Times New Roman"/>
                <w:sz w:val="18"/>
                <w:szCs w:val="18"/>
                <w:lang w:eastAsia="ru-RU"/>
              </w:rPr>
              <w:t>21.20.10.191-000058-1-00276-0000000000000</w:t>
            </w:r>
          </w:p>
        </w:tc>
        <w:tc>
          <w:tcPr>
            <w:tcW w:w="97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w:t>
            </w:r>
          </w:p>
        </w:tc>
        <w:tc>
          <w:tcPr>
            <w:tcW w:w="103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мг</w:t>
            </w:r>
          </w:p>
        </w:tc>
        <w:tc>
          <w:tcPr>
            <w:tcW w:w="142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2 000</w:t>
            </w:r>
          </w:p>
        </w:tc>
        <w:tc>
          <w:tcPr>
            <w:tcW w:w="1320"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 </w:t>
            </w:r>
          </w:p>
        </w:tc>
        <w:tc>
          <w:tcPr>
            <w:tcW w:w="1307"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 </w:t>
            </w:r>
          </w:p>
        </w:tc>
        <w:tc>
          <w:tcPr>
            <w:tcW w:w="132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 </w:t>
            </w:r>
          </w:p>
        </w:tc>
        <w:tc>
          <w:tcPr>
            <w:tcW w:w="85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 </w:t>
            </w:r>
          </w:p>
        </w:tc>
        <w:tc>
          <w:tcPr>
            <w:tcW w:w="6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 </w:t>
            </w:r>
          </w:p>
        </w:tc>
      </w:tr>
      <w:tr w:rsidR="00A5343D" w:rsidRPr="00A5343D" w:rsidTr="00A5343D">
        <w:trPr>
          <w:trHeight w:val="2019"/>
        </w:trPr>
        <w:tc>
          <w:tcPr>
            <w:tcW w:w="335" w:type="dxa"/>
            <w:vMerge/>
            <w:tcBorders>
              <w:top w:val="nil"/>
              <w:left w:val="single" w:sz="4" w:space="0" w:color="000000"/>
              <w:bottom w:val="single" w:sz="4" w:space="0" w:color="000000"/>
              <w:right w:val="single" w:sz="4" w:space="0" w:color="000000"/>
            </w:tcBorders>
            <w:vAlign w:val="center"/>
            <w:hideMark/>
          </w:tcPr>
          <w:p w:rsidR="00A5343D" w:rsidRPr="00A5343D" w:rsidRDefault="00A5343D" w:rsidP="00A5343D">
            <w:pPr>
              <w:spacing w:after="0" w:line="240" w:lineRule="auto"/>
              <w:rPr>
                <w:rFonts w:ascii="Times New Roman" w:eastAsia="Times New Roman" w:hAnsi="Times New Roman" w:cs="Times New Roman"/>
                <w:lang w:eastAsia="ru-RU"/>
              </w:rPr>
            </w:pPr>
          </w:p>
        </w:tc>
        <w:tc>
          <w:tcPr>
            <w:tcW w:w="1339" w:type="dxa"/>
            <w:vMerge/>
            <w:tcBorders>
              <w:top w:val="nil"/>
              <w:left w:val="single" w:sz="4" w:space="0" w:color="000000"/>
              <w:bottom w:val="single" w:sz="4" w:space="0" w:color="000000"/>
              <w:right w:val="single" w:sz="4" w:space="0" w:color="000000"/>
            </w:tcBorders>
            <w:vAlign w:val="center"/>
            <w:hideMark/>
          </w:tcPr>
          <w:p w:rsidR="00A5343D" w:rsidRPr="00A5343D" w:rsidRDefault="00A5343D" w:rsidP="00A5343D">
            <w:pPr>
              <w:spacing w:after="0" w:line="240" w:lineRule="auto"/>
              <w:rPr>
                <w:rFonts w:ascii="Times New Roman" w:eastAsia="Times New Roman" w:hAnsi="Times New Roman" w:cs="Times New Roman"/>
                <w:lang w:eastAsia="ru-RU"/>
              </w:rPr>
            </w:pPr>
          </w:p>
        </w:tc>
        <w:tc>
          <w:tcPr>
            <w:tcW w:w="1218" w:type="dxa"/>
            <w:tcBorders>
              <w:top w:val="nil"/>
              <w:left w:val="nil"/>
              <w:bottom w:val="single" w:sz="4" w:space="0" w:color="000000"/>
              <w:right w:val="single" w:sz="4" w:space="0" w:color="000000"/>
            </w:tcBorders>
            <w:shd w:val="clear" w:color="auto" w:fill="auto"/>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r w:rsidRPr="00A5343D">
              <w:rPr>
                <w:rFonts w:ascii="Times New Roman" w:eastAsia="Times New Roman" w:hAnsi="Times New Roman" w:cs="Times New Roman"/>
                <w:lang w:eastAsia="ru-RU"/>
              </w:rPr>
              <w:t>Тибакт</w:t>
            </w:r>
          </w:p>
        </w:tc>
        <w:tc>
          <w:tcPr>
            <w:tcW w:w="1271" w:type="dxa"/>
            <w:vMerge/>
            <w:tcBorders>
              <w:top w:val="nil"/>
              <w:left w:val="single" w:sz="4" w:space="0" w:color="000000"/>
              <w:bottom w:val="single" w:sz="4" w:space="0" w:color="000000"/>
              <w:right w:val="single" w:sz="4" w:space="0" w:color="000000"/>
            </w:tcBorders>
            <w:vAlign w:val="center"/>
            <w:hideMark/>
          </w:tcPr>
          <w:p w:rsidR="00A5343D" w:rsidRPr="00A5343D" w:rsidRDefault="00A5343D" w:rsidP="00A5343D">
            <w:pPr>
              <w:spacing w:after="0" w:line="240" w:lineRule="auto"/>
              <w:rPr>
                <w:rFonts w:ascii="Times New Roman" w:eastAsia="Times New Roman" w:hAnsi="Times New Roman" w:cs="Times New Roman"/>
                <w:lang w:eastAsia="ru-RU"/>
              </w:rPr>
            </w:pPr>
          </w:p>
        </w:tc>
        <w:tc>
          <w:tcPr>
            <w:tcW w:w="1113" w:type="dxa"/>
            <w:vMerge/>
            <w:tcBorders>
              <w:top w:val="nil"/>
              <w:left w:val="single" w:sz="4" w:space="0" w:color="000000"/>
              <w:bottom w:val="single" w:sz="4" w:space="0" w:color="000000"/>
              <w:right w:val="single" w:sz="4" w:space="0" w:color="000000"/>
            </w:tcBorders>
            <w:vAlign w:val="center"/>
            <w:hideMark/>
          </w:tcPr>
          <w:p w:rsidR="00A5343D" w:rsidRPr="00A5343D" w:rsidRDefault="00A5343D" w:rsidP="00A5343D">
            <w:pPr>
              <w:spacing w:after="0" w:line="240" w:lineRule="auto"/>
              <w:rPr>
                <w:rFonts w:ascii="Times New Roman" w:eastAsia="Times New Roman" w:hAnsi="Times New Roman" w:cs="Times New Roman"/>
                <w:sz w:val="18"/>
                <w:szCs w:val="18"/>
                <w:lang w:eastAsia="ru-RU"/>
              </w:rPr>
            </w:pPr>
          </w:p>
        </w:tc>
        <w:tc>
          <w:tcPr>
            <w:tcW w:w="977" w:type="dxa"/>
            <w:vMerge/>
            <w:tcBorders>
              <w:top w:val="nil"/>
              <w:left w:val="single" w:sz="4" w:space="0" w:color="000000"/>
              <w:bottom w:val="single" w:sz="4" w:space="0" w:color="000000"/>
              <w:right w:val="single" w:sz="4" w:space="0" w:color="000000"/>
            </w:tcBorders>
            <w:vAlign w:val="center"/>
            <w:hideMark/>
          </w:tcPr>
          <w:p w:rsidR="00A5343D" w:rsidRPr="00A5343D" w:rsidRDefault="00A5343D" w:rsidP="00A5343D">
            <w:pPr>
              <w:spacing w:after="0" w:line="240" w:lineRule="auto"/>
              <w:rPr>
                <w:rFonts w:ascii="Times New Roman" w:eastAsia="Times New Roman" w:hAnsi="Times New Roman" w:cs="Times New Roman"/>
                <w:lang w:eastAsia="ru-RU"/>
              </w:rPr>
            </w:pPr>
          </w:p>
        </w:tc>
        <w:tc>
          <w:tcPr>
            <w:tcW w:w="1036" w:type="dxa"/>
            <w:vMerge/>
            <w:tcBorders>
              <w:top w:val="nil"/>
              <w:left w:val="single" w:sz="4" w:space="0" w:color="000000"/>
              <w:bottom w:val="single" w:sz="4" w:space="0" w:color="000000"/>
              <w:right w:val="single" w:sz="4" w:space="0" w:color="000000"/>
            </w:tcBorders>
            <w:vAlign w:val="center"/>
            <w:hideMark/>
          </w:tcPr>
          <w:p w:rsidR="00A5343D" w:rsidRPr="00A5343D" w:rsidRDefault="00A5343D" w:rsidP="00A5343D">
            <w:pPr>
              <w:spacing w:after="0" w:line="240" w:lineRule="auto"/>
              <w:rPr>
                <w:rFonts w:ascii="Times New Roman" w:eastAsia="Times New Roman" w:hAnsi="Times New Roman" w:cs="Times New Roman"/>
                <w:lang w:eastAsia="ru-RU"/>
              </w:rPr>
            </w:pPr>
          </w:p>
        </w:tc>
        <w:tc>
          <w:tcPr>
            <w:tcW w:w="1493" w:type="dxa"/>
            <w:vMerge/>
            <w:tcBorders>
              <w:top w:val="nil"/>
              <w:left w:val="single" w:sz="4" w:space="0" w:color="000000"/>
              <w:bottom w:val="single" w:sz="4" w:space="0" w:color="000000"/>
              <w:right w:val="single" w:sz="4" w:space="0" w:color="000000"/>
            </w:tcBorders>
            <w:vAlign w:val="center"/>
            <w:hideMark/>
          </w:tcPr>
          <w:p w:rsidR="00A5343D" w:rsidRPr="00A5343D" w:rsidRDefault="00A5343D" w:rsidP="00A5343D">
            <w:pPr>
              <w:spacing w:after="0" w:line="240" w:lineRule="auto"/>
              <w:rPr>
                <w:rFonts w:ascii="Times New Roman" w:eastAsia="Times New Roman" w:hAnsi="Times New Roman" w:cs="Times New Roman"/>
                <w:lang w:eastAsia="ru-RU"/>
              </w:rPr>
            </w:pPr>
          </w:p>
        </w:tc>
        <w:tc>
          <w:tcPr>
            <w:tcW w:w="1426" w:type="dxa"/>
            <w:vMerge/>
            <w:tcBorders>
              <w:top w:val="nil"/>
              <w:left w:val="single" w:sz="4" w:space="0" w:color="000000"/>
              <w:bottom w:val="single" w:sz="4" w:space="0" w:color="000000"/>
              <w:right w:val="single" w:sz="4" w:space="0" w:color="000000"/>
            </w:tcBorders>
            <w:vAlign w:val="center"/>
            <w:hideMark/>
          </w:tcPr>
          <w:p w:rsidR="00A5343D" w:rsidRPr="00A5343D" w:rsidRDefault="00A5343D" w:rsidP="00A5343D">
            <w:pPr>
              <w:spacing w:after="0" w:line="240" w:lineRule="auto"/>
              <w:rPr>
                <w:rFonts w:ascii="Times New Roman" w:eastAsia="Times New Roman" w:hAnsi="Times New Roman" w:cs="Times New Roman"/>
                <w:lang w:eastAsia="ru-RU"/>
              </w:rPr>
            </w:pPr>
          </w:p>
        </w:tc>
        <w:tc>
          <w:tcPr>
            <w:tcW w:w="1320" w:type="dxa"/>
            <w:vMerge/>
            <w:tcBorders>
              <w:top w:val="nil"/>
              <w:left w:val="single" w:sz="4" w:space="0" w:color="000000"/>
              <w:bottom w:val="single" w:sz="4" w:space="0" w:color="000000"/>
              <w:right w:val="single" w:sz="4" w:space="0" w:color="000000"/>
            </w:tcBorders>
            <w:vAlign w:val="center"/>
            <w:hideMark/>
          </w:tcPr>
          <w:p w:rsidR="00A5343D" w:rsidRPr="00A5343D" w:rsidRDefault="00A5343D" w:rsidP="00A5343D">
            <w:pPr>
              <w:spacing w:after="0" w:line="240" w:lineRule="auto"/>
              <w:rPr>
                <w:rFonts w:ascii="Times New Roman" w:eastAsia="Times New Roman" w:hAnsi="Times New Roman" w:cs="Times New Roman"/>
                <w:lang w:eastAsia="ru-RU"/>
              </w:rPr>
            </w:pPr>
          </w:p>
        </w:tc>
        <w:tc>
          <w:tcPr>
            <w:tcW w:w="1307" w:type="dxa"/>
            <w:vMerge/>
            <w:tcBorders>
              <w:top w:val="nil"/>
              <w:left w:val="single" w:sz="4" w:space="0" w:color="000000"/>
              <w:bottom w:val="single" w:sz="4" w:space="0" w:color="000000"/>
              <w:right w:val="single" w:sz="4" w:space="0" w:color="000000"/>
            </w:tcBorders>
            <w:vAlign w:val="center"/>
            <w:hideMark/>
          </w:tcPr>
          <w:p w:rsidR="00A5343D" w:rsidRPr="00A5343D" w:rsidRDefault="00A5343D" w:rsidP="00A5343D">
            <w:pPr>
              <w:spacing w:after="0" w:line="240" w:lineRule="auto"/>
              <w:rPr>
                <w:rFonts w:ascii="Times New Roman" w:eastAsia="Times New Roman" w:hAnsi="Times New Roman" w:cs="Times New Roman"/>
                <w:lang w:eastAsia="ru-RU"/>
              </w:rPr>
            </w:pPr>
          </w:p>
        </w:tc>
        <w:tc>
          <w:tcPr>
            <w:tcW w:w="1327" w:type="dxa"/>
            <w:vMerge/>
            <w:tcBorders>
              <w:top w:val="nil"/>
              <w:left w:val="single" w:sz="4" w:space="0" w:color="000000"/>
              <w:bottom w:val="single" w:sz="4" w:space="0" w:color="000000"/>
              <w:right w:val="single" w:sz="4" w:space="0" w:color="000000"/>
            </w:tcBorders>
            <w:vAlign w:val="center"/>
            <w:hideMark/>
          </w:tcPr>
          <w:p w:rsidR="00A5343D" w:rsidRPr="00A5343D" w:rsidRDefault="00A5343D" w:rsidP="00A5343D">
            <w:pPr>
              <w:spacing w:after="0" w:line="240" w:lineRule="auto"/>
              <w:rPr>
                <w:rFonts w:ascii="Times New Roman" w:eastAsia="Times New Roman" w:hAnsi="Times New Roman" w:cs="Times New Roman"/>
                <w:lang w:eastAsia="ru-RU"/>
              </w:rPr>
            </w:pPr>
          </w:p>
        </w:tc>
        <w:tc>
          <w:tcPr>
            <w:tcW w:w="851" w:type="dxa"/>
            <w:vMerge/>
            <w:tcBorders>
              <w:top w:val="nil"/>
              <w:left w:val="single" w:sz="4" w:space="0" w:color="000000"/>
              <w:bottom w:val="single" w:sz="4" w:space="0" w:color="000000"/>
              <w:right w:val="single" w:sz="4" w:space="0" w:color="000000"/>
            </w:tcBorders>
            <w:vAlign w:val="center"/>
            <w:hideMark/>
          </w:tcPr>
          <w:p w:rsidR="00A5343D" w:rsidRPr="00A5343D" w:rsidRDefault="00A5343D" w:rsidP="00A5343D">
            <w:pPr>
              <w:spacing w:after="0" w:line="240" w:lineRule="auto"/>
              <w:rPr>
                <w:rFonts w:ascii="Times New Roman" w:eastAsia="Times New Roman" w:hAnsi="Times New Roman" w:cs="Times New Roman"/>
                <w:lang w:eastAsia="ru-RU"/>
              </w:rPr>
            </w:pPr>
          </w:p>
        </w:tc>
        <w:tc>
          <w:tcPr>
            <w:tcW w:w="684" w:type="dxa"/>
            <w:vMerge/>
            <w:tcBorders>
              <w:top w:val="nil"/>
              <w:left w:val="single" w:sz="4" w:space="0" w:color="000000"/>
              <w:bottom w:val="single" w:sz="4" w:space="0" w:color="000000"/>
              <w:right w:val="single" w:sz="4" w:space="0" w:color="000000"/>
            </w:tcBorders>
            <w:vAlign w:val="center"/>
            <w:hideMark/>
          </w:tcPr>
          <w:p w:rsidR="00A5343D" w:rsidRPr="00A5343D" w:rsidRDefault="00A5343D" w:rsidP="00A5343D">
            <w:pPr>
              <w:spacing w:after="0" w:line="240" w:lineRule="auto"/>
              <w:rPr>
                <w:rFonts w:ascii="Times New Roman" w:eastAsia="Times New Roman" w:hAnsi="Times New Roman" w:cs="Times New Roman"/>
                <w:lang w:eastAsia="ru-RU"/>
              </w:rPr>
            </w:pPr>
          </w:p>
        </w:tc>
      </w:tr>
      <w:tr w:rsidR="00A5343D" w:rsidRPr="00A5343D" w:rsidTr="00A5343D">
        <w:trPr>
          <w:trHeight w:val="237"/>
        </w:trPr>
        <w:tc>
          <w:tcPr>
            <w:tcW w:w="335" w:type="dxa"/>
            <w:tcBorders>
              <w:top w:val="nil"/>
              <w:left w:val="nil"/>
              <w:bottom w:val="nil"/>
              <w:right w:val="nil"/>
            </w:tcBorders>
            <w:shd w:val="clear" w:color="auto" w:fill="auto"/>
            <w:noWrap/>
            <w:vAlign w:val="bottom"/>
            <w:hideMark/>
          </w:tcPr>
          <w:p w:rsidR="00A5343D" w:rsidRPr="00A5343D" w:rsidRDefault="00A5343D" w:rsidP="00A5343D">
            <w:pPr>
              <w:spacing w:after="0" w:line="240" w:lineRule="auto"/>
              <w:jc w:val="center"/>
              <w:rPr>
                <w:rFonts w:ascii="Times New Roman" w:eastAsia="Times New Roman" w:hAnsi="Times New Roman" w:cs="Times New Roman"/>
                <w:lang w:eastAsia="ru-RU"/>
              </w:rPr>
            </w:pPr>
          </w:p>
        </w:tc>
        <w:tc>
          <w:tcPr>
            <w:tcW w:w="1339" w:type="dxa"/>
            <w:tcBorders>
              <w:top w:val="nil"/>
              <w:left w:val="nil"/>
              <w:bottom w:val="nil"/>
              <w:right w:val="nil"/>
            </w:tcBorders>
            <w:shd w:val="clear" w:color="auto" w:fill="auto"/>
            <w:noWrap/>
            <w:vAlign w:val="bottom"/>
            <w:hideMark/>
          </w:tcPr>
          <w:p w:rsidR="00A5343D" w:rsidRPr="00A5343D" w:rsidRDefault="00A5343D" w:rsidP="00A5343D">
            <w:pPr>
              <w:spacing w:after="0" w:line="240" w:lineRule="auto"/>
              <w:rPr>
                <w:rFonts w:ascii="Times New Roman" w:eastAsia="Times New Roman" w:hAnsi="Times New Roman" w:cs="Times New Roman"/>
                <w:sz w:val="20"/>
                <w:szCs w:val="20"/>
                <w:lang w:eastAsia="ru-RU"/>
              </w:rPr>
            </w:pPr>
          </w:p>
        </w:tc>
        <w:tc>
          <w:tcPr>
            <w:tcW w:w="1218" w:type="dxa"/>
            <w:tcBorders>
              <w:top w:val="nil"/>
              <w:left w:val="nil"/>
              <w:bottom w:val="nil"/>
              <w:right w:val="nil"/>
            </w:tcBorders>
            <w:shd w:val="clear" w:color="auto" w:fill="auto"/>
            <w:noWrap/>
            <w:vAlign w:val="bottom"/>
            <w:hideMark/>
          </w:tcPr>
          <w:p w:rsidR="00A5343D" w:rsidRPr="00A5343D" w:rsidRDefault="00A5343D" w:rsidP="00A5343D">
            <w:pPr>
              <w:spacing w:after="0" w:line="240" w:lineRule="auto"/>
              <w:rPr>
                <w:rFonts w:ascii="Times New Roman" w:eastAsia="Times New Roman" w:hAnsi="Times New Roman" w:cs="Times New Roman"/>
                <w:sz w:val="20"/>
                <w:szCs w:val="20"/>
                <w:lang w:eastAsia="ru-RU"/>
              </w:rPr>
            </w:pPr>
          </w:p>
        </w:tc>
        <w:tc>
          <w:tcPr>
            <w:tcW w:w="1271" w:type="dxa"/>
            <w:tcBorders>
              <w:top w:val="nil"/>
              <w:left w:val="nil"/>
              <w:bottom w:val="nil"/>
              <w:right w:val="nil"/>
            </w:tcBorders>
            <w:shd w:val="clear" w:color="auto" w:fill="auto"/>
            <w:noWrap/>
            <w:vAlign w:val="bottom"/>
            <w:hideMark/>
          </w:tcPr>
          <w:p w:rsidR="00A5343D" w:rsidRPr="00A5343D" w:rsidRDefault="00A5343D" w:rsidP="00A5343D">
            <w:pPr>
              <w:spacing w:after="0" w:line="240" w:lineRule="auto"/>
              <w:rPr>
                <w:rFonts w:ascii="Times New Roman" w:eastAsia="Times New Roman" w:hAnsi="Times New Roman" w:cs="Times New Roman"/>
                <w:sz w:val="20"/>
                <w:szCs w:val="20"/>
                <w:lang w:eastAsia="ru-RU"/>
              </w:rPr>
            </w:pPr>
          </w:p>
        </w:tc>
        <w:tc>
          <w:tcPr>
            <w:tcW w:w="1113" w:type="dxa"/>
            <w:tcBorders>
              <w:top w:val="nil"/>
              <w:left w:val="nil"/>
              <w:bottom w:val="nil"/>
              <w:right w:val="nil"/>
            </w:tcBorders>
            <w:shd w:val="clear" w:color="auto" w:fill="auto"/>
            <w:noWrap/>
            <w:vAlign w:val="bottom"/>
            <w:hideMark/>
          </w:tcPr>
          <w:p w:rsidR="00A5343D" w:rsidRPr="00A5343D" w:rsidRDefault="00A5343D" w:rsidP="00A5343D">
            <w:pPr>
              <w:spacing w:after="0" w:line="240" w:lineRule="auto"/>
              <w:rPr>
                <w:rFonts w:ascii="Times New Roman" w:eastAsia="Times New Roman" w:hAnsi="Times New Roman" w:cs="Times New Roman"/>
                <w:sz w:val="20"/>
                <w:szCs w:val="20"/>
                <w:lang w:eastAsia="ru-RU"/>
              </w:rPr>
            </w:pPr>
          </w:p>
        </w:tc>
        <w:tc>
          <w:tcPr>
            <w:tcW w:w="977" w:type="dxa"/>
            <w:tcBorders>
              <w:top w:val="nil"/>
              <w:left w:val="nil"/>
              <w:bottom w:val="nil"/>
              <w:right w:val="nil"/>
            </w:tcBorders>
            <w:shd w:val="clear" w:color="auto" w:fill="auto"/>
            <w:noWrap/>
            <w:vAlign w:val="bottom"/>
            <w:hideMark/>
          </w:tcPr>
          <w:p w:rsidR="00A5343D" w:rsidRPr="00A5343D" w:rsidRDefault="00A5343D" w:rsidP="00A5343D">
            <w:pPr>
              <w:spacing w:after="0" w:line="240" w:lineRule="auto"/>
              <w:rPr>
                <w:rFonts w:ascii="Times New Roman" w:eastAsia="Times New Roman" w:hAnsi="Times New Roman" w:cs="Times New Roman"/>
                <w:sz w:val="20"/>
                <w:szCs w:val="20"/>
                <w:lang w:eastAsia="ru-RU"/>
              </w:rPr>
            </w:pPr>
          </w:p>
        </w:tc>
        <w:tc>
          <w:tcPr>
            <w:tcW w:w="1036" w:type="dxa"/>
            <w:tcBorders>
              <w:top w:val="nil"/>
              <w:left w:val="nil"/>
              <w:bottom w:val="nil"/>
              <w:right w:val="nil"/>
            </w:tcBorders>
            <w:shd w:val="clear" w:color="auto" w:fill="auto"/>
            <w:noWrap/>
            <w:vAlign w:val="bottom"/>
            <w:hideMark/>
          </w:tcPr>
          <w:p w:rsidR="00A5343D" w:rsidRPr="00A5343D" w:rsidRDefault="00A5343D" w:rsidP="00A5343D">
            <w:pPr>
              <w:spacing w:after="0" w:line="240" w:lineRule="auto"/>
              <w:rPr>
                <w:rFonts w:ascii="Times New Roman" w:eastAsia="Times New Roman" w:hAnsi="Times New Roman" w:cs="Times New Roman"/>
                <w:sz w:val="20"/>
                <w:szCs w:val="20"/>
                <w:lang w:eastAsia="ru-RU"/>
              </w:rPr>
            </w:pPr>
          </w:p>
        </w:tc>
        <w:tc>
          <w:tcPr>
            <w:tcW w:w="1493" w:type="dxa"/>
            <w:tcBorders>
              <w:top w:val="nil"/>
              <w:left w:val="nil"/>
              <w:bottom w:val="nil"/>
              <w:right w:val="nil"/>
            </w:tcBorders>
            <w:shd w:val="clear" w:color="auto" w:fill="auto"/>
            <w:noWrap/>
            <w:vAlign w:val="bottom"/>
            <w:hideMark/>
          </w:tcPr>
          <w:p w:rsidR="00A5343D" w:rsidRPr="00A5343D" w:rsidRDefault="00A5343D" w:rsidP="00A5343D">
            <w:pPr>
              <w:spacing w:after="0" w:line="240" w:lineRule="auto"/>
              <w:rPr>
                <w:rFonts w:ascii="Times New Roman" w:eastAsia="Times New Roman" w:hAnsi="Times New Roman" w:cs="Times New Roman"/>
                <w:sz w:val="20"/>
                <w:szCs w:val="20"/>
                <w:lang w:eastAsia="ru-RU"/>
              </w:rPr>
            </w:pPr>
          </w:p>
        </w:tc>
        <w:tc>
          <w:tcPr>
            <w:tcW w:w="1426" w:type="dxa"/>
            <w:tcBorders>
              <w:top w:val="nil"/>
              <w:left w:val="nil"/>
              <w:bottom w:val="nil"/>
              <w:right w:val="nil"/>
            </w:tcBorders>
            <w:shd w:val="clear" w:color="auto" w:fill="auto"/>
            <w:noWrap/>
            <w:vAlign w:val="bottom"/>
            <w:hideMark/>
          </w:tcPr>
          <w:p w:rsidR="00A5343D" w:rsidRPr="00A5343D" w:rsidRDefault="00A5343D" w:rsidP="00A5343D">
            <w:pPr>
              <w:spacing w:after="0" w:line="240" w:lineRule="auto"/>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bottom"/>
            <w:hideMark/>
          </w:tcPr>
          <w:p w:rsidR="00A5343D" w:rsidRPr="00A5343D" w:rsidRDefault="00A5343D" w:rsidP="00A5343D">
            <w:pPr>
              <w:spacing w:after="0" w:line="240" w:lineRule="auto"/>
              <w:rPr>
                <w:rFonts w:ascii="Times New Roman" w:eastAsia="Times New Roman" w:hAnsi="Times New Roman" w:cs="Times New Roman"/>
                <w:sz w:val="20"/>
                <w:szCs w:val="20"/>
                <w:lang w:eastAsia="ru-RU"/>
              </w:rPr>
            </w:pPr>
          </w:p>
        </w:tc>
        <w:tc>
          <w:tcPr>
            <w:tcW w:w="1307" w:type="dxa"/>
            <w:tcBorders>
              <w:top w:val="nil"/>
              <w:left w:val="nil"/>
              <w:bottom w:val="nil"/>
              <w:right w:val="nil"/>
            </w:tcBorders>
            <w:shd w:val="clear" w:color="auto" w:fill="auto"/>
            <w:noWrap/>
            <w:vAlign w:val="bottom"/>
            <w:hideMark/>
          </w:tcPr>
          <w:p w:rsidR="00A5343D" w:rsidRPr="00A5343D" w:rsidRDefault="00A5343D" w:rsidP="00A5343D">
            <w:pPr>
              <w:spacing w:after="0" w:line="240" w:lineRule="auto"/>
              <w:rPr>
                <w:rFonts w:ascii="Times New Roman" w:eastAsia="Times New Roman" w:hAnsi="Times New Roman" w:cs="Times New Roman"/>
                <w:sz w:val="20"/>
                <w:szCs w:val="20"/>
                <w:lang w:eastAsia="ru-RU"/>
              </w:rPr>
            </w:pPr>
          </w:p>
        </w:tc>
        <w:tc>
          <w:tcPr>
            <w:tcW w:w="1327" w:type="dxa"/>
            <w:tcBorders>
              <w:top w:val="nil"/>
              <w:left w:val="nil"/>
              <w:bottom w:val="nil"/>
              <w:right w:val="nil"/>
            </w:tcBorders>
            <w:shd w:val="clear" w:color="auto" w:fill="auto"/>
            <w:noWrap/>
            <w:vAlign w:val="bottom"/>
            <w:hideMark/>
          </w:tcPr>
          <w:p w:rsidR="00A5343D" w:rsidRPr="00A5343D" w:rsidRDefault="00A5343D" w:rsidP="00A5343D">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A5343D" w:rsidRPr="00A5343D" w:rsidRDefault="00A5343D" w:rsidP="00A5343D">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A5343D" w:rsidRPr="00A5343D" w:rsidRDefault="00A5343D" w:rsidP="00A5343D">
            <w:pPr>
              <w:spacing w:after="0" w:line="240" w:lineRule="auto"/>
              <w:rPr>
                <w:rFonts w:ascii="Times New Roman" w:eastAsia="Times New Roman" w:hAnsi="Times New Roman" w:cs="Times New Roman"/>
                <w:sz w:val="20"/>
                <w:szCs w:val="20"/>
                <w:lang w:eastAsia="ru-RU"/>
              </w:rPr>
            </w:pPr>
          </w:p>
        </w:tc>
      </w:tr>
      <w:tr w:rsidR="00A5343D" w:rsidRPr="00A5343D" w:rsidTr="00A5343D">
        <w:trPr>
          <w:trHeight w:val="2083"/>
        </w:trPr>
        <w:tc>
          <w:tcPr>
            <w:tcW w:w="15704" w:type="dxa"/>
            <w:gridSpan w:val="14"/>
            <w:tcBorders>
              <w:top w:val="nil"/>
              <w:left w:val="nil"/>
              <w:bottom w:val="nil"/>
              <w:right w:val="nil"/>
            </w:tcBorders>
            <w:shd w:val="clear" w:color="auto" w:fill="auto"/>
            <w:vAlign w:val="bottom"/>
            <w:hideMark/>
          </w:tcPr>
          <w:p w:rsidR="00A5343D" w:rsidRPr="00A5343D" w:rsidRDefault="00A5343D" w:rsidP="00A5343D">
            <w:pPr>
              <w:spacing w:after="0" w:line="240" w:lineRule="auto"/>
              <w:jc w:val="both"/>
              <w:rPr>
                <w:rFonts w:ascii="Times New Roman" w:eastAsia="Times New Roman" w:hAnsi="Times New Roman" w:cs="Times New Roman"/>
                <w:sz w:val="24"/>
                <w:szCs w:val="24"/>
                <w:lang w:eastAsia="ru-RU"/>
              </w:rPr>
            </w:pPr>
            <w:r w:rsidRPr="00A5343D">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A5343D" w:rsidRPr="00A5343D" w:rsidTr="00A5343D">
        <w:trPr>
          <w:trHeight w:val="340"/>
        </w:trPr>
        <w:tc>
          <w:tcPr>
            <w:tcW w:w="335" w:type="dxa"/>
            <w:tcBorders>
              <w:top w:val="nil"/>
              <w:left w:val="nil"/>
              <w:bottom w:val="nil"/>
              <w:right w:val="nil"/>
            </w:tcBorders>
            <w:shd w:val="clear" w:color="000000" w:fill="FFFF00"/>
            <w:vAlign w:val="bottom"/>
            <w:hideMark/>
          </w:tcPr>
          <w:p w:rsidR="00A5343D" w:rsidRPr="00A5343D" w:rsidRDefault="00A5343D" w:rsidP="00A5343D">
            <w:pPr>
              <w:spacing w:after="0" w:line="240" w:lineRule="auto"/>
              <w:jc w:val="center"/>
              <w:rPr>
                <w:rFonts w:ascii="Times New Roman" w:eastAsia="Times New Roman" w:hAnsi="Times New Roman" w:cs="Times New Roman"/>
                <w:i/>
                <w:iCs/>
                <w:sz w:val="24"/>
                <w:szCs w:val="24"/>
                <w:lang w:eastAsia="ru-RU"/>
              </w:rPr>
            </w:pPr>
            <w:r w:rsidRPr="00A5343D">
              <w:rPr>
                <w:rFonts w:ascii="Times New Roman" w:eastAsia="Times New Roman" w:hAnsi="Times New Roman" w:cs="Times New Roman"/>
                <w:i/>
                <w:iCs/>
                <w:sz w:val="24"/>
                <w:szCs w:val="24"/>
                <w:lang w:eastAsia="ru-RU"/>
              </w:rPr>
              <w:t>*</w:t>
            </w:r>
          </w:p>
        </w:tc>
        <w:tc>
          <w:tcPr>
            <w:tcW w:w="9877" w:type="dxa"/>
            <w:gridSpan w:val="8"/>
            <w:tcBorders>
              <w:top w:val="nil"/>
              <w:left w:val="nil"/>
              <w:bottom w:val="nil"/>
              <w:right w:val="nil"/>
            </w:tcBorders>
            <w:shd w:val="clear" w:color="auto" w:fill="auto"/>
            <w:vAlign w:val="bottom"/>
            <w:hideMark/>
          </w:tcPr>
          <w:p w:rsidR="00A5343D" w:rsidRPr="00A5343D" w:rsidRDefault="00A5343D" w:rsidP="00A5343D">
            <w:pPr>
              <w:spacing w:after="0" w:line="240" w:lineRule="auto"/>
              <w:rPr>
                <w:rFonts w:ascii="Times New Roman" w:eastAsia="Times New Roman" w:hAnsi="Times New Roman" w:cs="Times New Roman"/>
                <w:i/>
                <w:iCs/>
                <w:sz w:val="24"/>
                <w:szCs w:val="24"/>
                <w:lang w:eastAsia="ru-RU"/>
              </w:rPr>
            </w:pPr>
            <w:r w:rsidRPr="00A5343D">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320" w:type="dxa"/>
            <w:tcBorders>
              <w:top w:val="nil"/>
              <w:left w:val="nil"/>
              <w:bottom w:val="nil"/>
              <w:right w:val="nil"/>
            </w:tcBorders>
            <w:shd w:val="clear" w:color="auto" w:fill="auto"/>
            <w:noWrap/>
            <w:vAlign w:val="bottom"/>
            <w:hideMark/>
          </w:tcPr>
          <w:p w:rsidR="00A5343D" w:rsidRPr="00A5343D" w:rsidRDefault="00A5343D" w:rsidP="00A5343D">
            <w:pPr>
              <w:spacing w:after="0" w:line="240" w:lineRule="auto"/>
              <w:rPr>
                <w:rFonts w:ascii="Times New Roman" w:eastAsia="Times New Roman" w:hAnsi="Times New Roman" w:cs="Times New Roman"/>
                <w:i/>
                <w:iCs/>
                <w:sz w:val="24"/>
                <w:szCs w:val="24"/>
                <w:lang w:eastAsia="ru-RU"/>
              </w:rPr>
            </w:pPr>
          </w:p>
        </w:tc>
        <w:tc>
          <w:tcPr>
            <w:tcW w:w="1307" w:type="dxa"/>
            <w:tcBorders>
              <w:top w:val="nil"/>
              <w:left w:val="nil"/>
              <w:bottom w:val="nil"/>
              <w:right w:val="nil"/>
            </w:tcBorders>
            <w:shd w:val="clear" w:color="auto" w:fill="auto"/>
            <w:noWrap/>
            <w:vAlign w:val="bottom"/>
            <w:hideMark/>
          </w:tcPr>
          <w:p w:rsidR="00A5343D" w:rsidRPr="00A5343D" w:rsidRDefault="00A5343D" w:rsidP="00A5343D">
            <w:pPr>
              <w:spacing w:after="0" w:line="240" w:lineRule="auto"/>
              <w:rPr>
                <w:rFonts w:ascii="Times New Roman" w:eastAsia="Times New Roman" w:hAnsi="Times New Roman" w:cs="Times New Roman"/>
                <w:sz w:val="20"/>
                <w:szCs w:val="20"/>
                <w:lang w:eastAsia="ru-RU"/>
              </w:rPr>
            </w:pPr>
          </w:p>
        </w:tc>
        <w:tc>
          <w:tcPr>
            <w:tcW w:w="1327" w:type="dxa"/>
            <w:tcBorders>
              <w:top w:val="nil"/>
              <w:left w:val="nil"/>
              <w:bottom w:val="nil"/>
              <w:right w:val="nil"/>
            </w:tcBorders>
            <w:shd w:val="clear" w:color="auto" w:fill="auto"/>
            <w:noWrap/>
            <w:vAlign w:val="bottom"/>
            <w:hideMark/>
          </w:tcPr>
          <w:p w:rsidR="00A5343D" w:rsidRPr="00A5343D" w:rsidRDefault="00A5343D" w:rsidP="00A5343D">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A5343D" w:rsidRPr="00A5343D" w:rsidRDefault="00A5343D" w:rsidP="00A5343D">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A5343D" w:rsidRPr="00A5343D" w:rsidRDefault="00A5343D" w:rsidP="00A5343D">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E90" w:rsidRDefault="007E1E90">
      <w:pPr>
        <w:spacing w:after="0" w:line="240" w:lineRule="auto"/>
      </w:pPr>
      <w:r>
        <w:separator/>
      </w:r>
    </w:p>
  </w:endnote>
  <w:endnote w:type="continuationSeparator" w:id="0">
    <w:p w:rsidR="007E1E90" w:rsidRDefault="007E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0E8E" w:rsidRDefault="00EC0E8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C0E8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C0E8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C0E8E">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C0E8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5343D">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C0E8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5343D">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E90" w:rsidRDefault="007E1E90">
      <w:pPr>
        <w:spacing w:after="0" w:line="240" w:lineRule="auto"/>
      </w:pPr>
      <w:r>
        <w:separator/>
      </w:r>
    </w:p>
  </w:footnote>
  <w:footnote w:type="continuationSeparator" w:id="0">
    <w:p w:rsidR="007E1E90" w:rsidRDefault="007E1E9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0E8E" w:rsidRDefault="00EC0E8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0E8E" w:rsidRDefault="00EC0E8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0E8E" w:rsidRDefault="00EC0E8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1E90"/>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343D"/>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C0E8E"/>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09542152">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62049-8871-4389-B8DD-DFE50633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5497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2026-04-02T05:50:00Z</dcterms:created>
  <dcterms:modified xsi:type="dcterms:W3CDTF">2026-04-02T05:50:00Z</dcterms:modified>
</cp:coreProperties>
</file>