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6BF2AA5" wp14:editId="7ED3E3D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23.07.2021 № 05-07/699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145EDE">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00145EDE">
                    <w:rPr>
                      <w:rFonts w:ascii="Times New Roman" w:hAnsi="Times New Roman" w:cs="Times New Roman"/>
                      <w:b/>
                      <w:sz w:val="24"/>
                      <w:szCs w:val="24"/>
                      <w:u w:val="single"/>
                    </w:rPr>
                    <w:t>30.07.2021</w:t>
                  </w:r>
                  <w:r w:rsidRPr="00A70444">
                    <w:rPr>
                      <w:rFonts w:ascii="Times New Roman" w:hAnsi="Times New Roman" w:cs="Times New Roman"/>
                      <w:b/>
                      <w:sz w:val="24"/>
                      <w:szCs w:val="24"/>
                      <w:u w:val="single"/>
                    </w:rPr>
                    <w:t>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B6AA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93"/>
        <w:gridCol w:w="890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(Вакцина против вируса папилломы человека квадривалентная рекомбинантная)//223-ФЗ</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145EDE" w:rsidP="00510F2D">
            <w:pPr>
              <w:ind w:right="-1"/>
              <w:jc w:val="both"/>
              <w:rPr>
                <w:rFonts w:ascii="Times New Roman" w:hAnsi="Times New Roman" w:cs="Times New Roman"/>
                <w:sz w:val="24"/>
                <w:szCs w:val="24"/>
              </w:rPr>
            </w:pPr>
            <w:r w:rsidRPr="00145EDE">
              <w:rPr>
                <w:rFonts w:ascii="Times New Roman" w:hAnsi="Times New Roman" w:cs="Times New Roman"/>
                <w:sz w:val="24"/>
                <w:szCs w:val="24"/>
              </w:rPr>
              <w:t>В течение 5 (пяти) рабочих дней с момента заключения Контракта.</w:t>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B41E77" w:rsidRDefault="00145EDE" w:rsidP="00510F2D">
            <w:pPr>
              <w:ind w:right="-1"/>
              <w:jc w:val="both"/>
              <w:rPr>
                <w:rFonts w:ascii="Times New Roman" w:hAnsi="Times New Roman" w:cs="Times New Roman"/>
                <w:sz w:val="24"/>
                <w:szCs w:val="24"/>
                <w:highlight w:val="lightGray"/>
              </w:rPr>
            </w:pPr>
            <w:r w:rsidRPr="00145EDE">
              <w:rPr>
                <w:rFonts w:ascii="Times New Roman" w:hAnsi="Times New Roman" w:cs="Times New Roman"/>
                <w:sz w:val="24"/>
                <w:szCs w:val="24"/>
              </w:rPr>
              <w:t>В течение 5 (пяти) рабочих дней с момента заключения Контракта.</w:t>
            </w:r>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B41E77" w:rsidRPr="00B41E77" w:rsidRDefault="00145EDE" w:rsidP="00B41E77">
            <w:pPr>
              <w:ind w:right="-1"/>
              <w:jc w:val="both"/>
              <w:rPr>
                <w:rFonts w:ascii="Times New Roman" w:hAnsi="Times New Roman" w:cs="Times New Roman"/>
                <w:sz w:val="24"/>
                <w:szCs w:val="24"/>
                <w:highlight w:val="lightGray"/>
              </w:rPr>
            </w:pPr>
            <w:r w:rsidRPr="00145EDE">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45EDE">
              <w:rPr>
                <w:rFonts w:ascii="Times New Roman" w:hAnsi="Times New Roman" w:cs="Times New Roman"/>
                <w:sz w:val="24"/>
                <w:szCs w:val="24"/>
                <w:highlight w:val="lightGray"/>
              </w:rPr>
              <w:t xml:space="preserve"> </w:t>
            </w:r>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1"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1"/>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2"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2"/>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3"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3"/>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4"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4"/>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857156">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остаточный срок годности на момент поставки не менее 01.08.2022 года</w:t>
            </w:r>
            <w:r w:rsidR="00857156">
              <w:rPr>
                <w:rFonts w:ascii="Times New Roman" w:hAnsi="Times New Roman" w:cs="Times New Roman"/>
                <w:sz w:val="24"/>
                <w:szCs w:val="24"/>
              </w:rPr>
              <w:t>на момент поставки не менее 01.10</w:t>
            </w:r>
            <w:r w:rsidRPr="00317DBA">
              <w:rPr>
                <w:rFonts w:ascii="Times New Roman" w:hAnsi="Times New Roman" w:cs="Times New Roman"/>
                <w:sz w:val="24"/>
                <w:szCs w:val="24"/>
              </w:rPr>
              <w:t>.202</w:t>
            </w:r>
            <w:r w:rsidR="00857156">
              <w:rPr>
                <w:rFonts w:ascii="Times New Roman" w:hAnsi="Times New Roman" w:cs="Times New Roman"/>
                <w:sz w:val="24"/>
                <w:szCs w:val="24"/>
              </w:rPr>
              <w:t>1</w:t>
            </w:r>
            <w:r w:rsidRPr="00317DBA">
              <w:rPr>
                <w:rFonts w:ascii="Times New Roman" w:hAnsi="Times New Roman" w:cs="Times New Roman"/>
                <w:sz w:val="24"/>
                <w:szCs w:val="24"/>
              </w:rPr>
              <w:t xml:space="preserve"> года</w:t>
            </w:r>
            <w:r w:rsidRPr="00317DBA">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108" w:type="dxa"/>
        <w:tblLayout w:type="fixed"/>
        <w:tblCellMar>
          <w:left w:w="108" w:type="dxa"/>
          <w:right w:w="108" w:type="dxa"/>
        </w:tblCellMar>
        <w:tblLook w:val="04A0" w:firstRow="1" w:lastRow="0" w:firstColumn="1" w:lastColumn="0" w:noHBand="0" w:noVBand="1"/>
      </w:tblPr>
      <w:tblGrid>
        <w:gridCol w:w="407"/>
        <w:gridCol w:w="564"/>
        <w:gridCol w:w="945"/>
        <w:gridCol w:w="1061"/>
        <w:gridCol w:w="2139"/>
        <w:gridCol w:w="1155"/>
        <w:gridCol w:w="919"/>
        <w:gridCol w:w="1063"/>
        <w:gridCol w:w="1287"/>
        <w:gridCol w:w="748"/>
        <w:gridCol w:w="827"/>
        <w:gridCol w:w="1063"/>
        <w:gridCol w:w="1168"/>
        <w:gridCol w:w="945"/>
        <w:gridCol w:w="1234"/>
        <w:gridCol w:w="12"/>
      </w:tblGrid>
      <w:tr w:rsidR="00A22A65" w:rsidRPr="00A22A65" w:rsidTr="00C87BBA">
        <w:trPr>
          <w:gridAfter w:val="1"/>
          <w:wAfter w:w="12" w:type="dxa"/>
          <w:trHeight w:val="60"/>
        </w:trPr>
        <w:tc>
          <w:tcPr>
            <w:tcW w:w="407" w:type="dxa"/>
            <w:shd w:val="clear" w:color="FFFFFF" w:fill="auto"/>
            <w:vAlign w:val="bottom"/>
          </w:tcPr>
          <w:p w:rsidR="00A22A65" w:rsidRPr="00A22A65" w:rsidRDefault="00A22A65" w:rsidP="00A22A65">
            <w:pPr>
              <w:rPr>
                <w:rFonts w:cs="Times New Roman"/>
                <w:szCs w:val="16"/>
              </w:rPr>
            </w:pPr>
          </w:p>
        </w:tc>
        <w:tc>
          <w:tcPr>
            <w:tcW w:w="564" w:type="dxa"/>
            <w:shd w:val="clear" w:color="FFFFFF" w:fill="auto"/>
            <w:vAlign w:val="bottom"/>
          </w:tcPr>
          <w:p w:rsidR="00A22A65" w:rsidRPr="00A22A65" w:rsidRDefault="00A22A65" w:rsidP="00A22A65">
            <w:pPr>
              <w:rPr>
                <w:rFonts w:cs="Times New Roman"/>
                <w:szCs w:val="16"/>
              </w:rPr>
            </w:pPr>
          </w:p>
        </w:tc>
        <w:tc>
          <w:tcPr>
            <w:tcW w:w="945" w:type="dxa"/>
            <w:shd w:val="clear" w:color="FFFFFF" w:fill="auto"/>
            <w:vAlign w:val="bottom"/>
          </w:tcPr>
          <w:p w:rsidR="00A22A65" w:rsidRPr="00A22A65" w:rsidRDefault="00A22A65" w:rsidP="00A22A65">
            <w:pPr>
              <w:rPr>
                <w:rFonts w:cs="Times New Roman"/>
                <w:szCs w:val="16"/>
              </w:rPr>
            </w:pPr>
          </w:p>
        </w:tc>
        <w:tc>
          <w:tcPr>
            <w:tcW w:w="1061" w:type="dxa"/>
            <w:shd w:val="clear" w:color="FFFFFF" w:fill="auto"/>
            <w:vAlign w:val="bottom"/>
          </w:tcPr>
          <w:p w:rsidR="00A22A65" w:rsidRPr="00A22A65" w:rsidRDefault="00A22A65" w:rsidP="00A22A65">
            <w:pPr>
              <w:rPr>
                <w:rFonts w:cs="Times New Roman"/>
                <w:szCs w:val="16"/>
              </w:rPr>
            </w:pPr>
          </w:p>
        </w:tc>
        <w:tc>
          <w:tcPr>
            <w:tcW w:w="2139" w:type="dxa"/>
            <w:shd w:val="clear" w:color="FFFFFF" w:fill="auto"/>
            <w:vAlign w:val="bottom"/>
          </w:tcPr>
          <w:p w:rsidR="00A22A65" w:rsidRPr="00A22A65" w:rsidRDefault="00A22A65" w:rsidP="00A22A65">
            <w:pPr>
              <w:rPr>
                <w:rFonts w:cs="Times New Roman"/>
                <w:szCs w:val="16"/>
              </w:rPr>
            </w:pPr>
          </w:p>
        </w:tc>
        <w:tc>
          <w:tcPr>
            <w:tcW w:w="1155" w:type="dxa"/>
            <w:shd w:val="clear" w:color="FFFFFF" w:fill="auto"/>
            <w:vAlign w:val="bottom"/>
          </w:tcPr>
          <w:p w:rsidR="00A22A65" w:rsidRPr="00A22A65" w:rsidRDefault="00A22A65" w:rsidP="00A22A65">
            <w:pPr>
              <w:rPr>
                <w:rFonts w:cs="Times New Roman"/>
                <w:szCs w:val="16"/>
              </w:rPr>
            </w:pPr>
          </w:p>
        </w:tc>
        <w:tc>
          <w:tcPr>
            <w:tcW w:w="919" w:type="dxa"/>
            <w:shd w:val="clear" w:color="FFFFFF" w:fill="auto"/>
            <w:vAlign w:val="bottom"/>
          </w:tcPr>
          <w:p w:rsidR="00A22A65" w:rsidRPr="00A22A65" w:rsidRDefault="00A22A65" w:rsidP="00A22A65">
            <w:pPr>
              <w:rPr>
                <w:rFonts w:cs="Times New Roman"/>
                <w:szCs w:val="16"/>
              </w:rPr>
            </w:pPr>
          </w:p>
        </w:tc>
        <w:tc>
          <w:tcPr>
            <w:tcW w:w="1063" w:type="dxa"/>
            <w:shd w:val="clear" w:color="FFFFFF" w:fill="auto"/>
            <w:vAlign w:val="bottom"/>
          </w:tcPr>
          <w:p w:rsidR="00A22A65" w:rsidRPr="00A22A65" w:rsidRDefault="00A22A65" w:rsidP="00A22A65">
            <w:pPr>
              <w:rPr>
                <w:rFonts w:cs="Times New Roman"/>
                <w:szCs w:val="16"/>
              </w:rPr>
            </w:pPr>
          </w:p>
        </w:tc>
        <w:tc>
          <w:tcPr>
            <w:tcW w:w="1287" w:type="dxa"/>
            <w:shd w:val="clear" w:color="FFFFFF" w:fill="auto"/>
            <w:vAlign w:val="bottom"/>
          </w:tcPr>
          <w:p w:rsidR="00A22A65" w:rsidRPr="00A22A65" w:rsidRDefault="00A22A65" w:rsidP="00A22A65">
            <w:pPr>
              <w:rPr>
                <w:rFonts w:cs="Times New Roman"/>
                <w:szCs w:val="16"/>
              </w:rPr>
            </w:pPr>
          </w:p>
        </w:tc>
        <w:tc>
          <w:tcPr>
            <w:tcW w:w="748" w:type="dxa"/>
            <w:shd w:val="clear" w:color="FFFFFF" w:fill="auto"/>
            <w:vAlign w:val="bottom"/>
          </w:tcPr>
          <w:p w:rsidR="00A22A65" w:rsidRPr="00A22A65" w:rsidRDefault="00A22A65" w:rsidP="00A22A65">
            <w:pPr>
              <w:rPr>
                <w:rFonts w:cs="Times New Roman"/>
                <w:szCs w:val="16"/>
              </w:rPr>
            </w:pPr>
          </w:p>
        </w:tc>
        <w:tc>
          <w:tcPr>
            <w:tcW w:w="827" w:type="dxa"/>
            <w:shd w:val="clear" w:color="FFFFFF" w:fill="auto"/>
            <w:vAlign w:val="bottom"/>
          </w:tcPr>
          <w:p w:rsidR="00A22A65" w:rsidRPr="00A22A65" w:rsidRDefault="00A22A65" w:rsidP="00A22A65">
            <w:pPr>
              <w:rPr>
                <w:rFonts w:cs="Times New Roman"/>
                <w:szCs w:val="16"/>
              </w:rPr>
            </w:pPr>
          </w:p>
        </w:tc>
        <w:tc>
          <w:tcPr>
            <w:tcW w:w="1063" w:type="dxa"/>
            <w:shd w:val="clear" w:color="FFFFFF" w:fill="auto"/>
            <w:vAlign w:val="bottom"/>
          </w:tcPr>
          <w:p w:rsidR="00A22A65" w:rsidRPr="00A22A65" w:rsidRDefault="00A22A65" w:rsidP="00A22A65">
            <w:pPr>
              <w:rPr>
                <w:rFonts w:cs="Times New Roman"/>
                <w:szCs w:val="16"/>
              </w:rPr>
            </w:pPr>
          </w:p>
        </w:tc>
        <w:tc>
          <w:tcPr>
            <w:tcW w:w="1168" w:type="dxa"/>
            <w:shd w:val="clear" w:color="FFFFFF" w:fill="auto"/>
            <w:vAlign w:val="bottom"/>
          </w:tcPr>
          <w:p w:rsidR="00A22A65" w:rsidRPr="00A22A65" w:rsidRDefault="00A22A65" w:rsidP="00A22A65">
            <w:pPr>
              <w:rPr>
                <w:rFonts w:cs="Times New Roman"/>
                <w:szCs w:val="16"/>
              </w:rPr>
            </w:pPr>
          </w:p>
        </w:tc>
        <w:tc>
          <w:tcPr>
            <w:tcW w:w="945" w:type="dxa"/>
            <w:shd w:val="clear" w:color="FFFFFF" w:fill="auto"/>
            <w:vAlign w:val="bottom"/>
          </w:tcPr>
          <w:p w:rsidR="00A22A65" w:rsidRPr="00A22A65" w:rsidRDefault="00A22A65" w:rsidP="00A22A65">
            <w:pPr>
              <w:rPr>
                <w:rFonts w:cs="Times New Roman"/>
                <w:szCs w:val="16"/>
              </w:rPr>
            </w:pPr>
          </w:p>
        </w:tc>
        <w:tc>
          <w:tcPr>
            <w:tcW w:w="1234" w:type="dxa"/>
            <w:shd w:val="clear" w:color="FFFFFF" w:fill="auto"/>
            <w:vAlign w:val="bottom"/>
          </w:tcPr>
          <w:p w:rsidR="00A22A65" w:rsidRPr="00A22A65" w:rsidRDefault="00A22A65" w:rsidP="00A22A65">
            <w:pPr>
              <w:rPr>
                <w:rFonts w:cs="Times New Roman"/>
                <w:szCs w:val="16"/>
              </w:rPr>
            </w:pPr>
          </w:p>
        </w:tc>
      </w:tr>
      <w:tr w:rsidR="00A22A65" w:rsidRPr="00A22A65" w:rsidTr="00C87BBA">
        <w:trPr>
          <w:trHeight w:val="60"/>
        </w:trPr>
        <w:tc>
          <w:tcPr>
            <w:tcW w:w="407" w:type="dxa"/>
            <w:shd w:val="clear" w:color="FFFFFF" w:fill="auto"/>
            <w:vAlign w:val="bottom"/>
          </w:tcPr>
          <w:p w:rsidR="00A22A65" w:rsidRPr="00A22A65" w:rsidRDefault="00A22A65" w:rsidP="00A22A65">
            <w:pPr>
              <w:jc w:val="center"/>
              <w:rPr>
                <w:rFonts w:ascii="Times New Roman" w:hAnsi="Times New Roman" w:cs="Times New Roman"/>
                <w:b/>
              </w:rPr>
            </w:pPr>
          </w:p>
        </w:tc>
        <w:tc>
          <w:tcPr>
            <w:tcW w:w="15130" w:type="dxa"/>
            <w:gridSpan w:val="15"/>
            <w:shd w:val="clear" w:color="FFFFFF" w:fill="auto"/>
            <w:vAlign w:val="bottom"/>
          </w:tcPr>
          <w:p w:rsidR="00A22A65" w:rsidRPr="00A22A65" w:rsidRDefault="00A22A65" w:rsidP="00A22A65">
            <w:pPr>
              <w:jc w:val="center"/>
              <w:rPr>
                <w:rFonts w:ascii="Times New Roman" w:hAnsi="Times New Roman" w:cs="Times New Roman"/>
                <w:b/>
              </w:rPr>
            </w:pPr>
          </w:p>
        </w:tc>
      </w:tr>
      <w:tr w:rsidR="00A22A65" w:rsidRPr="00A22A65" w:rsidTr="00C87BBA">
        <w:trPr>
          <w:gridAfter w:val="1"/>
          <w:wAfter w:w="12" w:type="dxa"/>
          <w:trHeight w:val="60"/>
        </w:trPr>
        <w:tc>
          <w:tcPr>
            <w:tcW w:w="407" w:type="dxa"/>
            <w:shd w:val="clear" w:color="FFFFFF" w:fill="auto"/>
            <w:vAlign w:val="bottom"/>
          </w:tcPr>
          <w:p w:rsidR="00A22A65" w:rsidRPr="00A22A65" w:rsidRDefault="00A22A65" w:rsidP="00A22A65">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w:t>
            </w:r>
          </w:p>
        </w:tc>
        <w:tc>
          <w:tcPr>
            <w:tcW w:w="2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Материал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Наименование страны происхождения</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Количество потребительских единиц</w:t>
            </w:r>
          </w:p>
        </w:tc>
      </w:tr>
      <w:tr w:rsidR="00A22A65" w:rsidRPr="00A22A65" w:rsidTr="00C87BBA">
        <w:trPr>
          <w:gridAfter w:val="1"/>
          <w:wAfter w:w="12" w:type="dxa"/>
          <w:trHeight w:val="60"/>
        </w:trPr>
        <w:tc>
          <w:tcPr>
            <w:tcW w:w="407" w:type="dxa"/>
            <w:shd w:val="clear" w:color="FFFFFF" w:fill="auto"/>
            <w:vAlign w:val="bottom"/>
          </w:tcPr>
          <w:p w:rsidR="00A22A65" w:rsidRPr="00A22A65" w:rsidRDefault="00A22A65" w:rsidP="00A22A6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1</w:t>
            </w:r>
          </w:p>
        </w:tc>
        <w:tc>
          <w:tcPr>
            <w:tcW w:w="2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Вакцина против вируса папилломы человека квадривалентная рекомбинантная</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rPr>
                <w:rFonts w:ascii="Times New Roman" w:hAnsi="Times New Roman" w:cs="Times New Roman"/>
              </w:rPr>
            </w:pPr>
            <w:r w:rsidRPr="00A22A65">
              <w:rPr>
                <w:rFonts w:ascii="Times New Roman" w:hAnsi="Times New Roman" w:cs="Times New Roman"/>
              </w:rPr>
              <w:t>МНН: ВАКЦИНА ПРОТИВ ВИРУСА ПАПИЛЛОМЫ ЧЕЛОВЕКА КВАДРИВАЛЕНТНАЯ, РЕКОМБИНАНТНАЯ (ТИПОВ 6, 11, 16, 18)</w:t>
            </w:r>
            <w:r w:rsidRPr="00A22A65">
              <w:rPr>
                <w:rFonts w:ascii="Times New Roman" w:hAnsi="Times New Roman" w:cs="Times New Roman"/>
              </w:rPr>
              <w:br/>
              <w:t>Лекарственная форма: суспензия для внутримышечного введения</w:t>
            </w:r>
            <w:r w:rsidRPr="00A22A65">
              <w:rPr>
                <w:rFonts w:ascii="Times New Roman" w:hAnsi="Times New Roman" w:cs="Times New Roman"/>
              </w:rPr>
              <w:br/>
              <w:t>Дозировка: 0.5 мл/доза</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22A65" w:rsidRPr="00A22A65" w:rsidRDefault="00A22A65" w:rsidP="00A22A6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21.20.21.120-000098-1-00011-0000000000000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доз</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A22A65" w:rsidRPr="00A22A65" w:rsidRDefault="00A22A65" w:rsidP="00A22A65">
            <w:pPr>
              <w:jc w:val="center"/>
              <w:rPr>
                <w:rFonts w:ascii="Times New Roman" w:hAnsi="Times New Roman" w:cs="Times New Roman"/>
              </w:rPr>
            </w:pPr>
            <w:r w:rsidRPr="00A22A65">
              <w:rPr>
                <w:rFonts w:ascii="Times New Roman" w:hAnsi="Times New Roman" w:cs="Times New Roman"/>
              </w:rPr>
              <w:t>10</w:t>
            </w:r>
          </w:p>
        </w:tc>
      </w:tr>
      <w:tr w:rsidR="00A22A65" w:rsidRPr="00A22A65" w:rsidTr="00C87BBA">
        <w:trPr>
          <w:gridAfter w:val="1"/>
          <w:wAfter w:w="12" w:type="dxa"/>
          <w:trHeight w:val="60"/>
        </w:trPr>
        <w:tc>
          <w:tcPr>
            <w:tcW w:w="407" w:type="dxa"/>
            <w:shd w:val="clear" w:color="FFFFFF" w:fill="auto"/>
            <w:vAlign w:val="bottom"/>
          </w:tcPr>
          <w:p w:rsidR="00A22A65" w:rsidRPr="00A22A65" w:rsidRDefault="00A22A65" w:rsidP="00A22A65">
            <w:pPr>
              <w:rPr>
                <w:rFonts w:cs="Times New Roman"/>
                <w:szCs w:val="16"/>
              </w:rPr>
            </w:pPr>
          </w:p>
        </w:tc>
        <w:tc>
          <w:tcPr>
            <w:tcW w:w="564" w:type="dxa"/>
            <w:shd w:val="clear" w:color="FFFFFF" w:fill="auto"/>
            <w:vAlign w:val="bottom"/>
          </w:tcPr>
          <w:p w:rsidR="00A22A65" w:rsidRPr="00A22A65" w:rsidRDefault="00A22A65" w:rsidP="00A22A65">
            <w:pPr>
              <w:rPr>
                <w:rFonts w:cs="Times New Roman"/>
                <w:szCs w:val="16"/>
              </w:rPr>
            </w:pPr>
          </w:p>
        </w:tc>
        <w:tc>
          <w:tcPr>
            <w:tcW w:w="945" w:type="dxa"/>
            <w:shd w:val="clear" w:color="FFFFFF" w:fill="auto"/>
            <w:vAlign w:val="bottom"/>
          </w:tcPr>
          <w:p w:rsidR="00A22A65" w:rsidRPr="00A22A65" w:rsidRDefault="00A22A65" w:rsidP="00A22A65">
            <w:pPr>
              <w:rPr>
                <w:rFonts w:cs="Times New Roman"/>
                <w:szCs w:val="16"/>
              </w:rPr>
            </w:pPr>
          </w:p>
        </w:tc>
        <w:tc>
          <w:tcPr>
            <w:tcW w:w="1061" w:type="dxa"/>
            <w:shd w:val="clear" w:color="FFFFFF" w:fill="auto"/>
            <w:vAlign w:val="bottom"/>
          </w:tcPr>
          <w:p w:rsidR="00A22A65" w:rsidRPr="00A22A65" w:rsidRDefault="00A22A65" w:rsidP="00A22A65">
            <w:pPr>
              <w:rPr>
                <w:rFonts w:cs="Times New Roman"/>
                <w:szCs w:val="16"/>
              </w:rPr>
            </w:pPr>
          </w:p>
        </w:tc>
        <w:tc>
          <w:tcPr>
            <w:tcW w:w="2139" w:type="dxa"/>
            <w:shd w:val="clear" w:color="FFFFFF" w:fill="auto"/>
            <w:vAlign w:val="bottom"/>
          </w:tcPr>
          <w:p w:rsidR="00A22A65" w:rsidRPr="00A22A65" w:rsidRDefault="00A22A65" w:rsidP="00A22A65">
            <w:pPr>
              <w:rPr>
                <w:rFonts w:cs="Times New Roman"/>
                <w:szCs w:val="16"/>
              </w:rPr>
            </w:pPr>
          </w:p>
        </w:tc>
        <w:tc>
          <w:tcPr>
            <w:tcW w:w="1155" w:type="dxa"/>
            <w:shd w:val="clear" w:color="FFFFFF" w:fill="auto"/>
            <w:vAlign w:val="bottom"/>
          </w:tcPr>
          <w:p w:rsidR="00A22A65" w:rsidRPr="00A22A65" w:rsidRDefault="00A22A65" w:rsidP="00A22A65">
            <w:pPr>
              <w:rPr>
                <w:rFonts w:cs="Times New Roman"/>
                <w:szCs w:val="16"/>
              </w:rPr>
            </w:pPr>
          </w:p>
        </w:tc>
        <w:tc>
          <w:tcPr>
            <w:tcW w:w="919" w:type="dxa"/>
            <w:shd w:val="clear" w:color="FFFFFF" w:fill="auto"/>
            <w:vAlign w:val="bottom"/>
          </w:tcPr>
          <w:p w:rsidR="00A22A65" w:rsidRPr="00A22A65" w:rsidRDefault="00A22A65" w:rsidP="00A22A65">
            <w:pPr>
              <w:rPr>
                <w:rFonts w:cs="Times New Roman"/>
                <w:szCs w:val="16"/>
              </w:rPr>
            </w:pPr>
          </w:p>
        </w:tc>
        <w:tc>
          <w:tcPr>
            <w:tcW w:w="1063" w:type="dxa"/>
            <w:shd w:val="clear" w:color="FFFFFF" w:fill="auto"/>
            <w:vAlign w:val="bottom"/>
          </w:tcPr>
          <w:p w:rsidR="00A22A65" w:rsidRPr="00A22A65" w:rsidRDefault="00A22A65" w:rsidP="00A22A65">
            <w:pPr>
              <w:rPr>
                <w:rFonts w:cs="Times New Roman"/>
                <w:szCs w:val="16"/>
              </w:rPr>
            </w:pPr>
          </w:p>
        </w:tc>
        <w:tc>
          <w:tcPr>
            <w:tcW w:w="1287" w:type="dxa"/>
            <w:shd w:val="clear" w:color="FFFFFF" w:fill="auto"/>
            <w:vAlign w:val="bottom"/>
          </w:tcPr>
          <w:p w:rsidR="00A22A65" w:rsidRPr="00A22A65" w:rsidRDefault="00A22A65" w:rsidP="00A22A65">
            <w:pPr>
              <w:rPr>
                <w:rFonts w:cs="Times New Roman"/>
                <w:szCs w:val="16"/>
              </w:rPr>
            </w:pPr>
          </w:p>
        </w:tc>
        <w:tc>
          <w:tcPr>
            <w:tcW w:w="748" w:type="dxa"/>
            <w:shd w:val="clear" w:color="FFFFFF" w:fill="auto"/>
            <w:vAlign w:val="bottom"/>
          </w:tcPr>
          <w:p w:rsidR="00A22A65" w:rsidRPr="00A22A65" w:rsidRDefault="00A22A65" w:rsidP="00A22A65">
            <w:pPr>
              <w:rPr>
                <w:rFonts w:cs="Times New Roman"/>
                <w:szCs w:val="16"/>
              </w:rPr>
            </w:pPr>
          </w:p>
        </w:tc>
        <w:tc>
          <w:tcPr>
            <w:tcW w:w="827" w:type="dxa"/>
            <w:shd w:val="clear" w:color="FFFFFF" w:fill="auto"/>
            <w:vAlign w:val="bottom"/>
          </w:tcPr>
          <w:p w:rsidR="00A22A65" w:rsidRPr="00A22A65" w:rsidRDefault="00A22A65" w:rsidP="00A22A65">
            <w:pPr>
              <w:rPr>
                <w:rFonts w:cs="Times New Roman"/>
                <w:szCs w:val="16"/>
              </w:rPr>
            </w:pPr>
          </w:p>
        </w:tc>
        <w:tc>
          <w:tcPr>
            <w:tcW w:w="1063" w:type="dxa"/>
            <w:shd w:val="clear" w:color="FFFFFF" w:fill="auto"/>
            <w:vAlign w:val="bottom"/>
          </w:tcPr>
          <w:p w:rsidR="00A22A65" w:rsidRPr="00A22A65" w:rsidRDefault="00A22A65" w:rsidP="00A22A65">
            <w:pPr>
              <w:rPr>
                <w:rFonts w:cs="Times New Roman"/>
                <w:szCs w:val="16"/>
              </w:rPr>
            </w:pPr>
          </w:p>
        </w:tc>
        <w:tc>
          <w:tcPr>
            <w:tcW w:w="1168" w:type="dxa"/>
            <w:shd w:val="clear" w:color="FFFFFF" w:fill="auto"/>
            <w:vAlign w:val="bottom"/>
          </w:tcPr>
          <w:p w:rsidR="00A22A65" w:rsidRPr="00A22A65" w:rsidRDefault="00A22A65" w:rsidP="00A22A65">
            <w:pPr>
              <w:rPr>
                <w:rFonts w:cs="Times New Roman"/>
                <w:szCs w:val="16"/>
              </w:rPr>
            </w:pPr>
          </w:p>
        </w:tc>
        <w:tc>
          <w:tcPr>
            <w:tcW w:w="945" w:type="dxa"/>
            <w:shd w:val="clear" w:color="FFFFFF" w:fill="auto"/>
            <w:vAlign w:val="bottom"/>
          </w:tcPr>
          <w:p w:rsidR="00A22A65" w:rsidRPr="00A22A65" w:rsidRDefault="00A22A65" w:rsidP="00A22A65">
            <w:pPr>
              <w:rPr>
                <w:rFonts w:cs="Times New Roman"/>
                <w:szCs w:val="16"/>
              </w:rPr>
            </w:pPr>
          </w:p>
        </w:tc>
        <w:tc>
          <w:tcPr>
            <w:tcW w:w="1234" w:type="dxa"/>
            <w:shd w:val="clear" w:color="FFFFFF" w:fill="auto"/>
            <w:vAlign w:val="bottom"/>
          </w:tcPr>
          <w:p w:rsidR="00A22A65" w:rsidRPr="00A22A65" w:rsidRDefault="00A22A65" w:rsidP="00A22A65">
            <w:pPr>
              <w:rPr>
                <w:rFonts w:cs="Times New Roman"/>
                <w:szCs w:val="16"/>
              </w:rPr>
            </w:pPr>
          </w:p>
        </w:tc>
      </w:tr>
      <w:tr w:rsidR="00A22A65" w:rsidRPr="00A22A65" w:rsidTr="00C87BBA">
        <w:trPr>
          <w:trHeight w:val="60"/>
        </w:trPr>
        <w:tc>
          <w:tcPr>
            <w:tcW w:w="407" w:type="dxa"/>
            <w:shd w:val="clear" w:color="FFFFFF" w:fill="auto"/>
            <w:vAlign w:val="bottom"/>
          </w:tcPr>
          <w:p w:rsidR="00A22A65" w:rsidRPr="00A22A65" w:rsidRDefault="00A22A65" w:rsidP="00A22A65">
            <w:pPr>
              <w:rPr>
                <w:rFonts w:cs="Times New Roman"/>
                <w:szCs w:val="16"/>
              </w:rPr>
            </w:pPr>
          </w:p>
        </w:tc>
        <w:tc>
          <w:tcPr>
            <w:tcW w:w="15130" w:type="dxa"/>
            <w:gridSpan w:val="15"/>
            <w:shd w:val="clear" w:color="FFFFFF" w:fill="auto"/>
            <w:vAlign w:val="bottom"/>
          </w:tcPr>
          <w:p w:rsidR="00A22A65" w:rsidRPr="00A22A65" w:rsidRDefault="00A22A65" w:rsidP="005A3BF8">
            <w:pPr>
              <w:jc w:val="both"/>
              <w:rPr>
                <w:rFonts w:ascii="Times New Roman" w:hAnsi="Times New Roman" w:cs="Times New Roman"/>
                <w:sz w:val="24"/>
                <w:szCs w:val="24"/>
              </w:rPr>
            </w:pPr>
            <w:r w:rsidRPr="00A22A65">
              <w:rPr>
                <w:rFonts w:ascii="Times New Roman" w:hAnsi="Times New Roman" w:cs="Times New Roman"/>
                <w:sz w:val="24"/>
                <w:szCs w:val="24"/>
              </w:rPr>
              <w:t xml:space="preserve">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w:t>
            </w:r>
            <w:r w:rsidR="005A3BF8">
              <w:rPr>
                <w:rFonts w:ascii="Times New Roman" w:hAnsi="Times New Roman" w:cs="Times New Roman"/>
                <w:sz w:val="24"/>
                <w:szCs w:val="24"/>
              </w:rPr>
              <w:t>№</w:t>
            </w:r>
            <w:r w:rsidRPr="00A22A65">
              <w:rPr>
                <w:rFonts w:ascii="Times New Roman" w:hAnsi="Times New Roman" w:cs="Times New Roman"/>
                <w:sz w:val="24"/>
                <w:szCs w:val="24"/>
              </w:rPr>
              <w:t xml:space="preserve"> 1380 </w:t>
            </w:r>
            <w:r w:rsidR="005A3BF8">
              <w:rPr>
                <w:rFonts w:ascii="Times New Roman" w:hAnsi="Times New Roman" w:cs="Times New Roman"/>
                <w:sz w:val="24"/>
                <w:szCs w:val="24"/>
              </w:rPr>
              <w:t>«</w:t>
            </w:r>
            <w:r w:rsidRPr="00A22A65">
              <w:rPr>
                <w:rFonts w:ascii="Times New Roman" w:hAnsi="Times New Roman" w:cs="Times New Roman"/>
                <w:sz w:val="24"/>
                <w:szCs w:val="24"/>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sidR="005A3BF8">
              <w:rPr>
                <w:rFonts w:ascii="Times New Roman" w:hAnsi="Times New Roman" w:cs="Times New Roman"/>
                <w:sz w:val="24"/>
                <w:szCs w:val="24"/>
              </w:rPr>
              <w:t>»</w:t>
            </w:r>
            <w:r w:rsidRPr="00A22A65">
              <w:rPr>
                <w:rFonts w:ascii="Times New Roman" w:hAnsi="Times New Roman" w:cs="Times New Roman"/>
                <w:sz w:val="24"/>
                <w:szCs w:val="24"/>
              </w:rPr>
              <w:t>)</w:t>
            </w:r>
            <w:r w:rsidR="005A3BF8">
              <w:rPr>
                <w:rFonts w:ascii="Times New Roman" w:hAnsi="Times New Roman" w:cs="Times New Roman"/>
                <w:sz w:val="24"/>
                <w:szCs w:val="24"/>
              </w:rPr>
              <w:t>.</w:t>
            </w:r>
          </w:p>
        </w:tc>
      </w:tr>
      <w:tr w:rsidR="00A22A65" w:rsidRPr="00A22A65" w:rsidTr="00C87BBA">
        <w:trPr>
          <w:trHeight w:val="60"/>
        </w:trPr>
        <w:tc>
          <w:tcPr>
            <w:tcW w:w="407" w:type="dxa"/>
            <w:shd w:val="clear" w:color="FFFFFF" w:fill="auto"/>
            <w:vAlign w:val="bottom"/>
          </w:tcPr>
          <w:p w:rsidR="00A22A65" w:rsidRPr="00A22A65" w:rsidRDefault="00A22A65" w:rsidP="00A22A65">
            <w:pPr>
              <w:rPr>
                <w:rFonts w:cs="Times New Roman"/>
                <w:szCs w:val="16"/>
              </w:rPr>
            </w:pPr>
          </w:p>
        </w:tc>
        <w:tc>
          <w:tcPr>
            <w:tcW w:w="564" w:type="dxa"/>
            <w:shd w:val="clear" w:color="FFFFFF" w:fill="FFFF00"/>
            <w:vAlign w:val="bottom"/>
          </w:tcPr>
          <w:p w:rsidR="00A22A65" w:rsidRPr="00A22A65" w:rsidRDefault="00A22A65" w:rsidP="00A22A65">
            <w:pPr>
              <w:jc w:val="center"/>
              <w:rPr>
                <w:rFonts w:ascii="Times New Roman" w:hAnsi="Times New Roman" w:cs="Times New Roman"/>
                <w:i/>
                <w:sz w:val="24"/>
                <w:szCs w:val="24"/>
              </w:rPr>
            </w:pPr>
            <w:r w:rsidRPr="00A22A65">
              <w:rPr>
                <w:rFonts w:ascii="Times New Roman" w:hAnsi="Times New Roman" w:cs="Times New Roman"/>
                <w:i/>
                <w:sz w:val="24"/>
                <w:szCs w:val="24"/>
              </w:rPr>
              <w:t>*</w:t>
            </w:r>
          </w:p>
        </w:tc>
        <w:tc>
          <w:tcPr>
            <w:tcW w:w="14566" w:type="dxa"/>
            <w:gridSpan w:val="14"/>
            <w:shd w:val="clear" w:color="FFFFFF" w:fill="auto"/>
            <w:vAlign w:val="bottom"/>
          </w:tcPr>
          <w:p w:rsidR="00A22A65" w:rsidRPr="00A22A65" w:rsidRDefault="00A22A65" w:rsidP="00A22A65">
            <w:pPr>
              <w:rPr>
                <w:rFonts w:ascii="Times New Roman" w:hAnsi="Times New Roman" w:cs="Times New Roman"/>
                <w:i/>
                <w:sz w:val="24"/>
                <w:szCs w:val="24"/>
              </w:rPr>
            </w:pPr>
            <w:r w:rsidRPr="00A22A65">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46" w:rsidRDefault="00AA3F46">
      <w:pPr>
        <w:spacing w:after="0" w:line="240" w:lineRule="auto"/>
      </w:pPr>
      <w:r>
        <w:separator/>
      </w:r>
    </w:p>
  </w:endnote>
  <w:endnote w:type="continuationSeparator" w:id="0">
    <w:p w:rsidR="00AA3F46" w:rsidRDefault="00AA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B6AA6" w:rsidRDefault="000B6AA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B6AA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B6AA6">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B6AA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B6AA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B6AA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46" w:rsidRDefault="00AA3F46">
      <w:pPr>
        <w:spacing w:after="0" w:line="240" w:lineRule="auto"/>
      </w:pPr>
      <w:r>
        <w:separator/>
      </w:r>
    </w:p>
  </w:footnote>
  <w:footnote w:type="continuationSeparator" w:id="0">
    <w:p w:rsidR="00AA3F46" w:rsidRDefault="00AA3F4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B6AA6" w:rsidRDefault="000B6AA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B6AA6" w:rsidRDefault="000B6AA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B6AA6" w:rsidRDefault="000B6AA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6AA6"/>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5EDE"/>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0F44"/>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3BF8"/>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156"/>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2A65"/>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A3F46"/>
    <w:rsid w:val="00AB2243"/>
    <w:rsid w:val="00AB35E7"/>
    <w:rsid w:val="00AD0462"/>
    <w:rsid w:val="00AE1B0F"/>
    <w:rsid w:val="00AF03B1"/>
    <w:rsid w:val="00AF7E0D"/>
    <w:rsid w:val="00B0383F"/>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D5868"/>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1F83"/>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A22A6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A22A6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7A04-9018-407A-8677-3BC26B74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2021-07-23T09:37:00Z</dcterms:created>
  <dcterms:modified xsi:type="dcterms:W3CDTF">2021-07-23T09:37:00Z</dcterms:modified>
</cp:coreProperties>
</file>